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66CC" w:rsidRPr="00B64751" w:rsidRDefault="000B66CC" w:rsidP="00C973FE">
      <w:pPr>
        <w:pStyle w:val="UPANADPIS"/>
        <w:shd w:val="clear" w:color="auto" w:fill="66FFFF"/>
      </w:pPr>
      <w:r>
        <w:tab/>
      </w:r>
      <w:r w:rsidRPr="00B64751">
        <w:t>Identifikační údaje</w:t>
      </w:r>
    </w:p>
    <w:p w:rsidR="009705A2" w:rsidRPr="00B64751" w:rsidRDefault="009705A2" w:rsidP="009705A2">
      <w:pPr>
        <w:rPr>
          <w:rFonts w:ascii="Times New Roman" w:hAnsi="Times New Roman"/>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9"/>
        <w:gridCol w:w="4677"/>
      </w:tblGrid>
      <w:tr w:rsidR="009705A2" w:rsidRPr="00B64751" w:rsidTr="00F3426C">
        <w:tc>
          <w:tcPr>
            <w:tcW w:w="4959" w:type="dxa"/>
          </w:tcPr>
          <w:p w:rsidR="009705A2" w:rsidRPr="00B64751" w:rsidRDefault="009705A2" w:rsidP="00330EA1">
            <w:pPr>
              <w:tabs>
                <w:tab w:val="left" w:pos="4678"/>
              </w:tabs>
              <w:snapToGrid w:val="0"/>
              <w:spacing w:before="120"/>
              <w:rPr>
                <w:rFonts w:cs="Arial"/>
                <w:sz w:val="20"/>
                <w:szCs w:val="20"/>
              </w:rPr>
            </w:pPr>
            <w:r w:rsidRPr="00B64751">
              <w:rPr>
                <w:rFonts w:cs="Arial"/>
                <w:sz w:val="20"/>
                <w:szCs w:val="20"/>
              </w:rPr>
              <w:t>Název díla:</w:t>
            </w:r>
          </w:p>
        </w:tc>
        <w:tc>
          <w:tcPr>
            <w:tcW w:w="4677" w:type="dxa"/>
          </w:tcPr>
          <w:p w:rsidR="009705A2" w:rsidRPr="00B64751" w:rsidRDefault="009705A2" w:rsidP="000D727E">
            <w:pPr>
              <w:tabs>
                <w:tab w:val="left" w:pos="4678"/>
              </w:tabs>
              <w:snapToGrid w:val="0"/>
              <w:spacing w:before="120"/>
              <w:ind w:firstLine="82"/>
              <w:rPr>
                <w:rFonts w:cs="Arial"/>
                <w:bCs/>
                <w:sz w:val="20"/>
                <w:szCs w:val="20"/>
              </w:rPr>
            </w:pPr>
            <w:r w:rsidRPr="00B64751">
              <w:rPr>
                <w:rFonts w:cs="Arial"/>
                <w:bCs/>
                <w:sz w:val="20"/>
                <w:szCs w:val="20"/>
              </w:rPr>
              <w:t xml:space="preserve">Územní plán </w:t>
            </w:r>
            <w:r w:rsidR="000D727E" w:rsidRPr="00B64751">
              <w:rPr>
                <w:rFonts w:cs="Arial"/>
                <w:bCs/>
                <w:sz w:val="20"/>
                <w:szCs w:val="20"/>
              </w:rPr>
              <w:t>Hrdlořezy</w:t>
            </w:r>
          </w:p>
        </w:tc>
      </w:tr>
      <w:tr w:rsidR="009705A2" w:rsidRPr="00B64751" w:rsidTr="00F3426C">
        <w:tc>
          <w:tcPr>
            <w:tcW w:w="4959" w:type="dxa"/>
          </w:tcPr>
          <w:p w:rsidR="009705A2" w:rsidRPr="00B64751" w:rsidRDefault="009705A2" w:rsidP="00330EA1">
            <w:pPr>
              <w:tabs>
                <w:tab w:val="left" w:pos="4678"/>
              </w:tabs>
              <w:snapToGrid w:val="0"/>
              <w:spacing w:before="120"/>
              <w:rPr>
                <w:rFonts w:cs="Arial"/>
                <w:sz w:val="20"/>
                <w:szCs w:val="20"/>
              </w:rPr>
            </w:pPr>
            <w:r w:rsidRPr="00B64751">
              <w:rPr>
                <w:rFonts w:cs="Arial"/>
                <w:sz w:val="20"/>
                <w:szCs w:val="20"/>
              </w:rPr>
              <w:t>Část díla:</w:t>
            </w:r>
          </w:p>
        </w:tc>
        <w:tc>
          <w:tcPr>
            <w:tcW w:w="4677" w:type="dxa"/>
          </w:tcPr>
          <w:p w:rsidR="009705A2" w:rsidRPr="00B64751" w:rsidRDefault="009705A2" w:rsidP="009705A2">
            <w:pPr>
              <w:tabs>
                <w:tab w:val="left" w:pos="4678"/>
              </w:tabs>
              <w:snapToGrid w:val="0"/>
              <w:spacing w:before="120"/>
              <w:ind w:firstLine="82"/>
              <w:rPr>
                <w:rFonts w:cs="Arial"/>
                <w:bCs/>
                <w:sz w:val="20"/>
                <w:szCs w:val="20"/>
              </w:rPr>
            </w:pPr>
            <w:r w:rsidRPr="00B64751">
              <w:rPr>
                <w:rFonts w:cs="Arial"/>
                <w:bCs/>
                <w:sz w:val="20"/>
                <w:szCs w:val="20"/>
              </w:rPr>
              <w:t>Odůvodnění – textová část</w:t>
            </w:r>
          </w:p>
        </w:tc>
      </w:tr>
      <w:tr w:rsidR="009705A2" w:rsidRPr="00B64751" w:rsidTr="00F3426C">
        <w:tc>
          <w:tcPr>
            <w:tcW w:w="4959" w:type="dxa"/>
          </w:tcPr>
          <w:p w:rsidR="009705A2" w:rsidRPr="00B64751" w:rsidRDefault="00590365" w:rsidP="001F1B5E">
            <w:pPr>
              <w:tabs>
                <w:tab w:val="left" w:pos="4678"/>
              </w:tabs>
              <w:snapToGrid w:val="0"/>
              <w:spacing w:before="120"/>
              <w:rPr>
                <w:rFonts w:cs="Arial"/>
                <w:sz w:val="20"/>
                <w:szCs w:val="20"/>
              </w:rPr>
            </w:pPr>
            <w:r w:rsidRPr="00B64751">
              <w:rPr>
                <w:rFonts w:cs="Arial"/>
                <w:sz w:val="20"/>
                <w:szCs w:val="20"/>
              </w:rPr>
              <w:t>Objednatel</w:t>
            </w:r>
            <w:r w:rsidR="009705A2" w:rsidRPr="00B64751">
              <w:rPr>
                <w:rFonts w:cs="Arial"/>
                <w:sz w:val="20"/>
                <w:szCs w:val="20"/>
              </w:rPr>
              <w:t>:</w:t>
            </w:r>
          </w:p>
        </w:tc>
        <w:tc>
          <w:tcPr>
            <w:tcW w:w="4677" w:type="dxa"/>
          </w:tcPr>
          <w:p w:rsidR="00244B73" w:rsidRPr="00B64751" w:rsidRDefault="00244B73" w:rsidP="00244B73">
            <w:pPr>
              <w:tabs>
                <w:tab w:val="left" w:pos="4678"/>
              </w:tabs>
              <w:snapToGrid w:val="0"/>
              <w:spacing w:before="120"/>
              <w:ind w:firstLine="82"/>
              <w:rPr>
                <w:sz w:val="20"/>
                <w:szCs w:val="20"/>
              </w:rPr>
            </w:pPr>
            <w:r w:rsidRPr="00B64751">
              <w:rPr>
                <w:sz w:val="20"/>
                <w:szCs w:val="20"/>
              </w:rPr>
              <w:t xml:space="preserve">Obec </w:t>
            </w:r>
            <w:r w:rsidR="000D727E" w:rsidRPr="00B64751">
              <w:rPr>
                <w:sz w:val="20"/>
                <w:szCs w:val="20"/>
              </w:rPr>
              <w:t>Hrdlořezy</w:t>
            </w:r>
          </w:p>
          <w:p w:rsidR="00244B73" w:rsidRPr="00B64751" w:rsidRDefault="000D727E" w:rsidP="00244B73">
            <w:pPr>
              <w:tabs>
                <w:tab w:val="left" w:pos="4678"/>
              </w:tabs>
              <w:snapToGrid w:val="0"/>
              <w:spacing w:before="120"/>
              <w:ind w:firstLine="82"/>
              <w:rPr>
                <w:sz w:val="20"/>
                <w:szCs w:val="20"/>
              </w:rPr>
            </w:pPr>
            <w:r w:rsidRPr="00B64751">
              <w:rPr>
                <w:sz w:val="20"/>
                <w:szCs w:val="20"/>
              </w:rPr>
              <w:t>Hrdlořezy 155</w:t>
            </w:r>
          </w:p>
          <w:p w:rsidR="009705A2" w:rsidRPr="00B64751" w:rsidRDefault="000D727E" w:rsidP="00244B73">
            <w:pPr>
              <w:tabs>
                <w:tab w:val="left" w:pos="4678"/>
              </w:tabs>
              <w:snapToGrid w:val="0"/>
              <w:spacing w:before="120"/>
              <w:ind w:firstLine="82"/>
              <w:rPr>
                <w:rFonts w:cs="Arial"/>
                <w:sz w:val="20"/>
                <w:szCs w:val="20"/>
              </w:rPr>
            </w:pPr>
            <w:r w:rsidRPr="00B64751">
              <w:rPr>
                <w:rFonts w:cs="Arial"/>
                <w:sz w:val="20"/>
                <w:szCs w:val="20"/>
              </w:rPr>
              <w:t>297 07 Josefův Důl</w:t>
            </w:r>
          </w:p>
        </w:tc>
      </w:tr>
      <w:tr w:rsidR="009705A2" w:rsidRPr="00B64751" w:rsidTr="00F3426C">
        <w:tc>
          <w:tcPr>
            <w:tcW w:w="4959" w:type="dxa"/>
          </w:tcPr>
          <w:p w:rsidR="009705A2" w:rsidRPr="00B64751" w:rsidRDefault="009705A2" w:rsidP="00330EA1">
            <w:pPr>
              <w:tabs>
                <w:tab w:val="left" w:pos="4678"/>
              </w:tabs>
              <w:snapToGrid w:val="0"/>
              <w:spacing w:before="120"/>
              <w:rPr>
                <w:rFonts w:cs="Arial"/>
                <w:sz w:val="20"/>
                <w:szCs w:val="20"/>
              </w:rPr>
            </w:pPr>
            <w:r w:rsidRPr="00B64751">
              <w:rPr>
                <w:rFonts w:cs="Arial"/>
                <w:sz w:val="20"/>
                <w:szCs w:val="20"/>
              </w:rPr>
              <w:t>Zhotovitel:</w:t>
            </w:r>
          </w:p>
        </w:tc>
        <w:tc>
          <w:tcPr>
            <w:tcW w:w="4677" w:type="dxa"/>
          </w:tcPr>
          <w:p w:rsidR="009705A2" w:rsidRPr="00B64751" w:rsidRDefault="009705A2" w:rsidP="00330EA1">
            <w:pPr>
              <w:tabs>
                <w:tab w:val="left" w:pos="4678"/>
              </w:tabs>
              <w:snapToGrid w:val="0"/>
              <w:spacing w:before="120"/>
              <w:ind w:firstLine="82"/>
              <w:rPr>
                <w:rFonts w:cs="Arial"/>
                <w:bCs/>
                <w:sz w:val="20"/>
                <w:szCs w:val="20"/>
              </w:rPr>
            </w:pPr>
            <w:r w:rsidRPr="00B64751">
              <w:rPr>
                <w:rFonts w:cs="Arial"/>
                <w:bCs/>
                <w:sz w:val="20"/>
                <w:szCs w:val="20"/>
              </w:rPr>
              <w:t>SAUL s.r.o.</w:t>
            </w:r>
          </w:p>
          <w:p w:rsidR="009705A2" w:rsidRPr="00B64751" w:rsidRDefault="009705A2" w:rsidP="00330EA1">
            <w:pPr>
              <w:tabs>
                <w:tab w:val="left" w:pos="4678"/>
              </w:tabs>
              <w:spacing w:before="120"/>
              <w:ind w:firstLine="82"/>
              <w:rPr>
                <w:rFonts w:cs="Arial"/>
                <w:bCs/>
                <w:sz w:val="20"/>
                <w:szCs w:val="20"/>
              </w:rPr>
            </w:pPr>
            <w:r w:rsidRPr="00B64751">
              <w:rPr>
                <w:rFonts w:cs="Arial"/>
                <w:bCs/>
                <w:sz w:val="20"/>
                <w:szCs w:val="20"/>
              </w:rPr>
              <w:t>U Domoviny 491/1, 460 01, Liberec 4</w:t>
            </w:r>
          </w:p>
        </w:tc>
      </w:tr>
      <w:tr w:rsidR="009705A2" w:rsidRPr="00B64751" w:rsidTr="00F3426C">
        <w:tc>
          <w:tcPr>
            <w:tcW w:w="4959" w:type="dxa"/>
          </w:tcPr>
          <w:p w:rsidR="009705A2" w:rsidRPr="00B64751" w:rsidRDefault="009705A2" w:rsidP="00330EA1">
            <w:pPr>
              <w:tabs>
                <w:tab w:val="left" w:pos="4678"/>
              </w:tabs>
              <w:snapToGrid w:val="0"/>
              <w:spacing w:before="120"/>
              <w:rPr>
                <w:rFonts w:cs="Arial"/>
                <w:sz w:val="20"/>
                <w:szCs w:val="20"/>
              </w:rPr>
            </w:pPr>
            <w:r w:rsidRPr="00B64751">
              <w:rPr>
                <w:rFonts w:cs="Arial"/>
                <w:sz w:val="20"/>
                <w:szCs w:val="20"/>
              </w:rPr>
              <w:t>Číslo zakázky zhotovitele:</w:t>
            </w:r>
          </w:p>
        </w:tc>
        <w:tc>
          <w:tcPr>
            <w:tcW w:w="4677" w:type="dxa"/>
          </w:tcPr>
          <w:p w:rsidR="009705A2" w:rsidRPr="00B64751" w:rsidRDefault="009705A2" w:rsidP="000D727E">
            <w:pPr>
              <w:tabs>
                <w:tab w:val="left" w:pos="4678"/>
              </w:tabs>
              <w:snapToGrid w:val="0"/>
              <w:spacing w:before="120"/>
              <w:ind w:firstLine="82"/>
              <w:rPr>
                <w:rFonts w:cs="Arial"/>
                <w:sz w:val="20"/>
                <w:szCs w:val="20"/>
              </w:rPr>
            </w:pPr>
            <w:r w:rsidRPr="00B64751">
              <w:rPr>
                <w:rFonts w:cs="Arial"/>
                <w:sz w:val="20"/>
                <w:szCs w:val="20"/>
              </w:rPr>
              <w:t>0</w:t>
            </w:r>
            <w:r w:rsidR="00244B73" w:rsidRPr="00B64751">
              <w:rPr>
                <w:rFonts w:cs="Arial"/>
                <w:sz w:val="20"/>
                <w:szCs w:val="20"/>
              </w:rPr>
              <w:t>1</w:t>
            </w:r>
            <w:r w:rsidR="000D727E" w:rsidRPr="00B64751">
              <w:rPr>
                <w:rFonts w:cs="Arial"/>
                <w:sz w:val="20"/>
                <w:szCs w:val="20"/>
              </w:rPr>
              <w:t>3</w:t>
            </w:r>
            <w:r w:rsidRPr="00B64751">
              <w:rPr>
                <w:rFonts w:cs="Arial"/>
                <w:sz w:val="20"/>
                <w:szCs w:val="20"/>
              </w:rPr>
              <w:t>/201</w:t>
            </w:r>
            <w:r w:rsidR="00244B73" w:rsidRPr="00B64751">
              <w:rPr>
                <w:rFonts w:cs="Arial"/>
                <w:sz w:val="20"/>
                <w:szCs w:val="20"/>
              </w:rPr>
              <w:t>5</w:t>
            </w:r>
          </w:p>
        </w:tc>
      </w:tr>
      <w:tr w:rsidR="009705A2" w:rsidRPr="00B64751" w:rsidTr="00F3426C">
        <w:tc>
          <w:tcPr>
            <w:tcW w:w="4959" w:type="dxa"/>
          </w:tcPr>
          <w:p w:rsidR="009705A2" w:rsidRPr="00B64751" w:rsidRDefault="009705A2" w:rsidP="00330EA1">
            <w:pPr>
              <w:tabs>
                <w:tab w:val="left" w:pos="4678"/>
              </w:tabs>
              <w:snapToGrid w:val="0"/>
              <w:spacing w:before="120"/>
              <w:rPr>
                <w:rFonts w:cs="Arial"/>
                <w:sz w:val="20"/>
                <w:szCs w:val="20"/>
              </w:rPr>
            </w:pPr>
            <w:r w:rsidRPr="00B64751">
              <w:rPr>
                <w:rFonts w:cs="Arial"/>
                <w:sz w:val="20"/>
                <w:szCs w:val="20"/>
              </w:rPr>
              <w:t>Datum zhotovení:</w:t>
            </w:r>
          </w:p>
        </w:tc>
        <w:tc>
          <w:tcPr>
            <w:tcW w:w="4677" w:type="dxa"/>
          </w:tcPr>
          <w:p w:rsidR="009705A2" w:rsidRPr="00B64751" w:rsidRDefault="00D953D1" w:rsidP="00D953D1">
            <w:pPr>
              <w:tabs>
                <w:tab w:val="left" w:pos="4678"/>
              </w:tabs>
              <w:snapToGrid w:val="0"/>
              <w:spacing w:before="120"/>
              <w:ind w:firstLine="82"/>
              <w:rPr>
                <w:rFonts w:cs="Arial"/>
                <w:sz w:val="20"/>
                <w:szCs w:val="20"/>
              </w:rPr>
            </w:pPr>
            <w:r w:rsidRPr="00B64751">
              <w:rPr>
                <w:rFonts w:cs="Arial"/>
                <w:sz w:val="20"/>
                <w:szCs w:val="20"/>
              </w:rPr>
              <w:t>09</w:t>
            </w:r>
            <w:r w:rsidR="002D636B" w:rsidRPr="00B64751">
              <w:rPr>
                <w:rFonts w:cs="Arial"/>
                <w:sz w:val="20"/>
                <w:szCs w:val="20"/>
              </w:rPr>
              <w:t>/201</w:t>
            </w:r>
            <w:r w:rsidRPr="00B64751">
              <w:rPr>
                <w:rFonts w:cs="Arial"/>
                <w:sz w:val="20"/>
                <w:szCs w:val="20"/>
              </w:rPr>
              <w:t>8</w:t>
            </w:r>
          </w:p>
        </w:tc>
      </w:tr>
    </w:tbl>
    <w:p w:rsidR="009705A2" w:rsidRPr="00B64751" w:rsidRDefault="009705A2" w:rsidP="009705A2"/>
    <w:p w:rsidR="009705A2" w:rsidRPr="00B64751" w:rsidRDefault="009705A2" w:rsidP="00C973FE">
      <w:pPr>
        <w:pStyle w:val="UPANADPIS"/>
        <w:shd w:val="clear" w:color="auto" w:fill="66FFFF"/>
      </w:pPr>
      <w:r w:rsidRPr="00B64751">
        <w:tab/>
        <w:t>AUTORSKÝ KOLEKTIV</w:t>
      </w:r>
    </w:p>
    <w:p w:rsidR="009705A2" w:rsidRPr="00B64751" w:rsidRDefault="009705A2" w:rsidP="009705A2">
      <w:pPr>
        <w:rPr>
          <w:rFonts w:ascii="Times New Roman" w:hAnsi="Times New Roman"/>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1"/>
        <w:gridCol w:w="4677"/>
      </w:tblGrid>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Vedoucí projektant</w:t>
            </w:r>
          </w:p>
        </w:tc>
        <w:tc>
          <w:tcPr>
            <w:tcW w:w="4677"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Ing. arch. Jiří Plašil</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 xml:space="preserve">Zodpovědný projektant, urbanistická koncepce </w:t>
            </w:r>
          </w:p>
        </w:tc>
        <w:tc>
          <w:tcPr>
            <w:tcW w:w="4677" w:type="dxa"/>
            <w:vAlign w:val="bottom"/>
          </w:tcPr>
          <w:p w:rsidR="00244B73" w:rsidRPr="00B64751" w:rsidRDefault="00244B73" w:rsidP="00244B73">
            <w:pPr>
              <w:tabs>
                <w:tab w:val="left" w:pos="-2326"/>
                <w:tab w:val="left" w:pos="4678"/>
              </w:tabs>
              <w:rPr>
                <w:bCs/>
                <w:sz w:val="20"/>
                <w:szCs w:val="20"/>
              </w:rPr>
            </w:pPr>
            <w:r w:rsidRPr="00B64751">
              <w:rPr>
                <w:bCs/>
                <w:sz w:val="20"/>
                <w:szCs w:val="20"/>
              </w:rPr>
              <w:t>Ing. Oldřich Lubojacký</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Hospodářská základna -</w:t>
            </w:r>
          </w:p>
          <w:p w:rsidR="00244B73" w:rsidRPr="00B64751" w:rsidRDefault="00244B73" w:rsidP="00244B73">
            <w:pPr>
              <w:tabs>
                <w:tab w:val="left" w:pos="4678"/>
              </w:tabs>
              <w:snapToGrid w:val="0"/>
              <w:rPr>
                <w:bCs/>
                <w:sz w:val="20"/>
                <w:szCs w:val="20"/>
              </w:rPr>
            </w:pPr>
            <w:r w:rsidRPr="00B64751">
              <w:rPr>
                <w:bCs/>
                <w:sz w:val="20"/>
                <w:szCs w:val="20"/>
              </w:rPr>
              <w:t>občanské vybavení, výroba, cestovní ruch</w:t>
            </w:r>
          </w:p>
        </w:tc>
        <w:tc>
          <w:tcPr>
            <w:tcW w:w="4677" w:type="dxa"/>
            <w:vAlign w:val="bottom"/>
          </w:tcPr>
          <w:p w:rsidR="00244B73" w:rsidRPr="00B64751" w:rsidRDefault="00244B73" w:rsidP="00244B73">
            <w:pPr>
              <w:tabs>
                <w:tab w:val="left" w:pos="-2326"/>
                <w:tab w:val="left" w:pos="4678"/>
              </w:tabs>
              <w:rPr>
                <w:bCs/>
                <w:sz w:val="20"/>
                <w:szCs w:val="20"/>
              </w:rPr>
            </w:pPr>
            <w:r w:rsidRPr="00B64751">
              <w:rPr>
                <w:bCs/>
                <w:sz w:val="20"/>
                <w:szCs w:val="20"/>
              </w:rPr>
              <w:t>Ing. Oldřich Lubojacký</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Dopravní infrastruktura a dopravní systémy</w:t>
            </w:r>
          </w:p>
        </w:tc>
        <w:tc>
          <w:tcPr>
            <w:tcW w:w="4677" w:type="dxa"/>
            <w:vAlign w:val="bottom"/>
          </w:tcPr>
          <w:p w:rsidR="00244B73" w:rsidRPr="00B64751" w:rsidRDefault="00244B73" w:rsidP="00244B73">
            <w:pPr>
              <w:tabs>
                <w:tab w:val="left" w:pos="-2326"/>
                <w:tab w:val="left" w:pos="4678"/>
              </w:tabs>
              <w:rPr>
                <w:bCs/>
                <w:sz w:val="20"/>
                <w:szCs w:val="20"/>
              </w:rPr>
            </w:pPr>
            <w:r w:rsidRPr="00B64751">
              <w:rPr>
                <w:bCs/>
                <w:sz w:val="20"/>
                <w:szCs w:val="20"/>
              </w:rPr>
              <w:t>Ing. Ladislav Křenek</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 xml:space="preserve">Technická infrastruktura – vodní hospodářství </w:t>
            </w:r>
          </w:p>
          <w:p w:rsidR="00244B73" w:rsidRPr="00B64751" w:rsidRDefault="00244B73" w:rsidP="00244B73">
            <w:pPr>
              <w:tabs>
                <w:tab w:val="left" w:pos="-2326"/>
                <w:tab w:val="left" w:pos="4678"/>
              </w:tabs>
              <w:rPr>
                <w:bCs/>
                <w:sz w:val="20"/>
                <w:szCs w:val="20"/>
              </w:rPr>
            </w:pPr>
            <w:r w:rsidRPr="00B64751">
              <w:rPr>
                <w:bCs/>
                <w:sz w:val="20"/>
                <w:szCs w:val="20"/>
              </w:rPr>
              <w:t>Vodní toky a plochy, ochrana před povodněmi</w:t>
            </w:r>
          </w:p>
        </w:tc>
        <w:tc>
          <w:tcPr>
            <w:tcW w:w="4677" w:type="dxa"/>
            <w:vAlign w:val="bottom"/>
          </w:tcPr>
          <w:p w:rsidR="00244B73" w:rsidRPr="00B64751" w:rsidRDefault="00244B73" w:rsidP="00A6725C">
            <w:pPr>
              <w:pStyle w:val="Zhlav"/>
              <w:tabs>
                <w:tab w:val="left" w:pos="-2326"/>
                <w:tab w:val="left" w:pos="4678"/>
              </w:tabs>
              <w:suppressAutoHyphens w:val="0"/>
              <w:rPr>
                <w:bCs/>
                <w:sz w:val="20"/>
                <w:szCs w:val="20"/>
                <w:lang w:val="cs-CZ"/>
              </w:rPr>
            </w:pPr>
            <w:r w:rsidRPr="00B64751">
              <w:rPr>
                <w:bCs/>
                <w:sz w:val="20"/>
                <w:szCs w:val="20"/>
              </w:rPr>
              <w:t xml:space="preserve">Ing. </w:t>
            </w:r>
            <w:r w:rsidR="000D727E" w:rsidRPr="00B64751">
              <w:rPr>
                <w:bCs/>
                <w:sz w:val="20"/>
                <w:szCs w:val="20"/>
                <w:lang w:val="cs-CZ"/>
              </w:rPr>
              <w:t xml:space="preserve">Zdeněk Pilař </w:t>
            </w:r>
            <w:r w:rsidR="00A6725C" w:rsidRPr="00B64751">
              <w:rPr>
                <w:bCs/>
                <w:sz w:val="20"/>
                <w:szCs w:val="20"/>
                <w:lang w:val="cs-CZ"/>
              </w:rPr>
              <w:t>Ph.D.</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Technická infrastruktura – energetika, spoje</w:t>
            </w:r>
          </w:p>
        </w:tc>
        <w:tc>
          <w:tcPr>
            <w:tcW w:w="4677" w:type="dxa"/>
            <w:vAlign w:val="bottom"/>
          </w:tcPr>
          <w:p w:rsidR="00244B73" w:rsidRPr="00B64751" w:rsidRDefault="00244B73" w:rsidP="00244B73">
            <w:pPr>
              <w:tabs>
                <w:tab w:val="left" w:pos="-2326"/>
                <w:tab w:val="left" w:pos="4678"/>
              </w:tabs>
              <w:rPr>
                <w:bCs/>
                <w:sz w:val="20"/>
                <w:szCs w:val="20"/>
              </w:rPr>
            </w:pPr>
            <w:r w:rsidRPr="00B64751">
              <w:rPr>
                <w:bCs/>
                <w:sz w:val="20"/>
                <w:szCs w:val="20"/>
              </w:rPr>
              <w:t>Ing. Josef Kobrle</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Demografie, ochrana a rozvoj hodnot území</w:t>
            </w:r>
          </w:p>
        </w:tc>
        <w:tc>
          <w:tcPr>
            <w:tcW w:w="4677" w:type="dxa"/>
            <w:vAlign w:val="bottom"/>
          </w:tcPr>
          <w:p w:rsidR="00244B73" w:rsidRPr="00B64751" w:rsidRDefault="00244B73" w:rsidP="00244B73">
            <w:pPr>
              <w:tabs>
                <w:tab w:val="left" w:pos="-2326"/>
                <w:tab w:val="left" w:pos="4678"/>
              </w:tabs>
              <w:spacing w:before="120"/>
              <w:rPr>
                <w:bCs/>
                <w:sz w:val="20"/>
                <w:szCs w:val="20"/>
              </w:rPr>
            </w:pPr>
            <w:r w:rsidRPr="00B64751">
              <w:rPr>
                <w:bCs/>
                <w:sz w:val="20"/>
                <w:szCs w:val="20"/>
              </w:rPr>
              <w:t>Ing. arch. Jiří Plašil</w:t>
            </w:r>
            <w:r w:rsidR="000D727E" w:rsidRPr="00B64751">
              <w:rPr>
                <w:bCs/>
                <w:sz w:val="20"/>
                <w:szCs w:val="20"/>
              </w:rPr>
              <w:t>, RNDr. Robert Rölc Ph.D.</w:t>
            </w:r>
          </w:p>
        </w:tc>
      </w:tr>
      <w:tr w:rsidR="00244B73" w:rsidRPr="00B64751" w:rsidTr="00F3426C">
        <w:tc>
          <w:tcPr>
            <w:tcW w:w="4971" w:type="dxa"/>
            <w:vAlign w:val="bottom"/>
          </w:tcPr>
          <w:p w:rsidR="00244B73" w:rsidRPr="00B64751" w:rsidRDefault="00244B73" w:rsidP="00244B73">
            <w:pPr>
              <w:tabs>
                <w:tab w:val="left" w:pos="-2326"/>
                <w:tab w:val="left" w:pos="4678"/>
              </w:tabs>
              <w:rPr>
                <w:bCs/>
                <w:sz w:val="20"/>
                <w:szCs w:val="20"/>
              </w:rPr>
            </w:pPr>
            <w:r w:rsidRPr="00B64751">
              <w:rPr>
                <w:bCs/>
                <w:sz w:val="20"/>
                <w:szCs w:val="20"/>
              </w:rPr>
              <w:t>Koncepce uspořádání krajiny, ochrana přírody, ÚSES</w:t>
            </w:r>
          </w:p>
          <w:p w:rsidR="000D727E" w:rsidRPr="00B64751" w:rsidRDefault="000D727E" w:rsidP="00244B73">
            <w:pPr>
              <w:tabs>
                <w:tab w:val="left" w:pos="-2326"/>
                <w:tab w:val="left" w:pos="4678"/>
              </w:tabs>
              <w:rPr>
                <w:bCs/>
                <w:sz w:val="20"/>
                <w:szCs w:val="20"/>
              </w:rPr>
            </w:pPr>
            <w:r w:rsidRPr="00B64751">
              <w:rPr>
                <w:bCs/>
                <w:sz w:val="20"/>
                <w:szCs w:val="20"/>
              </w:rPr>
              <w:t>Půdní fond, zemědělství, lesnictví</w:t>
            </w:r>
          </w:p>
        </w:tc>
        <w:tc>
          <w:tcPr>
            <w:tcW w:w="4677" w:type="dxa"/>
            <w:vAlign w:val="bottom"/>
          </w:tcPr>
          <w:p w:rsidR="00244B73" w:rsidRPr="00B64751" w:rsidRDefault="00244B73" w:rsidP="00244B73">
            <w:pPr>
              <w:tabs>
                <w:tab w:val="left" w:pos="-2326"/>
                <w:tab w:val="left" w:pos="4678"/>
              </w:tabs>
              <w:rPr>
                <w:bCs/>
                <w:sz w:val="20"/>
                <w:szCs w:val="20"/>
              </w:rPr>
            </w:pPr>
            <w:r w:rsidRPr="00B64751">
              <w:rPr>
                <w:bCs/>
                <w:sz w:val="20"/>
                <w:szCs w:val="20"/>
              </w:rPr>
              <w:t>Ing. Jan Hromek</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Datová část</w:t>
            </w:r>
          </w:p>
        </w:tc>
        <w:tc>
          <w:tcPr>
            <w:tcW w:w="4677" w:type="dxa"/>
            <w:vAlign w:val="bottom"/>
          </w:tcPr>
          <w:p w:rsidR="00244B73" w:rsidRPr="00B64751" w:rsidRDefault="00244B73" w:rsidP="00244B73">
            <w:pPr>
              <w:tabs>
                <w:tab w:val="left" w:pos="-2326"/>
                <w:tab w:val="left" w:pos="4678"/>
              </w:tabs>
              <w:rPr>
                <w:bCs/>
                <w:sz w:val="20"/>
                <w:szCs w:val="20"/>
              </w:rPr>
            </w:pPr>
            <w:r w:rsidRPr="00B64751">
              <w:rPr>
                <w:bCs/>
                <w:sz w:val="20"/>
                <w:szCs w:val="20"/>
              </w:rPr>
              <w:t>Ing. Jan Musil</w:t>
            </w:r>
          </w:p>
        </w:tc>
      </w:tr>
      <w:tr w:rsidR="00244B73" w:rsidRPr="00B64751" w:rsidTr="00F3426C">
        <w:tc>
          <w:tcPr>
            <w:tcW w:w="4971" w:type="dxa"/>
            <w:vAlign w:val="bottom"/>
          </w:tcPr>
          <w:p w:rsidR="00244B73" w:rsidRPr="00B64751" w:rsidRDefault="00244B73" w:rsidP="00244B73">
            <w:pPr>
              <w:tabs>
                <w:tab w:val="left" w:pos="4678"/>
              </w:tabs>
              <w:snapToGrid w:val="0"/>
              <w:spacing w:before="120"/>
              <w:rPr>
                <w:bCs/>
                <w:sz w:val="20"/>
                <w:szCs w:val="20"/>
              </w:rPr>
            </w:pPr>
            <w:r w:rsidRPr="00B64751">
              <w:rPr>
                <w:bCs/>
                <w:sz w:val="20"/>
                <w:szCs w:val="20"/>
              </w:rPr>
              <w:t>Grafické práce</w:t>
            </w:r>
          </w:p>
        </w:tc>
        <w:tc>
          <w:tcPr>
            <w:tcW w:w="4677" w:type="dxa"/>
            <w:vAlign w:val="bottom"/>
          </w:tcPr>
          <w:p w:rsidR="00244B73" w:rsidRPr="00B64751" w:rsidRDefault="00244B73" w:rsidP="00244B73">
            <w:pPr>
              <w:tabs>
                <w:tab w:val="left" w:pos="-2326"/>
                <w:tab w:val="left" w:pos="4678"/>
              </w:tabs>
              <w:rPr>
                <w:sz w:val="20"/>
                <w:szCs w:val="20"/>
              </w:rPr>
            </w:pPr>
            <w:r w:rsidRPr="00B64751">
              <w:rPr>
                <w:bCs/>
                <w:sz w:val="20"/>
                <w:szCs w:val="20"/>
              </w:rPr>
              <w:t>Romana Svobodová</w:t>
            </w:r>
          </w:p>
        </w:tc>
      </w:tr>
    </w:tbl>
    <w:p w:rsidR="000B66CC" w:rsidRPr="00B64751" w:rsidRDefault="000B66CC">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BC7F77" w:rsidRPr="00B64751" w:rsidRDefault="00BC7F77">
      <w:pPr>
        <w:ind w:left="0"/>
        <w:rPr>
          <w:rFonts w:ascii="Times New Roman" w:hAnsi="Times New Roman"/>
          <w:sz w:val="22"/>
        </w:rPr>
      </w:pPr>
    </w:p>
    <w:p w:rsidR="000B66CC" w:rsidRPr="00B64751" w:rsidRDefault="000B66CC" w:rsidP="00B0430D">
      <w:pPr>
        <w:ind w:left="0"/>
        <w:rPr>
          <w:rFonts w:ascii="Times New Roman" w:hAnsi="Times New Roman"/>
          <w:sz w:val="22"/>
        </w:rPr>
      </w:pPr>
    </w:p>
    <w:p w:rsidR="000B66CC" w:rsidRPr="00B64751" w:rsidRDefault="000B66CC" w:rsidP="00B0430D">
      <w:pPr>
        <w:ind w:left="0"/>
        <w:rPr>
          <w:rFonts w:ascii="Times New Roman" w:hAnsi="Times New Roman"/>
          <w:sz w:val="22"/>
        </w:rPr>
        <w:sectPr w:rsidR="000B66CC" w:rsidRPr="00B64751" w:rsidSect="00511EAE">
          <w:headerReference w:type="default" r:id="rId9"/>
          <w:footerReference w:type="even" r:id="rId10"/>
          <w:footerReference w:type="default" r:id="rId11"/>
          <w:footnotePr>
            <w:pos w:val="beneathText"/>
          </w:footnotePr>
          <w:pgSz w:w="11905" w:h="16837" w:code="9"/>
          <w:pgMar w:top="1134" w:right="1134" w:bottom="1134" w:left="1134" w:header="567" w:footer="567" w:gutter="0"/>
          <w:cols w:space="708"/>
          <w:docGrid w:linePitch="360"/>
        </w:sectPr>
      </w:pPr>
    </w:p>
    <w:p w:rsidR="000B66CC" w:rsidRPr="00B64751" w:rsidRDefault="000B66CC" w:rsidP="00906992">
      <w:pPr>
        <w:pStyle w:val="UPANADPIS"/>
        <w:shd w:val="clear" w:color="auto" w:fill="66FFFF"/>
        <w:rPr>
          <w:w w:val="99"/>
          <w:szCs w:val="21"/>
        </w:rPr>
      </w:pPr>
      <w:r w:rsidRPr="00B64751">
        <w:rPr>
          <w:szCs w:val="21"/>
        </w:rPr>
        <w:lastRenderedPageBreak/>
        <w:tab/>
      </w:r>
      <w:r w:rsidR="00B74AD5" w:rsidRPr="00B64751">
        <w:rPr>
          <w:szCs w:val="21"/>
          <w:lang w:val="cs-CZ"/>
        </w:rPr>
        <w:t>Obsah odůvodnění ÚP Hrdlořezy</w:t>
      </w:r>
    </w:p>
    <w:p w:rsidR="00BC7F77" w:rsidRPr="00B64751" w:rsidRDefault="00BC7F77" w:rsidP="00BC7F77">
      <w:pPr>
        <w:pStyle w:val="UPText0"/>
        <w:rPr>
          <w:sz w:val="18"/>
          <w:szCs w:val="18"/>
          <w:lang w:val="cs-CZ"/>
        </w:rPr>
      </w:pPr>
      <w:r w:rsidRPr="00B64751">
        <w:rPr>
          <w:sz w:val="18"/>
          <w:szCs w:val="18"/>
          <w:lang w:val="cs-CZ"/>
        </w:rPr>
        <w:t xml:space="preserve">Textová </w:t>
      </w:r>
      <w:r w:rsidRPr="00B64751">
        <w:rPr>
          <w:sz w:val="18"/>
          <w:szCs w:val="18"/>
        </w:rPr>
        <w:t xml:space="preserve">část Územního plánu </w:t>
      </w:r>
      <w:r w:rsidRPr="00B64751">
        <w:rPr>
          <w:sz w:val="18"/>
          <w:szCs w:val="18"/>
          <w:lang w:val="cs-CZ"/>
        </w:rPr>
        <w:t>Hrdlořezy -</w:t>
      </w:r>
      <w:r w:rsidRPr="00B64751">
        <w:rPr>
          <w:sz w:val="18"/>
          <w:szCs w:val="18"/>
        </w:rPr>
        <w:t xml:space="preserve"> Odůvodnění obsahuje</w:t>
      </w:r>
      <w:r w:rsidRPr="00B64751">
        <w:rPr>
          <w:sz w:val="18"/>
          <w:szCs w:val="18"/>
          <w:lang w:val="cs-CZ"/>
        </w:rPr>
        <w:t xml:space="preserve"> </w:t>
      </w:r>
      <w:r w:rsidR="001729C7" w:rsidRPr="00B64751">
        <w:rPr>
          <w:sz w:val="18"/>
          <w:szCs w:val="18"/>
          <w:lang w:val="cs-CZ"/>
        </w:rPr>
        <w:t>138</w:t>
      </w:r>
      <w:r w:rsidRPr="00B64751">
        <w:rPr>
          <w:sz w:val="18"/>
          <w:szCs w:val="18"/>
          <w:lang w:val="cs-CZ"/>
        </w:rPr>
        <w:t xml:space="preserve"> stran textu a 2 schémata formátu A4.</w:t>
      </w:r>
    </w:p>
    <w:p w:rsidR="000B66CC" w:rsidRPr="00B64751" w:rsidRDefault="000B66CC" w:rsidP="00B74AD5">
      <w:pPr>
        <w:pStyle w:val="UPText0"/>
        <w:spacing w:before="0"/>
        <w:rPr>
          <w:sz w:val="8"/>
          <w:szCs w:val="8"/>
          <w:lang w:val="cs-CZ"/>
        </w:rPr>
      </w:pPr>
    </w:p>
    <w:p w:rsidR="000B66CC" w:rsidRPr="00B64751" w:rsidRDefault="000B66CC" w:rsidP="00D95042">
      <w:pPr>
        <w:pStyle w:val="UPA1NADPIS"/>
        <w:spacing w:before="120"/>
      </w:pPr>
      <w:r w:rsidRPr="00B64751">
        <w:tab/>
        <w:t>Obsah textové části</w:t>
      </w:r>
    </w:p>
    <w:p w:rsidR="00C10F26" w:rsidRPr="00B64751" w:rsidRDefault="00C10F26">
      <w:pPr>
        <w:ind w:left="0"/>
        <w:rPr>
          <w:rFonts w:cs="Arial"/>
          <w:sz w:val="10"/>
        </w:rPr>
      </w:pPr>
    </w:p>
    <w:tbl>
      <w:tblPr>
        <w:tblW w:w="9639" w:type="dxa"/>
        <w:tblInd w:w="57" w:type="dxa"/>
        <w:tblLayout w:type="fixed"/>
        <w:tblCellMar>
          <w:left w:w="57" w:type="dxa"/>
          <w:right w:w="57" w:type="dxa"/>
        </w:tblCellMar>
        <w:tblLook w:val="0000" w:firstRow="0" w:lastRow="0" w:firstColumn="0" w:lastColumn="0" w:noHBand="0" w:noVBand="0"/>
      </w:tblPr>
      <w:tblGrid>
        <w:gridCol w:w="709"/>
        <w:gridCol w:w="8080"/>
        <w:gridCol w:w="850"/>
      </w:tblGrid>
      <w:tr w:rsidR="000B66CC" w:rsidRPr="00B64751" w:rsidTr="00C8108F">
        <w:tc>
          <w:tcPr>
            <w:tcW w:w="709" w:type="dxa"/>
            <w:tcBorders>
              <w:top w:val="single" w:sz="4" w:space="0" w:color="000000"/>
              <w:left w:val="single" w:sz="4" w:space="0" w:color="000000"/>
              <w:bottom w:val="single" w:sz="4" w:space="0" w:color="000000"/>
            </w:tcBorders>
            <w:shd w:val="clear" w:color="auto" w:fill="CCFFFF"/>
            <w:vAlign w:val="center"/>
          </w:tcPr>
          <w:p w:rsidR="000B66CC" w:rsidRPr="00B64751" w:rsidRDefault="000B66CC">
            <w:pPr>
              <w:snapToGrid w:val="0"/>
              <w:spacing w:before="40"/>
              <w:jc w:val="both"/>
              <w:rPr>
                <w:rFonts w:cs="Arial"/>
                <w:b/>
                <w:szCs w:val="18"/>
              </w:rPr>
            </w:pPr>
          </w:p>
        </w:tc>
        <w:tc>
          <w:tcPr>
            <w:tcW w:w="8080" w:type="dxa"/>
            <w:tcBorders>
              <w:top w:val="single" w:sz="4" w:space="0" w:color="000000"/>
              <w:left w:val="single" w:sz="4" w:space="0" w:color="000000"/>
              <w:bottom w:val="single" w:sz="4" w:space="0" w:color="000000"/>
            </w:tcBorders>
            <w:shd w:val="clear" w:color="auto" w:fill="CCFFFF"/>
            <w:vAlign w:val="center"/>
          </w:tcPr>
          <w:p w:rsidR="000B66CC" w:rsidRPr="00B64751" w:rsidRDefault="000B66CC">
            <w:pPr>
              <w:snapToGrid w:val="0"/>
              <w:spacing w:before="40"/>
              <w:jc w:val="both"/>
              <w:rPr>
                <w:rFonts w:cs="Arial"/>
                <w:b/>
                <w:szCs w:val="18"/>
              </w:rPr>
            </w:pPr>
            <w:r w:rsidRPr="00B64751">
              <w:rPr>
                <w:rFonts w:cs="Arial"/>
                <w:b/>
                <w:szCs w:val="18"/>
              </w:rPr>
              <w:t>kapitola</w:t>
            </w:r>
          </w:p>
        </w:tc>
        <w:tc>
          <w:tcPr>
            <w:tcW w:w="85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B66CC" w:rsidRPr="00B64751" w:rsidRDefault="000B66CC">
            <w:pPr>
              <w:snapToGrid w:val="0"/>
              <w:spacing w:before="40"/>
              <w:jc w:val="center"/>
              <w:rPr>
                <w:rFonts w:cs="Arial"/>
                <w:b/>
                <w:szCs w:val="18"/>
              </w:rPr>
            </w:pPr>
            <w:r w:rsidRPr="00B64751">
              <w:rPr>
                <w:rFonts w:cs="Arial"/>
                <w:b/>
                <w:szCs w:val="18"/>
              </w:rPr>
              <w:t>strana</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b/>
                <w:szCs w:val="18"/>
              </w:rPr>
            </w:pPr>
          </w:p>
        </w:tc>
        <w:tc>
          <w:tcPr>
            <w:tcW w:w="8080" w:type="dxa"/>
            <w:tcBorders>
              <w:top w:val="single" w:sz="4" w:space="0" w:color="000000"/>
              <w:left w:val="single" w:sz="4" w:space="0" w:color="000000"/>
              <w:bottom w:val="single" w:sz="4" w:space="0" w:color="000000"/>
            </w:tcBorders>
            <w:vAlign w:val="center"/>
          </w:tcPr>
          <w:p w:rsidR="00610DF7" w:rsidRPr="00B64751" w:rsidRDefault="00B74AD5" w:rsidP="00BC7F77">
            <w:pPr>
              <w:snapToGrid w:val="0"/>
              <w:spacing w:before="48"/>
              <w:jc w:val="both"/>
              <w:rPr>
                <w:rFonts w:cs="Arial"/>
                <w:b/>
                <w:szCs w:val="18"/>
              </w:rPr>
            </w:pPr>
            <w:r w:rsidRPr="00B64751">
              <w:rPr>
                <w:rFonts w:cs="Arial"/>
                <w:b/>
                <w:szCs w:val="18"/>
              </w:rPr>
              <w:t>O</w:t>
            </w:r>
            <w:r w:rsidR="00610DF7" w:rsidRPr="00B64751">
              <w:rPr>
                <w:rFonts w:cs="Arial"/>
                <w:b/>
                <w:szCs w:val="18"/>
              </w:rPr>
              <w:t xml:space="preserve">bsah </w:t>
            </w:r>
            <w:r w:rsidR="00BC7F77" w:rsidRPr="00B64751">
              <w:rPr>
                <w:rFonts w:cs="Arial"/>
                <w:b/>
                <w:szCs w:val="18"/>
              </w:rPr>
              <w:t>odůvodnění ÚP Hrdlořezy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BC7F77">
            <w:pPr>
              <w:snapToGrid w:val="0"/>
              <w:spacing w:before="48"/>
              <w:jc w:val="center"/>
              <w:rPr>
                <w:rFonts w:cs="Arial"/>
                <w:b/>
                <w:bCs/>
                <w:szCs w:val="18"/>
              </w:rPr>
            </w:pPr>
            <w:r w:rsidRPr="00B64751">
              <w:rPr>
                <w:rFonts w:cs="Arial"/>
                <w:b/>
                <w:bCs/>
                <w:szCs w:val="18"/>
              </w:rPr>
              <w:t>2</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b/>
                <w:szCs w:val="18"/>
              </w:rPr>
            </w:pP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511EAE">
            <w:pPr>
              <w:snapToGrid w:val="0"/>
              <w:spacing w:before="48"/>
              <w:jc w:val="both"/>
              <w:rPr>
                <w:rFonts w:cs="Arial"/>
                <w:b/>
                <w:szCs w:val="18"/>
              </w:rPr>
            </w:pPr>
            <w:r w:rsidRPr="00B64751">
              <w:rPr>
                <w:rFonts w:cs="Arial"/>
                <w:b/>
                <w:szCs w:val="18"/>
              </w:rPr>
              <w:t>Seznam použitých zkratek, vysvětlivky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BC7F77">
            <w:pPr>
              <w:snapToGrid w:val="0"/>
              <w:spacing w:before="48"/>
              <w:jc w:val="center"/>
              <w:rPr>
                <w:rFonts w:cs="Arial"/>
                <w:b/>
                <w:bCs/>
                <w:szCs w:val="18"/>
              </w:rPr>
            </w:pPr>
            <w:r w:rsidRPr="00B64751">
              <w:rPr>
                <w:rFonts w:cs="Arial"/>
                <w:b/>
                <w:bCs/>
                <w:szCs w:val="18"/>
              </w:rPr>
              <w:t>4</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F1183C">
            <w:pPr>
              <w:snapToGrid w:val="0"/>
              <w:spacing w:before="48"/>
              <w:jc w:val="both"/>
              <w:rPr>
                <w:rFonts w:cs="Arial"/>
                <w:b/>
                <w:szCs w:val="18"/>
              </w:rPr>
            </w:pPr>
            <w:r w:rsidRPr="00B64751">
              <w:rPr>
                <w:rFonts w:cs="Arial"/>
                <w:b/>
                <w:szCs w:val="18"/>
              </w:rPr>
              <w:t>A</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F1183C">
            <w:pPr>
              <w:snapToGrid w:val="0"/>
              <w:spacing w:before="48"/>
              <w:jc w:val="both"/>
              <w:rPr>
                <w:rFonts w:cs="Arial"/>
                <w:b/>
                <w:szCs w:val="18"/>
              </w:rPr>
            </w:pPr>
            <w:r w:rsidRPr="00B64751">
              <w:rPr>
                <w:rFonts w:cs="Arial"/>
                <w:b/>
                <w:szCs w:val="18"/>
              </w:rPr>
              <w:t>Vyhodnocení souladu ÚP s pokyny pro jeho zpracování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BC7F77">
            <w:pPr>
              <w:snapToGrid w:val="0"/>
              <w:spacing w:before="48"/>
              <w:jc w:val="center"/>
              <w:rPr>
                <w:rFonts w:cs="Arial"/>
                <w:b/>
                <w:bCs/>
                <w:szCs w:val="18"/>
              </w:rPr>
            </w:pPr>
            <w:r w:rsidRPr="00B64751">
              <w:rPr>
                <w:rFonts w:cs="Arial"/>
                <w:b/>
                <w:bCs/>
                <w:szCs w:val="18"/>
              </w:rPr>
              <w:t>6</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F1183C">
            <w:pPr>
              <w:snapToGrid w:val="0"/>
              <w:spacing w:before="48"/>
              <w:jc w:val="both"/>
              <w:rPr>
                <w:rFonts w:cs="Arial"/>
                <w:szCs w:val="18"/>
              </w:rPr>
            </w:pPr>
            <w:r w:rsidRPr="00B64751">
              <w:rPr>
                <w:rFonts w:cs="Arial"/>
                <w:szCs w:val="18"/>
              </w:rPr>
              <w:t>A.1</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E47D13">
            <w:pPr>
              <w:snapToGrid w:val="0"/>
              <w:spacing w:before="48"/>
              <w:jc w:val="both"/>
              <w:rPr>
                <w:rFonts w:cs="Arial"/>
                <w:szCs w:val="18"/>
              </w:rPr>
            </w:pPr>
            <w:r w:rsidRPr="00B64751">
              <w:rPr>
                <w:rFonts w:cs="Arial"/>
                <w:szCs w:val="18"/>
              </w:rPr>
              <w:t>Vyhodnocení splnění požadavků Zadání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BC7F77">
            <w:pPr>
              <w:snapToGrid w:val="0"/>
              <w:spacing w:before="48"/>
              <w:jc w:val="center"/>
              <w:rPr>
                <w:rFonts w:cs="Arial"/>
                <w:szCs w:val="18"/>
              </w:rPr>
            </w:pPr>
            <w:r w:rsidRPr="00B64751">
              <w:rPr>
                <w:rFonts w:cs="Arial"/>
                <w:szCs w:val="18"/>
              </w:rPr>
              <w:t>6</w:t>
            </w:r>
          </w:p>
        </w:tc>
      </w:tr>
      <w:tr w:rsidR="00CB3576" w:rsidRPr="00B64751" w:rsidTr="00C8108F">
        <w:tc>
          <w:tcPr>
            <w:tcW w:w="709" w:type="dxa"/>
            <w:tcBorders>
              <w:top w:val="single" w:sz="4" w:space="0" w:color="000000"/>
              <w:left w:val="single" w:sz="4" w:space="0" w:color="000000"/>
              <w:bottom w:val="single" w:sz="4" w:space="0" w:color="000000"/>
            </w:tcBorders>
            <w:vAlign w:val="center"/>
          </w:tcPr>
          <w:p w:rsidR="00CB3576" w:rsidRPr="00B64751" w:rsidRDefault="00CB3576" w:rsidP="00F1183C">
            <w:pPr>
              <w:snapToGrid w:val="0"/>
              <w:spacing w:before="48"/>
              <w:jc w:val="both"/>
              <w:rPr>
                <w:rFonts w:cs="Arial"/>
                <w:szCs w:val="18"/>
              </w:rPr>
            </w:pPr>
            <w:r w:rsidRPr="00B64751">
              <w:rPr>
                <w:rFonts w:cs="Arial"/>
                <w:szCs w:val="18"/>
              </w:rPr>
              <w:t>A.2</w:t>
            </w:r>
          </w:p>
        </w:tc>
        <w:tc>
          <w:tcPr>
            <w:tcW w:w="8080" w:type="dxa"/>
            <w:tcBorders>
              <w:top w:val="single" w:sz="4" w:space="0" w:color="000000"/>
              <w:left w:val="single" w:sz="4" w:space="0" w:color="000000"/>
              <w:bottom w:val="single" w:sz="4" w:space="0" w:color="000000"/>
            </w:tcBorders>
            <w:vAlign w:val="center"/>
          </w:tcPr>
          <w:p w:rsidR="00CB3576" w:rsidRPr="00B64751" w:rsidRDefault="00CB3576" w:rsidP="007341AD">
            <w:pPr>
              <w:snapToGrid w:val="0"/>
              <w:spacing w:before="48"/>
              <w:jc w:val="both"/>
              <w:rPr>
                <w:rFonts w:cs="Arial"/>
                <w:szCs w:val="18"/>
              </w:rPr>
            </w:pPr>
            <w:r w:rsidRPr="00B64751">
              <w:rPr>
                <w:rFonts w:cs="Arial"/>
                <w:szCs w:val="18"/>
              </w:rPr>
              <w:t>Vyhodnocení splnění po</w:t>
            </w:r>
            <w:r w:rsidR="007341AD" w:rsidRPr="00B64751">
              <w:rPr>
                <w:rFonts w:cs="Arial"/>
                <w:szCs w:val="18"/>
              </w:rPr>
              <w:t>kynů</w:t>
            </w:r>
            <w:r w:rsidRPr="00B64751">
              <w:rPr>
                <w:rFonts w:cs="Arial"/>
                <w:szCs w:val="18"/>
              </w:rPr>
              <w:t xml:space="preserve"> </w:t>
            </w:r>
            <w:r w:rsidR="007341AD" w:rsidRPr="00B64751">
              <w:rPr>
                <w:rFonts w:cs="Arial"/>
                <w:szCs w:val="18"/>
              </w:rPr>
              <w:t>pro</w:t>
            </w:r>
            <w:r w:rsidR="00C56136" w:rsidRPr="00B64751">
              <w:rPr>
                <w:rFonts w:cs="Arial"/>
                <w:szCs w:val="18"/>
              </w:rPr>
              <w:t xml:space="preserve"> úpravu návrhu ÚP</w:t>
            </w:r>
            <w:r w:rsidR="007341AD" w:rsidRPr="00B64751">
              <w:rPr>
                <w:rFonts w:cs="Arial"/>
                <w:szCs w:val="18"/>
              </w:rPr>
              <w:t xml:space="preserve"> </w:t>
            </w:r>
            <w:r w:rsidR="00C56136" w:rsidRPr="00B64751">
              <w:rPr>
                <w:rFonts w:cs="Arial"/>
                <w:szCs w:val="18"/>
              </w:rPr>
              <w:t>pro veřejné projednání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576" w:rsidRPr="00B64751" w:rsidRDefault="00C973FE" w:rsidP="00BC7F77">
            <w:pPr>
              <w:snapToGrid w:val="0"/>
              <w:spacing w:before="48"/>
              <w:jc w:val="center"/>
              <w:rPr>
                <w:rFonts w:cs="Arial"/>
                <w:szCs w:val="18"/>
              </w:rPr>
            </w:pPr>
            <w:r w:rsidRPr="00B64751">
              <w:rPr>
                <w:rFonts w:cs="Arial"/>
                <w:szCs w:val="18"/>
              </w:rPr>
              <w:t>1</w:t>
            </w:r>
            <w:r w:rsidR="00BC7F77" w:rsidRPr="00B64751">
              <w:rPr>
                <w:rFonts w:cs="Arial"/>
                <w:szCs w:val="18"/>
              </w:rPr>
              <w:t>8</w:t>
            </w:r>
          </w:p>
        </w:tc>
      </w:tr>
      <w:tr w:rsidR="00D953D1" w:rsidRPr="00B64751" w:rsidTr="00C8108F">
        <w:tc>
          <w:tcPr>
            <w:tcW w:w="709" w:type="dxa"/>
            <w:tcBorders>
              <w:top w:val="single" w:sz="4" w:space="0" w:color="000000"/>
              <w:left w:val="single" w:sz="4" w:space="0" w:color="000000"/>
              <w:bottom w:val="single" w:sz="4" w:space="0" w:color="000000"/>
            </w:tcBorders>
            <w:vAlign w:val="center"/>
          </w:tcPr>
          <w:p w:rsidR="00D953D1" w:rsidRPr="00B64751" w:rsidRDefault="00D953D1" w:rsidP="00F1183C">
            <w:pPr>
              <w:snapToGrid w:val="0"/>
              <w:spacing w:before="48"/>
              <w:jc w:val="both"/>
              <w:rPr>
                <w:rFonts w:cs="Arial"/>
                <w:szCs w:val="18"/>
              </w:rPr>
            </w:pPr>
            <w:r w:rsidRPr="00B64751">
              <w:rPr>
                <w:rFonts w:cs="Arial"/>
                <w:szCs w:val="18"/>
              </w:rPr>
              <w:t>A.3</w:t>
            </w:r>
          </w:p>
        </w:tc>
        <w:tc>
          <w:tcPr>
            <w:tcW w:w="8080" w:type="dxa"/>
            <w:tcBorders>
              <w:top w:val="single" w:sz="4" w:space="0" w:color="000000"/>
              <w:left w:val="single" w:sz="4" w:space="0" w:color="000000"/>
              <w:bottom w:val="single" w:sz="4" w:space="0" w:color="000000"/>
            </w:tcBorders>
            <w:vAlign w:val="center"/>
          </w:tcPr>
          <w:p w:rsidR="00D953D1" w:rsidRPr="00B64751" w:rsidRDefault="00D953D1" w:rsidP="007341AD">
            <w:pPr>
              <w:snapToGrid w:val="0"/>
              <w:spacing w:before="48"/>
              <w:jc w:val="both"/>
              <w:rPr>
                <w:rFonts w:cs="Arial"/>
                <w:szCs w:val="18"/>
              </w:rPr>
            </w:pPr>
            <w:r w:rsidRPr="00B64751">
              <w:rPr>
                <w:rFonts w:cs="Arial"/>
                <w:szCs w:val="18"/>
              </w:rPr>
              <w:t>Vyhodnocení splnění pokynů na úpravu návrhu ÚP pro vydání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3D1" w:rsidRPr="00B64751" w:rsidRDefault="00BC7F77" w:rsidP="00BC7F77">
            <w:pPr>
              <w:snapToGrid w:val="0"/>
              <w:spacing w:before="48"/>
              <w:jc w:val="center"/>
              <w:rPr>
                <w:rFonts w:cs="Arial"/>
                <w:szCs w:val="18"/>
              </w:rPr>
            </w:pPr>
            <w:r w:rsidRPr="00B64751">
              <w:rPr>
                <w:rFonts w:cs="Arial"/>
                <w:szCs w:val="18"/>
              </w:rPr>
              <w:t>21</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F1183C">
            <w:pPr>
              <w:snapToGrid w:val="0"/>
              <w:spacing w:before="48"/>
              <w:jc w:val="both"/>
              <w:rPr>
                <w:rFonts w:cs="Arial"/>
                <w:b/>
                <w:szCs w:val="18"/>
              </w:rPr>
            </w:pPr>
            <w:r w:rsidRPr="00B64751">
              <w:rPr>
                <w:rFonts w:cs="Arial"/>
                <w:b/>
                <w:szCs w:val="18"/>
              </w:rPr>
              <w:t>B</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BB5DB8">
            <w:pPr>
              <w:snapToGrid w:val="0"/>
              <w:spacing w:before="48"/>
              <w:jc w:val="both"/>
              <w:rPr>
                <w:rFonts w:cs="Arial"/>
                <w:b/>
                <w:szCs w:val="18"/>
              </w:rPr>
            </w:pPr>
            <w:r w:rsidRPr="00B64751">
              <w:rPr>
                <w:rFonts w:cs="Arial"/>
                <w:b/>
                <w:szCs w:val="18"/>
              </w:rPr>
              <w:t xml:space="preserve">Vyhodnocení koordinace využívání území z hlediska širších vztahů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C973FE" w:rsidP="00BC7F77">
            <w:pPr>
              <w:snapToGrid w:val="0"/>
              <w:spacing w:before="48"/>
              <w:jc w:val="center"/>
              <w:rPr>
                <w:rFonts w:cs="Arial"/>
                <w:b/>
                <w:bCs/>
                <w:szCs w:val="18"/>
              </w:rPr>
            </w:pPr>
            <w:r w:rsidRPr="00B64751">
              <w:rPr>
                <w:rFonts w:cs="Arial"/>
                <w:b/>
                <w:bCs/>
                <w:szCs w:val="18"/>
              </w:rPr>
              <w:t>2</w:t>
            </w:r>
            <w:r w:rsidR="00BC7F77" w:rsidRPr="00B64751">
              <w:rPr>
                <w:rFonts w:cs="Arial"/>
                <w:b/>
                <w:bCs/>
                <w:szCs w:val="18"/>
              </w:rPr>
              <w:t>2</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F1183C">
            <w:pPr>
              <w:snapToGrid w:val="0"/>
              <w:spacing w:before="48"/>
              <w:jc w:val="both"/>
              <w:rPr>
                <w:rFonts w:cs="Arial"/>
                <w:szCs w:val="18"/>
              </w:rPr>
            </w:pPr>
            <w:r w:rsidRPr="00B64751">
              <w:rPr>
                <w:rFonts w:cs="Arial"/>
                <w:szCs w:val="18"/>
              </w:rPr>
              <w:t>B.1</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BB5DB8">
            <w:pPr>
              <w:snapToGrid w:val="0"/>
              <w:spacing w:before="48"/>
              <w:jc w:val="both"/>
              <w:rPr>
                <w:rFonts w:cs="Arial"/>
                <w:szCs w:val="18"/>
              </w:rPr>
            </w:pPr>
            <w:r w:rsidRPr="00B64751">
              <w:rPr>
                <w:rFonts w:cs="Arial"/>
                <w:szCs w:val="18"/>
              </w:rPr>
              <w:t>Vyhodnocení koordinace využívání území z hlediska širších vztahů v území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C973FE" w:rsidP="00BC7F77">
            <w:pPr>
              <w:snapToGrid w:val="0"/>
              <w:spacing w:before="48"/>
              <w:jc w:val="center"/>
              <w:rPr>
                <w:rFonts w:cs="Arial"/>
                <w:bCs/>
                <w:szCs w:val="18"/>
              </w:rPr>
            </w:pPr>
            <w:r w:rsidRPr="00B64751">
              <w:rPr>
                <w:rFonts w:cs="Arial"/>
                <w:bCs/>
                <w:szCs w:val="18"/>
              </w:rPr>
              <w:t>2</w:t>
            </w:r>
            <w:r w:rsidR="00BC7F77" w:rsidRPr="00B64751">
              <w:rPr>
                <w:rFonts w:cs="Arial"/>
                <w:bCs/>
                <w:szCs w:val="18"/>
              </w:rPr>
              <w:t>2</w:t>
            </w:r>
          </w:p>
        </w:tc>
      </w:tr>
      <w:tr w:rsidR="00610DF7" w:rsidRPr="00B64751" w:rsidTr="00C8108F">
        <w:tc>
          <w:tcPr>
            <w:tcW w:w="709" w:type="dxa"/>
            <w:tcBorders>
              <w:left w:val="single" w:sz="4" w:space="0" w:color="000000"/>
              <w:bottom w:val="single" w:sz="4" w:space="0" w:color="000000"/>
            </w:tcBorders>
            <w:vAlign w:val="center"/>
          </w:tcPr>
          <w:p w:rsidR="00610DF7" w:rsidRPr="00B64751" w:rsidRDefault="00610DF7" w:rsidP="00F1183C">
            <w:pPr>
              <w:snapToGrid w:val="0"/>
              <w:spacing w:before="48"/>
              <w:jc w:val="both"/>
              <w:rPr>
                <w:rFonts w:cs="Arial"/>
                <w:szCs w:val="18"/>
              </w:rPr>
            </w:pPr>
            <w:r w:rsidRPr="00B64751">
              <w:rPr>
                <w:rFonts w:cs="Arial"/>
                <w:szCs w:val="18"/>
              </w:rPr>
              <w:t>B.2</w:t>
            </w:r>
          </w:p>
        </w:tc>
        <w:tc>
          <w:tcPr>
            <w:tcW w:w="8080" w:type="dxa"/>
            <w:tcBorders>
              <w:left w:val="single" w:sz="4" w:space="0" w:color="000000"/>
              <w:bottom w:val="single" w:sz="4" w:space="0" w:color="000000"/>
            </w:tcBorders>
            <w:vAlign w:val="center"/>
          </w:tcPr>
          <w:p w:rsidR="00610DF7" w:rsidRPr="00B64751" w:rsidRDefault="00610DF7" w:rsidP="00EC194F">
            <w:pPr>
              <w:snapToGrid w:val="0"/>
              <w:spacing w:before="48"/>
              <w:jc w:val="both"/>
              <w:rPr>
                <w:rFonts w:cs="Arial"/>
                <w:szCs w:val="18"/>
              </w:rPr>
            </w:pPr>
            <w:r w:rsidRPr="00B64751">
              <w:rPr>
                <w:rFonts w:cs="Arial"/>
                <w:szCs w:val="18"/>
              </w:rPr>
              <w:t xml:space="preserve">Výčet záležitostí nadmístního významu, které nejsou řešeny v ZÚR </w:t>
            </w:r>
            <w:r w:rsidR="00EC194F" w:rsidRPr="00B64751">
              <w:rPr>
                <w:rFonts w:cs="Arial"/>
                <w:szCs w:val="18"/>
              </w:rPr>
              <w:t>S</w:t>
            </w:r>
            <w:r w:rsidRPr="00B64751">
              <w:rPr>
                <w:rFonts w:cs="Arial"/>
                <w:szCs w:val="18"/>
              </w:rPr>
              <w:t>K</w:t>
            </w:r>
          </w:p>
        </w:tc>
        <w:tc>
          <w:tcPr>
            <w:tcW w:w="850" w:type="dxa"/>
            <w:tcBorders>
              <w:left w:val="single" w:sz="4" w:space="0" w:color="000000"/>
              <w:bottom w:val="single" w:sz="4" w:space="0" w:color="000000"/>
              <w:right w:val="single" w:sz="4" w:space="0" w:color="000000"/>
            </w:tcBorders>
            <w:shd w:val="clear" w:color="auto" w:fill="auto"/>
            <w:vAlign w:val="center"/>
          </w:tcPr>
          <w:p w:rsidR="00610DF7" w:rsidRPr="00B64751" w:rsidRDefault="00C06BCB" w:rsidP="00BC7F77">
            <w:pPr>
              <w:snapToGrid w:val="0"/>
              <w:spacing w:before="48"/>
              <w:jc w:val="center"/>
              <w:rPr>
                <w:rFonts w:cs="Arial"/>
                <w:bCs/>
                <w:szCs w:val="18"/>
              </w:rPr>
            </w:pPr>
            <w:r w:rsidRPr="00B64751">
              <w:rPr>
                <w:rFonts w:cs="Arial"/>
                <w:bCs/>
                <w:szCs w:val="18"/>
              </w:rPr>
              <w:t>2</w:t>
            </w:r>
            <w:r w:rsidR="00BC7F77" w:rsidRPr="00B64751">
              <w:rPr>
                <w:rFonts w:cs="Arial"/>
                <w:bCs/>
                <w:szCs w:val="18"/>
              </w:rPr>
              <w:t>6</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b/>
                <w:szCs w:val="18"/>
              </w:rPr>
            </w:pPr>
            <w:r w:rsidRPr="00B64751">
              <w:rPr>
                <w:rFonts w:cs="Arial"/>
                <w:b/>
                <w:szCs w:val="18"/>
              </w:rPr>
              <w:t>C</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335BA5">
            <w:pPr>
              <w:snapToGrid w:val="0"/>
              <w:spacing w:before="48"/>
              <w:jc w:val="both"/>
              <w:rPr>
                <w:rFonts w:cs="Arial"/>
                <w:szCs w:val="18"/>
              </w:rPr>
            </w:pPr>
            <w:r w:rsidRPr="00B64751">
              <w:rPr>
                <w:rFonts w:cs="Arial"/>
                <w:b/>
                <w:szCs w:val="18"/>
              </w:rPr>
              <w:t>Vyhodnocení účelného využití zastavěného území a vyhodnocení potřeby vymezení zastavitelných ploch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C06BCB" w:rsidP="00BC7F77">
            <w:pPr>
              <w:snapToGrid w:val="0"/>
              <w:spacing w:before="48"/>
              <w:jc w:val="center"/>
              <w:rPr>
                <w:rFonts w:cs="Arial"/>
                <w:b/>
                <w:bCs/>
                <w:szCs w:val="18"/>
              </w:rPr>
            </w:pPr>
            <w:r w:rsidRPr="00B64751">
              <w:rPr>
                <w:rFonts w:cs="Arial"/>
                <w:b/>
                <w:bCs/>
                <w:szCs w:val="18"/>
              </w:rPr>
              <w:t>2</w:t>
            </w:r>
            <w:r w:rsidR="00BC7F77" w:rsidRPr="00B64751">
              <w:rPr>
                <w:rFonts w:cs="Arial"/>
                <w:b/>
                <w:bCs/>
                <w:szCs w:val="18"/>
              </w:rPr>
              <w:t>7</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b/>
                <w:szCs w:val="18"/>
              </w:rPr>
            </w:pPr>
            <w:r w:rsidRPr="00B64751">
              <w:rPr>
                <w:rFonts w:cs="Arial"/>
                <w:b/>
                <w:szCs w:val="18"/>
              </w:rPr>
              <w:t>D</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546390">
            <w:pPr>
              <w:snapToGrid w:val="0"/>
              <w:spacing w:before="48"/>
              <w:jc w:val="both"/>
              <w:rPr>
                <w:rFonts w:cs="Arial"/>
                <w:b/>
                <w:szCs w:val="18"/>
              </w:rPr>
            </w:pPr>
            <w:r w:rsidRPr="00B64751">
              <w:rPr>
                <w:rFonts w:cs="Arial"/>
                <w:b/>
                <w:szCs w:val="18"/>
              </w:rPr>
              <w:t>Komplexní zdůvodnění přijatého řešení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BC7F77">
            <w:pPr>
              <w:snapToGrid w:val="0"/>
              <w:spacing w:before="48"/>
              <w:jc w:val="center"/>
              <w:rPr>
                <w:rFonts w:cs="Arial"/>
                <w:b/>
                <w:szCs w:val="18"/>
              </w:rPr>
            </w:pPr>
            <w:r w:rsidRPr="00B64751">
              <w:rPr>
                <w:rFonts w:cs="Arial"/>
                <w:b/>
                <w:szCs w:val="18"/>
              </w:rPr>
              <w:t>31</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D.1</w:t>
            </w:r>
          </w:p>
        </w:tc>
        <w:tc>
          <w:tcPr>
            <w:tcW w:w="8080"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szCs w:val="18"/>
              </w:rPr>
            </w:pPr>
            <w:r w:rsidRPr="00B64751">
              <w:rPr>
                <w:rFonts w:cs="Arial"/>
                <w:szCs w:val="18"/>
              </w:rPr>
              <w:t>Odůvodnění vymezení zastavěného území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BC7F77">
            <w:pPr>
              <w:snapToGrid w:val="0"/>
              <w:spacing w:before="48"/>
              <w:jc w:val="center"/>
              <w:rPr>
                <w:rFonts w:cs="Arial"/>
                <w:bCs/>
                <w:szCs w:val="18"/>
              </w:rPr>
            </w:pPr>
            <w:r w:rsidRPr="00B64751">
              <w:rPr>
                <w:rFonts w:cs="Arial"/>
                <w:bCs/>
                <w:szCs w:val="18"/>
              </w:rPr>
              <w:t>31</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D.2</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B70B36">
            <w:pPr>
              <w:snapToGrid w:val="0"/>
              <w:spacing w:before="48"/>
              <w:jc w:val="both"/>
              <w:rPr>
                <w:rFonts w:cs="Arial"/>
                <w:szCs w:val="18"/>
              </w:rPr>
            </w:pPr>
            <w:r w:rsidRPr="00B64751">
              <w:rPr>
                <w:rFonts w:cs="Arial"/>
                <w:szCs w:val="18"/>
              </w:rPr>
              <w:t>Odůvodnění základní koncepce rozvoje území obce, ochrany a rozvoje jeho hodnot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0246CE">
            <w:pPr>
              <w:snapToGrid w:val="0"/>
              <w:spacing w:before="48"/>
              <w:jc w:val="center"/>
              <w:rPr>
                <w:rFonts w:cs="Arial"/>
                <w:bCs/>
                <w:szCs w:val="18"/>
              </w:rPr>
            </w:pPr>
            <w:r w:rsidRPr="00B64751">
              <w:rPr>
                <w:rFonts w:cs="Arial"/>
                <w:bCs/>
                <w:szCs w:val="18"/>
              </w:rPr>
              <w:t>31</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2D2D48">
            <w:pPr>
              <w:snapToGrid w:val="0"/>
              <w:spacing w:before="48"/>
              <w:jc w:val="both"/>
              <w:rPr>
                <w:rFonts w:cs="Arial"/>
                <w:szCs w:val="18"/>
              </w:rPr>
            </w:pPr>
            <w:r w:rsidRPr="00B64751">
              <w:rPr>
                <w:rFonts w:cs="Arial"/>
                <w:szCs w:val="18"/>
              </w:rPr>
              <w:t>D.3</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952BF7">
            <w:pPr>
              <w:pStyle w:val="ARIELNEODSAZEN"/>
              <w:snapToGrid w:val="0"/>
              <w:spacing w:before="48" w:after="0"/>
              <w:rPr>
                <w:rFonts w:cs="Arial"/>
                <w:szCs w:val="18"/>
              </w:rPr>
            </w:pPr>
            <w:r w:rsidRPr="00B64751">
              <w:rPr>
                <w:rFonts w:cs="Arial"/>
                <w:szCs w:val="18"/>
              </w:rPr>
              <w:t xml:space="preserve">Odůvodnění urbanistické koncepce </w:t>
            </w:r>
            <w:r w:rsidR="00D953D1" w:rsidRPr="00B64751">
              <w:rPr>
                <w:rFonts w:cs="Arial"/>
                <w:szCs w:val="18"/>
              </w:rPr>
              <w:t>včetně urbanistické kompozice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BC7F77">
            <w:pPr>
              <w:snapToGrid w:val="0"/>
              <w:spacing w:before="48"/>
              <w:jc w:val="center"/>
              <w:rPr>
                <w:rFonts w:cs="Arial"/>
                <w:bCs/>
                <w:szCs w:val="18"/>
              </w:rPr>
            </w:pPr>
            <w:r w:rsidRPr="00B64751">
              <w:rPr>
                <w:rFonts w:cs="Arial"/>
                <w:bCs/>
                <w:szCs w:val="18"/>
              </w:rPr>
              <w:t>3</w:t>
            </w:r>
            <w:r w:rsidR="00BC7F77" w:rsidRPr="00B64751">
              <w:rPr>
                <w:rFonts w:cs="Arial"/>
                <w:bCs/>
                <w:szCs w:val="18"/>
              </w:rPr>
              <w:t>9</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D.4</w:t>
            </w:r>
          </w:p>
        </w:tc>
        <w:tc>
          <w:tcPr>
            <w:tcW w:w="8080"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szCs w:val="18"/>
              </w:rPr>
            </w:pPr>
            <w:r w:rsidRPr="00B64751">
              <w:rPr>
                <w:rFonts w:cs="Arial"/>
                <w:szCs w:val="18"/>
              </w:rPr>
              <w:t>Odůvodnění koncepce veřejné infrastruktury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0246CE">
            <w:pPr>
              <w:snapToGrid w:val="0"/>
              <w:spacing w:before="48"/>
              <w:jc w:val="center"/>
              <w:rPr>
                <w:rFonts w:cs="Arial"/>
                <w:bCs/>
                <w:szCs w:val="18"/>
              </w:rPr>
            </w:pPr>
            <w:r w:rsidRPr="00B64751">
              <w:rPr>
                <w:rFonts w:cs="Arial"/>
                <w:bCs/>
                <w:szCs w:val="18"/>
              </w:rPr>
              <w:t>49</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D.5</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6E5CAD">
            <w:pPr>
              <w:snapToGrid w:val="0"/>
              <w:spacing w:before="48"/>
              <w:jc w:val="both"/>
              <w:rPr>
                <w:rFonts w:cs="Arial"/>
                <w:szCs w:val="18"/>
              </w:rPr>
            </w:pPr>
            <w:r w:rsidRPr="00B64751">
              <w:rPr>
                <w:rFonts w:cs="Arial"/>
                <w:szCs w:val="18"/>
              </w:rPr>
              <w:t>Odůvodnění koncepce uspořádání krajiny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szCs w:val="18"/>
              </w:rPr>
            </w:pPr>
            <w:r w:rsidRPr="00B64751">
              <w:rPr>
                <w:rFonts w:cs="Arial"/>
                <w:szCs w:val="18"/>
              </w:rPr>
              <w:t>6</w:t>
            </w:r>
            <w:r w:rsidR="00494D8E" w:rsidRPr="00B64751">
              <w:rPr>
                <w:rFonts w:cs="Arial"/>
                <w:szCs w:val="18"/>
              </w:rPr>
              <w:t>5</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D.6</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D74F04">
            <w:pPr>
              <w:snapToGrid w:val="0"/>
              <w:spacing w:before="48"/>
              <w:jc w:val="both"/>
              <w:rPr>
                <w:rFonts w:cs="Arial"/>
                <w:szCs w:val="18"/>
              </w:rPr>
            </w:pPr>
            <w:r w:rsidRPr="00B64751">
              <w:rPr>
                <w:rFonts w:cs="Arial"/>
                <w:szCs w:val="18"/>
              </w:rPr>
              <w:t>Odůvodnění podmínek pro využití ploch s rozdílným způsobem využití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bCs/>
                <w:szCs w:val="18"/>
              </w:rPr>
            </w:pPr>
            <w:r w:rsidRPr="00B64751">
              <w:rPr>
                <w:rFonts w:cs="Arial"/>
                <w:bCs/>
                <w:szCs w:val="18"/>
              </w:rPr>
              <w:t>8</w:t>
            </w:r>
            <w:r w:rsidR="00494D8E" w:rsidRPr="00B64751">
              <w:rPr>
                <w:rFonts w:cs="Arial"/>
                <w:bCs/>
                <w:szCs w:val="18"/>
              </w:rPr>
              <w:t>4</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D.7</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317F50">
            <w:pPr>
              <w:snapToGrid w:val="0"/>
              <w:spacing w:before="48"/>
              <w:jc w:val="both"/>
              <w:rPr>
                <w:rFonts w:cs="Arial"/>
                <w:bCs/>
                <w:szCs w:val="18"/>
              </w:rPr>
            </w:pPr>
            <w:r w:rsidRPr="00B64751">
              <w:rPr>
                <w:rFonts w:cs="Arial"/>
                <w:bCs/>
                <w:szCs w:val="18"/>
              </w:rPr>
              <w:t>Odůvodnění vymezení VPS, VPO, staveb a opatření k zajišťování obrany a bezpečnosti státu, ploch pro asanaci, pro které lze práva k pozemkům a stavbám vyvlastnit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bCs/>
                <w:szCs w:val="18"/>
              </w:rPr>
            </w:pPr>
            <w:r w:rsidRPr="00B64751">
              <w:rPr>
                <w:rFonts w:cs="Arial"/>
                <w:bCs/>
                <w:szCs w:val="18"/>
              </w:rPr>
              <w:t>9</w:t>
            </w:r>
            <w:r w:rsidR="00494D8E" w:rsidRPr="00B64751">
              <w:rPr>
                <w:rFonts w:cs="Arial"/>
                <w:bCs/>
                <w:szCs w:val="18"/>
              </w:rPr>
              <w:t>7</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86A88">
            <w:pPr>
              <w:snapToGrid w:val="0"/>
              <w:spacing w:before="48"/>
              <w:jc w:val="both"/>
              <w:rPr>
                <w:rFonts w:cs="Arial"/>
                <w:szCs w:val="18"/>
              </w:rPr>
            </w:pPr>
            <w:r w:rsidRPr="00B64751">
              <w:rPr>
                <w:rFonts w:cs="Arial"/>
                <w:szCs w:val="18"/>
              </w:rPr>
              <w:t>D.8.</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317F50">
            <w:pPr>
              <w:snapToGrid w:val="0"/>
              <w:spacing w:before="48"/>
              <w:jc w:val="both"/>
              <w:rPr>
                <w:rFonts w:cs="Arial"/>
                <w:bCs/>
                <w:szCs w:val="18"/>
              </w:rPr>
            </w:pPr>
            <w:r w:rsidRPr="00B64751">
              <w:rPr>
                <w:rFonts w:cs="Arial"/>
                <w:bCs/>
                <w:szCs w:val="18"/>
              </w:rPr>
              <w:t>Odůvodnění vymezení VPS a veřejných prostranství, pro která lze uplatnit předkupní právo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494D8E" w:rsidP="000246CE">
            <w:pPr>
              <w:snapToGrid w:val="0"/>
              <w:spacing w:before="48"/>
              <w:jc w:val="center"/>
              <w:rPr>
                <w:rFonts w:cs="Arial"/>
                <w:bCs/>
                <w:szCs w:val="18"/>
              </w:rPr>
            </w:pPr>
            <w:r w:rsidRPr="00B64751">
              <w:rPr>
                <w:rFonts w:cs="Arial"/>
                <w:bCs/>
                <w:szCs w:val="18"/>
              </w:rPr>
              <w:t>99</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317F50">
            <w:pPr>
              <w:snapToGrid w:val="0"/>
              <w:spacing w:before="48"/>
              <w:jc w:val="both"/>
              <w:rPr>
                <w:rFonts w:cs="Arial"/>
                <w:szCs w:val="18"/>
              </w:rPr>
            </w:pPr>
            <w:r w:rsidRPr="00B64751">
              <w:rPr>
                <w:rFonts w:cs="Arial"/>
                <w:szCs w:val="18"/>
              </w:rPr>
              <w:t>D.9</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952BF7">
            <w:pPr>
              <w:snapToGrid w:val="0"/>
              <w:spacing w:before="48"/>
              <w:jc w:val="both"/>
              <w:rPr>
                <w:rFonts w:cs="Arial"/>
                <w:szCs w:val="18"/>
              </w:rPr>
            </w:pPr>
            <w:r w:rsidRPr="00B64751">
              <w:rPr>
                <w:rFonts w:cs="Arial"/>
                <w:szCs w:val="18"/>
              </w:rPr>
              <w:t>Odůvodnění stanovení kompenzačních opatření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494D8E" w:rsidP="000246CE">
            <w:pPr>
              <w:snapToGrid w:val="0"/>
              <w:spacing w:before="48"/>
              <w:jc w:val="center"/>
              <w:rPr>
                <w:rFonts w:cs="Arial"/>
                <w:bCs/>
                <w:szCs w:val="18"/>
              </w:rPr>
            </w:pPr>
            <w:r w:rsidRPr="00B64751">
              <w:rPr>
                <w:rFonts w:cs="Arial"/>
                <w:bCs/>
                <w:szCs w:val="18"/>
              </w:rPr>
              <w:t>99</w:t>
            </w:r>
          </w:p>
        </w:tc>
      </w:tr>
      <w:tr w:rsidR="000D727E" w:rsidRPr="00B64751" w:rsidTr="00C8108F">
        <w:tc>
          <w:tcPr>
            <w:tcW w:w="709" w:type="dxa"/>
            <w:tcBorders>
              <w:top w:val="single" w:sz="4" w:space="0" w:color="000000"/>
              <w:left w:val="single" w:sz="4" w:space="0" w:color="000000"/>
              <w:bottom w:val="single" w:sz="4" w:space="0" w:color="000000"/>
            </w:tcBorders>
            <w:vAlign w:val="center"/>
          </w:tcPr>
          <w:p w:rsidR="000D727E" w:rsidRPr="00B64751" w:rsidRDefault="000D727E" w:rsidP="00317F50">
            <w:pPr>
              <w:snapToGrid w:val="0"/>
              <w:spacing w:before="48"/>
              <w:jc w:val="both"/>
              <w:rPr>
                <w:rFonts w:cs="Arial"/>
                <w:szCs w:val="18"/>
              </w:rPr>
            </w:pPr>
            <w:r w:rsidRPr="00B64751">
              <w:rPr>
                <w:rFonts w:cs="Arial"/>
                <w:szCs w:val="18"/>
              </w:rPr>
              <w:t>D.10</w:t>
            </w:r>
          </w:p>
        </w:tc>
        <w:tc>
          <w:tcPr>
            <w:tcW w:w="8080" w:type="dxa"/>
            <w:tcBorders>
              <w:top w:val="single" w:sz="4" w:space="0" w:color="000000"/>
              <w:left w:val="single" w:sz="4" w:space="0" w:color="000000"/>
              <w:bottom w:val="single" w:sz="4" w:space="0" w:color="000000"/>
            </w:tcBorders>
            <w:vAlign w:val="center"/>
          </w:tcPr>
          <w:p w:rsidR="000D727E" w:rsidRPr="00B64751" w:rsidRDefault="000D727E" w:rsidP="00952BF7">
            <w:pPr>
              <w:snapToGrid w:val="0"/>
              <w:spacing w:before="48"/>
              <w:jc w:val="both"/>
              <w:rPr>
                <w:rFonts w:cs="Arial"/>
                <w:szCs w:val="18"/>
              </w:rPr>
            </w:pPr>
            <w:r w:rsidRPr="00B64751">
              <w:rPr>
                <w:rFonts w:cs="Arial"/>
                <w:szCs w:val="18"/>
              </w:rPr>
              <w:t xml:space="preserve">Odůvodnění vymezení ploch a koridorů územních rezerv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7E" w:rsidRPr="00B64751" w:rsidRDefault="00494D8E" w:rsidP="00BC7F77">
            <w:pPr>
              <w:snapToGrid w:val="0"/>
              <w:spacing w:before="48"/>
              <w:jc w:val="center"/>
              <w:rPr>
                <w:rFonts w:cs="Arial"/>
                <w:bCs/>
                <w:szCs w:val="18"/>
              </w:rPr>
            </w:pPr>
            <w:r w:rsidRPr="00B64751">
              <w:rPr>
                <w:rFonts w:cs="Arial"/>
                <w:bCs/>
                <w:szCs w:val="18"/>
              </w:rPr>
              <w:t>99</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0D727E">
            <w:pPr>
              <w:snapToGrid w:val="0"/>
              <w:spacing w:before="48"/>
              <w:jc w:val="both"/>
              <w:rPr>
                <w:rFonts w:cs="Arial"/>
                <w:szCs w:val="18"/>
              </w:rPr>
            </w:pPr>
            <w:r w:rsidRPr="00B64751">
              <w:rPr>
                <w:rFonts w:cs="Arial"/>
                <w:szCs w:val="18"/>
              </w:rPr>
              <w:t>D.1</w:t>
            </w:r>
            <w:r w:rsidR="000D727E" w:rsidRPr="00B64751">
              <w:rPr>
                <w:rFonts w:cs="Arial"/>
                <w:szCs w:val="18"/>
              </w:rPr>
              <w:t>1</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7821DA">
            <w:pPr>
              <w:snapToGrid w:val="0"/>
              <w:spacing w:before="48"/>
              <w:jc w:val="both"/>
              <w:rPr>
                <w:rFonts w:cs="Arial"/>
                <w:szCs w:val="18"/>
              </w:rPr>
            </w:pPr>
            <w:r w:rsidRPr="00B64751">
              <w:rPr>
                <w:rFonts w:cs="Arial"/>
                <w:szCs w:val="18"/>
              </w:rPr>
              <w:t>Odůvodnění vymezení ploch a koridorů, ve kterých je rozhodování o změnách v území podmíněno zpracováním územní studie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bCs/>
                <w:szCs w:val="18"/>
              </w:rPr>
            </w:pPr>
            <w:r w:rsidRPr="00B64751">
              <w:rPr>
                <w:rFonts w:cs="Arial"/>
                <w:bCs/>
                <w:szCs w:val="18"/>
              </w:rPr>
              <w:t>10</w:t>
            </w:r>
            <w:r w:rsidR="00494D8E" w:rsidRPr="00B64751">
              <w:rPr>
                <w:rFonts w:cs="Arial"/>
                <w:bCs/>
                <w:szCs w:val="18"/>
              </w:rPr>
              <w:t>0</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b/>
                <w:szCs w:val="18"/>
              </w:rPr>
            </w:pPr>
            <w:r w:rsidRPr="00B64751">
              <w:rPr>
                <w:rFonts w:cs="Arial"/>
                <w:b/>
                <w:szCs w:val="18"/>
              </w:rPr>
              <w:t>E</w:t>
            </w:r>
          </w:p>
        </w:tc>
        <w:tc>
          <w:tcPr>
            <w:tcW w:w="8080"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b/>
                <w:szCs w:val="18"/>
              </w:rPr>
            </w:pPr>
            <w:r w:rsidRPr="00B64751">
              <w:rPr>
                <w:rFonts w:cs="Arial"/>
                <w:b/>
                <w:szCs w:val="18"/>
              </w:rPr>
              <w:t>Vyhodnocení předpokládaných důsledků navrhovaného řešení na ZPF a PUPFL</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b/>
                <w:bCs/>
                <w:szCs w:val="18"/>
              </w:rPr>
            </w:pPr>
            <w:r w:rsidRPr="00B64751">
              <w:rPr>
                <w:rFonts w:cs="Arial"/>
                <w:b/>
                <w:bCs/>
                <w:szCs w:val="18"/>
              </w:rPr>
              <w:t>10</w:t>
            </w:r>
            <w:r w:rsidR="00494D8E" w:rsidRPr="00B64751">
              <w:rPr>
                <w:rFonts w:cs="Arial"/>
                <w:b/>
                <w:bCs/>
                <w:szCs w:val="18"/>
              </w:rPr>
              <w:t>1</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B70B36">
            <w:pPr>
              <w:snapToGrid w:val="0"/>
              <w:spacing w:before="48"/>
              <w:jc w:val="both"/>
              <w:rPr>
                <w:rFonts w:cs="Arial"/>
                <w:szCs w:val="18"/>
              </w:rPr>
            </w:pPr>
            <w:r w:rsidRPr="00B64751">
              <w:rPr>
                <w:rFonts w:cs="Arial"/>
                <w:szCs w:val="18"/>
              </w:rPr>
              <w:t>E.1</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AA0BAB">
            <w:pPr>
              <w:snapToGrid w:val="0"/>
              <w:spacing w:before="48"/>
              <w:jc w:val="both"/>
              <w:rPr>
                <w:rFonts w:cs="Arial"/>
                <w:szCs w:val="18"/>
              </w:rPr>
            </w:pPr>
            <w:r w:rsidRPr="00B64751">
              <w:rPr>
                <w:rFonts w:cs="Arial"/>
                <w:szCs w:val="18"/>
              </w:rPr>
              <w:t xml:space="preserve">Statistické údaje, způsob hodnocení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szCs w:val="18"/>
              </w:rPr>
            </w:pPr>
            <w:r w:rsidRPr="00B64751">
              <w:rPr>
                <w:rFonts w:cs="Arial"/>
                <w:szCs w:val="18"/>
              </w:rPr>
              <w:t>10</w:t>
            </w:r>
            <w:r w:rsidR="00494D8E" w:rsidRPr="00B64751">
              <w:rPr>
                <w:rFonts w:cs="Arial"/>
                <w:szCs w:val="18"/>
              </w:rPr>
              <w:t>1</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B70B36">
            <w:pPr>
              <w:snapToGrid w:val="0"/>
              <w:spacing w:before="48"/>
              <w:jc w:val="both"/>
              <w:rPr>
                <w:rFonts w:cs="Arial"/>
                <w:szCs w:val="18"/>
              </w:rPr>
            </w:pPr>
            <w:r w:rsidRPr="00B64751">
              <w:rPr>
                <w:rFonts w:cs="Arial"/>
                <w:szCs w:val="18"/>
              </w:rPr>
              <w:t>E.2</w:t>
            </w:r>
          </w:p>
        </w:tc>
        <w:tc>
          <w:tcPr>
            <w:tcW w:w="8080"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szCs w:val="18"/>
              </w:rPr>
            </w:pPr>
            <w:r w:rsidRPr="00B64751">
              <w:rPr>
                <w:rFonts w:cs="Arial"/>
                <w:szCs w:val="18"/>
              </w:rPr>
              <w:t>Zařazení ploch s rozdílným způsobem využití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szCs w:val="18"/>
              </w:rPr>
            </w:pPr>
            <w:r w:rsidRPr="00B64751">
              <w:rPr>
                <w:rFonts w:cs="Arial"/>
                <w:szCs w:val="18"/>
              </w:rPr>
              <w:t>10</w:t>
            </w:r>
            <w:r w:rsidR="00494D8E" w:rsidRPr="00B64751">
              <w:rPr>
                <w:rFonts w:cs="Arial"/>
                <w:szCs w:val="18"/>
              </w:rPr>
              <w:t>2</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B70B36">
            <w:pPr>
              <w:snapToGrid w:val="0"/>
              <w:spacing w:before="48"/>
              <w:jc w:val="both"/>
              <w:rPr>
                <w:rFonts w:cs="Arial"/>
                <w:szCs w:val="18"/>
              </w:rPr>
            </w:pPr>
            <w:r w:rsidRPr="00B64751">
              <w:rPr>
                <w:rFonts w:cs="Arial"/>
                <w:szCs w:val="18"/>
              </w:rPr>
              <w:t>E.3</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AB75ED">
            <w:pPr>
              <w:snapToGrid w:val="0"/>
              <w:spacing w:before="48"/>
              <w:jc w:val="both"/>
              <w:rPr>
                <w:rFonts w:cs="Arial"/>
                <w:szCs w:val="18"/>
              </w:rPr>
            </w:pPr>
            <w:r w:rsidRPr="00B64751">
              <w:rPr>
                <w:rFonts w:cs="Arial"/>
                <w:szCs w:val="18"/>
              </w:rPr>
              <w:t>Vyhodnocení předpokládaných důsledků navrhovaného řešení na ZPF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BC7F77" w:rsidP="00494D8E">
            <w:pPr>
              <w:snapToGrid w:val="0"/>
              <w:spacing w:before="48"/>
              <w:jc w:val="center"/>
              <w:rPr>
                <w:rFonts w:cs="Arial"/>
                <w:szCs w:val="18"/>
              </w:rPr>
            </w:pPr>
            <w:r w:rsidRPr="00B64751">
              <w:rPr>
                <w:rFonts w:cs="Arial"/>
                <w:szCs w:val="18"/>
              </w:rPr>
              <w:t>10</w:t>
            </w:r>
            <w:r w:rsidR="00494D8E" w:rsidRPr="00B64751">
              <w:rPr>
                <w:rFonts w:cs="Arial"/>
                <w:szCs w:val="18"/>
              </w:rPr>
              <w:t>2</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AA0BAB">
            <w:pPr>
              <w:snapToGrid w:val="0"/>
              <w:spacing w:before="48"/>
              <w:jc w:val="both"/>
              <w:rPr>
                <w:rFonts w:cs="Arial"/>
                <w:szCs w:val="18"/>
              </w:rPr>
            </w:pPr>
            <w:r w:rsidRPr="00B64751">
              <w:rPr>
                <w:rFonts w:cs="Arial"/>
                <w:szCs w:val="18"/>
              </w:rPr>
              <w:t>E.4</w:t>
            </w:r>
          </w:p>
        </w:tc>
        <w:tc>
          <w:tcPr>
            <w:tcW w:w="8080" w:type="dxa"/>
            <w:tcBorders>
              <w:top w:val="single" w:sz="4" w:space="0" w:color="000000"/>
              <w:left w:val="single" w:sz="4" w:space="0" w:color="000000"/>
              <w:bottom w:val="single" w:sz="4" w:space="0" w:color="000000"/>
            </w:tcBorders>
            <w:vAlign w:val="center"/>
          </w:tcPr>
          <w:p w:rsidR="00610DF7" w:rsidRPr="00B64751" w:rsidRDefault="00610DF7" w:rsidP="005C1F25">
            <w:pPr>
              <w:snapToGrid w:val="0"/>
              <w:spacing w:before="48"/>
              <w:jc w:val="both"/>
              <w:rPr>
                <w:rFonts w:cs="Arial"/>
                <w:szCs w:val="18"/>
              </w:rPr>
            </w:pPr>
            <w:r w:rsidRPr="00B64751">
              <w:rPr>
                <w:rFonts w:cs="Arial"/>
                <w:szCs w:val="18"/>
              </w:rPr>
              <w:t>Odůvodnění důsledků navrhovaného řešení na ZPF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0246CE" w:rsidP="00494D8E">
            <w:pPr>
              <w:snapToGrid w:val="0"/>
              <w:spacing w:before="48"/>
              <w:jc w:val="center"/>
              <w:rPr>
                <w:rFonts w:cs="Arial"/>
                <w:szCs w:val="18"/>
              </w:rPr>
            </w:pPr>
            <w:r w:rsidRPr="00B64751">
              <w:rPr>
                <w:rFonts w:cs="Arial"/>
                <w:szCs w:val="18"/>
              </w:rPr>
              <w:t>10</w:t>
            </w:r>
            <w:r w:rsidR="00494D8E" w:rsidRPr="00B64751">
              <w:rPr>
                <w:rFonts w:cs="Arial"/>
                <w:szCs w:val="18"/>
              </w:rPr>
              <w:t>5</w:t>
            </w:r>
          </w:p>
        </w:tc>
      </w:tr>
      <w:tr w:rsidR="00610DF7" w:rsidRPr="00B64751" w:rsidTr="00C8108F">
        <w:tc>
          <w:tcPr>
            <w:tcW w:w="709" w:type="dxa"/>
            <w:tcBorders>
              <w:top w:val="single" w:sz="4" w:space="0" w:color="000000"/>
              <w:left w:val="single" w:sz="4" w:space="0" w:color="000000"/>
              <w:bottom w:val="single" w:sz="4" w:space="0" w:color="000000"/>
            </w:tcBorders>
            <w:vAlign w:val="center"/>
          </w:tcPr>
          <w:p w:rsidR="00610DF7" w:rsidRPr="00B64751" w:rsidRDefault="00610DF7" w:rsidP="00EB4C76">
            <w:pPr>
              <w:snapToGrid w:val="0"/>
              <w:spacing w:before="48"/>
              <w:jc w:val="both"/>
              <w:rPr>
                <w:rFonts w:cs="Arial"/>
                <w:szCs w:val="18"/>
              </w:rPr>
            </w:pPr>
            <w:r w:rsidRPr="00B64751">
              <w:rPr>
                <w:rFonts w:cs="Arial"/>
                <w:szCs w:val="18"/>
              </w:rPr>
              <w:t>E.5</w:t>
            </w:r>
          </w:p>
        </w:tc>
        <w:tc>
          <w:tcPr>
            <w:tcW w:w="8080" w:type="dxa"/>
            <w:tcBorders>
              <w:top w:val="single" w:sz="4" w:space="0" w:color="000000"/>
              <w:left w:val="single" w:sz="4" w:space="0" w:color="000000"/>
              <w:bottom w:val="single" w:sz="4" w:space="0" w:color="000000"/>
            </w:tcBorders>
            <w:vAlign w:val="center"/>
          </w:tcPr>
          <w:p w:rsidR="00610DF7" w:rsidRPr="00B64751" w:rsidRDefault="00610DF7">
            <w:pPr>
              <w:snapToGrid w:val="0"/>
              <w:spacing w:before="48"/>
              <w:jc w:val="both"/>
              <w:rPr>
                <w:rFonts w:cs="Arial"/>
                <w:szCs w:val="18"/>
              </w:rPr>
            </w:pPr>
            <w:r w:rsidRPr="00B64751">
              <w:rPr>
                <w:rFonts w:cs="Arial"/>
                <w:szCs w:val="18"/>
              </w:rPr>
              <w:t>Vyhodnocení a odůvodnění předpokládaných důsledků navrhovaného řešení na PUPFL</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51311A" w:rsidP="00494D8E">
            <w:pPr>
              <w:snapToGrid w:val="0"/>
              <w:spacing w:before="48"/>
              <w:jc w:val="center"/>
              <w:rPr>
                <w:rFonts w:cs="Arial"/>
                <w:szCs w:val="18"/>
              </w:rPr>
            </w:pPr>
            <w:r w:rsidRPr="00B64751">
              <w:rPr>
                <w:rFonts w:cs="Arial"/>
                <w:szCs w:val="18"/>
              </w:rPr>
              <w:t>10</w:t>
            </w:r>
            <w:r w:rsidR="00494D8E" w:rsidRPr="00B64751">
              <w:rPr>
                <w:rFonts w:cs="Arial"/>
                <w:szCs w:val="18"/>
              </w:rPr>
              <w:t>7</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b/>
                <w:szCs w:val="18"/>
              </w:rPr>
            </w:pPr>
            <w:r w:rsidRPr="00B64751">
              <w:rPr>
                <w:rFonts w:cs="Arial"/>
                <w:b/>
                <w:szCs w:val="18"/>
              </w:rPr>
              <w:t>F</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pStyle w:val="Nadpis6"/>
              <w:rPr>
                <w:rFonts w:cs="Arial"/>
                <w:b/>
                <w:color w:val="auto"/>
                <w:sz w:val="18"/>
                <w:szCs w:val="18"/>
                <w:lang w:val="cs-CZ"/>
              </w:rPr>
            </w:pPr>
            <w:r w:rsidRPr="00B64751">
              <w:rPr>
                <w:rFonts w:cs="Arial"/>
                <w:b/>
                <w:color w:val="auto"/>
                <w:sz w:val="18"/>
                <w:szCs w:val="18"/>
                <w:lang w:val="cs-CZ"/>
              </w:rPr>
              <w:t xml:space="preserve">Vyhodnocení souladu ÚP s politikou územního rozvoje a </w:t>
            </w:r>
            <w:r w:rsidRPr="00B64751">
              <w:rPr>
                <w:rFonts w:cs="Arial"/>
                <w:b/>
                <w:color w:val="auto"/>
                <w:sz w:val="18"/>
                <w:szCs w:val="18"/>
              </w:rPr>
              <w:t>ÚPD vydan</w:t>
            </w:r>
            <w:r w:rsidRPr="00B64751">
              <w:rPr>
                <w:rFonts w:cs="Arial"/>
                <w:b/>
                <w:color w:val="auto"/>
                <w:sz w:val="18"/>
                <w:szCs w:val="18"/>
                <w:lang w:val="cs-CZ"/>
              </w:rPr>
              <w:t>ou</w:t>
            </w:r>
            <w:r w:rsidRPr="00B64751">
              <w:rPr>
                <w:rFonts w:cs="Arial"/>
                <w:b/>
                <w:color w:val="auto"/>
                <w:sz w:val="18"/>
                <w:szCs w:val="18"/>
              </w:rPr>
              <w:t xml:space="preserve"> krajem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51311A" w:rsidP="00494D8E">
            <w:pPr>
              <w:snapToGrid w:val="0"/>
              <w:spacing w:before="48"/>
              <w:jc w:val="center"/>
              <w:rPr>
                <w:rFonts w:cs="Arial"/>
                <w:b/>
                <w:szCs w:val="18"/>
              </w:rPr>
            </w:pPr>
            <w:r w:rsidRPr="00B64751">
              <w:rPr>
                <w:rFonts w:cs="Arial"/>
                <w:b/>
                <w:szCs w:val="18"/>
              </w:rPr>
              <w:t>10</w:t>
            </w:r>
            <w:r w:rsidR="00494D8E" w:rsidRPr="00B64751">
              <w:rPr>
                <w:rFonts w:cs="Arial"/>
                <w:b/>
                <w:szCs w:val="18"/>
              </w:rPr>
              <w:t>8</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szCs w:val="18"/>
              </w:rPr>
            </w:pPr>
            <w:r w:rsidRPr="00B64751">
              <w:rPr>
                <w:rFonts w:cs="Arial"/>
                <w:szCs w:val="18"/>
              </w:rPr>
              <w:t>F.1</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244B73">
            <w:pPr>
              <w:pStyle w:val="Nadpis6"/>
              <w:rPr>
                <w:rFonts w:cs="Arial"/>
                <w:color w:val="auto"/>
                <w:sz w:val="18"/>
                <w:szCs w:val="18"/>
                <w:lang w:val="cs-CZ"/>
              </w:rPr>
            </w:pPr>
            <w:r w:rsidRPr="00B64751">
              <w:rPr>
                <w:rFonts w:cs="Arial"/>
                <w:color w:val="auto"/>
                <w:sz w:val="18"/>
                <w:szCs w:val="18"/>
                <w:lang w:val="cs-CZ"/>
              </w:rPr>
              <w:t xml:space="preserve">Vyhodnocení souladu ÚP s PÚR ČR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494D8E">
            <w:pPr>
              <w:snapToGrid w:val="0"/>
              <w:spacing w:before="48"/>
              <w:jc w:val="center"/>
              <w:rPr>
                <w:rFonts w:cs="Arial"/>
                <w:szCs w:val="18"/>
              </w:rPr>
            </w:pPr>
            <w:r w:rsidRPr="00B64751">
              <w:rPr>
                <w:rFonts w:cs="Arial"/>
                <w:szCs w:val="18"/>
              </w:rPr>
              <w:t>10</w:t>
            </w:r>
            <w:r w:rsidR="00494D8E" w:rsidRPr="00B64751">
              <w:rPr>
                <w:rFonts w:cs="Arial"/>
                <w:szCs w:val="18"/>
              </w:rPr>
              <w:t>8</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szCs w:val="18"/>
              </w:rPr>
            </w:pPr>
            <w:r w:rsidRPr="00B64751">
              <w:rPr>
                <w:rFonts w:cs="Arial"/>
                <w:szCs w:val="18"/>
              </w:rPr>
              <w:t>F.2</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E97021">
            <w:pPr>
              <w:pStyle w:val="Nadpis6"/>
              <w:rPr>
                <w:rFonts w:cs="Arial"/>
                <w:color w:val="auto"/>
                <w:sz w:val="18"/>
                <w:szCs w:val="18"/>
                <w:lang w:val="cs-CZ"/>
              </w:rPr>
            </w:pPr>
            <w:r w:rsidRPr="00B64751">
              <w:rPr>
                <w:rFonts w:cs="Arial"/>
                <w:color w:val="auto"/>
                <w:sz w:val="18"/>
                <w:szCs w:val="18"/>
                <w:lang w:val="cs-CZ"/>
              </w:rPr>
              <w:t>Vyhodnocení souladu ÚP s požadavky ÚPD vydané krajem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494D8E">
            <w:pPr>
              <w:snapToGrid w:val="0"/>
              <w:spacing w:before="48"/>
              <w:jc w:val="center"/>
              <w:rPr>
                <w:rFonts w:cs="Arial"/>
                <w:szCs w:val="18"/>
              </w:rPr>
            </w:pPr>
            <w:r w:rsidRPr="00B64751">
              <w:rPr>
                <w:rFonts w:cs="Arial"/>
                <w:szCs w:val="18"/>
              </w:rPr>
              <w:t>1</w:t>
            </w:r>
            <w:r w:rsidR="000246CE" w:rsidRPr="00B64751">
              <w:rPr>
                <w:rFonts w:cs="Arial"/>
                <w:szCs w:val="18"/>
              </w:rPr>
              <w:t>1</w:t>
            </w:r>
            <w:r w:rsidR="00494D8E" w:rsidRPr="00B64751">
              <w:rPr>
                <w:rFonts w:cs="Arial"/>
                <w:szCs w:val="18"/>
              </w:rPr>
              <w:t>4</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b/>
                <w:szCs w:val="18"/>
              </w:rPr>
            </w:pPr>
            <w:r w:rsidRPr="00B64751">
              <w:rPr>
                <w:rFonts w:cs="Arial"/>
                <w:b/>
                <w:szCs w:val="18"/>
              </w:rPr>
              <w:t>G</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9C07A9">
            <w:pPr>
              <w:snapToGrid w:val="0"/>
              <w:spacing w:before="48"/>
              <w:jc w:val="both"/>
              <w:rPr>
                <w:rFonts w:cs="Arial"/>
                <w:b/>
                <w:szCs w:val="18"/>
              </w:rPr>
            </w:pPr>
            <w:r w:rsidRPr="00B64751">
              <w:rPr>
                <w:rFonts w:cs="Arial"/>
                <w:b/>
                <w:szCs w:val="18"/>
              </w:rPr>
              <w:t>Vyhodnocení souladu ÚP s cíli a úkoly územního plánování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494D8E">
            <w:pPr>
              <w:snapToGrid w:val="0"/>
              <w:spacing w:before="48"/>
              <w:jc w:val="center"/>
              <w:rPr>
                <w:rFonts w:cs="Arial"/>
                <w:b/>
                <w:szCs w:val="18"/>
              </w:rPr>
            </w:pPr>
            <w:r w:rsidRPr="00B64751">
              <w:rPr>
                <w:rFonts w:cs="Arial"/>
                <w:b/>
                <w:szCs w:val="18"/>
              </w:rPr>
              <w:t>1</w:t>
            </w:r>
            <w:r w:rsidR="00345FA8" w:rsidRPr="00B64751">
              <w:rPr>
                <w:rFonts w:cs="Arial"/>
                <w:b/>
                <w:szCs w:val="18"/>
              </w:rPr>
              <w:t>1</w:t>
            </w:r>
            <w:r w:rsidR="00494D8E" w:rsidRPr="00B64751">
              <w:rPr>
                <w:rFonts w:cs="Arial"/>
                <w:b/>
                <w:szCs w:val="18"/>
              </w:rPr>
              <w:t>7</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A768CF">
            <w:pPr>
              <w:snapToGrid w:val="0"/>
              <w:spacing w:before="48"/>
              <w:jc w:val="both"/>
              <w:rPr>
                <w:rFonts w:cs="Arial"/>
                <w:b/>
                <w:szCs w:val="18"/>
              </w:rPr>
            </w:pPr>
            <w:r w:rsidRPr="00B64751">
              <w:rPr>
                <w:rFonts w:cs="Arial"/>
                <w:b/>
                <w:szCs w:val="18"/>
              </w:rPr>
              <w:t>H</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C66E29">
            <w:pPr>
              <w:snapToGrid w:val="0"/>
              <w:spacing w:before="48"/>
              <w:jc w:val="both"/>
              <w:rPr>
                <w:rFonts w:cs="Arial"/>
                <w:b/>
                <w:szCs w:val="18"/>
              </w:rPr>
            </w:pPr>
            <w:r w:rsidRPr="00B64751">
              <w:rPr>
                <w:rFonts w:cs="Arial"/>
                <w:b/>
                <w:szCs w:val="18"/>
              </w:rPr>
              <w:t xml:space="preserve">Vyhodnocení souladu ÚP s požadavky </w:t>
            </w:r>
            <w:r w:rsidR="00C66E29" w:rsidRPr="00B64751">
              <w:rPr>
                <w:rFonts w:cs="Arial"/>
                <w:b/>
                <w:szCs w:val="18"/>
              </w:rPr>
              <w:t>s</w:t>
            </w:r>
            <w:r w:rsidRPr="00B64751">
              <w:rPr>
                <w:rFonts w:cs="Arial"/>
                <w:b/>
                <w:szCs w:val="18"/>
              </w:rPr>
              <w:t>tavebního zákona a jeho prováděcích předpisů</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BC7F77">
            <w:pPr>
              <w:snapToGrid w:val="0"/>
              <w:spacing w:before="48"/>
              <w:jc w:val="center"/>
              <w:rPr>
                <w:rFonts w:cs="Arial"/>
                <w:b/>
                <w:szCs w:val="18"/>
              </w:rPr>
            </w:pPr>
            <w:r w:rsidRPr="00B64751">
              <w:rPr>
                <w:rFonts w:cs="Arial"/>
                <w:b/>
                <w:szCs w:val="18"/>
              </w:rPr>
              <w:t>1</w:t>
            </w:r>
            <w:r w:rsidR="00BC7F77" w:rsidRPr="00B64751">
              <w:rPr>
                <w:rFonts w:cs="Arial"/>
                <w:b/>
                <w:szCs w:val="18"/>
              </w:rPr>
              <w:t>20</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b/>
                <w:szCs w:val="18"/>
              </w:rPr>
            </w:pPr>
            <w:r w:rsidRPr="00B64751">
              <w:rPr>
                <w:rFonts w:cs="Arial"/>
                <w:b/>
                <w:szCs w:val="18"/>
              </w:rPr>
              <w:t>I</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b/>
                <w:szCs w:val="18"/>
              </w:rPr>
            </w:pPr>
            <w:r w:rsidRPr="00B64751">
              <w:rPr>
                <w:rFonts w:cs="Arial"/>
                <w:b/>
                <w:szCs w:val="18"/>
              </w:rPr>
              <w:t>Vyhodnocení souladu ÚP s požadavky zvláštních právních předpisů a se stanovisky dotčených orgánů podle zvláštních předpisů, popř. s výsledkem řešení rozporů</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BC7F77">
            <w:pPr>
              <w:snapToGrid w:val="0"/>
              <w:spacing w:before="48"/>
              <w:jc w:val="center"/>
              <w:rPr>
                <w:rFonts w:cs="Arial"/>
                <w:b/>
                <w:szCs w:val="18"/>
              </w:rPr>
            </w:pPr>
            <w:r w:rsidRPr="00B64751">
              <w:rPr>
                <w:rFonts w:cs="Arial"/>
                <w:b/>
                <w:szCs w:val="18"/>
              </w:rPr>
              <w:t>1</w:t>
            </w:r>
            <w:r w:rsidR="00494D8E" w:rsidRPr="00B64751">
              <w:rPr>
                <w:rFonts w:cs="Arial"/>
                <w:b/>
                <w:szCs w:val="18"/>
              </w:rPr>
              <w:t>21</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335A49">
            <w:pPr>
              <w:snapToGrid w:val="0"/>
              <w:spacing w:before="48"/>
              <w:jc w:val="both"/>
              <w:rPr>
                <w:rFonts w:cs="Arial"/>
                <w:b/>
                <w:szCs w:val="18"/>
              </w:rPr>
            </w:pPr>
            <w:r w:rsidRPr="00B64751">
              <w:rPr>
                <w:rFonts w:cs="Arial"/>
                <w:b/>
                <w:szCs w:val="18"/>
              </w:rPr>
              <w:t>J</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9C07A9">
            <w:pPr>
              <w:snapToGrid w:val="0"/>
              <w:spacing w:before="48"/>
              <w:jc w:val="both"/>
              <w:rPr>
                <w:rFonts w:cs="Arial"/>
                <w:szCs w:val="18"/>
              </w:rPr>
            </w:pPr>
            <w:r w:rsidRPr="00B64751">
              <w:rPr>
                <w:rFonts w:cs="Arial"/>
                <w:b/>
                <w:szCs w:val="18"/>
              </w:rPr>
              <w:t>Zpráva o vyhodnocení vlivů na udržitelný rozvoj území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BC7F77">
            <w:pPr>
              <w:snapToGrid w:val="0"/>
              <w:spacing w:before="48"/>
              <w:jc w:val="center"/>
              <w:rPr>
                <w:rFonts w:cs="Arial"/>
                <w:b/>
                <w:szCs w:val="18"/>
              </w:rPr>
            </w:pPr>
            <w:r w:rsidRPr="00B64751">
              <w:rPr>
                <w:rFonts w:cs="Arial"/>
                <w:b/>
                <w:szCs w:val="18"/>
              </w:rPr>
              <w:t>1</w:t>
            </w:r>
            <w:r w:rsidR="00494D8E" w:rsidRPr="00B64751">
              <w:rPr>
                <w:rFonts w:cs="Arial"/>
                <w:b/>
                <w:szCs w:val="18"/>
              </w:rPr>
              <w:t>30</w:t>
            </w:r>
          </w:p>
        </w:tc>
      </w:tr>
      <w:tr w:rsidR="00610DF7"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B70B36">
            <w:pPr>
              <w:snapToGrid w:val="0"/>
              <w:spacing w:before="48"/>
              <w:jc w:val="both"/>
              <w:rPr>
                <w:rFonts w:cs="Arial"/>
                <w:b/>
                <w:szCs w:val="18"/>
              </w:rPr>
            </w:pPr>
            <w:r w:rsidRPr="00B64751">
              <w:rPr>
                <w:rFonts w:cs="Arial"/>
                <w:b/>
                <w:szCs w:val="18"/>
              </w:rPr>
              <w:t>K</w:t>
            </w:r>
          </w:p>
        </w:tc>
        <w:tc>
          <w:tcPr>
            <w:tcW w:w="8080" w:type="dxa"/>
            <w:tcBorders>
              <w:top w:val="single" w:sz="4" w:space="0" w:color="000000"/>
              <w:left w:val="single" w:sz="4" w:space="0" w:color="000000"/>
              <w:bottom w:val="single" w:sz="4" w:space="0" w:color="000000"/>
            </w:tcBorders>
            <w:shd w:val="clear" w:color="auto" w:fill="auto"/>
            <w:vAlign w:val="center"/>
          </w:tcPr>
          <w:p w:rsidR="00610DF7" w:rsidRPr="00B64751" w:rsidRDefault="00610DF7" w:rsidP="00E47D13">
            <w:pPr>
              <w:snapToGrid w:val="0"/>
              <w:spacing w:before="48"/>
              <w:jc w:val="both"/>
              <w:rPr>
                <w:rFonts w:cs="Arial"/>
                <w:b/>
                <w:szCs w:val="18"/>
              </w:rPr>
            </w:pPr>
            <w:r w:rsidRPr="00B64751">
              <w:rPr>
                <w:rFonts w:cs="Arial"/>
                <w:b/>
                <w:szCs w:val="18"/>
              </w:rPr>
              <w:t>Stanovisko krajského úřadu dle § 50 odst. 5 včetně sdělení, jak bylo zohledněno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DF7" w:rsidRPr="00B64751" w:rsidRDefault="00610DF7" w:rsidP="00BC7F77">
            <w:pPr>
              <w:snapToGrid w:val="0"/>
              <w:spacing w:before="48"/>
              <w:jc w:val="center"/>
              <w:rPr>
                <w:rFonts w:cs="Arial"/>
                <w:b/>
                <w:szCs w:val="18"/>
              </w:rPr>
            </w:pPr>
            <w:r w:rsidRPr="00B64751">
              <w:rPr>
                <w:rFonts w:cs="Arial"/>
                <w:b/>
                <w:szCs w:val="18"/>
              </w:rPr>
              <w:t>1</w:t>
            </w:r>
            <w:r w:rsidR="00494D8E" w:rsidRPr="00B64751">
              <w:rPr>
                <w:rFonts w:cs="Arial"/>
                <w:b/>
                <w:szCs w:val="18"/>
              </w:rPr>
              <w:t>30</w:t>
            </w:r>
          </w:p>
        </w:tc>
      </w:tr>
      <w:tr w:rsidR="00B74AD5"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B74AD5" w:rsidRPr="00B64751" w:rsidRDefault="00B74AD5" w:rsidP="00B70B36">
            <w:pPr>
              <w:snapToGrid w:val="0"/>
              <w:spacing w:before="48"/>
              <w:jc w:val="both"/>
              <w:rPr>
                <w:rFonts w:cs="Arial"/>
                <w:b/>
                <w:szCs w:val="18"/>
              </w:rPr>
            </w:pPr>
            <w:r w:rsidRPr="00B64751">
              <w:rPr>
                <w:rFonts w:cs="Arial"/>
                <w:b/>
                <w:szCs w:val="18"/>
              </w:rPr>
              <w:t>L</w:t>
            </w:r>
          </w:p>
        </w:tc>
        <w:tc>
          <w:tcPr>
            <w:tcW w:w="8080" w:type="dxa"/>
            <w:tcBorders>
              <w:top w:val="single" w:sz="4" w:space="0" w:color="000000"/>
              <w:left w:val="single" w:sz="4" w:space="0" w:color="000000"/>
              <w:bottom w:val="single" w:sz="4" w:space="0" w:color="000000"/>
            </w:tcBorders>
            <w:shd w:val="clear" w:color="auto" w:fill="auto"/>
            <w:vAlign w:val="center"/>
          </w:tcPr>
          <w:p w:rsidR="00B74AD5" w:rsidRPr="00B64751" w:rsidRDefault="00B74AD5" w:rsidP="00E47D13">
            <w:pPr>
              <w:snapToGrid w:val="0"/>
              <w:spacing w:before="48"/>
              <w:jc w:val="both"/>
              <w:rPr>
                <w:rFonts w:cs="Arial"/>
                <w:b/>
                <w:szCs w:val="18"/>
              </w:rPr>
            </w:pPr>
            <w:r w:rsidRPr="00B64751">
              <w:rPr>
                <w:rFonts w:cs="Arial"/>
                <w:b/>
                <w:szCs w:val="18"/>
              </w:rPr>
              <w:t>Rozhodnutí o námitkách a odůvodnění jejich vypořádání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AD5" w:rsidRPr="00B64751" w:rsidRDefault="00494D8E" w:rsidP="000246CE">
            <w:pPr>
              <w:snapToGrid w:val="0"/>
              <w:spacing w:before="48"/>
              <w:jc w:val="center"/>
              <w:rPr>
                <w:rFonts w:cs="Arial"/>
                <w:b/>
                <w:szCs w:val="18"/>
              </w:rPr>
            </w:pPr>
            <w:r w:rsidRPr="00B64751">
              <w:rPr>
                <w:rFonts w:cs="Arial"/>
                <w:b/>
                <w:szCs w:val="18"/>
              </w:rPr>
              <w:t>131</w:t>
            </w:r>
          </w:p>
        </w:tc>
      </w:tr>
      <w:tr w:rsidR="00B74AD5"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B74AD5" w:rsidRPr="00B64751" w:rsidRDefault="00B74AD5" w:rsidP="00B70B36">
            <w:pPr>
              <w:snapToGrid w:val="0"/>
              <w:spacing w:before="48"/>
              <w:jc w:val="both"/>
              <w:rPr>
                <w:rFonts w:cs="Arial"/>
                <w:b/>
                <w:szCs w:val="18"/>
              </w:rPr>
            </w:pPr>
            <w:r w:rsidRPr="00B64751">
              <w:rPr>
                <w:rFonts w:cs="Arial"/>
                <w:b/>
                <w:szCs w:val="18"/>
              </w:rPr>
              <w:t>M</w:t>
            </w:r>
          </w:p>
        </w:tc>
        <w:tc>
          <w:tcPr>
            <w:tcW w:w="8080" w:type="dxa"/>
            <w:tcBorders>
              <w:top w:val="single" w:sz="4" w:space="0" w:color="000000"/>
              <w:left w:val="single" w:sz="4" w:space="0" w:color="000000"/>
              <w:bottom w:val="single" w:sz="4" w:space="0" w:color="000000"/>
            </w:tcBorders>
            <w:shd w:val="clear" w:color="auto" w:fill="auto"/>
            <w:vAlign w:val="center"/>
          </w:tcPr>
          <w:p w:rsidR="00B74AD5" w:rsidRPr="00B64751" w:rsidRDefault="00B74AD5" w:rsidP="00E47D13">
            <w:pPr>
              <w:snapToGrid w:val="0"/>
              <w:spacing w:before="48"/>
              <w:jc w:val="both"/>
              <w:rPr>
                <w:rFonts w:cs="Arial"/>
                <w:b/>
                <w:szCs w:val="18"/>
              </w:rPr>
            </w:pPr>
            <w:r w:rsidRPr="00B64751">
              <w:rPr>
                <w:rFonts w:cs="Arial"/>
                <w:b/>
                <w:szCs w:val="18"/>
              </w:rPr>
              <w:t>Vyhodnocení připomínek včetně odůvodnění jejich vypořádání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AD5" w:rsidRPr="00B64751" w:rsidRDefault="00494D8E" w:rsidP="000246CE">
            <w:pPr>
              <w:snapToGrid w:val="0"/>
              <w:spacing w:before="48"/>
              <w:jc w:val="center"/>
              <w:rPr>
                <w:rFonts w:cs="Arial"/>
                <w:b/>
                <w:szCs w:val="18"/>
              </w:rPr>
            </w:pPr>
            <w:r w:rsidRPr="00B64751">
              <w:rPr>
                <w:rFonts w:cs="Arial"/>
                <w:b/>
                <w:szCs w:val="18"/>
              </w:rPr>
              <w:t>133</w:t>
            </w:r>
          </w:p>
        </w:tc>
      </w:tr>
      <w:tr w:rsidR="00B74AD5" w:rsidRPr="00B64751" w:rsidTr="00C8108F">
        <w:tc>
          <w:tcPr>
            <w:tcW w:w="709" w:type="dxa"/>
            <w:tcBorders>
              <w:top w:val="single" w:sz="4" w:space="0" w:color="000000"/>
              <w:left w:val="single" w:sz="4" w:space="0" w:color="000000"/>
              <w:bottom w:val="single" w:sz="4" w:space="0" w:color="000000"/>
            </w:tcBorders>
            <w:shd w:val="clear" w:color="auto" w:fill="auto"/>
            <w:vAlign w:val="center"/>
          </w:tcPr>
          <w:p w:rsidR="00B74AD5" w:rsidRPr="00B64751" w:rsidRDefault="00B74AD5" w:rsidP="00B70B36">
            <w:pPr>
              <w:snapToGrid w:val="0"/>
              <w:spacing w:before="48"/>
              <w:jc w:val="both"/>
              <w:rPr>
                <w:rFonts w:cs="Arial"/>
                <w:b/>
                <w:szCs w:val="18"/>
              </w:rPr>
            </w:pPr>
            <w:r w:rsidRPr="00B64751">
              <w:rPr>
                <w:rFonts w:cs="Arial"/>
                <w:b/>
                <w:szCs w:val="18"/>
              </w:rPr>
              <w:t>N</w:t>
            </w:r>
          </w:p>
        </w:tc>
        <w:tc>
          <w:tcPr>
            <w:tcW w:w="8080" w:type="dxa"/>
            <w:tcBorders>
              <w:top w:val="single" w:sz="4" w:space="0" w:color="000000"/>
              <w:left w:val="single" w:sz="4" w:space="0" w:color="000000"/>
              <w:bottom w:val="single" w:sz="4" w:space="0" w:color="000000"/>
            </w:tcBorders>
            <w:shd w:val="clear" w:color="auto" w:fill="auto"/>
            <w:vAlign w:val="center"/>
          </w:tcPr>
          <w:p w:rsidR="00B74AD5" w:rsidRPr="00B64751" w:rsidRDefault="00B74AD5" w:rsidP="00B74AD5">
            <w:pPr>
              <w:snapToGrid w:val="0"/>
              <w:spacing w:before="48"/>
              <w:jc w:val="both"/>
              <w:rPr>
                <w:rFonts w:cs="Arial"/>
                <w:b/>
                <w:szCs w:val="18"/>
              </w:rPr>
            </w:pPr>
            <w:r w:rsidRPr="00B64751">
              <w:rPr>
                <w:rFonts w:cs="Arial"/>
                <w:b/>
                <w:szCs w:val="18"/>
              </w:rPr>
              <w:t>Postup při pořízení ÚP Hrdlořezy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AD5" w:rsidRPr="00B64751" w:rsidRDefault="0096043F" w:rsidP="000246CE">
            <w:pPr>
              <w:snapToGrid w:val="0"/>
              <w:spacing w:before="48"/>
              <w:jc w:val="center"/>
              <w:rPr>
                <w:rFonts w:cs="Arial"/>
                <w:b/>
                <w:szCs w:val="18"/>
              </w:rPr>
            </w:pPr>
            <w:r w:rsidRPr="00B64751">
              <w:rPr>
                <w:rFonts w:cs="Arial"/>
                <w:b/>
                <w:szCs w:val="18"/>
              </w:rPr>
              <w:t>137</w:t>
            </w:r>
          </w:p>
        </w:tc>
      </w:tr>
    </w:tbl>
    <w:p w:rsidR="006B6423" w:rsidRPr="00B64751" w:rsidRDefault="006B6423" w:rsidP="006B6423">
      <w:pPr>
        <w:pStyle w:val="UPText0"/>
        <w:ind w:firstLine="567"/>
        <w:rPr>
          <w:sz w:val="18"/>
          <w:szCs w:val="18"/>
          <w:lang w:val="cs-CZ"/>
        </w:rPr>
      </w:pPr>
      <w:r w:rsidRPr="00B64751">
        <w:rPr>
          <w:b/>
          <w:sz w:val="18"/>
          <w:szCs w:val="18"/>
          <w:lang w:val="cs-CZ"/>
        </w:rPr>
        <w:t xml:space="preserve">  </w:t>
      </w:r>
      <w:r w:rsidR="00593679" w:rsidRPr="00B64751">
        <w:rPr>
          <w:b/>
          <w:sz w:val="18"/>
          <w:szCs w:val="18"/>
          <w:lang w:val="cs-CZ"/>
        </w:rPr>
        <w:t xml:space="preserve">   </w:t>
      </w:r>
      <w:r w:rsidRPr="00B64751">
        <w:rPr>
          <w:sz w:val="18"/>
          <w:szCs w:val="18"/>
        </w:rPr>
        <w:t>Součástí textové části Odůvodnění j</w:t>
      </w:r>
      <w:r w:rsidR="00E82D82" w:rsidRPr="00B64751">
        <w:rPr>
          <w:sz w:val="18"/>
          <w:szCs w:val="18"/>
          <w:lang w:val="cs-CZ"/>
        </w:rPr>
        <w:t>e</w:t>
      </w:r>
      <w:r w:rsidRPr="00B64751">
        <w:rPr>
          <w:sz w:val="18"/>
          <w:szCs w:val="18"/>
          <w:lang w:val="cs-CZ"/>
        </w:rPr>
        <w:t>:</w:t>
      </w:r>
    </w:p>
    <w:p w:rsidR="00B74AD5" w:rsidRPr="00B64751" w:rsidRDefault="00B74AD5" w:rsidP="001729C7">
      <w:pPr>
        <w:pStyle w:val="UPText0"/>
        <w:tabs>
          <w:tab w:val="left" w:pos="3828"/>
        </w:tabs>
        <w:spacing w:before="0"/>
        <w:ind w:firstLine="3261"/>
        <w:rPr>
          <w:b/>
          <w:sz w:val="18"/>
          <w:szCs w:val="18"/>
          <w:lang w:val="cs-CZ"/>
        </w:rPr>
      </w:pPr>
      <w:r w:rsidRPr="00B64751">
        <w:rPr>
          <w:sz w:val="18"/>
          <w:szCs w:val="18"/>
          <w:lang w:val="cs-CZ"/>
        </w:rPr>
        <w:t>-</w:t>
      </w:r>
      <w:r w:rsidRPr="00B64751">
        <w:rPr>
          <w:b/>
          <w:sz w:val="18"/>
          <w:szCs w:val="18"/>
          <w:lang w:val="cs-CZ"/>
        </w:rPr>
        <w:tab/>
        <w:t xml:space="preserve">Schéma dopravního řešení v lokalitě Hrdlořezy – západ  </w:t>
      </w:r>
      <w:r w:rsidRPr="00B64751">
        <w:rPr>
          <w:sz w:val="18"/>
          <w:szCs w:val="18"/>
          <w:lang w:val="cs-CZ"/>
        </w:rPr>
        <w:t>za str.</w:t>
      </w:r>
      <w:r w:rsidR="00906992" w:rsidRPr="00B64751">
        <w:rPr>
          <w:sz w:val="18"/>
          <w:szCs w:val="18"/>
          <w:lang w:val="cs-CZ"/>
        </w:rPr>
        <w:t xml:space="preserve"> 52</w:t>
      </w:r>
    </w:p>
    <w:p w:rsidR="006B6423" w:rsidRPr="00B64751" w:rsidRDefault="006B6423" w:rsidP="001729C7">
      <w:pPr>
        <w:pStyle w:val="UPText0"/>
        <w:tabs>
          <w:tab w:val="left" w:pos="3828"/>
        </w:tabs>
        <w:spacing w:before="0"/>
        <w:ind w:firstLine="3261"/>
        <w:rPr>
          <w:sz w:val="18"/>
          <w:szCs w:val="18"/>
          <w:lang w:val="cs-CZ"/>
        </w:rPr>
      </w:pPr>
      <w:r w:rsidRPr="00B64751">
        <w:rPr>
          <w:sz w:val="18"/>
          <w:szCs w:val="18"/>
          <w:lang w:val="cs-CZ"/>
        </w:rPr>
        <w:t>-</w:t>
      </w:r>
      <w:r w:rsidRPr="00B64751">
        <w:rPr>
          <w:sz w:val="18"/>
          <w:szCs w:val="18"/>
          <w:lang w:val="cs-CZ"/>
        </w:rPr>
        <w:tab/>
      </w:r>
      <w:r w:rsidR="00AC3E03" w:rsidRPr="00B64751">
        <w:rPr>
          <w:b/>
          <w:sz w:val="18"/>
          <w:szCs w:val="18"/>
          <w:lang w:val="cs-CZ"/>
        </w:rPr>
        <w:t>S</w:t>
      </w:r>
      <w:r w:rsidRPr="00B64751">
        <w:rPr>
          <w:b/>
          <w:sz w:val="18"/>
          <w:szCs w:val="18"/>
          <w:lang w:val="cs-CZ"/>
        </w:rPr>
        <w:t>chéma typologie krajiny</w:t>
      </w:r>
      <w:r w:rsidRPr="00B64751">
        <w:rPr>
          <w:sz w:val="18"/>
          <w:szCs w:val="18"/>
          <w:lang w:val="cs-CZ"/>
        </w:rPr>
        <w:t xml:space="preserve"> </w:t>
      </w:r>
      <w:r w:rsidR="00C8108F" w:rsidRPr="00B64751">
        <w:rPr>
          <w:sz w:val="18"/>
          <w:szCs w:val="18"/>
          <w:lang w:val="cs-CZ"/>
        </w:rPr>
        <w:tab/>
      </w:r>
      <w:r w:rsidR="00C8108F" w:rsidRPr="00B64751">
        <w:rPr>
          <w:sz w:val="18"/>
          <w:szCs w:val="18"/>
          <w:lang w:val="cs-CZ"/>
        </w:rPr>
        <w:tab/>
      </w:r>
      <w:r w:rsidR="00CB3576" w:rsidRPr="00B64751">
        <w:rPr>
          <w:sz w:val="18"/>
          <w:szCs w:val="18"/>
          <w:lang w:val="cs-CZ"/>
        </w:rPr>
        <w:tab/>
      </w:r>
      <w:r w:rsidR="00C8108F" w:rsidRPr="00B64751">
        <w:rPr>
          <w:sz w:val="18"/>
          <w:szCs w:val="18"/>
          <w:lang w:val="cs-CZ"/>
        </w:rPr>
        <w:tab/>
      </w:r>
      <w:r w:rsidR="00E82D82" w:rsidRPr="00B64751">
        <w:rPr>
          <w:sz w:val="18"/>
          <w:szCs w:val="18"/>
          <w:lang w:val="cs-CZ"/>
        </w:rPr>
        <w:t xml:space="preserve">   </w:t>
      </w:r>
      <w:r w:rsidR="00B74AD5" w:rsidRPr="00B64751">
        <w:rPr>
          <w:sz w:val="18"/>
          <w:szCs w:val="18"/>
          <w:lang w:val="cs-CZ"/>
        </w:rPr>
        <w:t xml:space="preserve"> </w:t>
      </w:r>
      <w:r w:rsidRPr="00B64751">
        <w:rPr>
          <w:sz w:val="18"/>
          <w:szCs w:val="18"/>
          <w:lang w:val="cs-CZ"/>
        </w:rPr>
        <w:t xml:space="preserve">za str. </w:t>
      </w:r>
      <w:r w:rsidR="001729C7" w:rsidRPr="00B64751">
        <w:rPr>
          <w:sz w:val="18"/>
          <w:szCs w:val="18"/>
          <w:lang w:val="cs-CZ"/>
        </w:rPr>
        <w:t>68</w:t>
      </w:r>
    </w:p>
    <w:p w:rsidR="000B66CC" w:rsidRPr="00B64751" w:rsidRDefault="000B66CC" w:rsidP="001729C7">
      <w:pPr>
        <w:pStyle w:val="UPA1NADPIS"/>
        <w:pageBreakBefore/>
        <w:spacing w:before="120"/>
        <w:rPr>
          <w:rFonts w:ascii="Times New Roman" w:hAnsi="Times New Roman"/>
          <w:color w:val="0000FF"/>
          <w:sz w:val="10"/>
        </w:rPr>
      </w:pPr>
      <w:r w:rsidRPr="00B64751">
        <w:lastRenderedPageBreak/>
        <w:tab/>
        <w:t>Obsah grafické části</w:t>
      </w:r>
    </w:p>
    <w:tbl>
      <w:tblPr>
        <w:tblW w:w="9639" w:type="dxa"/>
        <w:tblInd w:w="57" w:type="dxa"/>
        <w:tblLayout w:type="fixed"/>
        <w:tblCellMar>
          <w:left w:w="57" w:type="dxa"/>
          <w:right w:w="57" w:type="dxa"/>
        </w:tblCellMar>
        <w:tblLook w:val="0000" w:firstRow="0" w:lastRow="0" w:firstColumn="0" w:lastColumn="0" w:noHBand="0" w:noVBand="0"/>
      </w:tblPr>
      <w:tblGrid>
        <w:gridCol w:w="709"/>
        <w:gridCol w:w="7655"/>
        <w:gridCol w:w="1275"/>
      </w:tblGrid>
      <w:tr w:rsidR="000B66CC" w:rsidRPr="00B64751" w:rsidTr="00C8108F">
        <w:tc>
          <w:tcPr>
            <w:tcW w:w="709" w:type="dxa"/>
            <w:tcBorders>
              <w:top w:val="single" w:sz="4" w:space="0" w:color="000000"/>
              <w:left w:val="single" w:sz="4" w:space="0" w:color="000000"/>
              <w:bottom w:val="single" w:sz="4" w:space="0" w:color="000000"/>
            </w:tcBorders>
            <w:shd w:val="clear" w:color="auto" w:fill="CCFFFF"/>
            <w:vAlign w:val="center"/>
          </w:tcPr>
          <w:p w:rsidR="000B66CC" w:rsidRPr="00B64751" w:rsidRDefault="000B66CC">
            <w:pPr>
              <w:snapToGrid w:val="0"/>
              <w:rPr>
                <w:rFonts w:cs="Arial"/>
                <w:b/>
                <w:bCs/>
                <w:szCs w:val="18"/>
              </w:rPr>
            </w:pPr>
            <w:r w:rsidRPr="00B64751">
              <w:rPr>
                <w:rFonts w:cs="Arial"/>
                <w:b/>
                <w:bCs/>
                <w:szCs w:val="18"/>
              </w:rPr>
              <w:t>číslo</w:t>
            </w:r>
          </w:p>
        </w:tc>
        <w:tc>
          <w:tcPr>
            <w:tcW w:w="7655" w:type="dxa"/>
            <w:tcBorders>
              <w:top w:val="single" w:sz="4" w:space="0" w:color="000000"/>
              <w:left w:val="single" w:sz="4" w:space="0" w:color="000000"/>
              <w:bottom w:val="single" w:sz="4" w:space="0" w:color="000000"/>
            </w:tcBorders>
            <w:shd w:val="clear" w:color="auto" w:fill="CCFFFF"/>
            <w:vAlign w:val="center"/>
          </w:tcPr>
          <w:p w:rsidR="000B66CC" w:rsidRPr="00B64751" w:rsidRDefault="000B66CC">
            <w:pPr>
              <w:snapToGrid w:val="0"/>
              <w:rPr>
                <w:rFonts w:cs="Arial"/>
                <w:b/>
                <w:bCs/>
                <w:szCs w:val="18"/>
              </w:rPr>
            </w:pPr>
            <w:r w:rsidRPr="00B64751">
              <w:rPr>
                <w:rFonts w:cs="Arial"/>
                <w:b/>
                <w:bCs/>
                <w:szCs w:val="18"/>
              </w:rPr>
              <w:t>název výkresu</w:t>
            </w:r>
          </w:p>
        </w:tc>
        <w:tc>
          <w:tcPr>
            <w:tcW w:w="127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B66CC" w:rsidRPr="00B64751" w:rsidRDefault="000B66CC">
            <w:pPr>
              <w:snapToGrid w:val="0"/>
              <w:jc w:val="center"/>
              <w:rPr>
                <w:rFonts w:cs="Arial"/>
                <w:b/>
                <w:bCs/>
                <w:szCs w:val="18"/>
              </w:rPr>
            </w:pPr>
            <w:r w:rsidRPr="00B64751">
              <w:rPr>
                <w:rFonts w:cs="Arial"/>
                <w:b/>
                <w:bCs/>
                <w:szCs w:val="18"/>
              </w:rPr>
              <w:t>měřítko</w:t>
            </w:r>
          </w:p>
        </w:tc>
      </w:tr>
      <w:tr w:rsidR="000B66CC" w:rsidRPr="00B64751" w:rsidTr="00C8108F">
        <w:tc>
          <w:tcPr>
            <w:tcW w:w="709" w:type="dxa"/>
            <w:tcBorders>
              <w:top w:val="single" w:sz="4" w:space="0" w:color="000000"/>
              <w:left w:val="single" w:sz="4" w:space="0" w:color="000000"/>
              <w:bottom w:val="single" w:sz="4" w:space="0" w:color="000000"/>
            </w:tcBorders>
            <w:vAlign w:val="center"/>
          </w:tcPr>
          <w:p w:rsidR="000B66CC" w:rsidRPr="00B64751" w:rsidRDefault="005C314B" w:rsidP="005C314B">
            <w:pPr>
              <w:snapToGrid w:val="0"/>
              <w:spacing w:before="48"/>
              <w:jc w:val="both"/>
              <w:rPr>
                <w:rFonts w:cs="Arial"/>
                <w:szCs w:val="18"/>
              </w:rPr>
            </w:pPr>
            <w:r w:rsidRPr="00B64751">
              <w:rPr>
                <w:rFonts w:cs="Arial"/>
                <w:szCs w:val="18"/>
              </w:rPr>
              <w:t>5</w:t>
            </w:r>
          </w:p>
        </w:tc>
        <w:tc>
          <w:tcPr>
            <w:tcW w:w="7655" w:type="dxa"/>
            <w:tcBorders>
              <w:top w:val="single" w:sz="4" w:space="0" w:color="000000"/>
              <w:left w:val="single" w:sz="4" w:space="0" w:color="000000"/>
              <w:bottom w:val="single" w:sz="4" w:space="0" w:color="000000"/>
            </w:tcBorders>
            <w:vAlign w:val="center"/>
          </w:tcPr>
          <w:p w:rsidR="000B66CC" w:rsidRPr="00B64751" w:rsidRDefault="000B66CC">
            <w:pPr>
              <w:pStyle w:val="Nadpis6"/>
              <w:rPr>
                <w:rFonts w:cs="Arial"/>
                <w:color w:val="auto"/>
                <w:sz w:val="18"/>
                <w:szCs w:val="18"/>
                <w:lang w:val="cs-CZ"/>
              </w:rPr>
            </w:pPr>
            <w:r w:rsidRPr="00B64751">
              <w:rPr>
                <w:rFonts w:cs="Arial"/>
                <w:color w:val="auto"/>
                <w:sz w:val="18"/>
                <w:szCs w:val="18"/>
                <w:lang w:val="cs-CZ"/>
              </w:rPr>
              <w:t>Koordinační výkres</w:t>
            </w:r>
          </w:p>
        </w:tc>
        <w:tc>
          <w:tcPr>
            <w:tcW w:w="1275" w:type="dxa"/>
            <w:tcBorders>
              <w:top w:val="single" w:sz="4" w:space="0" w:color="000000"/>
              <w:left w:val="single" w:sz="4" w:space="0" w:color="000000"/>
              <w:bottom w:val="single" w:sz="4" w:space="0" w:color="000000"/>
              <w:right w:val="single" w:sz="4" w:space="0" w:color="000000"/>
            </w:tcBorders>
            <w:vAlign w:val="center"/>
          </w:tcPr>
          <w:p w:rsidR="000B66CC" w:rsidRPr="00B64751" w:rsidRDefault="000B66CC" w:rsidP="00B70B36">
            <w:pPr>
              <w:snapToGrid w:val="0"/>
              <w:spacing w:before="48"/>
              <w:ind w:right="84"/>
              <w:jc w:val="right"/>
              <w:rPr>
                <w:rFonts w:cs="Arial"/>
                <w:szCs w:val="18"/>
              </w:rPr>
            </w:pPr>
            <w:r w:rsidRPr="00B64751">
              <w:rPr>
                <w:rFonts w:cs="Arial"/>
                <w:szCs w:val="18"/>
              </w:rPr>
              <w:t>1:</w:t>
            </w:r>
            <w:r w:rsidR="00B70B36" w:rsidRPr="00B64751">
              <w:rPr>
                <w:rFonts w:cs="Arial"/>
                <w:szCs w:val="18"/>
              </w:rPr>
              <w:t>5</w:t>
            </w:r>
            <w:r w:rsidR="00615101" w:rsidRPr="00B64751">
              <w:rPr>
                <w:rFonts w:cs="Arial"/>
                <w:szCs w:val="18"/>
              </w:rPr>
              <w:t> </w:t>
            </w:r>
            <w:r w:rsidRPr="00B64751">
              <w:rPr>
                <w:rFonts w:cs="Arial"/>
                <w:szCs w:val="18"/>
              </w:rPr>
              <w:t>000</w:t>
            </w:r>
          </w:p>
        </w:tc>
      </w:tr>
      <w:tr w:rsidR="00FD3159" w:rsidRPr="00B64751" w:rsidTr="00C8108F">
        <w:tc>
          <w:tcPr>
            <w:tcW w:w="709" w:type="dxa"/>
            <w:tcBorders>
              <w:top w:val="single" w:sz="4" w:space="0" w:color="000000"/>
              <w:left w:val="single" w:sz="4" w:space="0" w:color="000000"/>
              <w:bottom w:val="single" w:sz="4" w:space="0" w:color="000000"/>
            </w:tcBorders>
            <w:vAlign w:val="center"/>
          </w:tcPr>
          <w:p w:rsidR="00FD3159" w:rsidRPr="00B64751" w:rsidRDefault="00FD3159" w:rsidP="00D636E2">
            <w:pPr>
              <w:snapToGrid w:val="0"/>
              <w:spacing w:before="48"/>
              <w:jc w:val="both"/>
              <w:rPr>
                <w:rFonts w:cs="Arial"/>
                <w:szCs w:val="18"/>
              </w:rPr>
            </w:pPr>
            <w:r w:rsidRPr="00B64751">
              <w:rPr>
                <w:rFonts w:cs="Arial"/>
                <w:szCs w:val="18"/>
              </w:rPr>
              <w:t>6</w:t>
            </w:r>
          </w:p>
        </w:tc>
        <w:tc>
          <w:tcPr>
            <w:tcW w:w="7655" w:type="dxa"/>
            <w:tcBorders>
              <w:top w:val="single" w:sz="4" w:space="0" w:color="000000"/>
              <w:left w:val="single" w:sz="4" w:space="0" w:color="000000"/>
              <w:bottom w:val="single" w:sz="4" w:space="0" w:color="000000"/>
            </w:tcBorders>
            <w:vAlign w:val="center"/>
          </w:tcPr>
          <w:p w:rsidR="00FD3159" w:rsidRPr="00B64751" w:rsidRDefault="00FD3159" w:rsidP="00D636E2">
            <w:pPr>
              <w:snapToGrid w:val="0"/>
              <w:spacing w:before="48"/>
              <w:jc w:val="both"/>
              <w:rPr>
                <w:rFonts w:cs="Arial"/>
                <w:szCs w:val="18"/>
              </w:rPr>
            </w:pPr>
            <w:r w:rsidRPr="00B64751">
              <w:rPr>
                <w:rFonts w:cs="Arial"/>
                <w:szCs w:val="18"/>
              </w:rPr>
              <w:t>Výkres předpokládaných záborů půdního fondu</w:t>
            </w:r>
          </w:p>
        </w:tc>
        <w:tc>
          <w:tcPr>
            <w:tcW w:w="1275" w:type="dxa"/>
            <w:tcBorders>
              <w:top w:val="single" w:sz="4" w:space="0" w:color="000000"/>
              <w:left w:val="single" w:sz="4" w:space="0" w:color="000000"/>
              <w:bottom w:val="single" w:sz="4" w:space="0" w:color="000000"/>
              <w:right w:val="single" w:sz="4" w:space="0" w:color="000000"/>
            </w:tcBorders>
            <w:vAlign w:val="center"/>
          </w:tcPr>
          <w:p w:rsidR="00FD3159" w:rsidRPr="00B64751" w:rsidRDefault="00FD3159" w:rsidP="00D636E2">
            <w:pPr>
              <w:snapToGrid w:val="0"/>
              <w:spacing w:before="48"/>
              <w:ind w:right="84"/>
              <w:jc w:val="right"/>
              <w:rPr>
                <w:rFonts w:cs="Arial"/>
                <w:szCs w:val="18"/>
              </w:rPr>
            </w:pPr>
            <w:r w:rsidRPr="00B64751">
              <w:rPr>
                <w:rFonts w:cs="Arial"/>
                <w:szCs w:val="18"/>
              </w:rPr>
              <w:t>1:5 000</w:t>
            </w:r>
          </w:p>
        </w:tc>
      </w:tr>
      <w:tr w:rsidR="000B66CC" w:rsidRPr="00B64751" w:rsidTr="00C8108F">
        <w:tc>
          <w:tcPr>
            <w:tcW w:w="709" w:type="dxa"/>
            <w:tcBorders>
              <w:top w:val="single" w:sz="4" w:space="0" w:color="000000"/>
              <w:left w:val="single" w:sz="4" w:space="0" w:color="000000"/>
              <w:bottom w:val="single" w:sz="4" w:space="0" w:color="000000"/>
            </w:tcBorders>
            <w:vAlign w:val="center"/>
          </w:tcPr>
          <w:p w:rsidR="000B66CC" w:rsidRPr="00B64751" w:rsidRDefault="00FD3159" w:rsidP="00FD3159">
            <w:pPr>
              <w:snapToGrid w:val="0"/>
              <w:spacing w:before="48"/>
              <w:jc w:val="both"/>
              <w:rPr>
                <w:rFonts w:cs="Arial"/>
                <w:szCs w:val="18"/>
              </w:rPr>
            </w:pPr>
            <w:r w:rsidRPr="00B64751">
              <w:rPr>
                <w:rFonts w:cs="Arial"/>
                <w:szCs w:val="18"/>
              </w:rPr>
              <w:t>7</w:t>
            </w:r>
          </w:p>
        </w:tc>
        <w:tc>
          <w:tcPr>
            <w:tcW w:w="7655" w:type="dxa"/>
            <w:tcBorders>
              <w:top w:val="single" w:sz="4" w:space="0" w:color="000000"/>
              <w:left w:val="single" w:sz="4" w:space="0" w:color="000000"/>
              <w:bottom w:val="single" w:sz="4" w:space="0" w:color="000000"/>
            </w:tcBorders>
            <w:vAlign w:val="center"/>
          </w:tcPr>
          <w:p w:rsidR="000B66CC" w:rsidRPr="00B64751" w:rsidRDefault="000B66CC">
            <w:pPr>
              <w:pStyle w:val="Nadpis6"/>
              <w:rPr>
                <w:rFonts w:cs="Arial"/>
                <w:color w:val="auto"/>
                <w:sz w:val="18"/>
                <w:szCs w:val="18"/>
                <w:lang w:val="cs-CZ"/>
              </w:rPr>
            </w:pPr>
            <w:r w:rsidRPr="00B64751">
              <w:rPr>
                <w:rFonts w:cs="Arial"/>
                <w:color w:val="auto"/>
                <w:sz w:val="18"/>
                <w:szCs w:val="18"/>
                <w:lang w:val="cs-CZ"/>
              </w:rPr>
              <w:t>Výkres širších vztahů</w:t>
            </w:r>
          </w:p>
        </w:tc>
        <w:tc>
          <w:tcPr>
            <w:tcW w:w="1275" w:type="dxa"/>
            <w:tcBorders>
              <w:top w:val="single" w:sz="4" w:space="0" w:color="000000"/>
              <w:left w:val="single" w:sz="4" w:space="0" w:color="000000"/>
              <w:bottom w:val="single" w:sz="4" w:space="0" w:color="000000"/>
              <w:right w:val="single" w:sz="4" w:space="0" w:color="000000"/>
            </w:tcBorders>
            <w:vAlign w:val="center"/>
          </w:tcPr>
          <w:p w:rsidR="000B66CC" w:rsidRPr="00B64751" w:rsidRDefault="000B66CC" w:rsidP="00D83B35">
            <w:pPr>
              <w:snapToGrid w:val="0"/>
              <w:spacing w:before="48"/>
              <w:ind w:right="84"/>
              <w:jc w:val="right"/>
              <w:rPr>
                <w:rFonts w:cs="Arial"/>
                <w:szCs w:val="18"/>
              </w:rPr>
            </w:pPr>
            <w:r w:rsidRPr="00B64751">
              <w:rPr>
                <w:rFonts w:cs="Arial"/>
                <w:szCs w:val="18"/>
              </w:rPr>
              <w:t>1:</w:t>
            </w:r>
            <w:r w:rsidR="00D83B35">
              <w:rPr>
                <w:rFonts w:cs="Arial"/>
                <w:szCs w:val="18"/>
              </w:rPr>
              <w:t>5</w:t>
            </w:r>
            <w:r w:rsidRPr="00B64751">
              <w:rPr>
                <w:rFonts w:cs="Arial"/>
                <w:szCs w:val="18"/>
              </w:rPr>
              <w:t>0</w:t>
            </w:r>
            <w:r w:rsidR="00615101" w:rsidRPr="00B64751">
              <w:rPr>
                <w:rFonts w:cs="Arial"/>
                <w:szCs w:val="18"/>
              </w:rPr>
              <w:t> </w:t>
            </w:r>
            <w:r w:rsidRPr="00B64751">
              <w:rPr>
                <w:rFonts w:cs="Arial"/>
                <w:szCs w:val="18"/>
              </w:rPr>
              <w:t>000</w:t>
            </w:r>
          </w:p>
        </w:tc>
      </w:tr>
    </w:tbl>
    <w:p w:rsidR="00056692" w:rsidRPr="00B64751" w:rsidRDefault="00F3426C" w:rsidP="00BC7F77">
      <w:pPr>
        <w:pStyle w:val="UPText0"/>
        <w:rPr>
          <w:sz w:val="18"/>
          <w:szCs w:val="18"/>
          <w:lang w:val="cs-CZ"/>
        </w:rPr>
      </w:pPr>
      <w:r w:rsidRPr="00B64751">
        <w:rPr>
          <w:sz w:val="18"/>
          <w:szCs w:val="18"/>
        </w:rPr>
        <w:t xml:space="preserve">Grafická část Územního plánu </w:t>
      </w:r>
      <w:r w:rsidR="000D727E" w:rsidRPr="00B64751">
        <w:rPr>
          <w:sz w:val="18"/>
          <w:szCs w:val="18"/>
          <w:lang w:val="cs-CZ"/>
        </w:rPr>
        <w:t>Hrdlořezy</w:t>
      </w:r>
      <w:r w:rsidRPr="00B64751">
        <w:rPr>
          <w:sz w:val="18"/>
          <w:szCs w:val="18"/>
          <w:lang w:val="cs-CZ"/>
        </w:rPr>
        <w:t> -</w:t>
      </w:r>
      <w:r w:rsidRPr="00B64751">
        <w:rPr>
          <w:sz w:val="18"/>
          <w:szCs w:val="18"/>
        </w:rPr>
        <w:t xml:space="preserve"> Odůvodnění obsahuje</w:t>
      </w:r>
      <w:r w:rsidR="00BB5DB8" w:rsidRPr="00B64751">
        <w:rPr>
          <w:sz w:val="18"/>
          <w:szCs w:val="18"/>
          <w:lang w:val="cs-CZ"/>
        </w:rPr>
        <w:t xml:space="preserve"> 2 výkresy formátu</w:t>
      </w:r>
      <w:r w:rsidR="000D727E" w:rsidRPr="00B64751">
        <w:rPr>
          <w:sz w:val="18"/>
          <w:szCs w:val="18"/>
          <w:lang w:val="cs-CZ"/>
        </w:rPr>
        <w:t xml:space="preserve"> 891</w:t>
      </w:r>
      <w:r w:rsidR="00107D1E" w:rsidRPr="00B64751">
        <w:rPr>
          <w:sz w:val="18"/>
          <w:szCs w:val="18"/>
          <w:lang w:val="cs-CZ"/>
        </w:rPr>
        <w:t> </w:t>
      </w:r>
      <w:r w:rsidR="000D727E" w:rsidRPr="00B64751">
        <w:rPr>
          <w:sz w:val="18"/>
          <w:szCs w:val="18"/>
          <w:lang w:val="cs-CZ"/>
        </w:rPr>
        <w:t>x</w:t>
      </w:r>
      <w:r w:rsidR="00107D1E" w:rsidRPr="00B64751">
        <w:rPr>
          <w:sz w:val="18"/>
          <w:szCs w:val="18"/>
          <w:lang w:val="cs-CZ"/>
        </w:rPr>
        <w:t> </w:t>
      </w:r>
      <w:r w:rsidR="000D727E" w:rsidRPr="00B64751">
        <w:rPr>
          <w:sz w:val="18"/>
          <w:szCs w:val="18"/>
          <w:lang w:val="cs-CZ"/>
        </w:rPr>
        <w:t>1</w:t>
      </w:r>
      <w:r w:rsidR="0037245E" w:rsidRPr="00B64751">
        <w:rPr>
          <w:sz w:val="18"/>
          <w:szCs w:val="18"/>
          <w:lang w:val="cs-CZ"/>
        </w:rPr>
        <w:t>340</w:t>
      </w:r>
      <w:r w:rsidR="000D727E" w:rsidRPr="00B64751">
        <w:rPr>
          <w:sz w:val="18"/>
          <w:szCs w:val="18"/>
          <w:lang w:val="cs-CZ"/>
        </w:rPr>
        <w:t> </w:t>
      </w:r>
      <w:r w:rsidR="00BB5DB8" w:rsidRPr="00B64751">
        <w:rPr>
          <w:sz w:val="18"/>
          <w:szCs w:val="18"/>
          <w:lang w:val="cs-CZ"/>
        </w:rPr>
        <w:t>mm a 1</w:t>
      </w:r>
      <w:r w:rsidR="00107D1E" w:rsidRPr="00B64751">
        <w:rPr>
          <w:sz w:val="18"/>
          <w:szCs w:val="18"/>
          <w:lang w:val="cs-CZ"/>
        </w:rPr>
        <w:t> </w:t>
      </w:r>
      <w:r w:rsidR="00BB5DB8" w:rsidRPr="00B64751">
        <w:rPr>
          <w:sz w:val="18"/>
          <w:szCs w:val="18"/>
          <w:lang w:val="cs-CZ"/>
        </w:rPr>
        <w:t xml:space="preserve">výkres formátu 420 x </w:t>
      </w:r>
      <w:r w:rsidR="0037245E" w:rsidRPr="00B64751">
        <w:rPr>
          <w:sz w:val="18"/>
          <w:szCs w:val="18"/>
          <w:lang w:val="cs-CZ"/>
        </w:rPr>
        <w:t>594</w:t>
      </w:r>
      <w:r w:rsidR="00BB5DB8" w:rsidRPr="00B64751">
        <w:rPr>
          <w:sz w:val="18"/>
          <w:szCs w:val="18"/>
          <w:lang w:val="cs-CZ"/>
        </w:rPr>
        <w:t xml:space="preserve"> mm.</w:t>
      </w:r>
    </w:p>
    <w:p w:rsidR="00BC7F77" w:rsidRPr="00B64751" w:rsidRDefault="00BC7F77" w:rsidP="00BC7F77">
      <w:pPr>
        <w:pStyle w:val="UPText0"/>
        <w:rPr>
          <w:sz w:val="18"/>
          <w:szCs w:val="18"/>
          <w:lang w:val="cs-CZ"/>
        </w:rPr>
      </w:pPr>
    </w:p>
    <w:p w:rsidR="00BC7F77" w:rsidRPr="00B64751" w:rsidRDefault="00BC7F77" w:rsidP="00BC7F77">
      <w:pPr>
        <w:pStyle w:val="UPText0"/>
        <w:rPr>
          <w:sz w:val="18"/>
          <w:szCs w:val="18"/>
          <w:lang w:val="cs-CZ"/>
        </w:rPr>
      </w:pPr>
    </w:p>
    <w:p w:rsidR="00BC7F77" w:rsidRPr="00B64751" w:rsidRDefault="00BC7F77" w:rsidP="00BC7F77">
      <w:pPr>
        <w:pStyle w:val="UPText0"/>
        <w:rPr>
          <w:sz w:val="18"/>
          <w:szCs w:val="18"/>
          <w:lang w:val="cs-CZ"/>
        </w:rPr>
      </w:pPr>
    </w:p>
    <w:p w:rsidR="00BC7F77" w:rsidRPr="00B64751" w:rsidRDefault="00BC7F77" w:rsidP="00BC7F77">
      <w:pPr>
        <w:pStyle w:val="UPText0"/>
        <w:rPr>
          <w:sz w:val="18"/>
          <w:szCs w:val="18"/>
          <w:lang w:val="cs-CZ"/>
        </w:rPr>
      </w:pPr>
    </w:p>
    <w:p w:rsidR="00BC7F77" w:rsidRPr="00B64751" w:rsidRDefault="00BC7F77" w:rsidP="00BC7F77">
      <w:pPr>
        <w:pStyle w:val="UPText0"/>
        <w:rPr>
          <w:sz w:val="18"/>
          <w:szCs w:val="18"/>
          <w:lang w:val="cs-CZ"/>
        </w:rPr>
      </w:pPr>
    </w:p>
    <w:p w:rsidR="00BC7F77" w:rsidRPr="00B64751" w:rsidRDefault="00BC7F77" w:rsidP="00B74AD5">
      <w:pPr>
        <w:pStyle w:val="UPText0"/>
        <w:spacing w:before="0"/>
        <w:rPr>
          <w:sz w:val="18"/>
          <w:szCs w:val="18"/>
          <w:lang w:val="cs-CZ"/>
        </w:rPr>
      </w:pPr>
    </w:p>
    <w:p w:rsidR="00A30D73" w:rsidRPr="00B64751" w:rsidRDefault="00A30D73" w:rsidP="00A30D73">
      <w:pPr>
        <w:pStyle w:val="Zpat"/>
        <w:tabs>
          <w:tab w:val="right" w:pos="3270"/>
          <w:tab w:val="right" w:pos="11190"/>
        </w:tabs>
        <w:spacing w:before="20"/>
        <w:ind w:left="70"/>
        <w:sectPr w:rsidR="00A30D73" w:rsidRPr="00B64751" w:rsidSect="00511EAE">
          <w:headerReference w:type="even" r:id="rId12"/>
          <w:headerReference w:type="default" r:id="rId13"/>
          <w:footerReference w:type="even" r:id="rId14"/>
          <w:headerReference w:type="first" r:id="rId15"/>
          <w:footerReference w:type="first" r:id="rId16"/>
          <w:footnotePr>
            <w:pos w:val="beneathText"/>
          </w:footnotePr>
          <w:pgSz w:w="11905" w:h="16837" w:code="9"/>
          <w:pgMar w:top="1134" w:right="1134" w:bottom="1134" w:left="1134" w:header="567" w:footer="567" w:gutter="0"/>
          <w:cols w:space="708"/>
          <w:docGrid w:linePitch="360"/>
        </w:sectPr>
      </w:pPr>
    </w:p>
    <w:p w:rsidR="00A30D73" w:rsidRPr="00B64751" w:rsidRDefault="00A30D73" w:rsidP="00C973FE">
      <w:pPr>
        <w:pStyle w:val="UPANADPIS"/>
        <w:shd w:val="clear" w:color="auto" w:fill="66FFFF"/>
      </w:pPr>
      <w:r w:rsidRPr="00B64751">
        <w:lastRenderedPageBreak/>
        <w:tab/>
        <w:t>Seznam použitých zkratek, vysvětlivky</w:t>
      </w:r>
    </w:p>
    <w:p w:rsidR="00A30D73" w:rsidRPr="00B64751" w:rsidRDefault="00A30D73" w:rsidP="00C8108F">
      <w:pPr>
        <w:pStyle w:val="UPA11NADPIS4"/>
        <w:spacing w:before="0"/>
        <w:rPr>
          <w:rFonts w:cs="Arial"/>
          <w:b/>
          <w:sz w:val="16"/>
          <w:szCs w:val="16"/>
        </w:rPr>
      </w:pPr>
    </w:p>
    <w:tbl>
      <w:tblPr>
        <w:tblW w:w="0" w:type="auto"/>
        <w:tblInd w:w="72" w:type="dxa"/>
        <w:tblLayout w:type="fixed"/>
        <w:tblCellMar>
          <w:left w:w="70" w:type="dxa"/>
          <w:right w:w="70" w:type="dxa"/>
        </w:tblCellMar>
        <w:tblLook w:val="0000" w:firstRow="0" w:lastRow="0" w:firstColumn="0" w:lastColumn="0" w:noHBand="0" w:noVBand="0"/>
      </w:tblPr>
      <w:tblGrid>
        <w:gridCol w:w="1699"/>
        <w:gridCol w:w="7938"/>
      </w:tblGrid>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AOPK ČR</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Agentura ochrany přírody a krajiny České republiky</w:t>
            </w:r>
          </w:p>
        </w:tc>
      </w:tr>
      <w:tr w:rsidR="00A30D73" w:rsidRPr="00B64751" w:rsidTr="00A30D73">
        <w:trPr>
          <w:trHeight w:val="23"/>
        </w:trPr>
        <w:tc>
          <w:tcPr>
            <w:tcW w:w="1699" w:type="dxa"/>
            <w:tcBorders>
              <w:left w:val="single" w:sz="4" w:space="0" w:color="000000"/>
              <w:bottom w:val="single" w:sz="4" w:space="0" w:color="000000"/>
            </w:tcBorders>
          </w:tcPr>
          <w:p w:rsidR="00A30D73" w:rsidRPr="00B64751" w:rsidRDefault="00A30D73" w:rsidP="00A30D73">
            <w:pPr>
              <w:pStyle w:val="UPTABvidtext"/>
            </w:pPr>
            <w:r w:rsidRPr="00B64751">
              <w:t>a.s.</w:t>
            </w:r>
          </w:p>
        </w:tc>
        <w:tc>
          <w:tcPr>
            <w:tcW w:w="7938" w:type="dxa"/>
            <w:tcBorders>
              <w:left w:val="single" w:sz="4" w:space="0" w:color="000000"/>
              <w:bottom w:val="single" w:sz="4" w:space="0" w:color="000000"/>
              <w:right w:val="single" w:sz="4" w:space="0" w:color="000000"/>
            </w:tcBorders>
          </w:tcPr>
          <w:p w:rsidR="00A30D73" w:rsidRPr="00B64751" w:rsidRDefault="00A30D73" w:rsidP="00A30D73">
            <w:pPr>
              <w:pStyle w:val="UPTABvidtext"/>
            </w:pPr>
            <w:r w:rsidRPr="00B64751">
              <w:t>akciová společnost</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BC, BK</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biocentrum, biokoridor (skladebné části ÚSES)</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BPEJ</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bonitovaná půdně ekologická jednotka</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CO</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civilní ochrana</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4E6BA4" w:rsidP="00A30D73">
            <w:pPr>
              <w:pStyle w:val="UPTABvidtext"/>
            </w:pPr>
            <w:r w:rsidRPr="00B64751">
              <w:t>č</w:t>
            </w:r>
            <w:r w:rsidR="00A30D73" w:rsidRPr="00B64751">
              <w:t>.</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číslo</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ČEZ</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České energetické závody</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4E6BA4" w:rsidP="004E6BA4">
            <w:pPr>
              <w:pStyle w:val="UPTABvidtext"/>
            </w:pPr>
            <w:r w:rsidRPr="00B64751">
              <w:t>č</w:t>
            </w:r>
            <w:r w:rsidR="00A30D73" w:rsidRPr="00B64751">
              <w:t>.j.</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číslo jednací</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ČR</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Česká republika</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ČOV</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čistírna odpadních vod</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ČS</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čerpací stanice</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ČSOV</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čerpací stanice odpadních vod</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ČSÚ</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Český statistický úřad</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Db</w:t>
            </w:r>
          </w:p>
        </w:tc>
        <w:tc>
          <w:tcPr>
            <w:tcW w:w="7938" w:type="dxa"/>
            <w:tcBorders>
              <w:top w:val="single" w:sz="4" w:space="0" w:color="000000"/>
              <w:left w:val="single" w:sz="4" w:space="0" w:color="000000"/>
              <w:bottom w:val="single" w:sz="4" w:space="0" w:color="000000"/>
              <w:right w:val="single" w:sz="4" w:space="0" w:color="000000"/>
            </w:tcBorders>
          </w:tcPr>
          <w:p w:rsidR="000809C1" w:rsidRPr="00B64751" w:rsidRDefault="00A30D73" w:rsidP="000809C1">
            <w:pPr>
              <w:pStyle w:val="UPTABvidtext"/>
            </w:pPr>
            <w:r w:rsidRPr="00B64751">
              <w:t>decibel</w:t>
            </w:r>
          </w:p>
        </w:tc>
      </w:tr>
      <w:tr w:rsidR="001163C4" w:rsidRPr="00B64751" w:rsidTr="00A30D73">
        <w:trPr>
          <w:trHeight w:val="23"/>
        </w:trPr>
        <w:tc>
          <w:tcPr>
            <w:tcW w:w="1699" w:type="dxa"/>
            <w:tcBorders>
              <w:top w:val="single" w:sz="4" w:space="0" w:color="000000"/>
              <w:left w:val="single" w:sz="4" w:space="0" w:color="000000"/>
              <w:bottom w:val="single" w:sz="4" w:space="0" w:color="000000"/>
            </w:tcBorders>
          </w:tcPr>
          <w:p w:rsidR="001163C4" w:rsidRPr="00B64751" w:rsidRDefault="001163C4" w:rsidP="00A30D73">
            <w:pPr>
              <w:pStyle w:val="UPTABvidtext"/>
            </w:pPr>
            <w:r w:rsidRPr="00B64751">
              <w:t>DO</w:t>
            </w:r>
          </w:p>
        </w:tc>
        <w:tc>
          <w:tcPr>
            <w:tcW w:w="7938" w:type="dxa"/>
            <w:tcBorders>
              <w:top w:val="single" w:sz="4" w:space="0" w:color="000000"/>
              <w:left w:val="single" w:sz="4" w:space="0" w:color="000000"/>
              <w:bottom w:val="single" w:sz="4" w:space="0" w:color="000000"/>
              <w:right w:val="single" w:sz="4" w:space="0" w:color="000000"/>
            </w:tcBorders>
          </w:tcPr>
          <w:p w:rsidR="001163C4" w:rsidRPr="00B64751" w:rsidRDefault="001163C4" w:rsidP="001163C4">
            <w:pPr>
              <w:pStyle w:val="UPTABvidtext"/>
            </w:pPr>
            <w:r w:rsidRPr="00B64751">
              <w:t>dotčené orgány</w:t>
            </w:r>
          </w:p>
        </w:tc>
      </w:tr>
      <w:tr w:rsidR="000809C1" w:rsidRPr="00B64751" w:rsidTr="00A30D73">
        <w:trPr>
          <w:trHeight w:val="23"/>
        </w:trPr>
        <w:tc>
          <w:tcPr>
            <w:tcW w:w="1699" w:type="dxa"/>
            <w:tcBorders>
              <w:top w:val="single" w:sz="4" w:space="0" w:color="000000"/>
              <w:left w:val="single" w:sz="4" w:space="0" w:color="000000"/>
              <w:bottom w:val="single" w:sz="4" w:space="0" w:color="000000"/>
            </w:tcBorders>
          </w:tcPr>
          <w:p w:rsidR="000809C1" w:rsidRPr="00B64751" w:rsidRDefault="000809C1" w:rsidP="00A30D73">
            <w:pPr>
              <w:pStyle w:val="UPTABvidtext"/>
            </w:pPr>
            <w:r w:rsidRPr="00B64751">
              <w:t>DPR</w:t>
            </w:r>
          </w:p>
        </w:tc>
        <w:tc>
          <w:tcPr>
            <w:tcW w:w="7938" w:type="dxa"/>
            <w:tcBorders>
              <w:top w:val="single" w:sz="4" w:space="0" w:color="000000"/>
              <w:left w:val="single" w:sz="4" w:space="0" w:color="000000"/>
              <w:bottom w:val="single" w:sz="4" w:space="0" w:color="000000"/>
              <w:right w:val="single" w:sz="4" w:space="0" w:color="000000"/>
            </w:tcBorders>
          </w:tcPr>
          <w:p w:rsidR="000809C1" w:rsidRPr="00B64751" w:rsidRDefault="000809C1" w:rsidP="000809C1">
            <w:pPr>
              <w:pStyle w:val="UPTABvidtext"/>
            </w:pPr>
            <w:r w:rsidRPr="00B64751">
              <w:t>doplňující průzkumy a rozbory</w:t>
            </w:r>
          </w:p>
        </w:tc>
      </w:tr>
      <w:tr w:rsidR="00816286" w:rsidRPr="00B64751" w:rsidTr="00A30D73">
        <w:trPr>
          <w:trHeight w:val="23"/>
        </w:trPr>
        <w:tc>
          <w:tcPr>
            <w:tcW w:w="1699" w:type="dxa"/>
            <w:tcBorders>
              <w:left w:val="single" w:sz="4" w:space="0" w:color="000000"/>
              <w:bottom w:val="single" w:sz="4" w:space="0" w:color="000000"/>
            </w:tcBorders>
          </w:tcPr>
          <w:p w:rsidR="00816286" w:rsidRPr="00B64751" w:rsidRDefault="00816286" w:rsidP="00A30D73">
            <w:pPr>
              <w:pStyle w:val="UPTABvidtext"/>
            </w:pPr>
            <w:r w:rsidRPr="00B64751">
              <w:t>DÚR</w:t>
            </w:r>
          </w:p>
        </w:tc>
        <w:tc>
          <w:tcPr>
            <w:tcW w:w="7938" w:type="dxa"/>
            <w:tcBorders>
              <w:left w:val="single" w:sz="4" w:space="0" w:color="000000"/>
              <w:bottom w:val="single" w:sz="4" w:space="0" w:color="000000"/>
              <w:right w:val="single" w:sz="4" w:space="0" w:color="000000"/>
            </w:tcBorders>
          </w:tcPr>
          <w:p w:rsidR="00816286" w:rsidRPr="00B64751" w:rsidRDefault="00816286" w:rsidP="00816286">
            <w:pPr>
              <w:pStyle w:val="UPTABvidtext"/>
            </w:pPr>
            <w:r w:rsidRPr="00B64751">
              <w:t>dokumentace pro vydání územního rozhodnutí</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EA</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ekonomicky aktivní</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EU</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Evropská unie</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EVL</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evropsky významná lokalita</w:t>
            </w:r>
          </w:p>
        </w:tc>
      </w:tr>
      <w:tr w:rsidR="00AD5A28" w:rsidRPr="00B64751" w:rsidTr="00A30D73">
        <w:trPr>
          <w:trHeight w:val="23"/>
        </w:trPr>
        <w:tc>
          <w:tcPr>
            <w:tcW w:w="1699" w:type="dxa"/>
            <w:tcBorders>
              <w:top w:val="single" w:sz="4" w:space="0" w:color="000000"/>
              <w:left w:val="single" w:sz="4" w:space="0" w:color="000000"/>
              <w:bottom w:val="single" w:sz="4" w:space="0" w:color="000000"/>
            </w:tcBorders>
          </w:tcPr>
          <w:p w:rsidR="00AD5A28" w:rsidRPr="00B64751" w:rsidRDefault="00AD5A28" w:rsidP="00A30D73">
            <w:pPr>
              <w:pStyle w:val="UPTABvidtext"/>
            </w:pPr>
            <w:r w:rsidRPr="00B64751">
              <w:t>FVE</w:t>
            </w:r>
          </w:p>
        </w:tc>
        <w:tc>
          <w:tcPr>
            <w:tcW w:w="7938" w:type="dxa"/>
            <w:tcBorders>
              <w:top w:val="single" w:sz="4" w:space="0" w:color="000000"/>
              <w:left w:val="single" w:sz="4" w:space="0" w:color="000000"/>
              <w:bottom w:val="single" w:sz="4" w:space="0" w:color="000000"/>
              <w:right w:val="single" w:sz="4" w:space="0" w:color="000000"/>
            </w:tcBorders>
          </w:tcPr>
          <w:p w:rsidR="00AD5A28" w:rsidRPr="00B64751" w:rsidRDefault="00AD5A28" w:rsidP="00A30D73">
            <w:pPr>
              <w:pStyle w:val="UPTABvidtext"/>
            </w:pPr>
            <w:r w:rsidRPr="00B64751">
              <w:t>fotovoltaická elektrárna</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HPJ</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hlavní půdní jednotka</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HZS</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hasičský záchranný sbor</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CHOPAV</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chráněná oblast přirozené akumulace vod</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IAD</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 xml:space="preserve">individuální automobilová doprava </w:t>
            </w:r>
          </w:p>
        </w:tc>
      </w:tr>
      <w:tr w:rsidR="00A30D73" w:rsidRPr="00B64751" w:rsidTr="00A30D73">
        <w:trPr>
          <w:trHeight w:val="23"/>
        </w:trPr>
        <w:tc>
          <w:tcPr>
            <w:tcW w:w="1699" w:type="dxa"/>
            <w:tcBorders>
              <w:top w:val="single" w:sz="4" w:space="0" w:color="000000"/>
              <w:left w:val="single" w:sz="4" w:space="0" w:color="000000"/>
              <w:bottom w:val="single" w:sz="4" w:space="0" w:color="000000"/>
            </w:tcBorders>
          </w:tcPr>
          <w:p w:rsidR="00A30D73" w:rsidRPr="00B64751" w:rsidRDefault="00A30D73" w:rsidP="00A30D73">
            <w:pPr>
              <w:pStyle w:val="UPTABvidtext"/>
            </w:pPr>
            <w:r w:rsidRPr="00B64751">
              <w:t>IZS</w:t>
            </w:r>
          </w:p>
        </w:tc>
        <w:tc>
          <w:tcPr>
            <w:tcW w:w="7938" w:type="dxa"/>
            <w:tcBorders>
              <w:top w:val="single" w:sz="4" w:space="0" w:color="000000"/>
              <w:left w:val="single" w:sz="4" w:space="0" w:color="000000"/>
              <w:bottom w:val="single" w:sz="4" w:space="0" w:color="000000"/>
              <w:right w:val="single" w:sz="4" w:space="0" w:color="000000"/>
            </w:tcBorders>
          </w:tcPr>
          <w:p w:rsidR="00A30D73" w:rsidRPr="00B64751" w:rsidRDefault="00A30D73" w:rsidP="00A30D73">
            <w:pPr>
              <w:pStyle w:val="UPTABvidtext"/>
            </w:pPr>
            <w:r w:rsidRPr="00B64751">
              <w:t>integrovaný záchranný systém</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B921B0">
            <w:pPr>
              <w:pStyle w:val="UPTABvidtext"/>
            </w:pPr>
            <w:r w:rsidRPr="00B64751">
              <w:t>J, Z, S, V, JV, SZ</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B921B0">
            <w:pPr>
              <w:pStyle w:val="UPTABvidtext"/>
            </w:pPr>
            <w:r w:rsidRPr="00B64751">
              <w:t>světové strany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 xml:space="preserve">k.ú. </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katastrální území</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KES</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koeficient ekologické stability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KN</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katastr nemovitostí</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KÚ</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krajský úřad</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0D727E">
            <w:pPr>
              <w:pStyle w:val="UPTABvidtext"/>
            </w:pPr>
            <w:r w:rsidRPr="00B64751">
              <w:t>KÚSK</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0D727E">
            <w:pPr>
              <w:pStyle w:val="UPTABvidtext"/>
            </w:pPr>
            <w:r w:rsidRPr="00B64751">
              <w:t>Krajský úřad Středočeského kraje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Kz</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2B34BA">
            <w:pPr>
              <w:pStyle w:val="UPTABvidtext"/>
            </w:pPr>
            <w:r w:rsidRPr="00B64751">
              <w:t>koeficient zeleně</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rPr>
                <w:vertAlign w:val="subscript"/>
              </w:rPr>
            </w:pPr>
            <w:r w:rsidRPr="00B64751">
              <w:t>L</w:t>
            </w:r>
            <w:r w:rsidRPr="00B64751">
              <w:rPr>
                <w:vertAlign w:val="subscript"/>
              </w:rPr>
              <w:t>Aeq</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hladina akustického tlaku</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LČR, s.p.</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Lesy České republiky, státní podnik</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LFA</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 xml:space="preserve">(Less favoured Areas); méně příznivé oblasti </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LHO</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lesní hospodářské osnovy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LHP</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lesní hospodářský plán</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CC7781">
            <w:pPr>
              <w:pStyle w:val="UPTABvidtext"/>
            </w:pPr>
            <w:r w:rsidRPr="00B64751">
              <w:t>LVS</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lesní vegetační stupeň</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metr</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rPr>
                <w:vertAlign w:val="superscript"/>
              </w:rPr>
            </w:pPr>
            <w:r w:rsidRPr="00B64751">
              <w:t>m</w:t>
            </w:r>
            <w:r w:rsidRPr="00B64751">
              <w:rPr>
                <w:vertAlign w:val="superscript"/>
              </w:rPr>
              <w:t>2</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metr čtverečný</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rPr>
                <w:vertAlign w:val="superscript"/>
              </w:rPr>
            </w:pPr>
            <w:r w:rsidRPr="00B64751">
              <w:t>m</w:t>
            </w:r>
            <w:r w:rsidRPr="00B64751">
              <w:rPr>
                <w:vertAlign w:val="superscript"/>
              </w:rPr>
              <w:t>3</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metr krychlový</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MD ČR</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2B34BA">
            <w:pPr>
              <w:pStyle w:val="UPTABvidtext"/>
            </w:pPr>
            <w:r w:rsidRPr="00B64751">
              <w:t>Ministerstvo dopravy ČR</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mel.</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2B34BA">
            <w:pPr>
              <w:pStyle w:val="UPTABvidtext"/>
            </w:pPr>
            <w:r w:rsidRPr="00B64751">
              <w:t>meliorace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mg</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miligram</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MCHÚ</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maloplošné chráněné území</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mil.</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milion</w:t>
            </w:r>
          </w:p>
        </w:tc>
      </w:tr>
      <w:tr w:rsidR="00B921B0" w:rsidRPr="00B64751" w:rsidTr="00C257A1">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MOK</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místní obslužná komunikace</w:t>
            </w:r>
          </w:p>
        </w:tc>
      </w:tr>
      <w:tr w:rsidR="00B921B0" w:rsidRPr="00B64751" w:rsidTr="00C257A1">
        <w:trPr>
          <w:trHeight w:val="23"/>
        </w:trPr>
        <w:tc>
          <w:tcPr>
            <w:tcW w:w="1699" w:type="dxa"/>
            <w:tcBorders>
              <w:top w:val="single" w:sz="4" w:space="0" w:color="000000"/>
              <w:left w:val="single" w:sz="4" w:space="0" w:color="000000"/>
              <w:bottom w:val="single" w:sz="4" w:space="0" w:color="auto"/>
            </w:tcBorders>
            <w:vAlign w:val="center"/>
          </w:tcPr>
          <w:p w:rsidR="00B921B0" w:rsidRPr="00B64751" w:rsidRDefault="00B921B0" w:rsidP="00A30D73">
            <w:pPr>
              <w:pStyle w:val="UPTABvidtext"/>
            </w:pPr>
            <w:r w:rsidRPr="00B64751">
              <w:t>MKR</w:t>
            </w:r>
          </w:p>
        </w:tc>
        <w:tc>
          <w:tcPr>
            <w:tcW w:w="7938" w:type="dxa"/>
            <w:tcBorders>
              <w:top w:val="single" w:sz="4" w:space="0" w:color="000000"/>
              <w:left w:val="single" w:sz="4" w:space="0" w:color="000000"/>
              <w:bottom w:val="single" w:sz="4" w:space="0" w:color="auto"/>
              <w:right w:val="single" w:sz="4" w:space="0" w:color="000000"/>
            </w:tcBorders>
            <w:vAlign w:val="center"/>
          </w:tcPr>
          <w:p w:rsidR="00B921B0" w:rsidRPr="00B64751" w:rsidRDefault="00B921B0" w:rsidP="00A30D73">
            <w:pPr>
              <w:pStyle w:val="UPTABvidtext"/>
            </w:pPr>
            <w:r w:rsidRPr="00B64751">
              <w:t>místo krajinného rázu</w:t>
            </w:r>
          </w:p>
        </w:tc>
      </w:tr>
      <w:tr w:rsidR="00B921B0" w:rsidRPr="00B64751" w:rsidTr="00C257A1">
        <w:trPr>
          <w:trHeight w:val="23"/>
        </w:trPr>
        <w:tc>
          <w:tcPr>
            <w:tcW w:w="1699" w:type="dxa"/>
            <w:tcBorders>
              <w:top w:val="single" w:sz="4" w:space="0" w:color="auto"/>
              <w:left w:val="single" w:sz="4" w:space="0" w:color="000000"/>
              <w:bottom w:val="single" w:sz="4" w:space="0" w:color="000000"/>
            </w:tcBorders>
            <w:vAlign w:val="center"/>
          </w:tcPr>
          <w:p w:rsidR="00B921B0" w:rsidRPr="00B64751" w:rsidRDefault="00B921B0" w:rsidP="00A30D73">
            <w:pPr>
              <w:pStyle w:val="UPTABvidtext"/>
            </w:pPr>
            <w:r w:rsidRPr="00B64751">
              <w:t>mm</w:t>
            </w:r>
          </w:p>
        </w:tc>
        <w:tc>
          <w:tcPr>
            <w:tcW w:w="7938" w:type="dxa"/>
            <w:tcBorders>
              <w:top w:val="single" w:sz="4" w:space="0" w:color="auto"/>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milimetr</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MMR ČR</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Ministerstvo místního rozvoje České republiky</w:t>
            </w:r>
          </w:p>
        </w:tc>
      </w:tr>
      <w:tr w:rsidR="00B921B0" w:rsidRPr="00B64751" w:rsidTr="00A30D73">
        <w:trPr>
          <w:trHeight w:val="23"/>
        </w:trPr>
        <w:tc>
          <w:tcPr>
            <w:tcW w:w="1699" w:type="dxa"/>
            <w:tcBorders>
              <w:left w:val="single" w:sz="4" w:space="0" w:color="000000"/>
              <w:bottom w:val="single" w:sz="4" w:space="0" w:color="000000"/>
            </w:tcBorders>
          </w:tcPr>
          <w:p w:rsidR="00B921B0" w:rsidRPr="00B64751" w:rsidRDefault="00B921B0" w:rsidP="00A30D73">
            <w:pPr>
              <w:pStyle w:val="UPTABvidtext"/>
            </w:pPr>
            <w:r w:rsidRPr="00B64751">
              <w:t>MOK</w:t>
            </w:r>
          </w:p>
        </w:tc>
        <w:tc>
          <w:tcPr>
            <w:tcW w:w="7938" w:type="dxa"/>
            <w:tcBorders>
              <w:left w:val="single" w:sz="4" w:space="0" w:color="000000"/>
              <w:bottom w:val="single" w:sz="4" w:space="0" w:color="000000"/>
              <w:right w:val="single" w:sz="4" w:space="0" w:color="000000"/>
            </w:tcBorders>
          </w:tcPr>
          <w:p w:rsidR="00B921B0" w:rsidRPr="00B64751" w:rsidRDefault="00B921B0" w:rsidP="0092676D">
            <w:pPr>
              <w:pStyle w:val="UPTABvidtext"/>
            </w:pPr>
            <w:r w:rsidRPr="00B64751">
              <w:t>místní obslužná komunikace</w:t>
            </w:r>
          </w:p>
        </w:tc>
      </w:tr>
      <w:tr w:rsidR="00B921B0" w:rsidRPr="00B64751" w:rsidTr="00A30D73">
        <w:trPr>
          <w:trHeight w:val="23"/>
        </w:trPr>
        <w:tc>
          <w:tcPr>
            <w:tcW w:w="1699" w:type="dxa"/>
            <w:tcBorders>
              <w:left w:val="single" w:sz="4" w:space="0" w:color="000000"/>
              <w:bottom w:val="single" w:sz="4" w:space="0" w:color="000000"/>
            </w:tcBorders>
          </w:tcPr>
          <w:p w:rsidR="00B921B0" w:rsidRPr="00B64751" w:rsidRDefault="00B921B0" w:rsidP="00A30D73">
            <w:pPr>
              <w:pStyle w:val="UPTABvidtext"/>
            </w:pPr>
            <w:r w:rsidRPr="00B64751">
              <w:t>MŠ</w:t>
            </w:r>
          </w:p>
        </w:tc>
        <w:tc>
          <w:tcPr>
            <w:tcW w:w="7938" w:type="dxa"/>
            <w:tcBorders>
              <w:left w:val="single" w:sz="4" w:space="0" w:color="000000"/>
              <w:bottom w:val="single" w:sz="4" w:space="0" w:color="000000"/>
              <w:right w:val="single" w:sz="4" w:space="0" w:color="000000"/>
            </w:tcBorders>
          </w:tcPr>
          <w:p w:rsidR="00B921B0" w:rsidRPr="00B64751" w:rsidRDefault="00B921B0" w:rsidP="00A30D73">
            <w:pPr>
              <w:pStyle w:val="UPTABvidtext"/>
            </w:pPr>
            <w:r w:rsidRPr="00B64751">
              <w:t>mateřská škola</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MÚSES</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místní územní systém ekologické stability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MŽP ČR</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Ministerstvo životního prostředí České republiky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MV ČR</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Ministerstvo vnitra České republiky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NA</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nákladní automobil</w:t>
            </w:r>
          </w:p>
        </w:tc>
      </w:tr>
      <w:tr w:rsidR="00B921B0" w:rsidRPr="00B64751" w:rsidTr="00A30D73">
        <w:trPr>
          <w:trHeight w:val="23"/>
        </w:trPr>
        <w:tc>
          <w:tcPr>
            <w:tcW w:w="1699" w:type="dxa"/>
            <w:tcBorders>
              <w:left w:val="single" w:sz="4" w:space="0" w:color="000000"/>
              <w:bottom w:val="single" w:sz="4" w:space="0" w:color="000000"/>
            </w:tcBorders>
          </w:tcPr>
          <w:p w:rsidR="00B921B0" w:rsidRPr="00B64751" w:rsidRDefault="00B921B0" w:rsidP="00A30D73">
            <w:pPr>
              <w:pStyle w:val="UPTABvidtext"/>
            </w:pPr>
            <w:r w:rsidRPr="00B64751">
              <w:t>např.</w:t>
            </w:r>
          </w:p>
        </w:tc>
        <w:tc>
          <w:tcPr>
            <w:tcW w:w="7938" w:type="dxa"/>
            <w:tcBorders>
              <w:left w:val="single" w:sz="4" w:space="0" w:color="000000"/>
              <w:bottom w:val="single" w:sz="4" w:space="0" w:color="000000"/>
              <w:right w:val="single" w:sz="4" w:space="0" w:color="000000"/>
            </w:tcBorders>
          </w:tcPr>
          <w:p w:rsidR="00B921B0" w:rsidRPr="00B64751" w:rsidRDefault="00B921B0" w:rsidP="00A30D73">
            <w:pPr>
              <w:pStyle w:val="UPTABvidtext"/>
            </w:pPr>
            <w:r w:rsidRPr="00B64751">
              <w:t>například</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NATURA 2000</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 xml:space="preserve">celistvá evropská soustava území se stanoveným stupněm ochrany, na území České republiky je Natura 2000 tvořena ptačími oblastmi a evropsky významnými lokalitami </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NPÚ</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Národní památkový ústav</w:t>
            </w:r>
          </w:p>
        </w:tc>
      </w:tr>
      <w:tr w:rsidR="00B921B0" w:rsidRPr="00B64751" w:rsidTr="00A30D73">
        <w:trPr>
          <w:trHeight w:val="23"/>
        </w:trPr>
        <w:tc>
          <w:tcPr>
            <w:tcW w:w="1699" w:type="dxa"/>
            <w:tcBorders>
              <w:left w:val="single" w:sz="4" w:space="0" w:color="000000"/>
              <w:bottom w:val="single" w:sz="4" w:space="0" w:color="000000"/>
            </w:tcBorders>
          </w:tcPr>
          <w:p w:rsidR="00B921B0" w:rsidRPr="00B64751" w:rsidRDefault="00B921B0" w:rsidP="00A30D73">
            <w:pPr>
              <w:pStyle w:val="UPTABvidtext"/>
            </w:pPr>
            <w:r w:rsidRPr="00B64751">
              <w:t>NR</w:t>
            </w:r>
          </w:p>
        </w:tc>
        <w:tc>
          <w:tcPr>
            <w:tcW w:w="7938" w:type="dxa"/>
            <w:tcBorders>
              <w:left w:val="single" w:sz="4" w:space="0" w:color="000000"/>
              <w:bottom w:val="single" w:sz="4" w:space="0" w:color="000000"/>
              <w:right w:val="single" w:sz="4" w:space="0" w:color="000000"/>
            </w:tcBorders>
          </w:tcPr>
          <w:p w:rsidR="00B921B0" w:rsidRPr="00B64751" w:rsidRDefault="00B921B0" w:rsidP="00A30D73">
            <w:pPr>
              <w:pStyle w:val="UPTABvidtext"/>
            </w:pPr>
            <w:r w:rsidRPr="00B64751">
              <w:t>nadregionální</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NZP</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 xml:space="preserve">nezemědělská půda </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lastRenderedPageBreak/>
              <w:t>OA</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osobní automobil</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F52FE8">
            <w:pPr>
              <w:pStyle w:val="UPTABvidtext"/>
            </w:pPr>
            <w:r w:rsidRPr="00B64751">
              <w:t>odst.</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odstavec</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OIR</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objekty individuální rekreace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CC7781">
            <w:pPr>
              <w:pStyle w:val="UPTABvidtext"/>
            </w:pPr>
            <w:r w:rsidRPr="00B64751">
              <w:t>OKR</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oblast krajinného rázu</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CC7781">
            <w:pPr>
              <w:pStyle w:val="UPTABvidtext"/>
            </w:pPr>
            <w:r w:rsidRPr="00B64751">
              <w:t>OkÚ</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okresní úřad</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OOP</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863DE4">
            <w:pPr>
              <w:pStyle w:val="UPTABvidtext"/>
            </w:pPr>
            <w:r w:rsidRPr="00B64751">
              <w:t>opatření obecné povahy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OP</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ochranné pásmo</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OPRL</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oblastní plán rozvoje lesů</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tcPr>
          <w:p w:rsidR="00B921B0" w:rsidRPr="00B64751" w:rsidRDefault="00B921B0" w:rsidP="00A30D73">
            <w:pPr>
              <w:pStyle w:val="UPTABvidtext"/>
            </w:pPr>
            <w:r w:rsidRPr="00B64751">
              <w:t>ORP</w:t>
            </w:r>
          </w:p>
        </w:tc>
        <w:tc>
          <w:tcPr>
            <w:tcW w:w="7938" w:type="dxa"/>
            <w:tcBorders>
              <w:top w:val="single" w:sz="4" w:space="0" w:color="000000"/>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obec</w:t>
            </w:r>
            <w:r w:rsidRPr="00B64751">
              <w:rPr>
                <w:szCs w:val="22"/>
              </w:rPr>
              <w:t xml:space="preserve"> s </w:t>
            </w:r>
            <w:r w:rsidRPr="00B64751">
              <w:t>rozšířenou působností</w:t>
            </w:r>
          </w:p>
        </w:tc>
      </w:tr>
      <w:tr w:rsidR="00B921B0" w:rsidRPr="00B64751" w:rsidTr="00A30D73">
        <w:trPr>
          <w:trHeight w:val="23"/>
        </w:trPr>
        <w:tc>
          <w:tcPr>
            <w:tcW w:w="1699" w:type="dxa"/>
            <w:tcBorders>
              <w:left w:val="single" w:sz="4" w:space="0" w:color="000000"/>
              <w:bottom w:val="single" w:sz="4" w:space="0" w:color="000000"/>
            </w:tcBorders>
          </w:tcPr>
          <w:p w:rsidR="00B921B0" w:rsidRPr="00B64751" w:rsidRDefault="00B921B0" w:rsidP="00A30D73">
            <w:pPr>
              <w:pStyle w:val="UPTABvidtext"/>
            </w:pPr>
            <w:r w:rsidRPr="00B64751">
              <w:t>OV</w:t>
            </w:r>
          </w:p>
        </w:tc>
        <w:tc>
          <w:tcPr>
            <w:tcW w:w="7938" w:type="dxa"/>
            <w:tcBorders>
              <w:left w:val="single" w:sz="4" w:space="0" w:color="000000"/>
              <w:bottom w:val="single" w:sz="4" w:space="0" w:color="000000"/>
              <w:right w:val="single" w:sz="4" w:space="0" w:color="000000"/>
            </w:tcBorders>
          </w:tcPr>
          <w:p w:rsidR="00B921B0" w:rsidRPr="00B64751" w:rsidRDefault="00B921B0" w:rsidP="00A30D73">
            <w:pPr>
              <w:pStyle w:val="UPTABvidtext"/>
            </w:pPr>
            <w:r w:rsidRPr="00B64751">
              <w:t>občanské vybavení</w:t>
            </w:r>
          </w:p>
        </w:tc>
      </w:tr>
      <w:tr w:rsidR="00E9499E" w:rsidRPr="00B64751" w:rsidTr="00A30D73">
        <w:trPr>
          <w:trHeight w:val="23"/>
        </w:trPr>
        <w:tc>
          <w:tcPr>
            <w:tcW w:w="1699" w:type="dxa"/>
            <w:tcBorders>
              <w:left w:val="single" w:sz="4" w:space="0" w:color="000000"/>
              <w:bottom w:val="single" w:sz="4" w:space="0" w:color="000000"/>
            </w:tcBorders>
          </w:tcPr>
          <w:p w:rsidR="00E9499E" w:rsidRPr="00B64751" w:rsidRDefault="00E9499E" w:rsidP="00A30D73">
            <w:pPr>
              <w:pStyle w:val="UPTABvidtext"/>
            </w:pPr>
            <w:r>
              <w:t>ozn.</w:t>
            </w:r>
          </w:p>
        </w:tc>
        <w:tc>
          <w:tcPr>
            <w:tcW w:w="7938" w:type="dxa"/>
            <w:tcBorders>
              <w:left w:val="single" w:sz="4" w:space="0" w:color="000000"/>
              <w:bottom w:val="single" w:sz="4" w:space="0" w:color="000000"/>
              <w:right w:val="single" w:sz="4" w:space="0" w:color="000000"/>
            </w:tcBorders>
          </w:tcPr>
          <w:p w:rsidR="00E9499E" w:rsidRPr="00B64751" w:rsidRDefault="00E9499E" w:rsidP="00A30D73">
            <w:pPr>
              <w:pStyle w:val="UPTABvidtext"/>
            </w:pPr>
            <w:r>
              <w:t>označení</w:t>
            </w:r>
          </w:p>
        </w:tc>
      </w:tr>
      <w:tr w:rsidR="00E9499E" w:rsidRPr="00B64751" w:rsidTr="00A30D73">
        <w:trPr>
          <w:trHeight w:val="23"/>
        </w:trPr>
        <w:tc>
          <w:tcPr>
            <w:tcW w:w="1699" w:type="dxa"/>
            <w:tcBorders>
              <w:left w:val="single" w:sz="4" w:space="0" w:color="000000"/>
              <w:bottom w:val="single" w:sz="4" w:space="0" w:color="000000"/>
            </w:tcBorders>
          </w:tcPr>
          <w:p w:rsidR="00E9499E" w:rsidRPr="00B64751" w:rsidRDefault="00E9499E" w:rsidP="00A30D73">
            <w:pPr>
              <w:pStyle w:val="UPTABvidtext"/>
            </w:pPr>
            <w:r>
              <w:t>p.č.</w:t>
            </w:r>
          </w:p>
        </w:tc>
        <w:tc>
          <w:tcPr>
            <w:tcW w:w="7938" w:type="dxa"/>
            <w:tcBorders>
              <w:left w:val="single" w:sz="4" w:space="0" w:color="000000"/>
              <w:bottom w:val="single" w:sz="4" w:space="0" w:color="000000"/>
              <w:right w:val="single" w:sz="4" w:space="0" w:color="000000"/>
            </w:tcBorders>
          </w:tcPr>
          <w:p w:rsidR="00E9499E" w:rsidRPr="00B64751" w:rsidRDefault="00E9499E" w:rsidP="00E9499E">
            <w:pPr>
              <w:pStyle w:val="UPTABvidtext"/>
            </w:pPr>
            <w:r>
              <w:t>parcelní číslo</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F52FE8">
            <w:pPr>
              <w:pStyle w:val="UPTABvidtext"/>
            </w:pPr>
            <w:r w:rsidRPr="00B64751">
              <w:t>písm.</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písmene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46753A">
            <w:pPr>
              <w:pStyle w:val="UPTABvidtext"/>
            </w:pPr>
            <w:r w:rsidRPr="00B64751">
              <w:t>PLO</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přírodní lesní oblast</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POKR</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podoblasti krajinného rázu</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PP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přírodní památka</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PrP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právní předpis</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D0345E">
            <w:pPr>
              <w:pStyle w:val="UPTABvidtext"/>
            </w:pPr>
            <w:r w:rsidRPr="00B64751">
              <w:t>PřP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D0345E">
            <w:pPr>
              <w:pStyle w:val="UPTABvidtext"/>
            </w:pPr>
            <w:r w:rsidRPr="00B64751">
              <w:t>přírodní park</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PÚR</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politika územního rozvoje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0D727E">
            <w:pPr>
              <w:pStyle w:val="UPTABvidtext"/>
            </w:pPr>
            <w:r w:rsidRPr="00B64751">
              <w:t>PRVK SK</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0D727E">
            <w:pPr>
              <w:pStyle w:val="UPTABvidtext"/>
            </w:pPr>
            <w:r w:rsidRPr="00B64751">
              <w:t>Program rozvoje vodovodů a kanalizací Středočeského kraje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PUPFL</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pozemky určené</w:t>
            </w:r>
            <w:r w:rsidRPr="00B64751">
              <w:rPr>
                <w:kern w:val="1"/>
              </w:rPr>
              <w:t xml:space="preserve"> k </w:t>
            </w:r>
            <w:r w:rsidRPr="00B64751">
              <w:t>plnění funkce lesa</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RD</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rodinný dům</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4C6E26">
            <w:pPr>
              <w:pStyle w:val="UPTABvidtext"/>
            </w:pPr>
            <w:r w:rsidRPr="00B64751">
              <w:t>RS</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4C6E26">
            <w:pPr>
              <w:pStyle w:val="UPTABvidtext"/>
            </w:pPr>
            <w:r w:rsidRPr="00B64751">
              <w:t>regulační stanice</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RURÚ</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D0345E">
            <w:pPr>
              <w:pStyle w:val="UPTABvidtext"/>
            </w:pPr>
            <w:r w:rsidRPr="00B64751">
              <w:t>rozbor udržitelného rozvoje území</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ř.ú.</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řešené území</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SAS ČR</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statní archeologický seznam České republiky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Sb.</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sbírky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0D727E">
            <w:pPr>
              <w:pStyle w:val="UPTABvidtext"/>
            </w:pPr>
            <w:r w:rsidRPr="00B64751">
              <w:t>SK</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0D727E">
            <w:pPr>
              <w:pStyle w:val="UPTABvidtext"/>
            </w:pPr>
            <w:r w:rsidRPr="00B64751">
              <w:t>Středočeský kraj</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SLDB</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sčítání lidu, domů, bytů</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spol. s r.o</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společnost</w:t>
            </w:r>
            <w:r w:rsidRPr="00B64751">
              <w:rPr>
                <w:szCs w:val="22"/>
              </w:rPr>
              <w:t xml:space="preserve"> s </w:t>
            </w:r>
            <w:r w:rsidRPr="00B64751">
              <w:t>ručením omezeným</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STL</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středotlaký plynovod</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tj.</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to je</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TR</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transformovna</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TTP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trvalé travní porosty</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TUV</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teplá užitková voda</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F52FE8">
            <w:pPr>
              <w:pStyle w:val="UPTABvidtext"/>
            </w:pPr>
            <w:r w:rsidRPr="00B64751">
              <w:t>tzv.</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tak zvaně</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F52FE8">
            <w:pPr>
              <w:pStyle w:val="UPTABvidtext"/>
            </w:pPr>
            <w:r w:rsidRPr="00B64751">
              <w:t>ÚAN</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území s archeologickými nálezy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ÚAP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územně analytické podklady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ÚHÚL</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Ústav pro hospodářskou úpravu lesů</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ÚP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územní plán</w:t>
            </w:r>
          </w:p>
        </w:tc>
      </w:tr>
      <w:tr w:rsidR="00B921B0" w:rsidRPr="00B64751" w:rsidTr="000D727E">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0D727E">
            <w:pPr>
              <w:pStyle w:val="UPTABvidtext"/>
            </w:pPr>
            <w:r w:rsidRPr="00B64751">
              <w:t>ÚPD</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0D727E">
            <w:pPr>
              <w:pStyle w:val="UPTABvidtext"/>
            </w:pPr>
            <w:r w:rsidRPr="00B64751">
              <w:t>územně plánovací dokumentace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0D727E">
            <w:pPr>
              <w:pStyle w:val="UPTABvidtext"/>
            </w:pPr>
            <w:r w:rsidRPr="00B64751">
              <w:t>ÚPO</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0D727E">
            <w:pPr>
              <w:pStyle w:val="UPTABvidtext"/>
            </w:pPr>
            <w:r w:rsidRPr="00B64751">
              <w:t>územní plán obce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ÚR</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územní rozhodnutí</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URÚ</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udržitelný rozvoj území</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ÚSOP</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B921B0">
            <w:pPr>
              <w:pStyle w:val="UPTABvidtext"/>
            </w:pPr>
            <w:r w:rsidRPr="00B64751">
              <w:t>ústřední seznam ochrany přírody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ÚSES</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územní systém ekologické stability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ÚTP NR a R ÚSES</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územně technické podklady nadregionálního a regionálního ÚSES</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uživ.</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uživatel</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vč.</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včetně</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VDJ</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vodojem</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VDO</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veřejná doprava osob</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VKP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významný krajinný prvek</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VN</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vysoké napětí</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VPO</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465AFA">
            <w:pPr>
              <w:pStyle w:val="UPTABvidtext"/>
            </w:pPr>
            <w:r w:rsidRPr="00B64751">
              <w:t>veřejně prospěšné opatření</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VPS</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veřejně prospěšná stavba</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VTL</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vysokotlaký plynovod</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VUSS</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vojenská ubytovací a stavební správa</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VVN</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velmi vysoké napětí</w:t>
            </w:r>
          </w:p>
        </w:tc>
      </w:tr>
      <w:tr w:rsidR="00B921B0" w:rsidRPr="00B64751" w:rsidTr="00A30D73">
        <w:trPr>
          <w:trHeight w:val="23"/>
        </w:trPr>
        <w:tc>
          <w:tcPr>
            <w:tcW w:w="1699" w:type="dxa"/>
            <w:tcBorders>
              <w:left w:val="single" w:sz="4" w:space="0" w:color="000000"/>
              <w:bottom w:val="single" w:sz="4" w:space="0" w:color="000000"/>
            </w:tcBorders>
            <w:vAlign w:val="center"/>
          </w:tcPr>
          <w:p w:rsidR="00B921B0" w:rsidRPr="00B64751" w:rsidRDefault="00B921B0" w:rsidP="00A30D73">
            <w:pPr>
              <w:pStyle w:val="UPTABvidtext"/>
            </w:pPr>
            <w:r w:rsidRPr="00B64751">
              <w:t>ZCHD</w:t>
            </w:r>
          </w:p>
        </w:tc>
        <w:tc>
          <w:tcPr>
            <w:tcW w:w="7938" w:type="dxa"/>
            <w:tcBorders>
              <w:left w:val="single" w:sz="4" w:space="0" w:color="000000"/>
              <w:bottom w:val="single" w:sz="4" w:space="0" w:color="000000"/>
              <w:right w:val="single" w:sz="4" w:space="0" w:color="000000"/>
            </w:tcBorders>
            <w:vAlign w:val="center"/>
          </w:tcPr>
          <w:p w:rsidR="00B921B0" w:rsidRPr="00B64751" w:rsidRDefault="00B921B0" w:rsidP="00863DE4">
            <w:pPr>
              <w:pStyle w:val="UPTABvidtext"/>
            </w:pPr>
            <w:r w:rsidRPr="00B64751">
              <w:t>zvláště chráněné druhy</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ZCHÚ</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zvláště chráněné území (m-ZCHÚ – maloplošná, V-ZCHÚ – velkoplošná)</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ZPF</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zemědělský půdní fond</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0D727E">
            <w:pPr>
              <w:pStyle w:val="UPTABvidtext"/>
            </w:pPr>
            <w:r w:rsidRPr="00B64751">
              <w:t>ZÚR SK</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0D727E">
            <w:pPr>
              <w:pStyle w:val="UPTABvidtext"/>
            </w:pPr>
            <w:r w:rsidRPr="00B64751">
              <w:t>Zásady územního rozvoje Středočeského kraje</w:t>
            </w:r>
          </w:p>
        </w:tc>
      </w:tr>
      <w:tr w:rsidR="00B921B0" w:rsidRPr="00B64751" w:rsidTr="00A30D73">
        <w:trPr>
          <w:trHeight w:val="23"/>
        </w:trPr>
        <w:tc>
          <w:tcPr>
            <w:tcW w:w="1699" w:type="dxa"/>
            <w:tcBorders>
              <w:top w:val="single" w:sz="4" w:space="0" w:color="000000"/>
              <w:left w:val="single" w:sz="4" w:space="0" w:color="000000"/>
              <w:bottom w:val="single" w:sz="4" w:space="0" w:color="000000"/>
            </w:tcBorders>
            <w:vAlign w:val="center"/>
          </w:tcPr>
          <w:p w:rsidR="00B921B0" w:rsidRPr="00B64751" w:rsidRDefault="00B921B0" w:rsidP="00A30D73">
            <w:pPr>
              <w:pStyle w:val="UPTABvidtext"/>
            </w:pPr>
            <w:r w:rsidRPr="00B64751">
              <w:t>ŽP</w:t>
            </w:r>
          </w:p>
        </w:tc>
        <w:tc>
          <w:tcPr>
            <w:tcW w:w="7938" w:type="dxa"/>
            <w:tcBorders>
              <w:top w:val="single" w:sz="4" w:space="0" w:color="000000"/>
              <w:left w:val="single" w:sz="4" w:space="0" w:color="000000"/>
              <w:bottom w:val="single" w:sz="4" w:space="0" w:color="000000"/>
              <w:right w:val="single" w:sz="4" w:space="0" w:color="000000"/>
            </w:tcBorders>
            <w:vAlign w:val="center"/>
          </w:tcPr>
          <w:p w:rsidR="00B921B0" w:rsidRPr="00B64751" w:rsidRDefault="00B921B0" w:rsidP="00A30D73">
            <w:pPr>
              <w:pStyle w:val="UPTABvidtext"/>
            </w:pPr>
            <w:r w:rsidRPr="00B64751">
              <w:t>životní prostředí</w:t>
            </w:r>
          </w:p>
        </w:tc>
      </w:tr>
    </w:tbl>
    <w:p w:rsidR="00D0345E" w:rsidRPr="00B64751" w:rsidRDefault="00D0345E" w:rsidP="00A30D73">
      <w:pPr>
        <w:pStyle w:val="Zpat"/>
        <w:tabs>
          <w:tab w:val="right" w:pos="3270"/>
          <w:tab w:val="right" w:pos="11190"/>
        </w:tabs>
        <w:spacing w:before="20"/>
        <w:ind w:left="70"/>
        <w:rPr>
          <w:lang w:val="cs-CZ"/>
        </w:rPr>
      </w:pPr>
    </w:p>
    <w:p w:rsidR="000B66CC" w:rsidRPr="00B64751" w:rsidRDefault="000B66CC" w:rsidP="00A30D73">
      <w:pPr>
        <w:pStyle w:val="Zpat"/>
        <w:tabs>
          <w:tab w:val="right" w:pos="3270"/>
          <w:tab w:val="right" w:pos="11190"/>
        </w:tabs>
        <w:spacing w:before="20"/>
        <w:ind w:left="70"/>
        <w:sectPr w:rsidR="000B66CC" w:rsidRPr="00B64751" w:rsidSect="00511EAE">
          <w:headerReference w:type="even" r:id="rId17"/>
          <w:headerReference w:type="default" r:id="rId18"/>
          <w:footerReference w:type="even" r:id="rId19"/>
          <w:headerReference w:type="first" r:id="rId20"/>
          <w:footerReference w:type="first" r:id="rId21"/>
          <w:footnotePr>
            <w:pos w:val="beneathText"/>
          </w:footnotePr>
          <w:pgSz w:w="11907" w:h="16839" w:code="9"/>
          <w:pgMar w:top="1134" w:right="1134" w:bottom="1134" w:left="1134" w:header="567" w:footer="567" w:gutter="0"/>
          <w:cols w:space="708"/>
          <w:docGrid w:linePitch="360"/>
        </w:sectPr>
      </w:pPr>
    </w:p>
    <w:p w:rsidR="00F1183C" w:rsidRPr="00B64751" w:rsidRDefault="00F1183C" w:rsidP="00E9499E">
      <w:pPr>
        <w:pStyle w:val="UPANADPIS"/>
        <w:shd w:val="clear" w:color="auto" w:fill="66FFFF"/>
        <w:jc w:val="both"/>
      </w:pPr>
      <w:r w:rsidRPr="00B64751">
        <w:rPr>
          <w:lang w:val="cs-CZ"/>
        </w:rPr>
        <w:lastRenderedPageBreak/>
        <w:t>A</w:t>
      </w:r>
      <w:r w:rsidRPr="00B64751">
        <w:tab/>
      </w:r>
      <w:r w:rsidR="00C9110D" w:rsidRPr="00B64751">
        <w:rPr>
          <w:lang w:val="cs-CZ"/>
        </w:rPr>
        <w:t>V</w:t>
      </w:r>
      <w:r w:rsidRPr="00B64751">
        <w:rPr>
          <w:lang w:val="cs-CZ"/>
        </w:rPr>
        <w:t xml:space="preserve">yhodnocení </w:t>
      </w:r>
      <w:r w:rsidR="00610DF7" w:rsidRPr="00B64751">
        <w:rPr>
          <w:lang w:val="cs-CZ"/>
        </w:rPr>
        <w:t>souladu ÚP s pokyny pro jeho zpracování</w:t>
      </w:r>
    </w:p>
    <w:p w:rsidR="00F1183C" w:rsidRPr="00B64751" w:rsidRDefault="00F1183C" w:rsidP="00F1183C">
      <w:pPr>
        <w:pStyle w:val="UPpoznmkazdroj"/>
        <w:rPr>
          <w:sz w:val="2"/>
        </w:rPr>
      </w:pPr>
    </w:p>
    <w:p w:rsidR="00F1183C" w:rsidRPr="00B64751" w:rsidRDefault="00F1183C" w:rsidP="00F1183C">
      <w:pPr>
        <w:pStyle w:val="UPA1NADPIS"/>
        <w:spacing w:before="120"/>
      </w:pPr>
      <w:r w:rsidRPr="00B64751">
        <w:rPr>
          <w:lang w:val="cs-CZ"/>
        </w:rPr>
        <w:t>A</w:t>
      </w:r>
      <w:r w:rsidRPr="00B64751">
        <w:t>.1</w:t>
      </w:r>
      <w:r w:rsidRPr="00B64751">
        <w:tab/>
      </w:r>
      <w:r w:rsidR="00C9110D" w:rsidRPr="00B64751">
        <w:rPr>
          <w:lang w:val="cs-CZ"/>
        </w:rPr>
        <w:t>V</w:t>
      </w:r>
      <w:r w:rsidRPr="00B64751">
        <w:rPr>
          <w:lang w:val="cs-CZ"/>
        </w:rPr>
        <w:t xml:space="preserve">yhodnocení </w:t>
      </w:r>
      <w:r w:rsidRPr="00B64751">
        <w:t xml:space="preserve">splnění </w:t>
      </w:r>
      <w:r w:rsidRPr="00B64751">
        <w:rPr>
          <w:lang w:val="cs-CZ"/>
        </w:rPr>
        <w:t xml:space="preserve">požadavků </w:t>
      </w:r>
      <w:r w:rsidRPr="00B64751">
        <w:t xml:space="preserve">zadání </w:t>
      </w:r>
    </w:p>
    <w:p w:rsidR="00F1183C" w:rsidRPr="00B64751" w:rsidRDefault="00F1183C" w:rsidP="00F1183C">
      <w:pPr>
        <w:pStyle w:val="UPText0"/>
        <w:rPr>
          <w:lang w:val="cs-CZ"/>
        </w:rPr>
      </w:pPr>
      <w:r w:rsidRPr="00B64751">
        <w:rPr>
          <w:lang w:val="cs-CZ"/>
        </w:rPr>
        <w:t xml:space="preserve">Zastupitelstvo obce </w:t>
      </w:r>
      <w:r w:rsidR="000D727E" w:rsidRPr="00B64751">
        <w:rPr>
          <w:lang w:val="cs-CZ"/>
        </w:rPr>
        <w:t>Hrdlořezy</w:t>
      </w:r>
      <w:r w:rsidRPr="00B64751">
        <w:rPr>
          <w:lang w:val="cs-CZ"/>
        </w:rPr>
        <w:t xml:space="preserve"> dne </w:t>
      </w:r>
      <w:r w:rsidR="000D727E" w:rsidRPr="00B64751">
        <w:rPr>
          <w:lang w:val="cs-CZ"/>
        </w:rPr>
        <w:t>18.9.2013</w:t>
      </w:r>
      <w:r w:rsidRPr="00B64751">
        <w:rPr>
          <w:lang w:val="cs-CZ"/>
        </w:rPr>
        <w:t xml:space="preserve"> usnesením č. </w:t>
      </w:r>
      <w:r w:rsidR="000D727E" w:rsidRPr="00B64751">
        <w:rPr>
          <w:lang w:val="cs-CZ"/>
        </w:rPr>
        <w:t>84/13</w:t>
      </w:r>
      <w:r w:rsidRPr="00B64751">
        <w:rPr>
          <w:lang w:val="cs-CZ"/>
        </w:rPr>
        <w:t xml:space="preserve"> na základě ustanovení §</w:t>
      </w:r>
      <w:r w:rsidR="007D521D" w:rsidRPr="00B64751">
        <w:rPr>
          <w:lang w:val="cs-CZ"/>
        </w:rPr>
        <w:t> </w:t>
      </w:r>
      <w:r w:rsidRPr="00B64751">
        <w:rPr>
          <w:lang w:val="cs-CZ"/>
        </w:rPr>
        <w:t xml:space="preserve">6 odst. 5 písm. a) zákona č. 183/2006 Sb., o územním plánování a stavebním řádu (stavební zákon) rozhodlo o </w:t>
      </w:r>
      <w:r w:rsidRPr="00B64751">
        <w:rPr>
          <w:b/>
          <w:lang w:val="cs-CZ"/>
        </w:rPr>
        <w:t>pořízení Územního plánu</w:t>
      </w:r>
      <w:r w:rsidRPr="00B64751">
        <w:rPr>
          <w:lang w:val="cs-CZ"/>
        </w:rPr>
        <w:t xml:space="preserve"> </w:t>
      </w:r>
      <w:r w:rsidR="000D727E" w:rsidRPr="00B64751">
        <w:rPr>
          <w:lang w:val="cs-CZ"/>
        </w:rPr>
        <w:t>Hrdlořezy</w:t>
      </w:r>
      <w:r w:rsidR="00236626" w:rsidRPr="00B64751">
        <w:rPr>
          <w:lang w:val="cs-CZ"/>
        </w:rPr>
        <w:t xml:space="preserve"> (dále též ÚP, ÚP </w:t>
      </w:r>
      <w:r w:rsidR="000D727E" w:rsidRPr="00B64751">
        <w:rPr>
          <w:lang w:val="cs-CZ"/>
        </w:rPr>
        <w:t>Hrdlořezy</w:t>
      </w:r>
      <w:r w:rsidR="00236626" w:rsidRPr="00B64751">
        <w:rPr>
          <w:lang w:val="cs-CZ"/>
        </w:rPr>
        <w:t>)</w:t>
      </w:r>
      <w:r w:rsidR="006F2754" w:rsidRPr="00B64751">
        <w:rPr>
          <w:lang w:val="cs-CZ"/>
        </w:rPr>
        <w:t xml:space="preserve">. </w:t>
      </w:r>
    </w:p>
    <w:p w:rsidR="00236626" w:rsidRPr="00B64751" w:rsidRDefault="00236626" w:rsidP="00236626">
      <w:pPr>
        <w:pStyle w:val="UPText0"/>
        <w:rPr>
          <w:lang w:val="cs-CZ"/>
        </w:rPr>
      </w:pPr>
      <w:r w:rsidRPr="00B64751">
        <w:rPr>
          <w:lang w:val="cs-CZ"/>
        </w:rPr>
        <w:t>M</w:t>
      </w:r>
      <w:r w:rsidR="006F2754" w:rsidRPr="00B64751">
        <w:rPr>
          <w:lang w:val="cs-CZ"/>
        </w:rPr>
        <w:t>agistrát města Mladá Boleslav</w:t>
      </w:r>
      <w:r w:rsidRPr="00B64751">
        <w:rPr>
          <w:lang w:val="cs-CZ"/>
        </w:rPr>
        <w:t xml:space="preserve">, </w:t>
      </w:r>
      <w:r w:rsidR="00C425AA" w:rsidRPr="00B64751">
        <w:rPr>
          <w:lang w:val="cs-CZ"/>
        </w:rPr>
        <w:t>oddělení územního plánování</w:t>
      </w:r>
      <w:r w:rsidRPr="00B64751">
        <w:rPr>
          <w:lang w:val="cs-CZ"/>
        </w:rPr>
        <w:t xml:space="preserve"> </w:t>
      </w:r>
      <w:r w:rsidR="00C425AA" w:rsidRPr="00B64751">
        <w:rPr>
          <w:lang w:val="cs-CZ"/>
        </w:rPr>
        <w:t xml:space="preserve">jako </w:t>
      </w:r>
      <w:r w:rsidRPr="00B64751">
        <w:rPr>
          <w:lang w:val="cs-CZ"/>
        </w:rPr>
        <w:t xml:space="preserve">úřad územního plánování (dále jen pořizovatel) ve spolupráci s určeným zastupitelem obce </w:t>
      </w:r>
      <w:r w:rsidR="000D727E" w:rsidRPr="00B64751">
        <w:rPr>
          <w:lang w:val="cs-CZ"/>
        </w:rPr>
        <w:t>Hrdlořezy</w:t>
      </w:r>
      <w:r w:rsidRPr="00B64751">
        <w:rPr>
          <w:lang w:val="cs-CZ"/>
        </w:rPr>
        <w:t xml:space="preserve"> </w:t>
      </w:r>
      <w:r w:rsidR="006F2754" w:rsidRPr="00B64751">
        <w:rPr>
          <w:lang w:val="cs-CZ"/>
        </w:rPr>
        <w:t>panem Petrem Hejlem</w:t>
      </w:r>
      <w:r w:rsidRPr="00B64751">
        <w:rPr>
          <w:lang w:val="cs-CZ"/>
        </w:rPr>
        <w:t xml:space="preserve"> (starostou obce) zpracoval Návrh zadání Územního plánu </w:t>
      </w:r>
      <w:r w:rsidR="000D727E" w:rsidRPr="00B64751">
        <w:rPr>
          <w:lang w:val="cs-CZ"/>
        </w:rPr>
        <w:t>Hrdlořezy</w:t>
      </w:r>
      <w:r w:rsidRPr="00B64751">
        <w:rPr>
          <w:lang w:val="cs-CZ"/>
        </w:rPr>
        <w:t xml:space="preserve">. Podkladem pro jeho zpracování byly Územně analytické podklady (ÚAP) obce s rozšířenou působností </w:t>
      </w:r>
      <w:r w:rsidR="006F2754" w:rsidRPr="00B64751">
        <w:rPr>
          <w:lang w:val="cs-CZ"/>
        </w:rPr>
        <w:t>Mladá Boleslav</w:t>
      </w:r>
      <w:r w:rsidRPr="00B64751">
        <w:rPr>
          <w:lang w:val="cs-CZ"/>
        </w:rPr>
        <w:t xml:space="preserve">, které byly aktualizovány v roce 2014 a Doplňující průzkumy a rozbory zpracované firmou SAUL s.r.o., U Domoviny 491/1, 460 01 Liberec 4, která je současně zpracovatelem ÚP </w:t>
      </w:r>
      <w:r w:rsidR="000D727E" w:rsidRPr="00B64751">
        <w:rPr>
          <w:lang w:val="cs-CZ"/>
        </w:rPr>
        <w:t>Hrdlořezy</w:t>
      </w:r>
      <w:r w:rsidRPr="00B64751">
        <w:rPr>
          <w:lang w:val="cs-CZ"/>
        </w:rPr>
        <w:t xml:space="preserve">. Dalším podkladem byl platný Územní plán </w:t>
      </w:r>
      <w:r w:rsidR="006F2754" w:rsidRPr="00B64751">
        <w:rPr>
          <w:lang w:val="cs-CZ"/>
        </w:rPr>
        <w:t>obce</w:t>
      </w:r>
      <w:r w:rsidRPr="00B64751">
        <w:rPr>
          <w:lang w:val="cs-CZ"/>
        </w:rPr>
        <w:t xml:space="preserve"> (ÚP</w:t>
      </w:r>
      <w:r w:rsidR="006F2754" w:rsidRPr="00B64751">
        <w:rPr>
          <w:lang w:val="cs-CZ"/>
        </w:rPr>
        <w:t>O</w:t>
      </w:r>
      <w:r w:rsidRPr="00B64751">
        <w:rPr>
          <w:lang w:val="cs-CZ"/>
        </w:rPr>
        <w:t xml:space="preserve">) </w:t>
      </w:r>
      <w:r w:rsidR="000D727E" w:rsidRPr="00B64751">
        <w:rPr>
          <w:lang w:val="cs-CZ"/>
        </w:rPr>
        <w:t>Hrdlořezy</w:t>
      </w:r>
      <w:r w:rsidRPr="00B64751">
        <w:rPr>
          <w:lang w:val="cs-CZ"/>
        </w:rPr>
        <w:t xml:space="preserve"> schválený dne 1</w:t>
      </w:r>
      <w:r w:rsidR="006F2754" w:rsidRPr="00B64751">
        <w:rPr>
          <w:lang w:val="cs-CZ"/>
        </w:rPr>
        <w:t>.</w:t>
      </w:r>
      <w:r w:rsidRPr="00B64751">
        <w:rPr>
          <w:lang w:val="cs-CZ"/>
        </w:rPr>
        <w:t>9.</w:t>
      </w:r>
      <w:r w:rsidR="006F2754" w:rsidRPr="00B64751">
        <w:rPr>
          <w:lang w:val="cs-CZ"/>
        </w:rPr>
        <w:t>2003</w:t>
      </w:r>
      <w:r w:rsidRPr="00B64751">
        <w:rPr>
          <w:lang w:val="cs-CZ"/>
        </w:rPr>
        <w:t xml:space="preserve"> a změněný </w:t>
      </w:r>
      <w:r w:rsidR="006F2754" w:rsidRPr="00B64751">
        <w:rPr>
          <w:lang w:val="cs-CZ"/>
        </w:rPr>
        <w:t>Z</w:t>
      </w:r>
      <w:r w:rsidRPr="00B64751">
        <w:rPr>
          <w:lang w:val="cs-CZ"/>
        </w:rPr>
        <w:t>měnou</w:t>
      </w:r>
      <w:r w:rsidR="006F2754" w:rsidRPr="00B64751">
        <w:rPr>
          <w:lang w:val="cs-CZ"/>
        </w:rPr>
        <w:t xml:space="preserve"> č.1</w:t>
      </w:r>
      <w:r w:rsidRPr="00B64751">
        <w:rPr>
          <w:lang w:val="cs-CZ"/>
        </w:rPr>
        <w:t xml:space="preserve"> ÚP</w:t>
      </w:r>
      <w:r w:rsidR="006F2754" w:rsidRPr="00B64751">
        <w:rPr>
          <w:lang w:val="cs-CZ"/>
        </w:rPr>
        <w:t>O</w:t>
      </w:r>
      <w:r w:rsidRPr="00B64751">
        <w:rPr>
          <w:lang w:val="cs-CZ"/>
        </w:rPr>
        <w:t xml:space="preserve"> </w:t>
      </w:r>
      <w:r w:rsidR="000D727E" w:rsidRPr="00B64751">
        <w:rPr>
          <w:lang w:val="cs-CZ"/>
        </w:rPr>
        <w:t>Hrdlořezy</w:t>
      </w:r>
      <w:r w:rsidRPr="00B64751">
        <w:rPr>
          <w:lang w:val="cs-CZ"/>
        </w:rPr>
        <w:t xml:space="preserve"> </w:t>
      </w:r>
      <w:r w:rsidR="006F2754" w:rsidRPr="00B64751">
        <w:rPr>
          <w:lang w:val="cs-CZ"/>
        </w:rPr>
        <w:t>vydanou</w:t>
      </w:r>
      <w:r w:rsidRPr="00B64751">
        <w:rPr>
          <w:lang w:val="cs-CZ"/>
        </w:rPr>
        <w:t xml:space="preserve"> </w:t>
      </w:r>
      <w:r w:rsidR="006F2754" w:rsidRPr="00B64751">
        <w:rPr>
          <w:lang w:val="cs-CZ"/>
        </w:rPr>
        <w:t>30.8.2010</w:t>
      </w:r>
      <w:r w:rsidRPr="00B64751">
        <w:rPr>
          <w:lang w:val="cs-CZ"/>
        </w:rPr>
        <w:t>.</w:t>
      </w:r>
    </w:p>
    <w:p w:rsidR="00F1183C" w:rsidRPr="00B64751" w:rsidRDefault="00F1183C" w:rsidP="00F1183C">
      <w:pPr>
        <w:pStyle w:val="UPText0"/>
        <w:rPr>
          <w:lang w:val="cs-CZ"/>
        </w:rPr>
      </w:pPr>
      <w:r w:rsidRPr="00B64751">
        <w:rPr>
          <w:b/>
          <w:bCs/>
        </w:rPr>
        <w:t>Zadání</w:t>
      </w:r>
      <w:r w:rsidRPr="00B64751">
        <w:t xml:space="preserve"> ÚP </w:t>
      </w:r>
      <w:r w:rsidR="000D727E" w:rsidRPr="00B64751">
        <w:rPr>
          <w:lang w:val="cs-CZ"/>
        </w:rPr>
        <w:t>Hrdlořezy</w:t>
      </w:r>
      <w:r w:rsidRPr="00B64751">
        <w:rPr>
          <w:lang w:val="cs-CZ"/>
        </w:rPr>
        <w:t xml:space="preserve"> (</w:t>
      </w:r>
      <w:r w:rsidRPr="00B64751">
        <w:t>bylo zpracováno</w:t>
      </w:r>
      <w:r w:rsidRPr="00B64751">
        <w:rPr>
          <w:rFonts w:eastAsia="Arial" w:cs="Arial"/>
          <w:w w:val="97"/>
          <w:kern w:val="1"/>
          <w:szCs w:val="22"/>
        </w:rPr>
        <w:t xml:space="preserve"> v </w:t>
      </w:r>
      <w:r w:rsidRPr="00B64751">
        <w:t>souladu s požadavky zákona č. 183/2006 Sb.</w:t>
      </w:r>
      <w:r w:rsidRPr="00B64751">
        <w:rPr>
          <w:rFonts w:eastAsia="Arial" w:cs="Arial"/>
          <w:w w:val="97"/>
          <w:kern w:val="1"/>
          <w:szCs w:val="22"/>
        </w:rPr>
        <w:t xml:space="preserve"> v </w:t>
      </w:r>
      <w:r w:rsidRPr="00B64751">
        <w:t xml:space="preserve">platném znění a jeho prováděcích vyhlášek. Po uplynutí zákonné lhůty bylo provedeno vyhodnocení připomínkového řízení, včetně vyhodnocení požadavků dotčených orgánů. Toto vyhodnocení bylo podkladem pro další jednání mezi pořizovatelem a dotčenými orgány. </w:t>
      </w:r>
    </w:p>
    <w:p w:rsidR="00F1183C" w:rsidRPr="00B64751" w:rsidRDefault="00F1183C" w:rsidP="00F1183C">
      <w:pPr>
        <w:pStyle w:val="UPText0"/>
      </w:pPr>
      <w:r w:rsidRPr="00B64751">
        <w:t xml:space="preserve">Na základě </w:t>
      </w:r>
      <w:r w:rsidRPr="00B64751">
        <w:rPr>
          <w:lang w:val="cs-CZ"/>
        </w:rPr>
        <w:t>výsledků projednání</w:t>
      </w:r>
      <w:r w:rsidRPr="00B64751">
        <w:t xml:space="preserve"> provedl pořizovatel ve spolupráci</w:t>
      </w:r>
      <w:r w:rsidRPr="00B64751">
        <w:rPr>
          <w:rFonts w:eastAsia="Arial" w:cs="Arial"/>
          <w:w w:val="97"/>
          <w:kern w:val="1"/>
          <w:szCs w:val="22"/>
        </w:rPr>
        <w:t xml:space="preserve"> s </w:t>
      </w:r>
      <w:r w:rsidRPr="00B64751">
        <w:t xml:space="preserve">určeným zastupitelem úpravu a doplnění návrhu Zadání pro schválení Zastupitelstvem </w:t>
      </w:r>
      <w:r w:rsidRPr="00B64751">
        <w:rPr>
          <w:lang w:val="cs-CZ"/>
        </w:rPr>
        <w:t xml:space="preserve">obce </w:t>
      </w:r>
      <w:r w:rsidR="000D727E" w:rsidRPr="00B64751">
        <w:rPr>
          <w:lang w:val="cs-CZ"/>
        </w:rPr>
        <w:t>Hrdlořezy</w:t>
      </w:r>
      <w:r w:rsidRPr="00B64751">
        <w:t>.</w:t>
      </w:r>
    </w:p>
    <w:p w:rsidR="00F1183C" w:rsidRPr="00B64751" w:rsidRDefault="00F1183C" w:rsidP="00F1183C">
      <w:pPr>
        <w:pStyle w:val="UPText0"/>
      </w:pPr>
      <w:r w:rsidRPr="00B64751">
        <w:rPr>
          <w:b/>
        </w:rPr>
        <w:t>Upravený Návrh</w:t>
      </w:r>
      <w:r w:rsidRPr="00B64751">
        <w:t xml:space="preserve"> zadání ÚP </w:t>
      </w:r>
      <w:r w:rsidR="000D727E" w:rsidRPr="00B64751">
        <w:rPr>
          <w:lang w:val="cs-CZ"/>
        </w:rPr>
        <w:t>Hrdlořezy</w:t>
      </w:r>
      <w:r w:rsidRPr="00B64751">
        <w:rPr>
          <w:lang w:val="cs-CZ"/>
        </w:rPr>
        <w:t xml:space="preserve"> </w:t>
      </w:r>
      <w:r w:rsidRPr="00B64751">
        <w:t xml:space="preserve">byl Zastupitelstvem </w:t>
      </w:r>
      <w:r w:rsidRPr="00B64751">
        <w:rPr>
          <w:lang w:val="cs-CZ"/>
        </w:rPr>
        <w:t xml:space="preserve">obce </w:t>
      </w:r>
      <w:r w:rsidR="000D727E" w:rsidRPr="00B64751">
        <w:rPr>
          <w:lang w:val="cs-CZ"/>
        </w:rPr>
        <w:t>Hrdlořezy</w:t>
      </w:r>
      <w:r w:rsidRPr="00B64751">
        <w:rPr>
          <w:lang w:val="cs-CZ"/>
        </w:rPr>
        <w:t xml:space="preserve"> </w:t>
      </w:r>
      <w:r w:rsidRPr="00B64751">
        <w:rPr>
          <w:b/>
        </w:rPr>
        <w:t xml:space="preserve">schválen dne </w:t>
      </w:r>
      <w:r w:rsidR="006F2754" w:rsidRPr="00B64751">
        <w:rPr>
          <w:b/>
          <w:lang w:val="cs-CZ"/>
        </w:rPr>
        <w:t>26.10</w:t>
      </w:r>
      <w:r w:rsidRPr="00B64751">
        <w:rPr>
          <w:b/>
          <w:lang w:val="cs-CZ"/>
        </w:rPr>
        <w:t>.2016</w:t>
      </w:r>
      <w:r w:rsidRPr="00B64751">
        <w:t xml:space="preserve"> pod číslem usnesení </w:t>
      </w:r>
      <w:r w:rsidR="006F2754" w:rsidRPr="00B64751">
        <w:rPr>
          <w:lang w:val="cs-CZ"/>
        </w:rPr>
        <w:t>111</w:t>
      </w:r>
      <w:r w:rsidRPr="00B64751">
        <w:rPr>
          <w:lang w:val="cs-CZ"/>
        </w:rPr>
        <w:t>/2016</w:t>
      </w:r>
      <w:r w:rsidRPr="00B64751">
        <w:t>.</w:t>
      </w:r>
    </w:p>
    <w:p w:rsidR="00F1183C" w:rsidRPr="00B64751" w:rsidRDefault="00F1183C" w:rsidP="007D521D">
      <w:pPr>
        <w:pStyle w:val="UPtextodraen"/>
        <w:numPr>
          <w:ilvl w:val="0"/>
          <w:numId w:val="0"/>
        </w:numPr>
        <w:spacing w:before="120"/>
        <w:ind w:left="851" w:hanging="851"/>
        <w:rPr>
          <w:b/>
          <w:lang w:val="cs-CZ"/>
        </w:rPr>
      </w:pPr>
      <w:r w:rsidRPr="00B64751">
        <w:rPr>
          <w:b/>
          <w:sz w:val="26"/>
          <w:szCs w:val="26"/>
        </w:rPr>
        <w:tab/>
      </w:r>
      <w:r w:rsidR="00236626" w:rsidRPr="00B64751">
        <w:rPr>
          <w:b/>
          <w:lang w:val="cs-CZ"/>
        </w:rPr>
        <w:t>Důvody pořízení:</w:t>
      </w:r>
    </w:p>
    <w:p w:rsidR="00F1183C" w:rsidRPr="00B64751" w:rsidRDefault="00F1183C" w:rsidP="007D521D">
      <w:pPr>
        <w:pStyle w:val="UPText0"/>
        <w:spacing w:before="60"/>
        <w:rPr>
          <w:lang w:val="cs-CZ"/>
        </w:rPr>
      </w:pPr>
      <w:r w:rsidRPr="00B64751">
        <w:rPr>
          <w:lang w:val="cs-CZ"/>
        </w:rPr>
        <w:t>Důvodem pro pořízení nového územního plánu je potřebnost z</w:t>
      </w:r>
      <w:r w:rsidR="006C5787" w:rsidRPr="00B64751">
        <w:rPr>
          <w:lang w:val="cs-CZ"/>
        </w:rPr>
        <w:t>ajištění souladu s</w:t>
      </w:r>
      <w:r w:rsidRPr="00B64751">
        <w:rPr>
          <w:lang w:val="cs-CZ"/>
        </w:rPr>
        <w:t xml:space="preserve"> PÚR ČR, ve znění Aktualizace č. 1 (dále též PÚR ČR) a ZÚR </w:t>
      </w:r>
      <w:r w:rsidR="006C5787" w:rsidRPr="00B64751">
        <w:rPr>
          <w:lang w:val="cs-CZ"/>
        </w:rPr>
        <w:t>Středočeského</w:t>
      </w:r>
      <w:r w:rsidR="00236626" w:rsidRPr="00B64751">
        <w:rPr>
          <w:lang w:val="cs-CZ"/>
        </w:rPr>
        <w:t xml:space="preserve"> </w:t>
      </w:r>
      <w:r w:rsidRPr="00B64751">
        <w:rPr>
          <w:lang w:val="cs-CZ"/>
        </w:rPr>
        <w:t xml:space="preserve">kraje (dále též ZÚR </w:t>
      </w:r>
      <w:r w:rsidR="006C5787" w:rsidRPr="00B64751">
        <w:rPr>
          <w:lang w:val="cs-CZ"/>
        </w:rPr>
        <w:t>S</w:t>
      </w:r>
      <w:r w:rsidRPr="00B64751">
        <w:rPr>
          <w:lang w:val="cs-CZ"/>
        </w:rPr>
        <w:t xml:space="preserve">K), </w:t>
      </w:r>
      <w:r w:rsidR="006C5787" w:rsidRPr="00B64751">
        <w:rPr>
          <w:lang w:val="cs-CZ"/>
        </w:rPr>
        <w:t>navržení udržitelné koncepce rozvoje obce, která podpoří přiměřený ekonomický rozvoj území, zohlední zájmy ochrany hodnot území</w:t>
      </w:r>
      <w:r w:rsidR="00C425AA" w:rsidRPr="00B64751">
        <w:rPr>
          <w:lang w:val="cs-CZ"/>
        </w:rPr>
        <w:t xml:space="preserve"> s cílem vytvořit plnohodnotné sídlo s polyfunkčním využitím území včetně návrhu koncepce využití krajiny, důvodem je i</w:t>
      </w:r>
      <w:r w:rsidRPr="00B64751">
        <w:rPr>
          <w:lang w:val="cs-CZ"/>
        </w:rPr>
        <w:t xml:space="preserve"> prověření nových záměrů v území, uplatněných ze strany </w:t>
      </w:r>
      <w:r w:rsidR="00236626" w:rsidRPr="00B64751">
        <w:rPr>
          <w:lang w:val="cs-CZ"/>
        </w:rPr>
        <w:t>obce</w:t>
      </w:r>
      <w:r w:rsidRPr="00B64751">
        <w:rPr>
          <w:lang w:val="cs-CZ"/>
        </w:rPr>
        <w:t xml:space="preserve">, veřejnosti i právnických osob. </w:t>
      </w:r>
    </w:p>
    <w:p w:rsidR="00236626" w:rsidRPr="00B64751" w:rsidRDefault="002B7A40" w:rsidP="00236626">
      <w:pPr>
        <w:pStyle w:val="UPnadpis"/>
        <w:rPr>
          <w:b w:val="0"/>
          <w:sz w:val="26"/>
          <w:szCs w:val="26"/>
        </w:rPr>
      </w:pPr>
      <w:r w:rsidRPr="00B64751">
        <w:rPr>
          <w:b w:val="0"/>
          <w:sz w:val="26"/>
          <w:szCs w:val="26"/>
        </w:rPr>
        <w:t>1</w:t>
      </w:r>
      <w:r w:rsidR="00236626" w:rsidRPr="00B64751">
        <w:rPr>
          <w:b w:val="0"/>
          <w:sz w:val="26"/>
          <w:szCs w:val="26"/>
        </w:rPr>
        <w:t>.</w:t>
      </w:r>
      <w:r w:rsidR="00236626" w:rsidRPr="00B64751">
        <w:rPr>
          <w:b w:val="0"/>
          <w:sz w:val="26"/>
          <w:szCs w:val="26"/>
        </w:rPr>
        <w:tab/>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p>
    <w:p w:rsidR="00C425AA" w:rsidRPr="00B64751" w:rsidRDefault="00C425AA" w:rsidP="00236626">
      <w:pPr>
        <w:pStyle w:val="UPtextodraen"/>
        <w:numPr>
          <w:ilvl w:val="0"/>
          <w:numId w:val="0"/>
        </w:numPr>
        <w:ind w:left="851" w:hanging="851"/>
        <w:rPr>
          <w:b/>
          <w:shd w:val="clear" w:color="auto" w:fill="FFFFFF"/>
          <w:lang w:val="cs-CZ"/>
        </w:rPr>
      </w:pPr>
      <w:r w:rsidRPr="00B64751">
        <w:rPr>
          <w:b/>
          <w:lang w:val="cs-CZ"/>
        </w:rPr>
        <w:t>1.1.</w:t>
      </w:r>
      <w:r w:rsidR="00F1183C" w:rsidRPr="00B64751">
        <w:rPr>
          <w:b/>
        </w:rPr>
        <w:tab/>
      </w:r>
      <w:r w:rsidR="00236626" w:rsidRPr="00B64751">
        <w:rPr>
          <w:b/>
          <w:shd w:val="clear" w:color="auto" w:fill="FFFFFF"/>
        </w:rPr>
        <w:t xml:space="preserve">Požadavky </w:t>
      </w:r>
      <w:r w:rsidRPr="00B64751">
        <w:rPr>
          <w:b/>
          <w:shd w:val="clear" w:color="auto" w:fill="FFFFFF"/>
          <w:lang w:val="cs-CZ"/>
        </w:rPr>
        <w:t>na celkovou koncepci rozvoje a ochrany hodnot území</w:t>
      </w:r>
    </w:p>
    <w:p w:rsidR="00236626" w:rsidRPr="00B64751" w:rsidRDefault="00C425AA" w:rsidP="00236626">
      <w:pPr>
        <w:pStyle w:val="UPtextodraen"/>
        <w:numPr>
          <w:ilvl w:val="0"/>
          <w:numId w:val="0"/>
        </w:numPr>
        <w:ind w:left="851" w:hanging="851"/>
        <w:rPr>
          <w:u w:val="single"/>
          <w:shd w:val="clear" w:color="auto" w:fill="FFFFFF"/>
        </w:rPr>
      </w:pPr>
      <w:r w:rsidRPr="00B64751">
        <w:rPr>
          <w:b/>
          <w:shd w:val="clear" w:color="auto" w:fill="FFFFFF"/>
          <w:lang w:val="cs-CZ"/>
        </w:rPr>
        <w:tab/>
      </w:r>
      <w:r w:rsidRPr="00B64751">
        <w:rPr>
          <w:u w:val="single"/>
          <w:shd w:val="clear" w:color="auto" w:fill="FFFFFF"/>
          <w:lang w:val="cs-CZ"/>
        </w:rPr>
        <w:t>Požadavky vyplývající z nadřazené územně plánovací dokumentace a závazných územně plánovacích podkladů</w:t>
      </w:r>
      <w:r w:rsidR="00236626" w:rsidRPr="00B64751">
        <w:rPr>
          <w:u w:val="single"/>
          <w:shd w:val="clear" w:color="auto" w:fill="FFFFFF"/>
        </w:rPr>
        <w:t xml:space="preserve"> </w:t>
      </w:r>
    </w:p>
    <w:p w:rsidR="00236626" w:rsidRPr="00B64751" w:rsidRDefault="00236626" w:rsidP="00F1183C">
      <w:pPr>
        <w:pStyle w:val="UPtextodraen"/>
        <w:numPr>
          <w:ilvl w:val="0"/>
          <w:numId w:val="0"/>
        </w:numPr>
        <w:ind w:left="851" w:hanging="851"/>
        <w:rPr>
          <w:b/>
          <w:lang w:val="cs-CZ"/>
        </w:rPr>
      </w:pPr>
      <w:r w:rsidRPr="00B64751">
        <w:rPr>
          <w:b/>
          <w:lang w:val="cs-CZ"/>
        </w:rPr>
        <w:tab/>
        <w:t>splněno</w:t>
      </w:r>
    </w:p>
    <w:p w:rsidR="004201A4" w:rsidRPr="00B64751" w:rsidRDefault="004201A4" w:rsidP="004201A4">
      <w:pPr>
        <w:pStyle w:val="UPtextodraen"/>
        <w:numPr>
          <w:ilvl w:val="0"/>
          <w:numId w:val="0"/>
        </w:numPr>
        <w:ind w:left="851" w:hanging="851"/>
        <w:rPr>
          <w:lang w:val="cs-CZ"/>
        </w:rPr>
      </w:pPr>
      <w:r w:rsidRPr="00B64751">
        <w:rPr>
          <w:lang w:val="cs-CZ"/>
        </w:rPr>
        <w:tab/>
        <w:t xml:space="preserve">Byly zohledněny požadavky plynoucí z PÚR ČR ve znění aktualizace č.1 (dále též PÚR ČR) v celém řešení ÚP. Rozvojové záměry byly koordinovány na hranicích se sousedními obcemi (viz kapitola A.1 Odůvodnění). </w:t>
      </w:r>
      <w:r w:rsidRPr="00B64751">
        <w:t xml:space="preserve">Zvláštní požadavky na území obce </w:t>
      </w:r>
      <w:r w:rsidRPr="00B64751">
        <w:rPr>
          <w:lang w:val="cs-CZ"/>
        </w:rPr>
        <w:t>Hrdlořezy</w:t>
      </w:r>
      <w:r w:rsidRPr="00B64751">
        <w:t xml:space="preserve"> z pohledu PÚR ČR</w:t>
      </w:r>
      <w:r w:rsidRPr="00B64751">
        <w:rPr>
          <w:lang w:val="cs-CZ"/>
        </w:rPr>
        <w:t xml:space="preserve"> </w:t>
      </w:r>
      <w:r w:rsidRPr="00B64751">
        <w:t>nejsou kladené.</w:t>
      </w:r>
    </w:p>
    <w:p w:rsidR="004201A4" w:rsidRPr="00B64751" w:rsidRDefault="004201A4" w:rsidP="004201A4">
      <w:pPr>
        <w:pStyle w:val="UPtextodraen"/>
        <w:numPr>
          <w:ilvl w:val="0"/>
          <w:numId w:val="0"/>
        </w:numPr>
        <w:ind w:left="851" w:hanging="851"/>
        <w:rPr>
          <w:lang w:val="cs-CZ"/>
        </w:rPr>
      </w:pPr>
      <w:r w:rsidRPr="00B64751">
        <w:rPr>
          <w:lang w:val="cs-CZ"/>
        </w:rPr>
        <w:tab/>
        <w:t>Obecně formulované republikové priority územního plánování byly zohledněny při zpracování Zadání ÚP i návrhu ÚP Hrdlořezy. Podrobné vyhodnocení souladu s prioritami PÚR ČR a jejich naplnění je zpracováno v kapitole F.1</w:t>
      </w:r>
      <w:r w:rsidRPr="00B64751">
        <w:rPr>
          <w:rFonts w:cs="Arial"/>
          <w:sz w:val="19"/>
          <w:szCs w:val="19"/>
          <w:lang w:val="cs-CZ"/>
        </w:rPr>
        <w:t xml:space="preserve"> </w:t>
      </w:r>
      <w:r w:rsidRPr="00B64751">
        <w:rPr>
          <w:lang w:val="cs-CZ"/>
        </w:rPr>
        <w:t xml:space="preserve">Vyhodnocení souladu ÚP s PÚR ČR tohoto Odůvodnění. </w:t>
      </w:r>
    </w:p>
    <w:p w:rsidR="004201A4" w:rsidRPr="00B64751" w:rsidRDefault="004201A4" w:rsidP="004201A4">
      <w:pPr>
        <w:pStyle w:val="UPtextodraen"/>
        <w:numPr>
          <w:ilvl w:val="0"/>
          <w:numId w:val="0"/>
        </w:numPr>
        <w:ind w:left="851" w:hanging="851"/>
        <w:rPr>
          <w:lang w:val="cs-CZ"/>
        </w:rPr>
      </w:pPr>
      <w:r w:rsidRPr="00B64751">
        <w:rPr>
          <w:lang w:val="cs-CZ"/>
        </w:rPr>
        <w:tab/>
        <w:t xml:space="preserve">ÚP </w:t>
      </w:r>
      <w:r w:rsidR="007A1761" w:rsidRPr="00B64751">
        <w:rPr>
          <w:lang w:val="cs-CZ"/>
        </w:rPr>
        <w:t xml:space="preserve">Hrdlořezy </w:t>
      </w:r>
      <w:r w:rsidRPr="00B64751">
        <w:rPr>
          <w:lang w:val="cs-CZ"/>
        </w:rPr>
        <w:t xml:space="preserve">vymezuje </w:t>
      </w:r>
      <w:r w:rsidR="00A13351" w:rsidRPr="00B64751">
        <w:rPr>
          <w:lang w:val="cs-CZ"/>
        </w:rPr>
        <w:t xml:space="preserve">na území obce </w:t>
      </w:r>
      <w:r w:rsidRPr="00B64751">
        <w:rPr>
          <w:lang w:val="cs-CZ"/>
        </w:rPr>
        <w:t>formou územní rezervy koridor konvenční železniční dopravy ŽD8 pro železniční spojení Praha – Mladá Boleslav – Liberec – hranice ČR</w:t>
      </w:r>
      <w:r w:rsidR="00A13351" w:rsidRPr="00B64751">
        <w:rPr>
          <w:lang w:val="cs-CZ"/>
        </w:rPr>
        <w:t xml:space="preserve"> / Polsko</w:t>
      </w:r>
      <w:r w:rsidRPr="00B64751">
        <w:rPr>
          <w:lang w:val="cs-CZ"/>
        </w:rPr>
        <w:t xml:space="preserve">. Koridor územní rezervy byl převzat ze </w:t>
      </w:r>
      <w:r w:rsidR="003A378C" w:rsidRPr="00B64751">
        <w:rPr>
          <w:lang w:val="cs-CZ"/>
        </w:rPr>
        <w:t>Z</w:t>
      </w:r>
      <w:r w:rsidR="00A13351" w:rsidRPr="00B64751">
        <w:rPr>
          <w:lang w:val="cs-CZ"/>
        </w:rPr>
        <w:t xml:space="preserve">ÚR </w:t>
      </w:r>
      <w:r w:rsidRPr="00B64751">
        <w:rPr>
          <w:lang w:val="cs-CZ"/>
        </w:rPr>
        <w:t>SK</w:t>
      </w:r>
      <w:r w:rsidR="00A13351" w:rsidRPr="00B64751">
        <w:rPr>
          <w:lang w:val="cs-CZ"/>
        </w:rPr>
        <w:t xml:space="preserve"> (</w:t>
      </w:r>
      <w:r w:rsidR="006F04C0" w:rsidRPr="00B64751">
        <w:rPr>
          <w:lang w:val="cs-CZ"/>
        </w:rPr>
        <w:t>čl.148</w:t>
      </w:r>
      <w:r w:rsidR="003A378C" w:rsidRPr="00B64751">
        <w:rPr>
          <w:lang w:val="cs-CZ"/>
        </w:rPr>
        <w:t>)</w:t>
      </w:r>
      <w:r w:rsidRPr="00B64751">
        <w:rPr>
          <w:lang w:val="cs-CZ"/>
        </w:rPr>
        <w:t xml:space="preserve">. </w:t>
      </w:r>
    </w:p>
    <w:p w:rsidR="004201A4" w:rsidRPr="00B64751" w:rsidRDefault="007A1761" w:rsidP="00F1183C">
      <w:pPr>
        <w:pStyle w:val="UPtextodraen"/>
        <w:numPr>
          <w:ilvl w:val="0"/>
          <w:numId w:val="0"/>
        </w:numPr>
        <w:ind w:left="851" w:hanging="851"/>
        <w:rPr>
          <w:lang w:val="cs-CZ"/>
        </w:rPr>
      </w:pPr>
      <w:r w:rsidRPr="00B64751">
        <w:rPr>
          <w:lang w:val="cs-CZ"/>
        </w:rPr>
        <w:lastRenderedPageBreak/>
        <w:tab/>
        <w:t>Je zajištěn soulad se Zásadami územního rozvoje Středočeského kraje ve znění aktualizace č.1</w:t>
      </w:r>
      <w:r w:rsidR="00A13351" w:rsidRPr="00B64751">
        <w:rPr>
          <w:lang w:val="cs-CZ"/>
        </w:rPr>
        <w:t xml:space="preserve"> </w:t>
      </w:r>
      <w:r w:rsidRPr="00B64751">
        <w:rPr>
          <w:lang w:val="cs-CZ"/>
        </w:rPr>
        <w:t>a s vybranými prioritami územního plánování aplikovatelnými na správní území obce (podrobně v kapitole F.2</w:t>
      </w:r>
      <w:r w:rsidRPr="00B64751">
        <w:rPr>
          <w:rFonts w:cs="Arial"/>
          <w:sz w:val="19"/>
          <w:szCs w:val="19"/>
          <w:lang w:val="cs-CZ"/>
        </w:rPr>
        <w:t xml:space="preserve"> </w:t>
      </w:r>
      <w:r w:rsidRPr="00B64751">
        <w:rPr>
          <w:lang w:val="cs-CZ"/>
        </w:rPr>
        <w:t>Vyhodnocení souladu ÚP s ZÚR S</w:t>
      </w:r>
      <w:r w:rsidR="00A13351" w:rsidRPr="00B64751">
        <w:rPr>
          <w:lang w:val="cs-CZ"/>
        </w:rPr>
        <w:t>K</w:t>
      </w:r>
      <w:r w:rsidRPr="00B64751">
        <w:rPr>
          <w:lang w:val="cs-CZ"/>
        </w:rPr>
        <w:t xml:space="preserve"> tohoto Odůvodnění).</w:t>
      </w:r>
    </w:p>
    <w:p w:rsidR="007A1761" w:rsidRPr="00B64751" w:rsidRDefault="007A1761" w:rsidP="007A1761">
      <w:pPr>
        <w:pStyle w:val="UPtextodraen"/>
        <w:numPr>
          <w:ilvl w:val="0"/>
          <w:numId w:val="0"/>
        </w:numPr>
        <w:ind w:left="851" w:hanging="851"/>
        <w:rPr>
          <w:lang w:val="cs-CZ"/>
        </w:rPr>
      </w:pPr>
      <w:r w:rsidRPr="00B64751">
        <w:rPr>
          <w:lang w:val="cs-CZ"/>
        </w:rPr>
        <w:tab/>
        <w:t>V koncepčním řešení ÚP Hrdlořezy je zohledněno umístění obce v kontaktu s rozvojovou oblastí OBk2 Mladá Boleslav. ÚP Hrdlořezy vytváří územní předpoklady pro úměrný rozvoj území. Do území nejsou navrhovány aktivity s negativními vlivy na hodnoty území a životní prostředí.</w:t>
      </w:r>
    </w:p>
    <w:p w:rsidR="007A1761" w:rsidRPr="00B64751" w:rsidRDefault="007A1761" w:rsidP="007A1761">
      <w:pPr>
        <w:pStyle w:val="UPtextodraen"/>
        <w:numPr>
          <w:ilvl w:val="0"/>
          <w:numId w:val="0"/>
        </w:numPr>
        <w:ind w:left="851" w:hanging="851"/>
        <w:rPr>
          <w:lang w:val="cs-CZ"/>
        </w:rPr>
      </w:pPr>
      <w:r w:rsidRPr="00B64751">
        <w:rPr>
          <w:lang w:val="cs-CZ"/>
        </w:rPr>
        <w:tab/>
        <w:t xml:space="preserve">Protože v době zpracování návrhu ÚP Hrdlořezy nebyly k dispozici aktuální podklady ke koridoru ŽD8 konvenční železniční dopravy Praha – Mladá Boleslav </w:t>
      </w:r>
      <w:r w:rsidR="006F04C0" w:rsidRPr="00B64751">
        <w:rPr>
          <w:lang w:val="cs-CZ"/>
        </w:rPr>
        <w:t>–</w:t>
      </w:r>
      <w:r w:rsidRPr="00B64751">
        <w:rPr>
          <w:lang w:val="cs-CZ"/>
        </w:rPr>
        <w:t xml:space="preserve"> Liberec</w:t>
      </w:r>
      <w:r w:rsidR="006F04C0" w:rsidRPr="00B64751">
        <w:rPr>
          <w:lang w:val="cs-CZ"/>
        </w:rPr>
        <w:t xml:space="preserve"> – hranice ČR/Polsko</w:t>
      </w:r>
      <w:r w:rsidRPr="00B64751">
        <w:rPr>
          <w:lang w:val="cs-CZ"/>
        </w:rPr>
        <w:t>, je v ÚP Hrdlořezy vymezena územní rezerva pro přeložku železniční trati č.070 v úseku Josefův Důl / Dalešice dle ZÚR SK</w:t>
      </w:r>
      <w:r w:rsidR="006F01B8" w:rsidRPr="00B64751">
        <w:rPr>
          <w:lang w:val="cs-CZ"/>
        </w:rPr>
        <w:t xml:space="preserve"> (žel. trať je jednou ze součástí koridoru ŽD8)</w:t>
      </w:r>
      <w:r w:rsidRPr="00B64751">
        <w:rPr>
          <w:lang w:val="cs-CZ"/>
        </w:rPr>
        <w:t>.</w:t>
      </w:r>
    </w:p>
    <w:p w:rsidR="00C016D2" w:rsidRPr="00B64751" w:rsidRDefault="00C016D2" w:rsidP="007A1761">
      <w:pPr>
        <w:pStyle w:val="UPtextodraen"/>
        <w:numPr>
          <w:ilvl w:val="0"/>
          <w:numId w:val="0"/>
        </w:numPr>
        <w:ind w:left="851" w:hanging="851"/>
        <w:rPr>
          <w:lang w:val="cs-CZ"/>
        </w:rPr>
      </w:pPr>
      <w:r w:rsidRPr="00B64751">
        <w:rPr>
          <w:lang w:val="cs-CZ"/>
        </w:rPr>
        <w:tab/>
        <w:t xml:space="preserve">ÚP Hrdlořezy zpřesňuje vedení cyklotrasy č.17 Jizera do nové </w:t>
      </w:r>
      <w:r w:rsidR="009B26DB" w:rsidRPr="00B64751">
        <w:rPr>
          <w:lang w:val="cs-CZ"/>
        </w:rPr>
        <w:t xml:space="preserve">bezkolizní </w:t>
      </w:r>
      <w:r w:rsidRPr="00B64751">
        <w:rPr>
          <w:lang w:val="cs-CZ"/>
        </w:rPr>
        <w:t>polohy v nivě Jizery</w:t>
      </w:r>
      <w:r w:rsidR="00CD4533" w:rsidRPr="00B64751">
        <w:rPr>
          <w:lang w:val="cs-CZ"/>
        </w:rPr>
        <w:t xml:space="preserve"> </w:t>
      </w:r>
      <w:r w:rsidR="00C058AF" w:rsidRPr="00B64751">
        <w:rPr>
          <w:lang w:val="cs-CZ"/>
        </w:rPr>
        <w:t xml:space="preserve">po nově navržené smíšené stezce pro pěší a cyklisty </w:t>
      </w:r>
      <w:r w:rsidR="00CD4533" w:rsidRPr="00B64751">
        <w:rPr>
          <w:lang w:val="cs-CZ"/>
        </w:rPr>
        <w:t>v souladu s podrobnější dokumentací (cyklostezka Greenway Jizera, DÚR, 2014)</w:t>
      </w:r>
      <w:r w:rsidRPr="00B64751">
        <w:rPr>
          <w:lang w:val="cs-CZ"/>
        </w:rPr>
        <w:t>. Cyklotrasy č.8152 a 8157 jsou v území stabilizovány.</w:t>
      </w:r>
    </w:p>
    <w:p w:rsidR="007A1761" w:rsidRPr="00B64751" w:rsidRDefault="007A1761" w:rsidP="007A1761">
      <w:pPr>
        <w:pStyle w:val="UPtextodraen"/>
        <w:numPr>
          <w:ilvl w:val="0"/>
          <w:numId w:val="0"/>
        </w:numPr>
        <w:ind w:left="851" w:hanging="851"/>
        <w:rPr>
          <w:lang w:val="cs-CZ"/>
        </w:rPr>
      </w:pPr>
      <w:r w:rsidRPr="00B64751">
        <w:rPr>
          <w:lang w:val="cs-CZ"/>
        </w:rPr>
        <w:tab/>
        <w:t>V souladu s</w:t>
      </w:r>
      <w:r w:rsidR="00C016D2" w:rsidRPr="00B64751">
        <w:rPr>
          <w:lang w:val="cs-CZ"/>
        </w:rPr>
        <w:t> </w:t>
      </w:r>
      <w:r w:rsidRPr="00B64751">
        <w:rPr>
          <w:lang w:val="cs-CZ"/>
        </w:rPr>
        <w:t>ZÚR</w:t>
      </w:r>
      <w:r w:rsidR="00C016D2" w:rsidRPr="00B64751">
        <w:rPr>
          <w:lang w:val="cs-CZ"/>
        </w:rPr>
        <w:t xml:space="preserve"> S</w:t>
      </w:r>
      <w:r w:rsidRPr="00B64751">
        <w:rPr>
          <w:lang w:val="cs-CZ"/>
        </w:rPr>
        <w:t xml:space="preserve">K </w:t>
      </w:r>
      <w:r w:rsidR="00C016D2" w:rsidRPr="00B64751">
        <w:rPr>
          <w:lang w:val="cs-CZ"/>
        </w:rPr>
        <w:t>jsou zpřesněny prvky ÚSES – vymezeny trasy nadregionálního biokoridoru K32 Příhrazské skály – K10 podle konkrétních geomorfologických a přírodních podmínek území a je zajištěna funkčnost systému. Koridory systému ÚSES nadregionálního biogeografického významu včetně místních vložených biocenter v těchto trasách jsou</w:t>
      </w:r>
      <w:r w:rsidR="007260D2" w:rsidRPr="00B64751">
        <w:rPr>
          <w:lang w:val="cs-CZ"/>
        </w:rPr>
        <w:t xml:space="preserve"> v souladu se ZÚR SK</w:t>
      </w:r>
      <w:r w:rsidR="00C041E7" w:rsidRPr="00B64751">
        <w:rPr>
          <w:lang w:val="cs-CZ"/>
        </w:rPr>
        <w:t xml:space="preserve"> (čl.237)</w:t>
      </w:r>
      <w:r w:rsidR="007260D2" w:rsidRPr="00B64751">
        <w:rPr>
          <w:lang w:val="cs-CZ"/>
        </w:rPr>
        <w:t xml:space="preserve"> </w:t>
      </w:r>
      <w:r w:rsidR="00C016D2" w:rsidRPr="00B64751">
        <w:rPr>
          <w:lang w:val="cs-CZ"/>
        </w:rPr>
        <w:t xml:space="preserve">považovány jako tzv. veřejně prospěšná opatření (VPO) s případným vyvlastněním dotčených pozemků. </w:t>
      </w:r>
      <w:r w:rsidRPr="00B64751">
        <w:rPr>
          <w:lang w:val="cs-CZ"/>
        </w:rPr>
        <w:t>V ÚP jsou stanoveny podmínky pro využití ploch ve vymezených biocentrech (plochy přírodní) a zásady pro činnosti, stavby, zařízení v biokoridorech. K obecným zásadám vedoucí</w:t>
      </w:r>
      <w:r w:rsidR="007260D2" w:rsidRPr="00B64751">
        <w:rPr>
          <w:lang w:val="cs-CZ"/>
        </w:rPr>
        <w:t>m</w:t>
      </w:r>
      <w:r w:rsidRPr="00B64751">
        <w:rPr>
          <w:lang w:val="cs-CZ"/>
        </w:rPr>
        <w:t xml:space="preserve"> k zajištění funkčnosti biokoridorů patří v jejich koridorech neumísťování staveb, zpevněných ploch, terénní úpravy, změny vodního režimu, obecně nesnižování ekologické stability a migrační prostupnosti, dále podpora výsadeb podél vodních toků a mimo sídelních cest, podpora přirozeného vodního režimu a vzniku revitalizačních prvků na vodních tocích.</w:t>
      </w:r>
    </w:p>
    <w:p w:rsidR="007A1761" w:rsidRPr="00B64751" w:rsidRDefault="007A1761" w:rsidP="007A1761">
      <w:pPr>
        <w:pStyle w:val="UPtextodraen"/>
        <w:numPr>
          <w:ilvl w:val="0"/>
          <w:numId w:val="0"/>
        </w:numPr>
        <w:ind w:left="851" w:hanging="851"/>
        <w:rPr>
          <w:lang w:val="cs-CZ"/>
        </w:rPr>
      </w:pPr>
      <w:r w:rsidRPr="00B64751">
        <w:rPr>
          <w:lang w:val="cs-CZ"/>
        </w:rPr>
        <w:tab/>
        <w:t xml:space="preserve">Mimo výše uvedeného jsou v ÚP Hrdlořezy zohledněny další zásady územního rozvoje vymezené pro celé území </w:t>
      </w:r>
      <w:r w:rsidR="00C016D2" w:rsidRPr="00B64751">
        <w:rPr>
          <w:lang w:val="cs-CZ"/>
        </w:rPr>
        <w:t>Středočeského</w:t>
      </w:r>
      <w:r w:rsidRPr="00B64751">
        <w:rPr>
          <w:lang w:val="cs-CZ"/>
        </w:rPr>
        <w:t xml:space="preserve"> kraje zabývající se zejména upřesněním podmínek ochrany a rozvoje přírodních, kulturních a civilizačních hodnot území a vymezením cílových charakteristik krajiny a z nich vyplývající úkoly pro územní plánování.</w:t>
      </w:r>
    </w:p>
    <w:p w:rsidR="007A1761" w:rsidRPr="00B64751" w:rsidRDefault="00F00B4C" w:rsidP="007A1761">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vyplývající z územně analytických podkladů</w:t>
      </w:r>
    </w:p>
    <w:p w:rsidR="001C3AB5" w:rsidRPr="00B64751" w:rsidRDefault="001C3AB5" w:rsidP="001C3AB5">
      <w:pPr>
        <w:pStyle w:val="UPtextodraen"/>
        <w:numPr>
          <w:ilvl w:val="0"/>
          <w:numId w:val="0"/>
        </w:numPr>
        <w:ind w:left="851" w:hanging="851"/>
        <w:rPr>
          <w:b/>
          <w:lang w:val="cs-CZ"/>
        </w:rPr>
      </w:pPr>
      <w:r w:rsidRPr="00B64751">
        <w:rPr>
          <w:b/>
          <w:lang w:val="cs-CZ"/>
        </w:rPr>
        <w:tab/>
        <w:t>splněno</w:t>
      </w:r>
    </w:p>
    <w:p w:rsidR="004201A4" w:rsidRPr="00B64751" w:rsidRDefault="00F00B4C" w:rsidP="00F1183C">
      <w:pPr>
        <w:pStyle w:val="UPtextodraen"/>
        <w:numPr>
          <w:ilvl w:val="0"/>
          <w:numId w:val="0"/>
        </w:numPr>
        <w:ind w:left="851" w:hanging="851"/>
        <w:rPr>
          <w:lang w:val="cs-CZ"/>
        </w:rPr>
      </w:pPr>
      <w:r w:rsidRPr="00B64751">
        <w:rPr>
          <w:lang w:val="cs-CZ"/>
        </w:rPr>
        <w:tab/>
        <w:t>Z ÚAP ORP Mladá Boleslav nevyplývají konkrétní požadavky</w:t>
      </w:r>
      <w:r w:rsidR="00C25BE5" w:rsidRPr="00B64751">
        <w:rPr>
          <w:lang w:val="cs-CZ"/>
        </w:rPr>
        <w:t xml:space="preserve"> poskytovatelů sledovaných jevů</w:t>
      </w:r>
      <w:r w:rsidRPr="00B64751">
        <w:rPr>
          <w:lang w:val="cs-CZ"/>
        </w:rPr>
        <w:t xml:space="preserve"> na provedení změn v území. V souladu se záměrem uvedeným v ÚAP je v ÚP Hrdlořezy navržen systém splaškové kanalizace na podkladě zpracované podrobnější dokumentace (DÚR</w:t>
      </w:r>
      <w:r w:rsidR="00B92CA4" w:rsidRPr="00B64751">
        <w:rPr>
          <w:lang w:val="cs-CZ"/>
        </w:rPr>
        <w:t>, DSP</w:t>
      </w:r>
      <w:r w:rsidRPr="00B64751">
        <w:rPr>
          <w:lang w:val="cs-CZ"/>
        </w:rPr>
        <w:t xml:space="preserve">) a dále je nad její stávající rámec </w:t>
      </w:r>
      <w:r w:rsidR="00345854" w:rsidRPr="00B64751">
        <w:rPr>
          <w:lang w:val="cs-CZ"/>
        </w:rPr>
        <w:t xml:space="preserve">systém </w:t>
      </w:r>
      <w:r w:rsidRPr="00B64751">
        <w:rPr>
          <w:lang w:val="cs-CZ"/>
        </w:rPr>
        <w:t>rozšířen do okrajových částí a zastavitelných ploch.</w:t>
      </w:r>
    </w:p>
    <w:p w:rsidR="00F00B4C" w:rsidRPr="00B64751" w:rsidRDefault="00F00B4C" w:rsidP="00F1183C">
      <w:pPr>
        <w:pStyle w:val="UPtextodraen"/>
        <w:numPr>
          <w:ilvl w:val="0"/>
          <w:numId w:val="0"/>
        </w:numPr>
        <w:ind w:left="851" w:hanging="851"/>
        <w:rPr>
          <w:lang w:val="cs-CZ"/>
        </w:rPr>
      </w:pPr>
      <w:r w:rsidRPr="00B64751">
        <w:rPr>
          <w:lang w:val="cs-CZ"/>
        </w:rPr>
        <w:tab/>
        <w:t xml:space="preserve">Byla ověřena aktuálnost záměrů obce uvedených v ÚAP ORP Mladá Boleslav </w:t>
      </w:r>
      <w:r w:rsidR="00C25BE5" w:rsidRPr="00B64751">
        <w:rPr>
          <w:lang w:val="cs-CZ"/>
        </w:rPr>
        <w:t>a v ÚP Hrdlořezy jsou vytvořeny územní podmínky pro odstranění v ÚAP definovaných závad (nedůsledná likvidace odpadních vod, znečištění ovzduší v důsledku vytápění pevnými palivy, hluková zátěž ze silnice I/38).</w:t>
      </w:r>
    </w:p>
    <w:p w:rsidR="00C25BE5" w:rsidRPr="00B64751" w:rsidRDefault="00C25BE5" w:rsidP="00C25BE5">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vyplývající z dosud platné ÚPD a rozvo</w:t>
      </w:r>
      <w:r w:rsidR="001C3AB5" w:rsidRPr="00B64751">
        <w:rPr>
          <w:u w:val="single"/>
          <w:shd w:val="clear" w:color="auto" w:fill="FFFFFF"/>
          <w:lang w:val="cs-CZ"/>
        </w:rPr>
        <w:t>j</w:t>
      </w:r>
      <w:r w:rsidRPr="00B64751">
        <w:rPr>
          <w:u w:val="single"/>
          <w:shd w:val="clear" w:color="auto" w:fill="FFFFFF"/>
          <w:lang w:val="cs-CZ"/>
        </w:rPr>
        <w:t>ových dokumentů obce</w:t>
      </w:r>
    </w:p>
    <w:p w:rsidR="001C3AB5" w:rsidRPr="00B64751" w:rsidRDefault="001C3AB5" w:rsidP="001C3AB5">
      <w:pPr>
        <w:pStyle w:val="UPtextodraen"/>
        <w:numPr>
          <w:ilvl w:val="0"/>
          <w:numId w:val="0"/>
        </w:numPr>
        <w:ind w:left="851" w:hanging="851"/>
        <w:rPr>
          <w:b/>
          <w:lang w:val="cs-CZ"/>
        </w:rPr>
      </w:pPr>
      <w:r w:rsidRPr="00B64751">
        <w:rPr>
          <w:b/>
          <w:lang w:val="cs-CZ"/>
        </w:rPr>
        <w:tab/>
        <w:t>splněno</w:t>
      </w:r>
    </w:p>
    <w:p w:rsidR="00DA7085" w:rsidRPr="00B64751" w:rsidRDefault="00C25BE5" w:rsidP="00C25BE5">
      <w:pPr>
        <w:pStyle w:val="UPtextodraen"/>
        <w:numPr>
          <w:ilvl w:val="0"/>
          <w:numId w:val="0"/>
        </w:numPr>
        <w:ind w:left="851" w:hanging="851"/>
        <w:rPr>
          <w:szCs w:val="20"/>
          <w:lang w:val="cs-CZ"/>
        </w:rPr>
      </w:pPr>
      <w:r w:rsidRPr="00B64751">
        <w:rPr>
          <w:szCs w:val="20"/>
          <w:lang w:val="cs-CZ"/>
        </w:rPr>
        <w:tab/>
        <w:t>Rozvoj území obce byl koncipován na základě prověření dosud nevyužitých navržených ploch z platného ÚP</w:t>
      </w:r>
      <w:r w:rsidR="000E4338" w:rsidRPr="00B64751">
        <w:rPr>
          <w:szCs w:val="20"/>
          <w:lang w:val="cs-CZ"/>
        </w:rPr>
        <w:t>O</w:t>
      </w:r>
      <w:r w:rsidRPr="00B64751">
        <w:rPr>
          <w:szCs w:val="20"/>
          <w:lang w:val="cs-CZ"/>
        </w:rPr>
        <w:t xml:space="preserve"> Hrdlořezy. Při zpracování návrhu nového ÚP Hrdlořezy byla provedena inventarizace a posouzení </w:t>
      </w:r>
      <w:r w:rsidR="000E4338" w:rsidRPr="00B64751">
        <w:rPr>
          <w:szCs w:val="20"/>
          <w:lang w:val="cs-CZ"/>
        </w:rPr>
        <w:t xml:space="preserve">navržených ploch </w:t>
      </w:r>
      <w:r w:rsidRPr="00B64751">
        <w:rPr>
          <w:szCs w:val="20"/>
          <w:lang w:val="cs-CZ"/>
        </w:rPr>
        <w:t>z předchozího ÚP</w:t>
      </w:r>
      <w:r w:rsidR="000E4338" w:rsidRPr="00B64751">
        <w:rPr>
          <w:szCs w:val="20"/>
          <w:lang w:val="cs-CZ"/>
        </w:rPr>
        <w:t>O</w:t>
      </w:r>
      <w:r w:rsidR="00345854" w:rsidRPr="00B64751">
        <w:rPr>
          <w:szCs w:val="20"/>
          <w:lang w:val="cs-CZ"/>
        </w:rPr>
        <w:t xml:space="preserve"> Hrdlořezy</w:t>
      </w:r>
      <w:r w:rsidR="00DA7085" w:rsidRPr="00B64751">
        <w:rPr>
          <w:szCs w:val="20"/>
          <w:lang w:val="cs-CZ"/>
        </w:rPr>
        <w:t xml:space="preserve">. </w:t>
      </w:r>
      <w:r w:rsidRPr="00B64751">
        <w:rPr>
          <w:szCs w:val="20"/>
          <w:lang w:val="cs-CZ"/>
        </w:rPr>
        <w:t xml:space="preserve">Původně navržené zastavitelné plochy byly </w:t>
      </w:r>
      <w:r w:rsidR="00DA7085" w:rsidRPr="00B64751">
        <w:rPr>
          <w:szCs w:val="20"/>
          <w:lang w:val="cs-CZ"/>
        </w:rPr>
        <w:t>vy</w:t>
      </w:r>
      <w:r w:rsidRPr="00B64751">
        <w:rPr>
          <w:szCs w:val="20"/>
          <w:lang w:val="cs-CZ"/>
        </w:rPr>
        <w:t xml:space="preserve">hodnoceny ve vztahu k limitům využití území a </w:t>
      </w:r>
      <w:r w:rsidR="00DA7085" w:rsidRPr="00B64751">
        <w:rPr>
          <w:szCs w:val="20"/>
          <w:lang w:val="cs-CZ"/>
        </w:rPr>
        <w:t xml:space="preserve">plochy pro bydlení </w:t>
      </w:r>
      <w:r w:rsidRPr="00B64751">
        <w:rPr>
          <w:szCs w:val="20"/>
          <w:lang w:val="cs-CZ"/>
        </w:rPr>
        <w:t xml:space="preserve">porovnány s potřebou vymezení nových zastavitelných ploch (viz kapitola C. Odůvodnění). </w:t>
      </w:r>
      <w:r w:rsidR="00DA7085" w:rsidRPr="00B64751">
        <w:rPr>
          <w:szCs w:val="20"/>
          <w:lang w:val="cs-CZ"/>
        </w:rPr>
        <w:t>V ÚP Hrdlořezy jsou vypuštěny navržené plochy ÚPO Hrdlořezy ve výrazném střetu s limity využití území, nebo ve střetu s jinými záměry.</w:t>
      </w:r>
    </w:p>
    <w:p w:rsidR="001C3AB5" w:rsidRPr="00B64751" w:rsidRDefault="00DA7085" w:rsidP="00C25BE5">
      <w:pPr>
        <w:pStyle w:val="UPtextodraen"/>
        <w:numPr>
          <w:ilvl w:val="0"/>
          <w:numId w:val="0"/>
        </w:numPr>
        <w:ind w:left="851" w:hanging="851"/>
        <w:rPr>
          <w:szCs w:val="20"/>
          <w:lang w:val="cs-CZ"/>
        </w:rPr>
      </w:pPr>
      <w:r w:rsidRPr="00B64751">
        <w:rPr>
          <w:szCs w:val="20"/>
          <w:lang w:val="cs-CZ"/>
        </w:rPr>
        <w:lastRenderedPageBreak/>
        <w:tab/>
        <w:t xml:space="preserve">V ÚP Hrdlořezy jsou navrženy v souladu se záměry obce nové rozvojové plochy občanského vybavení – </w:t>
      </w:r>
      <w:r w:rsidR="00C058AF" w:rsidRPr="00B64751">
        <w:rPr>
          <w:szCs w:val="20"/>
          <w:lang w:val="cs-CZ"/>
        </w:rPr>
        <w:t xml:space="preserve">tělovýchovná a </w:t>
      </w:r>
      <w:r w:rsidRPr="00B64751">
        <w:rPr>
          <w:szCs w:val="20"/>
          <w:lang w:val="cs-CZ"/>
        </w:rPr>
        <w:t>sport</w:t>
      </w:r>
      <w:r w:rsidR="00C058AF" w:rsidRPr="00B64751">
        <w:rPr>
          <w:szCs w:val="20"/>
          <w:lang w:val="cs-CZ"/>
        </w:rPr>
        <w:t>ovní zařízení</w:t>
      </w:r>
      <w:r w:rsidRPr="00B64751">
        <w:rPr>
          <w:szCs w:val="20"/>
          <w:lang w:val="cs-CZ"/>
        </w:rPr>
        <w:t xml:space="preserve">. Bylo aktualizováno vymezení zastavěného území na podkladě aktuálního funkčního členění území a nové katastrální mapy (stav </w:t>
      </w:r>
      <w:r w:rsidR="00CE5154" w:rsidRPr="00B64751">
        <w:rPr>
          <w:szCs w:val="20"/>
          <w:lang w:val="cs-CZ"/>
        </w:rPr>
        <w:t>12/</w:t>
      </w:r>
      <w:r w:rsidRPr="00B64751">
        <w:rPr>
          <w:szCs w:val="20"/>
          <w:lang w:val="cs-CZ"/>
        </w:rPr>
        <w:t xml:space="preserve">2016). </w:t>
      </w:r>
    </w:p>
    <w:p w:rsidR="00C25BE5" w:rsidRPr="00B64751" w:rsidRDefault="001C3AB5" w:rsidP="00C25BE5">
      <w:pPr>
        <w:pStyle w:val="UPtextodraen"/>
        <w:numPr>
          <w:ilvl w:val="0"/>
          <w:numId w:val="0"/>
        </w:numPr>
        <w:ind w:left="851" w:hanging="851"/>
        <w:rPr>
          <w:lang w:val="cs-CZ"/>
        </w:rPr>
      </w:pPr>
      <w:r w:rsidRPr="00B64751">
        <w:rPr>
          <w:szCs w:val="20"/>
          <w:lang w:val="cs-CZ"/>
        </w:rPr>
        <w:tab/>
      </w:r>
      <w:r w:rsidR="00C25BE5" w:rsidRPr="00B64751">
        <w:t>Byly stanoveny podmínky pro využití ploch s rozdílným způsobem využití a další omezení stanovená ÚP.</w:t>
      </w:r>
      <w:r w:rsidR="00DA7085" w:rsidRPr="00B64751">
        <w:rPr>
          <w:szCs w:val="20"/>
          <w:lang w:val="cs-CZ"/>
        </w:rPr>
        <w:t xml:space="preserve"> </w:t>
      </w:r>
    </w:p>
    <w:p w:rsidR="00DA7085" w:rsidRPr="00B64751" w:rsidRDefault="00DA7085" w:rsidP="00DA7085">
      <w:pPr>
        <w:pStyle w:val="UPtextodraen"/>
        <w:numPr>
          <w:ilvl w:val="0"/>
          <w:numId w:val="0"/>
        </w:numPr>
        <w:ind w:left="851" w:hanging="851"/>
        <w:rPr>
          <w:lang w:val="cs-CZ"/>
        </w:rPr>
      </w:pPr>
      <w:r w:rsidRPr="00B64751">
        <w:rPr>
          <w:lang w:val="cs-CZ"/>
        </w:rPr>
        <w:tab/>
        <w:t>Jako základ pro výhledovou velikost obce byl uvažován počet cca 900 trvale bydlících obyvatel pro rok 2030 (pravděpodobný scénář vývoje obyvatelstva) a pro hodnocení a plánování dopravní, technické a jiné veřejné vybavenosti bylo počítáno se zachováním rekreačního potenciálu obce, který se odráží v počtu tzv. ostatních uživatelů území (cca 100-</w:t>
      </w:r>
      <w:r w:rsidR="001C3AB5" w:rsidRPr="00B64751">
        <w:rPr>
          <w:lang w:val="cs-CZ"/>
        </w:rPr>
        <w:t>150</w:t>
      </w:r>
      <w:r w:rsidRPr="00B64751">
        <w:rPr>
          <w:lang w:val="cs-CZ"/>
        </w:rPr>
        <w:t xml:space="preserve"> OUÚ). </w:t>
      </w:r>
    </w:p>
    <w:p w:rsidR="001C3AB5" w:rsidRPr="00B64751" w:rsidRDefault="001C3AB5" w:rsidP="001C3AB5">
      <w:pPr>
        <w:pStyle w:val="UPtextodraen"/>
        <w:numPr>
          <w:ilvl w:val="0"/>
          <w:numId w:val="0"/>
        </w:numPr>
        <w:ind w:left="851" w:hanging="851"/>
        <w:rPr>
          <w:szCs w:val="20"/>
          <w:lang w:val="cs-CZ"/>
        </w:rPr>
      </w:pPr>
      <w:r w:rsidRPr="00B64751">
        <w:rPr>
          <w:szCs w:val="20"/>
          <w:lang w:val="cs-CZ"/>
        </w:rPr>
        <w:tab/>
      </w:r>
      <w:r w:rsidRPr="00B64751">
        <w:rPr>
          <w:szCs w:val="20"/>
        </w:rPr>
        <w:t xml:space="preserve">Jsou vytvářeny územní předpoklady zejména pro rozvoj bydlení, rozvoj nerušící výroby a služeb na plochách smíšených </w:t>
      </w:r>
      <w:r w:rsidR="00C058AF" w:rsidRPr="00B64751">
        <w:rPr>
          <w:szCs w:val="20"/>
          <w:lang w:val="cs-CZ"/>
        </w:rPr>
        <w:t>obytných - komerčních</w:t>
      </w:r>
      <w:r w:rsidRPr="00B64751">
        <w:rPr>
          <w:szCs w:val="20"/>
        </w:rPr>
        <w:t>, dále jsou vytvářeny územní předpoklady pro rozvoj, služeb</w:t>
      </w:r>
      <w:r w:rsidRPr="00B64751">
        <w:rPr>
          <w:szCs w:val="20"/>
          <w:lang w:val="cs-CZ"/>
        </w:rPr>
        <w:t xml:space="preserve">, </w:t>
      </w:r>
      <w:r w:rsidRPr="00B64751">
        <w:rPr>
          <w:szCs w:val="20"/>
        </w:rPr>
        <w:t>sportu</w:t>
      </w:r>
      <w:r w:rsidRPr="00B64751">
        <w:rPr>
          <w:szCs w:val="20"/>
          <w:lang w:val="cs-CZ"/>
        </w:rPr>
        <w:t xml:space="preserve"> a</w:t>
      </w:r>
      <w:r w:rsidRPr="00B64751">
        <w:rPr>
          <w:szCs w:val="20"/>
        </w:rPr>
        <w:t xml:space="preserve"> rekreace při respektování hodnot území. ÚP rozvíjí </w:t>
      </w:r>
      <w:r w:rsidRPr="00B64751">
        <w:rPr>
          <w:szCs w:val="20"/>
          <w:lang w:val="cs-CZ"/>
        </w:rPr>
        <w:t xml:space="preserve">dopravní infrastrukturu obce (místní komunikace, komunikace pro bezmotorovou dopravu, veřejná prostranství) a jsou vytvořeny územní předpoklady pro umístění víceúčelového objektu pro spolkovou činnost na stabilizovaných plochách občanského vybavení – </w:t>
      </w:r>
      <w:r w:rsidR="00C058AF" w:rsidRPr="00B64751">
        <w:rPr>
          <w:szCs w:val="20"/>
          <w:lang w:val="cs-CZ"/>
        </w:rPr>
        <w:t>tělovýchovná a sportovní zařízení</w:t>
      </w:r>
      <w:r w:rsidR="006F3A4E" w:rsidRPr="00B64751">
        <w:rPr>
          <w:szCs w:val="20"/>
          <w:lang w:val="cs-CZ"/>
        </w:rPr>
        <w:t xml:space="preserve"> v lokalitě</w:t>
      </w:r>
      <w:r w:rsidRPr="00B64751">
        <w:rPr>
          <w:szCs w:val="20"/>
          <w:lang w:val="cs-CZ"/>
        </w:rPr>
        <w:t xml:space="preserve"> u vodojemu.</w:t>
      </w:r>
      <w:r w:rsidRPr="00B64751">
        <w:rPr>
          <w:szCs w:val="20"/>
        </w:rPr>
        <w:t xml:space="preserve"> </w:t>
      </w:r>
    </w:p>
    <w:p w:rsidR="001C3AB5" w:rsidRPr="00B64751" w:rsidRDefault="001C3AB5" w:rsidP="001C3AB5">
      <w:pPr>
        <w:pStyle w:val="UPtextodraen"/>
        <w:numPr>
          <w:ilvl w:val="0"/>
          <w:numId w:val="0"/>
        </w:numPr>
        <w:ind w:left="851" w:hanging="851"/>
        <w:rPr>
          <w:u w:val="single"/>
          <w:lang w:val="cs-CZ"/>
        </w:rPr>
      </w:pPr>
      <w:r w:rsidRPr="00B64751">
        <w:rPr>
          <w:shd w:val="clear" w:color="auto" w:fill="FFFFFF"/>
          <w:lang w:val="cs-CZ"/>
        </w:rPr>
        <w:tab/>
      </w:r>
      <w:r w:rsidRPr="00B64751">
        <w:rPr>
          <w:u w:val="single"/>
          <w:shd w:val="clear" w:color="auto" w:fill="FFFFFF"/>
          <w:lang w:val="cs-CZ"/>
        </w:rPr>
        <w:t>Požadavky vyplývající z dosud uplatněných podnětů a návrhů na změny v území</w:t>
      </w:r>
    </w:p>
    <w:p w:rsidR="001C3AB5" w:rsidRPr="00B64751" w:rsidRDefault="001C3AB5" w:rsidP="001C3AB5">
      <w:pPr>
        <w:pStyle w:val="UPtextodraen"/>
        <w:numPr>
          <w:ilvl w:val="0"/>
          <w:numId w:val="0"/>
        </w:numPr>
        <w:ind w:left="851" w:hanging="851"/>
        <w:rPr>
          <w:b/>
          <w:lang w:val="cs-CZ"/>
        </w:rPr>
      </w:pPr>
      <w:r w:rsidRPr="00B64751">
        <w:rPr>
          <w:b/>
          <w:lang w:val="cs-CZ"/>
        </w:rPr>
        <w:tab/>
        <w:t>splněno</w:t>
      </w:r>
    </w:p>
    <w:p w:rsidR="001C3AB5" w:rsidRPr="00B64751" w:rsidRDefault="001C3AB5" w:rsidP="001C3AB5">
      <w:pPr>
        <w:pStyle w:val="UPtextodraen"/>
        <w:numPr>
          <w:ilvl w:val="0"/>
          <w:numId w:val="0"/>
        </w:numPr>
        <w:ind w:left="851" w:hanging="851"/>
        <w:rPr>
          <w:lang w:val="cs-CZ"/>
        </w:rPr>
      </w:pPr>
      <w:r w:rsidRPr="00B64751">
        <w:rPr>
          <w:lang w:val="cs-CZ"/>
        </w:rPr>
        <w:tab/>
        <w:t>Byla prověřena vhodnost, zejména s ohledem na limity využití území</w:t>
      </w:r>
      <w:r w:rsidR="00C058AF" w:rsidRPr="00B64751">
        <w:rPr>
          <w:lang w:val="cs-CZ"/>
        </w:rPr>
        <w:t>, ochranu hodnot území, možnosti napojení na dopravní a technickou infrastrukturu</w:t>
      </w:r>
      <w:r w:rsidRPr="00B64751">
        <w:rPr>
          <w:lang w:val="cs-CZ"/>
        </w:rPr>
        <w:t xml:space="preserve"> a celkové koncepční řešení, </w:t>
      </w:r>
      <w:r w:rsidR="00C058AF" w:rsidRPr="00B64751">
        <w:rPr>
          <w:lang w:val="cs-CZ"/>
        </w:rPr>
        <w:t xml:space="preserve">všech </w:t>
      </w:r>
      <w:r w:rsidRPr="00B64751">
        <w:rPr>
          <w:lang w:val="cs-CZ"/>
        </w:rPr>
        <w:t>pořizovatelem shromážděných záměrů občanů</w:t>
      </w:r>
      <w:r w:rsidR="00C058AF" w:rsidRPr="00B64751">
        <w:rPr>
          <w:lang w:val="cs-CZ"/>
        </w:rPr>
        <w:t>,</w:t>
      </w:r>
      <w:r w:rsidRPr="00B64751">
        <w:rPr>
          <w:lang w:val="cs-CZ"/>
        </w:rPr>
        <w:t xml:space="preserve"> investorů a záměrů z podkladů obce. </w:t>
      </w:r>
      <w:r w:rsidR="00C058AF" w:rsidRPr="00B64751">
        <w:rPr>
          <w:lang w:val="cs-CZ"/>
        </w:rPr>
        <w:t xml:space="preserve">Záměry ve výrazném střetu s výše uvedeným nebyly do ÚP zařazeny. </w:t>
      </w:r>
      <w:r w:rsidRPr="00B64751">
        <w:rPr>
          <w:lang w:val="cs-CZ"/>
        </w:rPr>
        <w:t>Celková koncepce byla konzultována v průběhu zpracování návrhu ÚP s pořizovatelem a vedením obce (pověřený zastupitel).</w:t>
      </w:r>
    </w:p>
    <w:p w:rsidR="001C3AB5" w:rsidRPr="00B64751" w:rsidRDefault="001C3AB5" w:rsidP="001C3AB5">
      <w:pPr>
        <w:pStyle w:val="UPtextodraen"/>
        <w:numPr>
          <w:ilvl w:val="0"/>
          <w:numId w:val="0"/>
        </w:numPr>
        <w:ind w:left="851" w:hanging="851"/>
        <w:rPr>
          <w:u w:val="single"/>
          <w:lang w:val="cs-CZ"/>
        </w:rPr>
      </w:pPr>
      <w:r w:rsidRPr="00B64751">
        <w:rPr>
          <w:shd w:val="clear" w:color="auto" w:fill="FFFFFF"/>
          <w:lang w:val="cs-CZ"/>
        </w:rPr>
        <w:tab/>
      </w:r>
      <w:r w:rsidRPr="00B64751">
        <w:rPr>
          <w:u w:val="single"/>
          <w:shd w:val="clear" w:color="auto" w:fill="FFFFFF"/>
          <w:lang w:val="cs-CZ"/>
        </w:rPr>
        <w:t>Požadavky z hlediska koordinace ve využívání území a širších územních vazeb</w:t>
      </w:r>
    </w:p>
    <w:p w:rsidR="001C3AB5" w:rsidRPr="00B64751" w:rsidRDefault="001C3AB5" w:rsidP="001C3AB5">
      <w:pPr>
        <w:pStyle w:val="UPtextodraen"/>
        <w:numPr>
          <w:ilvl w:val="0"/>
          <w:numId w:val="0"/>
        </w:numPr>
        <w:ind w:left="851" w:hanging="851"/>
        <w:rPr>
          <w:b/>
          <w:lang w:val="cs-CZ"/>
        </w:rPr>
      </w:pPr>
      <w:r w:rsidRPr="00B64751">
        <w:rPr>
          <w:b/>
          <w:lang w:val="cs-CZ"/>
        </w:rPr>
        <w:tab/>
        <w:t>splněno</w:t>
      </w:r>
    </w:p>
    <w:p w:rsidR="004201A4" w:rsidRPr="00B64751" w:rsidRDefault="001C3AB5" w:rsidP="00F1183C">
      <w:pPr>
        <w:pStyle w:val="UPtextodraen"/>
        <w:numPr>
          <w:ilvl w:val="0"/>
          <w:numId w:val="0"/>
        </w:numPr>
        <w:ind w:left="851" w:hanging="851"/>
        <w:rPr>
          <w:lang w:val="cs-CZ"/>
        </w:rPr>
      </w:pPr>
      <w:r w:rsidRPr="00B64751">
        <w:rPr>
          <w:lang w:val="cs-CZ"/>
        </w:rPr>
        <w:tab/>
        <w:t xml:space="preserve">Do ÚP Hrdlořezy je zapracována koncepce odkanalizování území </w:t>
      </w:r>
      <w:r w:rsidR="001E23A2" w:rsidRPr="00B64751">
        <w:rPr>
          <w:lang w:val="cs-CZ"/>
        </w:rPr>
        <w:t>obce založená na gravitačně výtlačném sy</w:t>
      </w:r>
      <w:r w:rsidR="00C058AF" w:rsidRPr="00B64751">
        <w:rPr>
          <w:lang w:val="cs-CZ"/>
        </w:rPr>
        <w:t>s</w:t>
      </w:r>
      <w:r w:rsidR="001E23A2" w:rsidRPr="00B64751">
        <w:rPr>
          <w:lang w:val="cs-CZ"/>
        </w:rPr>
        <w:t xml:space="preserve">tému kanalizace </w:t>
      </w:r>
      <w:r w:rsidR="006F3A4E" w:rsidRPr="00B64751">
        <w:rPr>
          <w:lang w:val="cs-CZ"/>
        </w:rPr>
        <w:t xml:space="preserve">napojeném na kanalizační systém města Mladá Boleslav (v Debři) a </w:t>
      </w:r>
      <w:r w:rsidR="001E23A2" w:rsidRPr="00B64751">
        <w:rPr>
          <w:lang w:val="cs-CZ"/>
        </w:rPr>
        <w:t>ukončené</w:t>
      </w:r>
      <w:r w:rsidR="006F3A4E" w:rsidRPr="00B64751">
        <w:rPr>
          <w:lang w:val="cs-CZ"/>
        </w:rPr>
        <w:t>m</w:t>
      </w:r>
      <w:r w:rsidR="001E23A2" w:rsidRPr="00B64751">
        <w:rPr>
          <w:lang w:val="cs-CZ"/>
        </w:rPr>
        <w:t xml:space="preserve"> na ČOV Mladá Boleslav II – Podlázky. </w:t>
      </w:r>
      <w:r w:rsidR="006F3A4E" w:rsidRPr="00B64751">
        <w:rPr>
          <w:lang w:val="cs-CZ"/>
        </w:rPr>
        <w:t>J</w:t>
      </w:r>
      <w:r w:rsidR="001E23A2" w:rsidRPr="00B64751">
        <w:rPr>
          <w:lang w:val="cs-CZ"/>
        </w:rPr>
        <w:t>ako podkladu bylo využito dokumentace pro územní rozhodnutí</w:t>
      </w:r>
      <w:r w:rsidR="006F3A4E" w:rsidRPr="00B64751">
        <w:rPr>
          <w:lang w:val="cs-CZ"/>
        </w:rPr>
        <w:t xml:space="preserve"> a stavební povolení</w:t>
      </w:r>
      <w:r w:rsidR="001E23A2" w:rsidRPr="00B64751">
        <w:rPr>
          <w:lang w:val="cs-CZ"/>
        </w:rPr>
        <w:t xml:space="preserve">. </w:t>
      </w:r>
    </w:p>
    <w:p w:rsidR="001E23A2" w:rsidRPr="00B64751" w:rsidRDefault="001E23A2" w:rsidP="001E23A2">
      <w:pPr>
        <w:pStyle w:val="UPtextodraen"/>
        <w:numPr>
          <w:ilvl w:val="0"/>
          <w:numId w:val="0"/>
        </w:numPr>
        <w:ind w:left="851" w:hanging="851"/>
        <w:rPr>
          <w:lang w:val="cs-CZ"/>
        </w:rPr>
      </w:pPr>
      <w:r w:rsidRPr="00B64751">
        <w:rPr>
          <w:lang w:val="cs-CZ"/>
        </w:rPr>
        <w:tab/>
      </w:r>
      <w:r w:rsidRPr="00B64751">
        <w:t xml:space="preserve">Koncepční řešení ÚP </w:t>
      </w:r>
      <w:r w:rsidRPr="00B64751">
        <w:rPr>
          <w:lang w:val="cs-CZ"/>
        </w:rPr>
        <w:t xml:space="preserve">Hrdlořezy </w:t>
      </w:r>
      <w:r w:rsidRPr="00B64751">
        <w:t xml:space="preserve">zohledňuje polohu a význam </w:t>
      </w:r>
      <w:r w:rsidRPr="00B64751">
        <w:rPr>
          <w:lang w:val="cs-CZ"/>
        </w:rPr>
        <w:t>obce</w:t>
      </w:r>
      <w:r w:rsidRPr="00B64751">
        <w:t xml:space="preserve"> v rámci ČR</w:t>
      </w:r>
      <w:r w:rsidR="00C058AF" w:rsidRPr="00B64751">
        <w:rPr>
          <w:lang w:val="cs-CZ"/>
        </w:rPr>
        <w:t xml:space="preserve"> a</w:t>
      </w:r>
      <w:r w:rsidRPr="00B64751">
        <w:t xml:space="preserve"> </w:t>
      </w:r>
      <w:r w:rsidRPr="00B64751">
        <w:rPr>
          <w:lang w:val="cs-CZ"/>
        </w:rPr>
        <w:t>Středočeského kraje</w:t>
      </w:r>
      <w:r w:rsidRPr="00B64751">
        <w:t xml:space="preserve">. </w:t>
      </w:r>
      <w:r w:rsidRPr="00B64751">
        <w:rPr>
          <w:lang w:val="cs-CZ"/>
        </w:rPr>
        <w:t xml:space="preserve">Přiměřeně byly zohledněny a prověřeny návaznosti koncepčního řešení </w:t>
      </w:r>
      <w:r w:rsidR="003B0F17" w:rsidRPr="00B64751">
        <w:rPr>
          <w:lang w:val="cs-CZ"/>
        </w:rPr>
        <w:t xml:space="preserve">ÚP Hrdlořezy </w:t>
      </w:r>
      <w:r w:rsidRPr="00B64751">
        <w:rPr>
          <w:lang w:val="cs-CZ"/>
        </w:rPr>
        <w:t>na území sousedních obcí</w:t>
      </w:r>
      <w:r w:rsidR="003B0F17" w:rsidRPr="00B64751">
        <w:rPr>
          <w:lang w:val="cs-CZ"/>
        </w:rPr>
        <w:t xml:space="preserve"> (Mladá Boleslav, Bukovno, Čistá</w:t>
      </w:r>
      <w:r w:rsidRPr="00B64751">
        <w:rPr>
          <w:lang w:val="cs-CZ"/>
        </w:rPr>
        <w:t xml:space="preserve">, </w:t>
      </w:r>
      <w:r w:rsidR="003B0F17" w:rsidRPr="00B64751">
        <w:rPr>
          <w:lang w:val="cs-CZ"/>
        </w:rPr>
        <w:t xml:space="preserve">Bělá pod Bezdězem, Bítouchov, Josefův Důl), </w:t>
      </w:r>
      <w:r w:rsidRPr="00B64751">
        <w:rPr>
          <w:lang w:val="cs-CZ"/>
        </w:rPr>
        <w:t>zejména návaznost</w:t>
      </w:r>
      <w:r w:rsidR="003B0F17" w:rsidRPr="00B64751">
        <w:rPr>
          <w:lang w:val="cs-CZ"/>
        </w:rPr>
        <w:t>i</w:t>
      </w:r>
      <w:r w:rsidRPr="00B64751">
        <w:rPr>
          <w:lang w:val="cs-CZ"/>
        </w:rPr>
        <w:t xml:space="preserve"> prvků ÚSES, dopravní a technické infrastruktury. </w:t>
      </w:r>
    </w:p>
    <w:p w:rsidR="003B0F17" w:rsidRPr="00B64751" w:rsidRDefault="003B0F17" w:rsidP="001E23A2">
      <w:pPr>
        <w:pStyle w:val="UPtextodraen"/>
        <w:numPr>
          <w:ilvl w:val="0"/>
          <w:numId w:val="0"/>
        </w:numPr>
        <w:ind w:left="851" w:hanging="851"/>
        <w:rPr>
          <w:lang w:val="cs-CZ"/>
        </w:rPr>
      </w:pPr>
      <w:r w:rsidRPr="00B64751">
        <w:rPr>
          <w:lang w:val="cs-CZ"/>
        </w:rPr>
        <w:tab/>
      </w:r>
      <w:r w:rsidR="008E1E17" w:rsidRPr="00B64751">
        <w:rPr>
          <w:lang w:val="cs-CZ"/>
        </w:rPr>
        <w:t>ÚP s</w:t>
      </w:r>
      <w:r w:rsidRPr="00B64751">
        <w:rPr>
          <w:lang w:val="cs-CZ"/>
        </w:rPr>
        <w:t>tanovuje základní podmínky ochrany krajinného rázu včetně ochrany charakteristických panoramat obce, významné stavební dominanty v řešeném území nejsou. Je jednoznačně vymezeno zastavěné území a zastavitelné plochy, nezastavěné a nezastavitelné plochy.</w:t>
      </w:r>
    </w:p>
    <w:p w:rsidR="004201A4" w:rsidRPr="00B64751" w:rsidRDefault="003B0F17" w:rsidP="00F1183C">
      <w:pPr>
        <w:pStyle w:val="UPtextodraen"/>
        <w:numPr>
          <w:ilvl w:val="0"/>
          <w:numId w:val="0"/>
        </w:numPr>
        <w:ind w:left="851" w:hanging="851"/>
        <w:rPr>
          <w:lang w:val="cs-CZ"/>
        </w:rPr>
      </w:pPr>
      <w:r w:rsidRPr="00B64751">
        <w:rPr>
          <w:szCs w:val="20"/>
          <w:lang w:val="cs-CZ"/>
        </w:rPr>
        <w:tab/>
      </w:r>
      <w:r w:rsidRPr="00B64751">
        <w:rPr>
          <w:szCs w:val="20"/>
        </w:rPr>
        <w:t xml:space="preserve">Přírodní, kulturní, urbanistické i civilizační hodnoty jsou v ÚP </w:t>
      </w:r>
      <w:r w:rsidRPr="00B64751">
        <w:rPr>
          <w:szCs w:val="20"/>
          <w:lang w:val="cs-CZ"/>
        </w:rPr>
        <w:t xml:space="preserve">Hrdlořezy </w:t>
      </w:r>
      <w:r w:rsidRPr="00B64751">
        <w:rPr>
          <w:szCs w:val="20"/>
        </w:rPr>
        <w:t>v maximální míře respektovány a rozvíjeny.</w:t>
      </w:r>
    </w:p>
    <w:p w:rsidR="001E70D8" w:rsidRPr="00B64751" w:rsidRDefault="001E70D8" w:rsidP="001E70D8">
      <w:pPr>
        <w:pStyle w:val="UPtextodraen"/>
        <w:numPr>
          <w:ilvl w:val="0"/>
          <w:numId w:val="0"/>
        </w:numPr>
        <w:ind w:left="851" w:hanging="851"/>
        <w:rPr>
          <w:u w:val="single"/>
          <w:lang w:val="cs-CZ"/>
        </w:rPr>
      </w:pPr>
      <w:r w:rsidRPr="00B64751">
        <w:rPr>
          <w:shd w:val="clear" w:color="auto" w:fill="FFFFFF"/>
          <w:lang w:val="cs-CZ"/>
        </w:rPr>
        <w:tab/>
      </w:r>
      <w:r w:rsidRPr="00B64751">
        <w:rPr>
          <w:u w:val="single"/>
          <w:shd w:val="clear" w:color="auto" w:fill="FFFFFF"/>
          <w:lang w:val="cs-CZ"/>
        </w:rPr>
        <w:t xml:space="preserve">Požadavky na ochranu přírodních hodnot území </w:t>
      </w:r>
    </w:p>
    <w:p w:rsidR="001E70D8" w:rsidRPr="00B64751" w:rsidRDefault="001E70D8" w:rsidP="001E70D8">
      <w:pPr>
        <w:pStyle w:val="UPtextodraen"/>
        <w:numPr>
          <w:ilvl w:val="0"/>
          <w:numId w:val="0"/>
        </w:numPr>
        <w:ind w:left="851" w:hanging="851"/>
        <w:rPr>
          <w:b/>
          <w:lang w:val="cs-CZ"/>
        </w:rPr>
      </w:pPr>
      <w:r w:rsidRPr="00B64751">
        <w:rPr>
          <w:b/>
          <w:lang w:val="cs-CZ"/>
        </w:rPr>
        <w:tab/>
        <w:t>splněno</w:t>
      </w:r>
    </w:p>
    <w:p w:rsidR="004201A4" w:rsidRPr="00B64751" w:rsidRDefault="001E70D8" w:rsidP="00F1183C">
      <w:pPr>
        <w:pStyle w:val="UPtextodraen"/>
        <w:numPr>
          <w:ilvl w:val="0"/>
          <w:numId w:val="0"/>
        </w:numPr>
        <w:ind w:left="851" w:hanging="851"/>
        <w:rPr>
          <w:lang w:val="cs-CZ"/>
        </w:rPr>
      </w:pPr>
      <w:r w:rsidRPr="00B64751">
        <w:rPr>
          <w:lang w:val="cs-CZ"/>
        </w:rPr>
        <w:tab/>
        <w:t>V ÚP Hrdlořezy je stanovením zásad ochrany přírodních hodnot</w:t>
      </w:r>
      <w:r w:rsidR="00C77246" w:rsidRPr="00B64751">
        <w:rPr>
          <w:lang w:val="cs-CZ"/>
        </w:rPr>
        <w:t xml:space="preserve"> </w:t>
      </w:r>
      <w:r w:rsidRPr="00B64751">
        <w:rPr>
          <w:lang w:val="cs-CZ"/>
        </w:rPr>
        <w:t>a navrženou koncepcí uspořádání krajiny zajištěna územní ochrana přírodních hodnot uvedených v Zadání.</w:t>
      </w:r>
    </w:p>
    <w:p w:rsidR="001E70D8" w:rsidRPr="00B64751" w:rsidRDefault="001E70D8" w:rsidP="00F1183C">
      <w:pPr>
        <w:pStyle w:val="UPtextodraen"/>
        <w:numPr>
          <w:ilvl w:val="0"/>
          <w:numId w:val="0"/>
        </w:numPr>
        <w:ind w:left="851" w:hanging="851"/>
        <w:rPr>
          <w:lang w:val="cs-CZ"/>
        </w:rPr>
      </w:pPr>
      <w:r w:rsidRPr="00B64751">
        <w:rPr>
          <w:lang w:val="cs-CZ"/>
        </w:rPr>
        <w:tab/>
        <w:t>Při návrhu urbanistické koncepce byla zohledněna ochrana ZPF vyšších tříd ochrany</w:t>
      </w:r>
      <w:r w:rsidR="00C77246" w:rsidRPr="00B64751">
        <w:rPr>
          <w:lang w:val="cs-CZ"/>
        </w:rPr>
        <w:t xml:space="preserve"> (v ř.ú. I. a II. třída ochrany ZPF)</w:t>
      </w:r>
      <w:r w:rsidRPr="00B64751">
        <w:rPr>
          <w:lang w:val="cs-CZ"/>
        </w:rPr>
        <w:t>, přičemž se vymezuje minimum nových rozvojových ploch nad rámec již v ÚPO Hrdlořezy vymezených zastavitelných ploch a převzatých do koncepčního řešení ÚP Hrdlořezy.</w:t>
      </w:r>
    </w:p>
    <w:p w:rsidR="00C77246" w:rsidRPr="00B64751" w:rsidRDefault="00C77246" w:rsidP="00F1183C">
      <w:pPr>
        <w:pStyle w:val="UPtextodraen"/>
        <w:numPr>
          <w:ilvl w:val="0"/>
          <w:numId w:val="0"/>
        </w:numPr>
        <w:ind w:left="851" w:hanging="851"/>
        <w:rPr>
          <w:lang w:val="cs-CZ"/>
        </w:rPr>
      </w:pPr>
    </w:p>
    <w:p w:rsidR="00C77246" w:rsidRPr="00B64751" w:rsidRDefault="00C77246" w:rsidP="00F1183C">
      <w:pPr>
        <w:pStyle w:val="UPtextodraen"/>
        <w:numPr>
          <w:ilvl w:val="0"/>
          <w:numId w:val="0"/>
        </w:numPr>
        <w:ind w:left="851" w:hanging="851"/>
        <w:rPr>
          <w:lang w:val="cs-CZ"/>
        </w:rPr>
      </w:pPr>
    </w:p>
    <w:p w:rsidR="001E70D8" w:rsidRPr="00B64751" w:rsidRDefault="001E70D8" w:rsidP="001E70D8">
      <w:pPr>
        <w:pStyle w:val="UPtextodraen"/>
        <w:numPr>
          <w:ilvl w:val="0"/>
          <w:numId w:val="0"/>
        </w:numPr>
        <w:ind w:left="851" w:hanging="851"/>
        <w:rPr>
          <w:u w:val="single"/>
          <w:lang w:val="cs-CZ"/>
        </w:rPr>
      </w:pPr>
      <w:r w:rsidRPr="00B64751">
        <w:rPr>
          <w:shd w:val="clear" w:color="auto" w:fill="FFFFFF"/>
          <w:lang w:val="cs-CZ"/>
        </w:rPr>
        <w:lastRenderedPageBreak/>
        <w:tab/>
      </w:r>
      <w:r w:rsidRPr="00B64751">
        <w:rPr>
          <w:u w:val="single"/>
          <w:shd w:val="clear" w:color="auto" w:fill="FFFFFF"/>
          <w:lang w:val="cs-CZ"/>
        </w:rPr>
        <w:t xml:space="preserve">Požadavky na ochranu přírodních hodnot území </w:t>
      </w:r>
    </w:p>
    <w:p w:rsidR="001E70D8" w:rsidRPr="00B64751" w:rsidRDefault="001E70D8" w:rsidP="001E70D8">
      <w:pPr>
        <w:pStyle w:val="UPtextodraen"/>
        <w:numPr>
          <w:ilvl w:val="0"/>
          <w:numId w:val="0"/>
        </w:numPr>
        <w:ind w:left="851" w:hanging="851"/>
        <w:rPr>
          <w:b/>
          <w:lang w:val="cs-CZ"/>
        </w:rPr>
      </w:pPr>
      <w:r w:rsidRPr="00B64751">
        <w:rPr>
          <w:b/>
          <w:lang w:val="cs-CZ"/>
        </w:rPr>
        <w:tab/>
        <w:t>splněno</w:t>
      </w:r>
    </w:p>
    <w:p w:rsidR="001E70D8" w:rsidRPr="00B64751" w:rsidRDefault="001E70D8" w:rsidP="00F1183C">
      <w:pPr>
        <w:pStyle w:val="UPtextodraen"/>
        <w:numPr>
          <w:ilvl w:val="0"/>
          <w:numId w:val="0"/>
        </w:numPr>
        <w:ind w:left="851" w:hanging="851"/>
        <w:rPr>
          <w:lang w:val="cs-CZ"/>
        </w:rPr>
      </w:pPr>
      <w:r w:rsidRPr="00B64751">
        <w:rPr>
          <w:lang w:val="cs-CZ"/>
        </w:rPr>
        <w:tab/>
      </w:r>
      <w:r w:rsidRPr="00B64751">
        <w:t>ÚP Hrdlořezy vytv</w:t>
      </w:r>
      <w:r w:rsidRPr="00B64751">
        <w:rPr>
          <w:lang w:val="cs-CZ"/>
        </w:rPr>
        <w:t>áří územní</w:t>
      </w:r>
      <w:r w:rsidRPr="00B64751">
        <w:t xml:space="preserve"> předpoklady pro ochranu a rozvoj kulturních hodnot v území</w:t>
      </w:r>
      <w:r w:rsidRPr="00B64751">
        <w:rPr>
          <w:lang w:val="cs-CZ"/>
        </w:rPr>
        <w:t>.</w:t>
      </w:r>
    </w:p>
    <w:p w:rsidR="001E70D8" w:rsidRPr="00B64751" w:rsidRDefault="005C0B3C" w:rsidP="00F1183C">
      <w:pPr>
        <w:pStyle w:val="UPtextodraen"/>
        <w:numPr>
          <w:ilvl w:val="0"/>
          <w:numId w:val="0"/>
        </w:numPr>
        <w:ind w:left="851" w:hanging="851"/>
        <w:rPr>
          <w:lang w:val="cs-CZ"/>
        </w:rPr>
      </w:pPr>
      <w:r w:rsidRPr="00B64751">
        <w:rPr>
          <w:lang w:val="cs-CZ"/>
        </w:rPr>
        <w:tab/>
      </w:r>
      <w:r w:rsidRPr="00B64751">
        <w:t xml:space="preserve">Navržená koncepce uspořádání </w:t>
      </w:r>
      <w:r w:rsidRPr="00B64751">
        <w:rPr>
          <w:lang w:val="cs-CZ"/>
        </w:rPr>
        <w:t>pl</w:t>
      </w:r>
      <w:r w:rsidRPr="00B64751">
        <w:t xml:space="preserve">och s rozdílným způsobem využití a jejich prostorové regulativy podporuje zachování a rozvoj </w:t>
      </w:r>
      <w:r w:rsidRPr="00B64751">
        <w:rPr>
          <w:lang w:val="cs-CZ"/>
        </w:rPr>
        <w:t>urbanistických hodnot (prostorová struktura obce, kompoziční osy, výhledy, širší krajina aj).</w:t>
      </w:r>
    </w:p>
    <w:p w:rsidR="005C0B3C" w:rsidRPr="00B64751" w:rsidRDefault="005C0B3C" w:rsidP="005C0B3C">
      <w:pPr>
        <w:pStyle w:val="UPtextodraen"/>
        <w:numPr>
          <w:ilvl w:val="0"/>
          <w:numId w:val="0"/>
        </w:numPr>
        <w:ind w:left="851" w:hanging="851"/>
        <w:rPr>
          <w:u w:val="single"/>
          <w:lang w:val="cs-CZ"/>
        </w:rPr>
      </w:pPr>
      <w:r w:rsidRPr="00B64751">
        <w:rPr>
          <w:shd w:val="clear" w:color="auto" w:fill="FFFFFF"/>
          <w:lang w:val="cs-CZ"/>
        </w:rPr>
        <w:tab/>
      </w:r>
      <w:r w:rsidRPr="00B64751">
        <w:rPr>
          <w:u w:val="single"/>
          <w:shd w:val="clear" w:color="auto" w:fill="FFFFFF"/>
          <w:lang w:val="cs-CZ"/>
        </w:rPr>
        <w:t xml:space="preserve">Požadavky na ochranu civilizačních hodnot území </w:t>
      </w:r>
    </w:p>
    <w:p w:rsidR="005C0B3C" w:rsidRPr="00B64751" w:rsidRDefault="005C0B3C" w:rsidP="005C0B3C">
      <w:pPr>
        <w:pStyle w:val="UPtextodraen"/>
        <w:numPr>
          <w:ilvl w:val="0"/>
          <w:numId w:val="0"/>
        </w:numPr>
        <w:ind w:left="851" w:hanging="851"/>
        <w:rPr>
          <w:b/>
          <w:lang w:val="cs-CZ"/>
        </w:rPr>
      </w:pPr>
      <w:r w:rsidRPr="00B64751">
        <w:rPr>
          <w:b/>
          <w:lang w:val="cs-CZ"/>
        </w:rPr>
        <w:tab/>
        <w:t>splněno</w:t>
      </w:r>
    </w:p>
    <w:p w:rsidR="005C0B3C" w:rsidRPr="00B64751" w:rsidRDefault="005C0B3C" w:rsidP="005C0B3C">
      <w:pPr>
        <w:pStyle w:val="UPtextodraen"/>
        <w:numPr>
          <w:ilvl w:val="0"/>
          <w:numId w:val="0"/>
        </w:numPr>
        <w:ind w:left="851" w:hanging="851"/>
      </w:pPr>
      <w:r w:rsidRPr="00B64751">
        <w:rPr>
          <w:lang w:val="cs-CZ"/>
        </w:rPr>
        <w:tab/>
      </w:r>
      <w:r w:rsidRPr="00B64751">
        <w:t>V </w:t>
      </w:r>
      <w:r w:rsidRPr="00B64751">
        <w:rPr>
          <w:lang w:val="cs-CZ"/>
        </w:rPr>
        <w:t>ÚP Hrdlořezy jsou</w:t>
      </w:r>
      <w:r w:rsidRPr="00B64751">
        <w:t xml:space="preserve"> vytvořeny předpoklady a stanoveny zásady pro ochranu a rozvoj civilizačních hodnot, které vznikly činností člověka v území.</w:t>
      </w:r>
    </w:p>
    <w:p w:rsidR="005C0B3C" w:rsidRPr="00B64751" w:rsidRDefault="005C0B3C" w:rsidP="005C0B3C">
      <w:pPr>
        <w:pStyle w:val="UPtextodraen"/>
        <w:numPr>
          <w:ilvl w:val="0"/>
          <w:numId w:val="0"/>
        </w:numPr>
        <w:ind w:left="851" w:hanging="851"/>
      </w:pPr>
      <w:r w:rsidRPr="00B64751">
        <w:rPr>
          <w:lang w:val="cs-CZ"/>
        </w:rPr>
        <w:tab/>
      </w:r>
      <w:r w:rsidRPr="00B64751">
        <w:t xml:space="preserve">Rozvoj civilizačních hodnot </w:t>
      </w:r>
      <w:r w:rsidRPr="00B64751">
        <w:rPr>
          <w:lang w:val="cs-CZ"/>
        </w:rPr>
        <w:t>je</w:t>
      </w:r>
      <w:r w:rsidRPr="00B64751">
        <w:t xml:space="preserve"> posílen návrhem rozvojových ploch pro bydlení, občansk</w:t>
      </w:r>
      <w:r w:rsidRPr="00B64751">
        <w:rPr>
          <w:lang w:val="cs-CZ"/>
        </w:rPr>
        <w:t>é vybavení</w:t>
      </w:r>
      <w:r w:rsidRPr="00B64751">
        <w:t>, rekreaci, podnikatelské aktivity</w:t>
      </w:r>
      <w:r w:rsidRPr="00B64751">
        <w:rPr>
          <w:lang w:val="cs-CZ"/>
        </w:rPr>
        <w:t xml:space="preserve"> a</w:t>
      </w:r>
      <w:r w:rsidRPr="00B64751">
        <w:t xml:space="preserve"> dále </w:t>
      </w:r>
      <w:r w:rsidRPr="00B64751">
        <w:rPr>
          <w:lang w:val="cs-CZ"/>
        </w:rPr>
        <w:t xml:space="preserve">odpovídajícím </w:t>
      </w:r>
      <w:r w:rsidRPr="00B64751">
        <w:t xml:space="preserve">návrhem ploch pro rozvoj dopravní a technické infrastruktury. </w:t>
      </w:r>
    </w:p>
    <w:p w:rsidR="005C0B3C" w:rsidRPr="00B64751" w:rsidRDefault="005C0B3C" w:rsidP="005C0B3C">
      <w:pPr>
        <w:pStyle w:val="UPtextodraen"/>
        <w:numPr>
          <w:ilvl w:val="0"/>
          <w:numId w:val="0"/>
        </w:numPr>
        <w:ind w:left="851" w:hanging="851"/>
        <w:rPr>
          <w:b/>
          <w:shd w:val="clear" w:color="auto" w:fill="FFFFFF"/>
        </w:rPr>
      </w:pPr>
      <w:r w:rsidRPr="00B64751">
        <w:rPr>
          <w:b/>
          <w:shd w:val="clear" w:color="auto" w:fill="FFFFFF"/>
        </w:rPr>
        <w:t>1.2.</w:t>
      </w:r>
      <w:r w:rsidRPr="00B64751">
        <w:rPr>
          <w:b/>
          <w:shd w:val="clear" w:color="auto" w:fill="FFFFFF"/>
          <w:lang w:val="cs-CZ"/>
        </w:rPr>
        <w:tab/>
      </w:r>
      <w:r w:rsidRPr="00B64751">
        <w:rPr>
          <w:b/>
          <w:shd w:val="clear" w:color="auto" w:fill="FFFFFF"/>
        </w:rPr>
        <w:t xml:space="preserve">Požadavky na urbanistickou koncepci, zejména na prověření plošného a prostorového uspořádání zastavěného území a na prověření možných změn, včetně vymezení zastavitelných ploch </w:t>
      </w:r>
    </w:p>
    <w:p w:rsidR="005C0B3C" w:rsidRPr="00B64751" w:rsidRDefault="005C0B3C" w:rsidP="005C0B3C">
      <w:pPr>
        <w:pStyle w:val="UPTextodraen0"/>
        <w:rPr>
          <w:b/>
        </w:rPr>
      </w:pPr>
      <w:r w:rsidRPr="00B64751">
        <w:rPr>
          <w:b/>
        </w:rPr>
        <w:tab/>
        <w:t>splněno</w:t>
      </w:r>
    </w:p>
    <w:p w:rsidR="005C0B3C" w:rsidRPr="00B64751" w:rsidRDefault="005C0B3C" w:rsidP="005C0B3C">
      <w:pPr>
        <w:pStyle w:val="UPtextodraen"/>
        <w:numPr>
          <w:ilvl w:val="0"/>
          <w:numId w:val="0"/>
        </w:numPr>
        <w:ind w:left="851" w:hanging="851"/>
        <w:rPr>
          <w:lang w:val="cs-CZ"/>
        </w:rPr>
      </w:pPr>
      <w:r w:rsidRPr="00B64751">
        <w:rPr>
          <w:lang w:val="cs-CZ"/>
        </w:rPr>
        <w:tab/>
        <w:t>Základní urbanistická a prostorová koncepce obce vychází z platného ÚPO Hrdlořezy. Bylo prověřeno plošné a prostorové uspořádání zastavěného území, včetně možných změn v rámci zastavěného území a byly doplněny perspektivní rozvojové plochy.</w:t>
      </w:r>
    </w:p>
    <w:p w:rsidR="005C0B3C" w:rsidRPr="00B64751" w:rsidRDefault="005C0B3C" w:rsidP="005C0B3C">
      <w:pPr>
        <w:pStyle w:val="UPtextodraen"/>
        <w:numPr>
          <w:ilvl w:val="0"/>
          <w:numId w:val="0"/>
        </w:numPr>
        <w:ind w:left="851" w:hanging="851"/>
        <w:rPr>
          <w:lang w:val="cs-CZ"/>
        </w:rPr>
      </w:pPr>
      <w:r w:rsidRPr="00B64751">
        <w:rPr>
          <w:lang w:val="cs-CZ"/>
        </w:rPr>
        <w:tab/>
        <w:t>Nové zastavitelné plochy jsou vymezeny přiměřeně k rozvoji obce s nově přehodnocenou potřebou bytů k roku 2030. Rozvojové plochy byly jednotlivě konzultovány s pověřeným zastupitelem.</w:t>
      </w:r>
    </w:p>
    <w:p w:rsidR="005C0B3C" w:rsidRPr="00B64751" w:rsidRDefault="005C0B3C" w:rsidP="005C0B3C">
      <w:pPr>
        <w:pStyle w:val="UPtextodraen"/>
        <w:numPr>
          <w:ilvl w:val="0"/>
          <w:numId w:val="0"/>
        </w:numPr>
        <w:ind w:left="851" w:hanging="851"/>
        <w:rPr>
          <w:lang w:val="cs-CZ"/>
        </w:rPr>
      </w:pPr>
      <w:r w:rsidRPr="00B64751">
        <w:rPr>
          <w:lang w:val="cs-CZ"/>
        </w:rPr>
        <w:tab/>
        <w:t xml:space="preserve">Charakter sídelního útvaru a základní uspořádání vyhovujících funkcí v území jsou stabilizovány. Zastavitelné plochy v návaznosti na zastavěná území vhodně doplňují a v únosné míře intenzifikují urbanizovaná území, v podmínkách pro využití ploch s rozdílným způsobem využití (též regulativy) jsou stanoveny podmínky na ochranu stávajících ploch zeleně. </w:t>
      </w:r>
    </w:p>
    <w:p w:rsidR="00470335" w:rsidRPr="00B64751" w:rsidRDefault="00470335" w:rsidP="00470335">
      <w:pPr>
        <w:pStyle w:val="UPtextodraen"/>
        <w:numPr>
          <w:ilvl w:val="0"/>
          <w:numId w:val="0"/>
        </w:numPr>
        <w:ind w:left="851" w:hanging="851"/>
        <w:rPr>
          <w:lang w:val="cs-CZ"/>
        </w:rPr>
      </w:pPr>
      <w:r w:rsidRPr="00B64751">
        <w:rPr>
          <w:rFonts w:eastAsia="Lucida Sans Unicode"/>
          <w:kern w:val="1"/>
          <w:lang w:val="cs-CZ"/>
        </w:rPr>
        <w:tab/>
        <w:t xml:space="preserve">Kategorie a podmínky pro využití ploch s rozdílným způsobem využití jsou navrženy na podkladě </w:t>
      </w:r>
      <w:r w:rsidR="00C66E29" w:rsidRPr="00B64751">
        <w:rPr>
          <w:rFonts w:eastAsia="Lucida Sans Unicode"/>
          <w:kern w:val="1"/>
          <w:lang w:val="cs-CZ"/>
        </w:rPr>
        <w:t>s</w:t>
      </w:r>
      <w:r w:rsidRPr="00B64751">
        <w:rPr>
          <w:rFonts w:eastAsia="Lucida Sans Unicode"/>
          <w:kern w:val="1"/>
          <w:lang w:val="cs-CZ"/>
        </w:rPr>
        <w:t>tavebního zákona č. 183/2006 Sb. a vyhlášky č. 501/2006 Sb., o obecných požadavcích na využívání území v platném znění. Jednotlivé kategorie jsou upraveny nebo děleny (plochy občanského vybavení) na podrobnější s upřesněnými podmínkami využití odpovídajícími funkčnímu členění řešeného území v souladu s požadavky pořizovatele.</w:t>
      </w:r>
      <w:r w:rsidRPr="00B64751">
        <w:rPr>
          <w:lang w:val="cs-CZ"/>
        </w:rPr>
        <w:t xml:space="preserve"> </w:t>
      </w:r>
      <w:r w:rsidR="00C77246" w:rsidRPr="00B64751">
        <w:rPr>
          <w:lang w:val="cs-CZ"/>
        </w:rPr>
        <w:t xml:space="preserve">Názvy ploch s rozdílným způsobem využití jsou použity v souladu s MINIS Středočeského kraje (minimální standard pro digitální zpracování územních plánů v GIS). </w:t>
      </w:r>
      <w:r w:rsidRPr="00B64751">
        <w:rPr>
          <w:lang w:val="cs-CZ"/>
        </w:rPr>
        <w:t xml:space="preserve">Rozvojové plochy smíšené obytné </w:t>
      </w:r>
      <w:r w:rsidR="00C77246" w:rsidRPr="00B64751">
        <w:rPr>
          <w:lang w:val="cs-CZ"/>
        </w:rPr>
        <w:t xml:space="preserve">- </w:t>
      </w:r>
      <w:r w:rsidR="00D71FB5" w:rsidRPr="00B64751">
        <w:rPr>
          <w:lang w:val="cs-CZ"/>
        </w:rPr>
        <w:t xml:space="preserve">venkovské </w:t>
      </w:r>
      <w:r w:rsidRPr="00B64751">
        <w:rPr>
          <w:lang w:val="cs-CZ"/>
        </w:rPr>
        <w:t>nejsou navrhovány do sousedství takových aktivit, které by svým provozováním na příslušných pozemcích snižoval</w:t>
      </w:r>
      <w:r w:rsidR="00877EA7" w:rsidRPr="00B64751">
        <w:rPr>
          <w:lang w:val="cs-CZ"/>
        </w:rPr>
        <w:t>y</w:t>
      </w:r>
      <w:r w:rsidRPr="00B64751">
        <w:rPr>
          <w:lang w:val="cs-CZ"/>
        </w:rPr>
        <w:t xml:space="preserve"> kvalitu prostředí resp. pohodu bydlení na navazujících pozemcích.</w:t>
      </w:r>
    </w:p>
    <w:p w:rsidR="00470335" w:rsidRPr="00B64751" w:rsidRDefault="00470335" w:rsidP="00470335">
      <w:pPr>
        <w:pStyle w:val="UPtextodraen"/>
        <w:numPr>
          <w:ilvl w:val="0"/>
          <w:numId w:val="0"/>
        </w:numPr>
        <w:ind w:left="851" w:hanging="851"/>
        <w:rPr>
          <w:lang w:val="cs-CZ"/>
        </w:rPr>
      </w:pPr>
      <w:r w:rsidRPr="00B64751">
        <w:rPr>
          <w:lang w:val="cs-CZ"/>
        </w:rPr>
        <w:tab/>
      </w:r>
      <w:r w:rsidR="00D71FB5" w:rsidRPr="00B64751">
        <w:rPr>
          <w:lang w:val="cs-CZ"/>
        </w:rPr>
        <w:t>Kromě smíšené stezky pro pěší a cyklisty (Gree</w:t>
      </w:r>
      <w:r w:rsidR="00C77246" w:rsidRPr="00B64751">
        <w:rPr>
          <w:lang w:val="cs-CZ"/>
        </w:rPr>
        <w:t>n</w:t>
      </w:r>
      <w:r w:rsidR="00D71FB5" w:rsidRPr="00B64751">
        <w:rPr>
          <w:lang w:val="cs-CZ"/>
        </w:rPr>
        <w:t>way Jizera) nejsou v</w:t>
      </w:r>
      <w:r w:rsidRPr="00B64751">
        <w:rPr>
          <w:lang w:val="cs-CZ"/>
        </w:rPr>
        <w:t> záplavovém území Jizery vymezovány zastavitelné plochy</w:t>
      </w:r>
      <w:r w:rsidR="00D71FB5" w:rsidRPr="00B64751">
        <w:rPr>
          <w:lang w:val="cs-CZ"/>
        </w:rPr>
        <w:t xml:space="preserve">. </w:t>
      </w:r>
    </w:p>
    <w:p w:rsidR="00B71390" w:rsidRPr="00B64751" w:rsidRDefault="00470335" w:rsidP="00470335">
      <w:pPr>
        <w:pStyle w:val="UPtextodraen"/>
        <w:numPr>
          <w:ilvl w:val="0"/>
          <w:numId w:val="0"/>
        </w:numPr>
        <w:ind w:left="851" w:hanging="851"/>
        <w:rPr>
          <w:lang w:val="cs-CZ"/>
        </w:rPr>
      </w:pPr>
      <w:r w:rsidRPr="00B64751">
        <w:rPr>
          <w:lang w:val="cs-CZ"/>
        </w:rPr>
        <w:tab/>
      </w:r>
      <w:r w:rsidR="00B71390" w:rsidRPr="00B64751">
        <w:rPr>
          <w:lang w:val="cs-CZ"/>
        </w:rPr>
        <w:t>V ÚP Hrdlořezy jsou stanoveny</w:t>
      </w:r>
      <w:r w:rsidR="00B71390" w:rsidRPr="00B64751">
        <w:t xml:space="preserve"> podmínk</w:t>
      </w:r>
      <w:r w:rsidR="00B71390" w:rsidRPr="00B64751">
        <w:rPr>
          <w:lang w:val="cs-CZ"/>
        </w:rPr>
        <w:t>y</w:t>
      </w:r>
      <w:r w:rsidR="00B71390" w:rsidRPr="00B64751">
        <w:t xml:space="preserve"> funkčního a prostorového uspořádání ploch</w:t>
      </w:r>
      <w:r w:rsidR="00B71390" w:rsidRPr="00B64751">
        <w:rPr>
          <w:lang w:val="cs-CZ"/>
        </w:rPr>
        <w:t xml:space="preserve"> s rozdílným způsobem využití tak, aby bylo zachováno kvalitní prostředí pro bydlení.</w:t>
      </w:r>
    </w:p>
    <w:p w:rsidR="00470335" w:rsidRPr="00B64751" w:rsidRDefault="00B71390" w:rsidP="00470335">
      <w:pPr>
        <w:pStyle w:val="UPtextodraen"/>
        <w:numPr>
          <w:ilvl w:val="0"/>
          <w:numId w:val="0"/>
        </w:numPr>
        <w:ind w:left="851" w:hanging="851"/>
        <w:rPr>
          <w:lang w:val="cs-CZ"/>
        </w:rPr>
      </w:pPr>
      <w:r w:rsidRPr="00B64751">
        <w:rPr>
          <w:lang w:val="cs-CZ"/>
        </w:rPr>
        <w:tab/>
      </w:r>
      <w:r w:rsidR="00470335" w:rsidRPr="00B64751">
        <w:rPr>
          <w:lang w:val="cs-CZ"/>
        </w:rPr>
        <w:t>V ÚP j</w:t>
      </w:r>
      <w:r w:rsidRPr="00B64751">
        <w:rPr>
          <w:lang w:val="cs-CZ"/>
        </w:rPr>
        <w:t xml:space="preserve">sou vytvořeny územní podmínky pro postupné odstraňování </w:t>
      </w:r>
      <w:r w:rsidR="00134FF0" w:rsidRPr="00B64751">
        <w:rPr>
          <w:lang w:val="cs-CZ"/>
        </w:rPr>
        <w:t xml:space="preserve">vybraných </w:t>
      </w:r>
      <w:r w:rsidRPr="00B64751">
        <w:rPr>
          <w:lang w:val="cs-CZ"/>
        </w:rPr>
        <w:t xml:space="preserve">dopravních závad spočívajících </w:t>
      </w:r>
      <w:r w:rsidR="00134FF0" w:rsidRPr="00B64751">
        <w:rPr>
          <w:lang w:val="cs-CZ"/>
        </w:rPr>
        <w:t xml:space="preserve">zejména </w:t>
      </w:r>
      <w:r w:rsidRPr="00B64751">
        <w:rPr>
          <w:lang w:val="cs-CZ"/>
        </w:rPr>
        <w:t xml:space="preserve">v nedostatečných </w:t>
      </w:r>
      <w:r w:rsidR="00134FF0" w:rsidRPr="00B64751">
        <w:rPr>
          <w:lang w:val="cs-CZ"/>
        </w:rPr>
        <w:t xml:space="preserve">šířkových a směrových </w:t>
      </w:r>
      <w:r w:rsidRPr="00B64751">
        <w:rPr>
          <w:lang w:val="cs-CZ"/>
        </w:rPr>
        <w:t>parametrech</w:t>
      </w:r>
      <w:r w:rsidR="00134FF0" w:rsidRPr="00B64751">
        <w:rPr>
          <w:lang w:val="cs-CZ"/>
        </w:rPr>
        <w:t xml:space="preserve"> místních komunikací, kdy je </w:t>
      </w:r>
      <w:r w:rsidR="00470335" w:rsidRPr="00B64751">
        <w:rPr>
          <w:lang w:val="cs-CZ"/>
        </w:rPr>
        <w:t xml:space="preserve">navržen </w:t>
      </w:r>
      <w:r w:rsidRPr="00B64751">
        <w:rPr>
          <w:lang w:val="cs-CZ"/>
        </w:rPr>
        <w:t xml:space="preserve">minimální </w:t>
      </w:r>
      <w:r w:rsidR="00470335" w:rsidRPr="00B64751">
        <w:rPr>
          <w:lang w:val="cs-CZ"/>
        </w:rPr>
        <w:t xml:space="preserve">typ </w:t>
      </w:r>
      <w:r w:rsidR="00134FF0" w:rsidRPr="00B64751">
        <w:rPr>
          <w:lang w:val="cs-CZ"/>
        </w:rPr>
        <w:t xml:space="preserve">jejich </w:t>
      </w:r>
      <w:r w:rsidR="00470335" w:rsidRPr="00B64751">
        <w:rPr>
          <w:lang w:val="cs-CZ"/>
        </w:rPr>
        <w:t>příčného uspořádání a jsou stanoveny regulativy, které umožní jeho dosažení.</w:t>
      </w:r>
      <w:r w:rsidRPr="00B64751">
        <w:rPr>
          <w:lang w:val="cs-CZ"/>
        </w:rPr>
        <w:t xml:space="preserve"> </w:t>
      </w:r>
    </w:p>
    <w:p w:rsidR="00134FF0" w:rsidRPr="00B64751" w:rsidRDefault="00134FF0" w:rsidP="00134FF0">
      <w:pPr>
        <w:pStyle w:val="UPtextodraen"/>
        <w:numPr>
          <w:ilvl w:val="0"/>
          <w:numId w:val="0"/>
        </w:numPr>
        <w:ind w:left="851" w:hanging="851"/>
        <w:rPr>
          <w:lang w:val="cs-CZ"/>
        </w:rPr>
      </w:pPr>
      <w:r w:rsidRPr="00B64751">
        <w:rPr>
          <w:lang w:val="cs-CZ"/>
        </w:rPr>
        <w:tab/>
        <w:t>Pás území mezi zástavbou a lesními okraji byl</w:t>
      </w:r>
      <w:r w:rsidR="00D134A0" w:rsidRPr="00B64751">
        <w:rPr>
          <w:lang w:val="cs-CZ"/>
        </w:rPr>
        <w:t>,</w:t>
      </w:r>
      <w:r w:rsidRPr="00B64751">
        <w:rPr>
          <w:lang w:val="cs-CZ"/>
        </w:rPr>
        <w:t xml:space="preserve"> pokud to bylo z funkčního a urbanistického hlediska vhodné</w:t>
      </w:r>
      <w:r w:rsidR="00D134A0" w:rsidRPr="00B64751">
        <w:rPr>
          <w:lang w:val="cs-CZ"/>
        </w:rPr>
        <w:t>,</w:t>
      </w:r>
      <w:r w:rsidRPr="00B64751">
        <w:rPr>
          <w:lang w:val="cs-CZ"/>
        </w:rPr>
        <w:t xml:space="preserve"> ponechán jako nezastavitelný. </w:t>
      </w:r>
    </w:p>
    <w:p w:rsidR="00C77246" w:rsidRPr="00B64751" w:rsidRDefault="00D134A0" w:rsidP="00F1183C">
      <w:pPr>
        <w:pStyle w:val="UPtextodraen"/>
        <w:numPr>
          <w:ilvl w:val="0"/>
          <w:numId w:val="0"/>
        </w:numPr>
        <w:ind w:left="851" w:hanging="851"/>
        <w:rPr>
          <w:lang w:val="cs-CZ"/>
        </w:rPr>
      </w:pPr>
      <w:r w:rsidRPr="00B64751">
        <w:rPr>
          <w:lang w:val="cs-CZ"/>
        </w:rPr>
        <w:tab/>
        <w:t xml:space="preserve">ÚP Hrdlořezy přebírá z ÚPO Hrdlořezy zbývající části </w:t>
      </w:r>
      <w:r w:rsidR="00215A99" w:rsidRPr="00B64751">
        <w:rPr>
          <w:lang w:val="cs-CZ"/>
        </w:rPr>
        <w:t xml:space="preserve">dosud nezastavěných </w:t>
      </w:r>
      <w:r w:rsidRPr="00B64751">
        <w:rPr>
          <w:lang w:val="cs-CZ"/>
        </w:rPr>
        <w:t xml:space="preserve">rozvojových ploch pro bydlení v kontaktu se silnicí I/38 – doplnění proluk v zástavbě, přestavba ploch rekreace (v území </w:t>
      </w:r>
      <w:r w:rsidR="00215A99" w:rsidRPr="00B64751">
        <w:rPr>
          <w:lang w:val="cs-CZ"/>
        </w:rPr>
        <w:t>potenciálně</w:t>
      </w:r>
      <w:r w:rsidRPr="00B64751">
        <w:rPr>
          <w:lang w:val="cs-CZ"/>
        </w:rPr>
        <w:t xml:space="preserve"> dotčeném hlukem z dopravy), kdy </w:t>
      </w:r>
      <w:r w:rsidR="00C77246" w:rsidRPr="00B64751">
        <w:rPr>
          <w:lang w:val="cs-CZ"/>
        </w:rPr>
        <w:t xml:space="preserve">podél </w:t>
      </w:r>
      <w:r w:rsidRPr="00B64751">
        <w:rPr>
          <w:lang w:val="cs-CZ"/>
        </w:rPr>
        <w:t>silnic</w:t>
      </w:r>
      <w:r w:rsidR="00C77246" w:rsidRPr="00B64751">
        <w:rPr>
          <w:lang w:val="cs-CZ"/>
        </w:rPr>
        <w:t>e</w:t>
      </w:r>
      <w:r w:rsidRPr="00B64751">
        <w:rPr>
          <w:lang w:val="cs-CZ"/>
        </w:rPr>
        <w:t xml:space="preserve"> I/38 </w:t>
      </w:r>
      <w:r w:rsidR="00CE5154" w:rsidRPr="00B64751">
        <w:rPr>
          <w:lang w:val="cs-CZ"/>
        </w:rPr>
        <w:t>byla již</w:t>
      </w:r>
      <w:r w:rsidRPr="00B64751">
        <w:rPr>
          <w:lang w:val="cs-CZ"/>
        </w:rPr>
        <w:t xml:space="preserve"> v těchto místech vybudována protihluková opatření (ochranné </w:t>
      </w:r>
      <w:r w:rsidR="00CE5154" w:rsidRPr="00B64751">
        <w:rPr>
          <w:lang w:val="cs-CZ"/>
        </w:rPr>
        <w:t>protihlukové stěny</w:t>
      </w:r>
      <w:r w:rsidRPr="00B64751">
        <w:rPr>
          <w:lang w:val="cs-CZ"/>
        </w:rPr>
        <w:t>).</w:t>
      </w:r>
    </w:p>
    <w:p w:rsidR="001E70D8" w:rsidRPr="00B64751" w:rsidRDefault="00C77246" w:rsidP="00F1183C">
      <w:pPr>
        <w:pStyle w:val="UPtextodraen"/>
        <w:numPr>
          <w:ilvl w:val="0"/>
          <w:numId w:val="0"/>
        </w:numPr>
        <w:ind w:left="851" w:hanging="851"/>
        <w:rPr>
          <w:lang w:val="cs-CZ"/>
        </w:rPr>
      </w:pPr>
      <w:r w:rsidRPr="00B64751">
        <w:rPr>
          <w:lang w:val="cs-CZ"/>
        </w:rPr>
        <w:lastRenderedPageBreak/>
        <w:tab/>
      </w:r>
      <w:r w:rsidR="00D134A0" w:rsidRPr="00B64751">
        <w:rPr>
          <w:lang w:val="cs-CZ"/>
        </w:rPr>
        <w:t>Pro tyto plochy jsou v ÚP Hrdlořezy stanoveny specifické podmínky přípustnosti výstavby staveb</w:t>
      </w:r>
      <w:r w:rsidR="00215A99" w:rsidRPr="00B64751">
        <w:rPr>
          <w:lang w:val="cs-CZ"/>
        </w:rPr>
        <w:t xml:space="preserve"> pro něž jsou stanoveny hygienické hlukové limity</w:t>
      </w:r>
      <w:r w:rsidR="00D134A0" w:rsidRPr="00B64751">
        <w:rPr>
          <w:lang w:val="cs-CZ"/>
        </w:rPr>
        <w:t xml:space="preserve"> (</w:t>
      </w:r>
      <w:r w:rsidR="00215A99" w:rsidRPr="00B64751">
        <w:rPr>
          <w:lang w:val="cs-CZ"/>
        </w:rPr>
        <w:t>prověření měřením intenzity</w:t>
      </w:r>
      <w:r w:rsidR="00D134A0" w:rsidRPr="00B64751">
        <w:rPr>
          <w:lang w:val="cs-CZ"/>
        </w:rPr>
        <w:t xml:space="preserve"> hluku). V ochranném pásmu dráhy</w:t>
      </w:r>
      <w:r w:rsidR="00215A99" w:rsidRPr="00B64751">
        <w:rPr>
          <w:lang w:val="cs-CZ"/>
        </w:rPr>
        <w:t xml:space="preserve"> je navržena pouze rozvojová plocha </w:t>
      </w:r>
      <w:r w:rsidR="00D71FB5" w:rsidRPr="00B64751">
        <w:rPr>
          <w:lang w:val="cs-CZ"/>
        </w:rPr>
        <w:t>technické infrastruktury – nakládání s odpady</w:t>
      </w:r>
      <w:r w:rsidR="00215A99" w:rsidRPr="00B64751">
        <w:rPr>
          <w:lang w:val="cs-CZ"/>
        </w:rPr>
        <w:t xml:space="preserve"> určená pro obecní sběrný dvůr</w:t>
      </w:r>
      <w:r w:rsidR="00761376" w:rsidRPr="00B64751">
        <w:rPr>
          <w:lang w:val="cs-CZ"/>
        </w:rPr>
        <w:t xml:space="preserve"> a komunitní</w:t>
      </w:r>
      <w:r w:rsidRPr="00B64751">
        <w:rPr>
          <w:lang w:val="cs-CZ"/>
        </w:rPr>
        <w:t xml:space="preserve"> kompostárnu</w:t>
      </w:r>
      <w:r w:rsidR="00352A0F" w:rsidRPr="00B64751">
        <w:rPr>
          <w:lang w:val="cs-CZ"/>
        </w:rPr>
        <w:t xml:space="preserve"> nevyžadující opatření na ochranu před hlukem ze železniční dopravy</w:t>
      </w:r>
      <w:r w:rsidR="00215A99" w:rsidRPr="00B64751">
        <w:rPr>
          <w:lang w:val="cs-CZ"/>
        </w:rPr>
        <w:t>.</w:t>
      </w:r>
    </w:p>
    <w:p w:rsidR="00215A99" w:rsidRPr="00B64751" w:rsidRDefault="00215A99" w:rsidP="00215A99">
      <w:pPr>
        <w:pStyle w:val="UPtextodraen"/>
        <w:numPr>
          <w:ilvl w:val="0"/>
          <w:numId w:val="0"/>
        </w:numPr>
        <w:ind w:left="851" w:hanging="851"/>
        <w:rPr>
          <w:u w:val="single"/>
          <w:lang w:val="cs-CZ"/>
        </w:rPr>
      </w:pPr>
      <w:r w:rsidRPr="00B64751">
        <w:rPr>
          <w:shd w:val="clear" w:color="auto" w:fill="FFFFFF"/>
          <w:lang w:val="cs-CZ"/>
        </w:rPr>
        <w:tab/>
      </w:r>
      <w:r w:rsidRPr="00B64751">
        <w:rPr>
          <w:u w:val="single"/>
          <w:shd w:val="clear" w:color="auto" w:fill="FFFFFF"/>
          <w:lang w:val="cs-CZ"/>
        </w:rPr>
        <w:t xml:space="preserve">Požadavky na rozvoj ploch bydlení </w:t>
      </w:r>
    </w:p>
    <w:p w:rsidR="00215A99" w:rsidRPr="00B64751" w:rsidRDefault="00215A99" w:rsidP="00215A99">
      <w:pPr>
        <w:pStyle w:val="UPtextodraen"/>
        <w:numPr>
          <w:ilvl w:val="0"/>
          <w:numId w:val="0"/>
        </w:numPr>
        <w:ind w:left="851" w:hanging="851"/>
        <w:rPr>
          <w:b/>
          <w:lang w:val="cs-CZ"/>
        </w:rPr>
      </w:pPr>
      <w:r w:rsidRPr="00B64751">
        <w:rPr>
          <w:b/>
          <w:lang w:val="cs-CZ"/>
        </w:rPr>
        <w:tab/>
        <w:t>splněno</w:t>
      </w:r>
    </w:p>
    <w:p w:rsidR="003333B0" w:rsidRPr="00B64751" w:rsidRDefault="00552F4E" w:rsidP="003333B0">
      <w:pPr>
        <w:pStyle w:val="UPtextodraen"/>
        <w:numPr>
          <w:ilvl w:val="0"/>
          <w:numId w:val="0"/>
        </w:numPr>
        <w:ind w:left="851" w:hanging="851"/>
        <w:rPr>
          <w:lang w:val="cs-CZ"/>
        </w:rPr>
      </w:pPr>
      <w:r w:rsidRPr="00B64751">
        <w:rPr>
          <w:lang w:val="cs-CZ"/>
        </w:rPr>
        <w:tab/>
        <w:t>Jako základ pro výhledovou velikost obce byl v ÚP Hrdlořezy uvažován počet cca 900 trvale bydlících obyvatel pro rok 2030. Předpokládaný demografický vývoj je odhadován na základě sociodemografických podmínek v</w:t>
      </w:r>
      <w:r w:rsidR="003333B0" w:rsidRPr="00B64751">
        <w:rPr>
          <w:lang w:val="cs-CZ"/>
        </w:rPr>
        <w:t> </w:t>
      </w:r>
      <w:r w:rsidRPr="00B64751">
        <w:rPr>
          <w:lang w:val="cs-CZ"/>
        </w:rPr>
        <w:t>obci</w:t>
      </w:r>
      <w:r w:rsidR="003333B0" w:rsidRPr="00B64751">
        <w:rPr>
          <w:lang w:val="cs-CZ"/>
        </w:rPr>
        <w:t xml:space="preserve"> a její umístění v kontaktu s významným centrem osídlení Mladou Boleslaví, kdy je stálý zájem o bydlení v obci (k</w:t>
      </w:r>
      <w:r w:rsidRPr="00B64751">
        <w:rPr>
          <w:lang w:val="cs-CZ"/>
        </w:rPr>
        <w:t> 31.12.201</w:t>
      </w:r>
      <w:r w:rsidR="00501E6D" w:rsidRPr="00B64751">
        <w:rPr>
          <w:lang w:val="cs-CZ"/>
        </w:rPr>
        <w:t>6</w:t>
      </w:r>
      <w:r w:rsidRPr="00B64751">
        <w:rPr>
          <w:lang w:val="cs-CZ"/>
        </w:rPr>
        <w:t xml:space="preserve"> žilo v obci 7</w:t>
      </w:r>
      <w:r w:rsidR="00501E6D" w:rsidRPr="00B64751">
        <w:rPr>
          <w:lang w:val="cs-CZ"/>
        </w:rPr>
        <w:t>42</w:t>
      </w:r>
      <w:r w:rsidRPr="00B64751">
        <w:rPr>
          <w:lang w:val="cs-CZ"/>
        </w:rPr>
        <w:t xml:space="preserve"> obyvatel</w:t>
      </w:r>
      <w:r w:rsidR="003333B0" w:rsidRPr="00B64751">
        <w:rPr>
          <w:lang w:val="cs-CZ"/>
        </w:rPr>
        <w:t>)</w:t>
      </w:r>
      <w:r w:rsidRPr="00B64751">
        <w:rPr>
          <w:lang w:val="cs-CZ"/>
        </w:rPr>
        <w:t xml:space="preserve">. </w:t>
      </w:r>
      <w:r w:rsidR="003333B0" w:rsidRPr="00B64751">
        <w:rPr>
          <w:lang w:val="cs-CZ"/>
        </w:rPr>
        <w:t>Rozvoj území obce byl koncipován na základě prověření dosud nevyužitých navržených ploch z platného ÚPO Hrdlořezy.</w:t>
      </w:r>
      <w:r w:rsidR="003333B0" w:rsidRPr="00B64751">
        <w:rPr>
          <w:szCs w:val="20"/>
          <w:lang w:val="cs-CZ"/>
        </w:rPr>
        <w:t xml:space="preserve"> Při zpracování návrhu nového ÚP </w:t>
      </w:r>
      <w:r w:rsidR="003333B0" w:rsidRPr="00B64751">
        <w:rPr>
          <w:lang w:val="cs-CZ"/>
        </w:rPr>
        <w:t>Hrdlořezy</w:t>
      </w:r>
      <w:r w:rsidR="003333B0" w:rsidRPr="00B64751">
        <w:rPr>
          <w:szCs w:val="20"/>
          <w:lang w:val="cs-CZ"/>
        </w:rPr>
        <w:t xml:space="preserve"> byla provedena inventarizace a posouzení funkčních ploch z předchozího ÚPO, případně byla provedena jejich úprava. Původně navržené zastavitelné plochy byly vyhodnoceny </w:t>
      </w:r>
      <w:r w:rsidR="00C77246" w:rsidRPr="00B64751">
        <w:rPr>
          <w:szCs w:val="20"/>
          <w:lang w:val="cs-CZ"/>
        </w:rPr>
        <w:t xml:space="preserve">zejména </w:t>
      </w:r>
      <w:r w:rsidR="003333B0" w:rsidRPr="00B64751">
        <w:rPr>
          <w:szCs w:val="20"/>
          <w:lang w:val="cs-CZ"/>
        </w:rPr>
        <w:t>ve vztahu k</w:t>
      </w:r>
      <w:r w:rsidR="003333B0" w:rsidRPr="00B64751">
        <w:rPr>
          <w:lang w:val="cs-CZ"/>
        </w:rPr>
        <w:t xml:space="preserve"> </w:t>
      </w:r>
      <w:r w:rsidR="003333B0" w:rsidRPr="00B64751">
        <w:rPr>
          <w:szCs w:val="20"/>
          <w:lang w:val="cs-CZ"/>
        </w:rPr>
        <w:t xml:space="preserve">limitům využití území a porovnány s potřebou vymezení nových zastavitelných ploch (viz kapitola C. Odůvodnění). </w:t>
      </w:r>
      <w:r w:rsidR="003333B0" w:rsidRPr="00B64751">
        <w:rPr>
          <w:lang w:val="cs-CZ"/>
        </w:rPr>
        <w:t>Nové zastavitelné plochy jsou vymezeny přiměřeně k rozvoji obce s nově přehodnocenou potřebou bytů k roku 2030.</w:t>
      </w:r>
    </w:p>
    <w:p w:rsidR="00C462D5" w:rsidRPr="00B64751" w:rsidRDefault="00C462D5" w:rsidP="00C462D5">
      <w:pPr>
        <w:pStyle w:val="UPtextodraen"/>
        <w:numPr>
          <w:ilvl w:val="0"/>
          <w:numId w:val="0"/>
        </w:numPr>
        <w:ind w:left="851" w:hanging="851"/>
        <w:rPr>
          <w:szCs w:val="20"/>
          <w:lang w:val="cs-CZ"/>
        </w:rPr>
      </w:pPr>
      <w:r w:rsidRPr="00B64751">
        <w:rPr>
          <w:szCs w:val="20"/>
          <w:lang w:val="cs-CZ"/>
        </w:rPr>
        <w:tab/>
        <w:t>V ÚP Hrdlořezy se nerozlišují plochy bydlení a plochy smíšené obytné, protože zástavba na území obce má v principu smíšený charakter obytné zástavby rozlišený z hlediska prostorového uspořádání regulativy, z hlediska možnosti umístění ekonomických aktivit podmínkami hygienickými a pohody bydlení a dalšími specifickými (návaznost na zemědělskou půdu pro zemědělskou výrobu,…). To umožní flexibilitu rozvoje, posílení různorodosti, územní vyváženosti a dostupnosti občanského vybavení a posílení životaschopnosti ekonomických aktivit.</w:t>
      </w:r>
    </w:p>
    <w:p w:rsidR="00C462D5" w:rsidRPr="00B64751" w:rsidRDefault="00C462D5" w:rsidP="00C462D5">
      <w:pPr>
        <w:pStyle w:val="UPtextodraen"/>
        <w:numPr>
          <w:ilvl w:val="0"/>
          <w:numId w:val="0"/>
        </w:numPr>
        <w:ind w:left="851" w:hanging="851"/>
        <w:rPr>
          <w:szCs w:val="20"/>
          <w:lang w:val="cs-CZ"/>
        </w:rPr>
      </w:pPr>
      <w:r w:rsidRPr="00B64751">
        <w:rPr>
          <w:szCs w:val="20"/>
          <w:lang w:val="cs-CZ"/>
        </w:rPr>
        <w:tab/>
        <w:t xml:space="preserve">V ÚP Hrdlořezy je vymezen </w:t>
      </w:r>
      <w:r w:rsidR="002B7A07" w:rsidRPr="00B64751">
        <w:rPr>
          <w:szCs w:val="20"/>
          <w:lang w:val="cs-CZ"/>
        </w:rPr>
        <w:t xml:space="preserve">ucelený </w:t>
      </w:r>
      <w:r w:rsidRPr="00B64751">
        <w:rPr>
          <w:szCs w:val="20"/>
          <w:lang w:val="cs-CZ"/>
        </w:rPr>
        <w:t>systém veřejných prostranství tvořený plochami veřejných prostranství (P</w:t>
      </w:r>
      <w:r w:rsidR="00DC385C" w:rsidRPr="00B64751">
        <w:rPr>
          <w:szCs w:val="20"/>
          <w:lang w:val="cs-CZ"/>
        </w:rPr>
        <w:t>V</w:t>
      </w:r>
      <w:r w:rsidRPr="00B64751">
        <w:rPr>
          <w:szCs w:val="20"/>
          <w:lang w:val="cs-CZ"/>
        </w:rPr>
        <w:t>). Funkci veřejných prostranství bude plnit i část ploch sídelní zeleně (Z</w:t>
      </w:r>
      <w:r w:rsidR="00CE5154" w:rsidRPr="00B64751">
        <w:rPr>
          <w:szCs w:val="20"/>
          <w:lang w:val="cs-CZ"/>
        </w:rPr>
        <w:t>X</w:t>
      </w:r>
      <w:r w:rsidRPr="00B64751">
        <w:rPr>
          <w:szCs w:val="20"/>
          <w:lang w:val="cs-CZ"/>
        </w:rPr>
        <w:t>)</w:t>
      </w:r>
      <w:r w:rsidR="00CE5154" w:rsidRPr="00B64751">
        <w:rPr>
          <w:szCs w:val="20"/>
          <w:lang w:val="cs-CZ"/>
        </w:rPr>
        <w:t>.</w:t>
      </w:r>
      <w:r w:rsidRPr="00B64751">
        <w:rPr>
          <w:szCs w:val="20"/>
          <w:lang w:val="cs-CZ"/>
        </w:rPr>
        <w:t xml:space="preserve"> Plochy sídelní zeleně tvoří zejména pásy podél vodních toků s návaznostmi na krajinnou zeleň a okolní lesní komplexy a umožňují krátkodobou rekreaci.</w:t>
      </w:r>
    </w:p>
    <w:p w:rsidR="00C462D5" w:rsidRPr="00B64751" w:rsidRDefault="00C462D5" w:rsidP="00C462D5">
      <w:pPr>
        <w:pStyle w:val="UPtextodraen"/>
        <w:numPr>
          <w:ilvl w:val="0"/>
          <w:numId w:val="0"/>
        </w:numPr>
        <w:ind w:left="851" w:hanging="851"/>
        <w:rPr>
          <w:szCs w:val="20"/>
          <w:lang w:val="cs-CZ"/>
        </w:rPr>
      </w:pPr>
      <w:r w:rsidRPr="00B64751">
        <w:rPr>
          <w:szCs w:val="20"/>
          <w:lang w:val="cs-CZ"/>
        </w:rPr>
        <w:tab/>
        <w:t xml:space="preserve">Byla prověřena možnost transformace části stávajících ploch </w:t>
      </w:r>
      <w:r w:rsidR="00C77246" w:rsidRPr="00B64751">
        <w:rPr>
          <w:szCs w:val="20"/>
          <w:lang w:val="cs-CZ"/>
        </w:rPr>
        <w:t xml:space="preserve">individuální </w:t>
      </w:r>
      <w:r w:rsidRPr="00B64751">
        <w:rPr>
          <w:szCs w:val="20"/>
          <w:lang w:val="cs-CZ"/>
        </w:rPr>
        <w:t>rekreace</w:t>
      </w:r>
      <w:r w:rsidR="00C77246" w:rsidRPr="00B64751">
        <w:rPr>
          <w:szCs w:val="20"/>
          <w:lang w:val="cs-CZ"/>
        </w:rPr>
        <w:t xml:space="preserve"> – chaty (název dle ÚPO</w:t>
      </w:r>
      <w:r w:rsidR="006A5B2E" w:rsidRPr="00B64751">
        <w:rPr>
          <w:szCs w:val="20"/>
          <w:lang w:val="cs-CZ"/>
        </w:rPr>
        <w:t xml:space="preserve"> Hrdlořezy</w:t>
      </w:r>
      <w:r w:rsidR="00C77246" w:rsidRPr="00B64751">
        <w:rPr>
          <w:szCs w:val="20"/>
          <w:lang w:val="cs-CZ"/>
        </w:rPr>
        <w:t>) na p</w:t>
      </w:r>
      <w:r w:rsidRPr="00B64751">
        <w:rPr>
          <w:szCs w:val="20"/>
          <w:lang w:val="cs-CZ"/>
        </w:rPr>
        <w:t>lochy pro bydlení. Byly zohledněny záměry uvedené v ÚPO Hrdlořezy a nové požadavky vlastníků. V ÚP Hrdlořezy je formou přestavby vymezeno šest ploch rekreace</w:t>
      </w:r>
      <w:r w:rsidR="006A5B2E" w:rsidRPr="00B64751">
        <w:rPr>
          <w:szCs w:val="20"/>
          <w:lang w:val="cs-CZ"/>
        </w:rPr>
        <w:t xml:space="preserve"> – zahrádkové osady</w:t>
      </w:r>
      <w:r w:rsidRPr="00B64751">
        <w:rPr>
          <w:szCs w:val="20"/>
          <w:lang w:val="cs-CZ"/>
        </w:rPr>
        <w:t xml:space="preserve"> k možné transformaci na </w:t>
      </w:r>
      <w:r w:rsidR="00CE5154" w:rsidRPr="00B64751">
        <w:rPr>
          <w:szCs w:val="20"/>
          <w:lang w:val="cs-CZ"/>
        </w:rPr>
        <w:t xml:space="preserve">plochy smíšené obytné – venkovské </w:t>
      </w:r>
      <w:r w:rsidRPr="00B64751">
        <w:rPr>
          <w:szCs w:val="20"/>
          <w:lang w:val="cs-CZ"/>
        </w:rPr>
        <w:t xml:space="preserve">při splnění všech požadavků odpovídajících funkci bydlení. </w:t>
      </w:r>
    </w:p>
    <w:p w:rsidR="00654FD1" w:rsidRPr="00B64751" w:rsidRDefault="00A3055C" w:rsidP="00F1183C">
      <w:pPr>
        <w:pStyle w:val="UPtextodraen"/>
        <w:numPr>
          <w:ilvl w:val="0"/>
          <w:numId w:val="0"/>
        </w:numPr>
        <w:ind w:left="851" w:hanging="851"/>
        <w:rPr>
          <w:lang w:val="cs-CZ"/>
        </w:rPr>
      </w:pPr>
      <w:r w:rsidRPr="00B64751">
        <w:rPr>
          <w:lang w:val="cs-CZ"/>
        </w:rPr>
        <w:tab/>
        <w:t xml:space="preserve">Pro </w:t>
      </w:r>
      <w:r w:rsidRPr="00B64751">
        <w:t>zastaviteln</w:t>
      </w:r>
      <w:r w:rsidRPr="00B64751">
        <w:rPr>
          <w:lang w:val="cs-CZ"/>
        </w:rPr>
        <w:t>é plochy smíšené obytné</w:t>
      </w:r>
      <w:r w:rsidR="00CE5154" w:rsidRPr="00B64751">
        <w:rPr>
          <w:lang w:val="cs-CZ"/>
        </w:rPr>
        <w:t xml:space="preserve"> - venkovské</w:t>
      </w:r>
      <w:r w:rsidRPr="00B64751">
        <w:rPr>
          <w:lang w:val="cs-CZ"/>
        </w:rPr>
        <w:t xml:space="preserve"> a plochy smíšen</w:t>
      </w:r>
      <w:r w:rsidR="00CE5154" w:rsidRPr="00B64751">
        <w:rPr>
          <w:lang w:val="cs-CZ"/>
        </w:rPr>
        <w:t>é obytné - komerční</w:t>
      </w:r>
      <w:r w:rsidRPr="00B64751">
        <w:rPr>
          <w:lang w:val="cs-CZ"/>
        </w:rPr>
        <w:t xml:space="preserve"> potenciálně dotčené </w:t>
      </w:r>
      <w:r w:rsidR="00654FD1" w:rsidRPr="00B64751">
        <w:rPr>
          <w:lang w:val="cs-CZ"/>
        </w:rPr>
        <w:t xml:space="preserve">nadměrným </w:t>
      </w:r>
      <w:r w:rsidRPr="00B64751">
        <w:rPr>
          <w:lang w:val="cs-CZ"/>
        </w:rPr>
        <w:t>hlukem z dopravy nebo výroby a skladování je stanovena podmínka</w:t>
      </w:r>
      <w:r w:rsidR="00654FD1" w:rsidRPr="00B64751">
        <w:rPr>
          <w:lang w:val="cs-CZ"/>
        </w:rPr>
        <w:t>:“</w:t>
      </w:r>
      <w:r w:rsidR="00654FD1" w:rsidRPr="00B64751">
        <w:rPr>
          <w:bCs/>
        </w:rPr>
        <w:t xml:space="preserve"> při umisťování staveb prokázat měřením dodržování hygienických limitů hluku ze stabilizovaných ploch pro dopravu a ploch výroby a skladování v budoucích chráněných venkovních prostorech staveb</w:t>
      </w:r>
      <w:r w:rsidR="00654FD1" w:rsidRPr="00B64751">
        <w:rPr>
          <w:bCs/>
          <w:lang w:val="cs-CZ"/>
        </w:rPr>
        <w:t>“.</w:t>
      </w:r>
      <w:r w:rsidRPr="00B64751">
        <w:rPr>
          <w:lang w:val="cs-CZ"/>
        </w:rPr>
        <w:t xml:space="preserve"> </w:t>
      </w:r>
      <w:r w:rsidR="00654FD1" w:rsidRPr="00B64751">
        <w:rPr>
          <w:lang w:val="cs-CZ"/>
        </w:rPr>
        <w:t>Jsou navržena opatření, jak zjištěnému překračování hluku v navržené zástavbě bránit.</w:t>
      </w:r>
    </w:p>
    <w:p w:rsidR="00637501" w:rsidRPr="00B64751" w:rsidRDefault="00637501" w:rsidP="00637501">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rozvoj ploch rekreace a sportu</w:t>
      </w:r>
    </w:p>
    <w:p w:rsidR="002A5D1C" w:rsidRPr="00B64751" w:rsidRDefault="002A5D1C" w:rsidP="002A5D1C">
      <w:pPr>
        <w:pStyle w:val="UPtextodraen"/>
        <w:numPr>
          <w:ilvl w:val="0"/>
          <w:numId w:val="0"/>
        </w:numPr>
        <w:ind w:left="851" w:hanging="851"/>
        <w:rPr>
          <w:b/>
          <w:lang w:val="cs-CZ"/>
        </w:rPr>
      </w:pPr>
      <w:r w:rsidRPr="00B64751">
        <w:rPr>
          <w:b/>
          <w:lang w:val="cs-CZ"/>
        </w:rPr>
        <w:tab/>
        <w:t>splněno</w:t>
      </w:r>
    </w:p>
    <w:p w:rsidR="00637501" w:rsidRPr="00B64751" w:rsidRDefault="00637501" w:rsidP="00637501">
      <w:pPr>
        <w:pStyle w:val="UPtextodraen"/>
        <w:numPr>
          <w:ilvl w:val="0"/>
          <w:numId w:val="0"/>
        </w:numPr>
        <w:ind w:left="851" w:hanging="851"/>
        <w:rPr>
          <w:lang w:val="cs-CZ"/>
        </w:rPr>
      </w:pPr>
      <w:r w:rsidRPr="00B64751">
        <w:rPr>
          <w:lang w:val="cs-CZ"/>
        </w:rPr>
        <w:tab/>
        <w:t xml:space="preserve">V ÚP Hrdlořezy jsou stabilizovány stávající plochy rekreačních </w:t>
      </w:r>
      <w:r w:rsidR="00236F7F" w:rsidRPr="00B64751">
        <w:rPr>
          <w:lang w:val="cs-CZ"/>
        </w:rPr>
        <w:t xml:space="preserve">zahrádkových </w:t>
      </w:r>
      <w:r w:rsidRPr="00B64751">
        <w:rPr>
          <w:lang w:val="cs-CZ"/>
        </w:rPr>
        <w:t>osad a nově jsou vymezeny další plochy rekreace</w:t>
      </w:r>
      <w:r w:rsidR="00236F7F" w:rsidRPr="00B64751">
        <w:rPr>
          <w:lang w:val="cs-CZ"/>
        </w:rPr>
        <w:t xml:space="preserve"> – zahrádkové osady</w:t>
      </w:r>
      <w:r w:rsidRPr="00B64751">
        <w:rPr>
          <w:lang w:val="cs-CZ"/>
        </w:rPr>
        <w:t xml:space="preserve">, zejména v části obce Důl, o které je z hlediska občanů stálý zájem. </w:t>
      </w:r>
      <w:r w:rsidRPr="00B64751">
        <w:t>Stabilizované plochy rekreace</w:t>
      </w:r>
      <w:r w:rsidR="00236F7F" w:rsidRPr="00B64751">
        <w:rPr>
          <w:lang w:val="cs-CZ"/>
        </w:rPr>
        <w:t xml:space="preserve"> – zahrádkové osady</w:t>
      </w:r>
      <w:r w:rsidRPr="00B64751">
        <w:t>, které ne</w:t>
      </w:r>
      <w:r w:rsidRPr="00B64751">
        <w:rPr>
          <w:lang w:val="cs-CZ"/>
        </w:rPr>
        <w:t>jsou navrženy na přestavbu</w:t>
      </w:r>
      <w:r w:rsidRPr="00B64751">
        <w:t xml:space="preserve"> na bydlení, neumožň</w:t>
      </w:r>
      <w:r w:rsidRPr="00B64751">
        <w:rPr>
          <w:lang w:val="cs-CZ"/>
        </w:rPr>
        <w:t>ují</w:t>
      </w:r>
      <w:r w:rsidRPr="00B64751">
        <w:t xml:space="preserve"> spontánní transformaci na bydlení</w:t>
      </w:r>
      <w:r w:rsidRPr="00B64751">
        <w:rPr>
          <w:lang w:val="cs-CZ"/>
        </w:rPr>
        <w:t xml:space="preserve"> (viz podmínky pro využití ploch s rozdílným způsobem využití)</w:t>
      </w:r>
      <w:r w:rsidRPr="00B64751">
        <w:t>.</w:t>
      </w:r>
    </w:p>
    <w:p w:rsidR="00637501" w:rsidRPr="00B64751" w:rsidRDefault="00637501" w:rsidP="00637501">
      <w:pPr>
        <w:pStyle w:val="UPtextodraen"/>
        <w:numPr>
          <w:ilvl w:val="0"/>
          <w:numId w:val="0"/>
        </w:numPr>
        <w:tabs>
          <w:tab w:val="num" w:pos="2269"/>
        </w:tabs>
        <w:ind w:left="851" w:hanging="851"/>
        <w:rPr>
          <w:lang w:val="cs-CZ"/>
        </w:rPr>
      </w:pPr>
      <w:r w:rsidRPr="00B64751">
        <w:rPr>
          <w:lang w:val="cs-CZ"/>
        </w:rPr>
        <w:tab/>
        <w:t xml:space="preserve">V ÚP Hrdlořezy je stabilizována plocha stávajícího sportovního areálu (tenisová hřiště, kluziště) </w:t>
      </w:r>
      <w:r w:rsidR="00BB3251" w:rsidRPr="00B64751">
        <w:rPr>
          <w:lang w:val="cs-CZ"/>
        </w:rPr>
        <w:t>v lokalitě u vodojemu</w:t>
      </w:r>
      <w:r w:rsidRPr="00B64751">
        <w:rPr>
          <w:lang w:val="cs-CZ"/>
        </w:rPr>
        <w:t xml:space="preserve"> a </w:t>
      </w:r>
      <w:r w:rsidR="006A5B2E" w:rsidRPr="00B64751">
        <w:rPr>
          <w:lang w:val="cs-CZ"/>
        </w:rPr>
        <w:t xml:space="preserve">jsou </w:t>
      </w:r>
      <w:r w:rsidRPr="00B64751">
        <w:rPr>
          <w:lang w:val="cs-CZ"/>
        </w:rPr>
        <w:t>vytvořeny územní podmínky pro realizaci víceúčelové budovy pro sportovní a kulturní aktivity obyvatel. Plochy občanského vybavení </w:t>
      </w:r>
      <w:r w:rsidR="00236F7F" w:rsidRPr="00B64751">
        <w:rPr>
          <w:lang w:val="cs-CZ"/>
        </w:rPr>
        <w:t>–</w:t>
      </w:r>
      <w:r w:rsidRPr="00B64751">
        <w:rPr>
          <w:lang w:val="cs-CZ"/>
        </w:rPr>
        <w:t> </w:t>
      </w:r>
      <w:r w:rsidR="00236F7F" w:rsidRPr="00B64751">
        <w:rPr>
          <w:lang w:val="cs-CZ"/>
        </w:rPr>
        <w:t>tělovýchovná a sportovní zařízení</w:t>
      </w:r>
      <w:r w:rsidRPr="00B64751">
        <w:rPr>
          <w:lang w:val="cs-CZ"/>
        </w:rPr>
        <w:t xml:space="preserve"> (</w:t>
      </w:r>
      <w:r w:rsidR="00236F7F" w:rsidRPr="00B64751">
        <w:rPr>
          <w:lang w:val="cs-CZ"/>
        </w:rPr>
        <w:t>O</w:t>
      </w:r>
      <w:r w:rsidRPr="00B64751">
        <w:rPr>
          <w:lang w:val="cs-CZ"/>
        </w:rPr>
        <w:t>S) jsou rozvíjeny ve Středním Dole</w:t>
      </w:r>
      <w:r w:rsidR="00512453" w:rsidRPr="00B64751">
        <w:rPr>
          <w:lang w:val="cs-CZ"/>
        </w:rPr>
        <w:t>, kde lze</w:t>
      </w:r>
      <w:r w:rsidRPr="00B64751">
        <w:rPr>
          <w:lang w:val="cs-CZ"/>
        </w:rPr>
        <w:t xml:space="preserve"> realizovat  záměry spojené s rozvojem sportu (</w:t>
      </w:r>
      <w:r w:rsidR="00A6725C" w:rsidRPr="00B64751">
        <w:rPr>
          <w:lang w:val="cs-CZ"/>
        </w:rPr>
        <w:t xml:space="preserve">např. </w:t>
      </w:r>
      <w:r w:rsidRPr="00B64751">
        <w:rPr>
          <w:lang w:val="cs-CZ"/>
        </w:rPr>
        <w:t>víceúčelové hřiště, klubovna</w:t>
      </w:r>
      <w:r w:rsidR="00512453" w:rsidRPr="00B64751">
        <w:rPr>
          <w:lang w:val="cs-CZ"/>
        </w:rPr>
        <w:t>, parkování</w:t>
      </w:r>
      <w:r w:rsidRPr="00B64751">
        <w:rPr>
          <w:lang w:val="cs-CZ"/>
        </w:rPr>
        <w:t xml:space="preserve"> aj.)</w:t>
      </w:r>
      <w:r w:rsidR="00512453" w:rsidRPr="00B64751">
        <w:rPr>
          <w:lang w:val="cs-CZ"/>
        </w:rPr>
        <w:t>.</w:t>
      </w:r>
    </w:p>
    <w:p w:rsidR="00512453" w:rsidRPr="00B64751" w:rsidRDefault="00512453" w:rsidP="00637501">
      <w:pPr>
        <w:pStyle w:val="UPtextodraen"/>
        <w:numPr>
          <w:ilvl w:val="0"/>
          <w:numId w:val="0"/>
        </w:numPr>
        <w:tabs>
          <w:tab w:val="num" w:pos="2269"/>
        </w:tabs>
        <w:ind w:left="851" w:hanging="851"/>
        <w:rPr>
          <w:lang w:val="cs-CZ"/>
        </w:rPr>
      </w:pPr>
      <w:r w:rsidRPr="00B64751">
        <w:rPr>
          <w:lang w:val="cs-CZ"/>
        </w:rPr>
        <w:lastRenderedPageBreak/>
        <w:tab/>
        <w:t>V severní části sídla je vymezena plocha pro rozvoj požárního sportu (cvičiště SDH). Plocha je obcí aktivně připravována (směna a koupě pozemků, zaměření aj.).</w:t>
      </w:r>
    </w:p>
    <w:p w:rsidR="00637501" w:rsidRPr="00B64751" w:rsidRDefault="00512453" w:rsidP="00637501">
      <w:pPr>
        <w:pStyle w:val="UPtextodraen"/>
        <w:numPr>
          <w:ilvl w:val="0"/>
          <w:numId w:val="0"/>
        </w:numPr>
        <w:tabs>
          <w:tab w:val="num" w:pos="2269"/>
        </w:tabs>
        <w:ind w:left="851" w:hanging="851"/>
        <w:rPr>
          <w:lang w:val="cs-CZ"/>
        </w:rPr>
      </w:pPr>
      <w:r w:rsidRPr="00B64751">
        <w:rPr>
          <w:lang w:val="cs-CZ"/>
        </w:rPr>
        <w:tab/>
        <w:t>M</w:t>
      </w:r>
      <w:r w:rsidR="00637501" w:rsidRPr="00B64751">
        <w:rPr>
          <w:lang w:val="cs-CZ"/>
        </w:rPr>
        <w:t xml:space="preserve">ístní plochy pro sport, rekreaci a volnočasové aktivity (dětská hřiště) </w:t>
      </w:r>
      <w:r w:rsidRPr="00B64751">
        <w:rPr>
          <w:lang w:val="cs-CZ"/>
        </w:rPr>
        <w:t xml:space="preserve">lze také </w:t>
      </w:r>
      <w:r w:rsidR="00637501" w:rsidRPr="00B64751">
        <w:rPr>
          <w:lang w:val="cs-CZ"/>
        </w:rPr>
        <w:t>integrovat v rámci ploch smíšených obytných</w:t>
      </w:r>
      <w:r w:rsidR="00236F7F" w:rsidRPr="00B64751">
        <w:rPr>
          <w:lang w:val="cs-CZ"/>
        </w:rPr>
        <w:t xml:space="preserve"> - venkovských</w:t>
      </w:r>
      <w:r w:rsidR="00637501" w:rsidRPr="00B64751">
        <w:rPr>
          <w:lang w:val="cs-CZ"/>
        </w:rPr>
        <w:t xml:space="preserve"> (</w:t>
      </w:r>
      <w:r w:rsidR="00236F7F" w:rsidRPr="00B64751">
        <w:rPr>
          <w:lang w:val="cs-CZ"/>
        </w:rPr>
        <w:t>SV</w:t>
      </w:r>
      <w:r w:rsidR="00637501" w:rsidRPr="00B64751">
        <w:rPr>
          <w:lang w:val="cs-CZ"/>
        </w:rPr>
        <w:t>) a ploch sídelní zeleně (Z</w:t>
      </w:r>
      <w:r w:rsidR="00236F7F" w:rsidRPr="00B64751">
        <w:rPr>
          <w:lang w:val="cs-CZ"/>
        </w:rPr>
        <w:t>X</w:t>
      </w:r>
      <w:r w:rsidR="00637501" w:rsidRPr="00B64751">
        <w:rPr>
          <w:lang w:val="cs-CZ"/>
        </w:rPr>
        <w:t>).</w:t>
      </w:r>
    </w:p>
    <w:p w:rsidR="00512453" w:rsidRPr="00B64751" w:rsidRDefault="00512453" w:rsidP="00637501">
      <w:pPr>
        <w:pStyle w:val="UPtextodraen"/>
        <w:numPr>
          <w:ilvl w:val="0"/>
          <w:numId w:val="0"/>
        </w:numPr>
        <w:tabs>
          <w:tab w:val="num" w:pos="2269"/>
        </w:tabs>
        <w:ind w:left="851" w:hanging="851"/>
        <w:rPr>
          <w:lang w:val="cs-CZ"/>
        </w:rPr>
      </w:pPr>
      <w:r w:rsidRPr="00B64751">
        <w:rPr>
          <w:lang w:val="cs-CZ"/>
        </w:rPr>
        <w:tab/>
        <w:t xml:space="preserve">Po prověření </w:t>
      </w:r>
      <w:r w:rsidR="0072601F" w:rsidRPr="00B64751">
        <w:rPr>
          <w:lang w:val="cs-CZ"/>
        </w:rPr>
        <w:t>společně s pověřeným zastupitelem</w:t>
      </w:r>
      <w:r w:rsidR="00BB3251" w:rsidRPr="00B64751">
        <w:rPr>
          <w:lang w:val="cs-CZ"/>
        </w:rPr>
        <w:t xml:space="preserve"> a pořizovatelem</w:t>
      </w:r>
      <w:r w:rsidR="0072601F" w:rsidRPr="00B64751">
        <w:rPr>
          <w:lang w:val="cs-CZ"/>
        </w:rPr>
        <w:t xml:space="preserve"> </w:t>
      </w:r>
      <w:r w:rsidRPr="00B64751">
        <w:rPr>
          <w:lang w:val="cs-CZ"/>
        </w:rPr>
        <w:t xml:space="preserve">bylo zjištěno, že </w:t>
      </w:r>
      <w:r w:rsidR="0072601F" w:rsidRPr="00B64751">
        <w:rPr>
          <w:lang w:val="cs-CZ"/>
        </w:rPr>
        <w:t xml:space="preserve">záměr na </w:t>
      </w:r>
      <w:r w:rsidRPr="00B64751">
        <w:rPr>
          <w:lang w:val="cs-CZ"/>
        </w:rPr>
        <w:t>kynologické cvičiště není požadován.</w:t>
      </w:r>
    </w:p>
    <w:p w:rsidR="00512453" w:rsidRPr="00B64751" w:rsidRDefault="00512453" w:rsidP="00512453">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rozvoj ploch občanského vybavení</w:t>
      </w:r>
    </w:p>
    <w:p w:rsidR="002A5D1C" w:rsidRPr="00B64751" w:rsidRDefault="002A5D1C" w:rsidP="002A5D1C">
      <w:pPr>
        <w:pStyle w:val="UPtextodraen"/>
        <w:numPr>
          <w:ilvl w:val="0"/>
          <w:numId w:val="0"/>
        </w:numPr>
        <w:ind w:left="851" w:hanging="851"/>
        <w:rPr>
          <w:b/>
          <w:lang w:val="cs-CZ"/>
        </w:rPr>
      </w:pPr>
      <w:r w:rsidRPr="00B64751">
        <w:rPr>
          <w:b/>
          <w:lang w:val="cs-CZ"/>
        </w:rPr>
        <w:tab/>
        <w:t>splněno</w:t>
      </w:r>
    </w:p>
    <w:p w:rsidR="00512453" w:rsidRPr="00B64751" w:rsidRDefault="00512453" w:rsidP="00512453">
      <w:pPr>
        <w:pStyle w:val="UPtextodraen"/>
        <w:numPr>
          <w:ilvl w:val="0"/>
          <w:numId w:val="0"/>
        </w:numPr>
        <w:spacing w:before="40"/>
        <w:ind w:left="851" w:hanging="851"/>
        <w:rPr>
          <w:lang w:val="cs-CZ"/>
        </w:rPr>
      </w:pPr>
      <w:r w:rsidRPr="00B64751">
        <w:rPr>
          <w:lang w:val="cs-CZ"/>
        </w:rPr>
        <w:tab/>
        <w:t>Stávající zařízení občanského vybavení jsou stabilizována. V ÚP Hrdlořezy jsou záměry na provozování např. zařízení pro školství, kulturu, zdravotnictví, sociální péči, veřejnou správu realizovatelné na stabilizovaných a rozvojových plochách občanského vybavení (O</w:t>
      </w:r>
      <w:r w:rsidR="00236F7F" w:rsidRPr="00B64751">
        <w:rPr>
          <w:lang w:val="cs-CZ"/>
        </w:rPr>
        <w:t>V</w:t>
      </w:r>
      <w:r w:rsidRPr="00B64751">
        <w:rPr>
          <w:lang w:val="cs-CZ"/>
        </w:rPr>
        <w:t xml:space="preserve">), plochách smíšených </w:t>
      </w:r>
      <w:r w:rsidR="00236F7F" w:rsidRPr="00B64751">
        <w:rPr>
          <w:lang w:val="cs-CZ"/>
        </w:rPr>
        <w:t>obytných - komerčních</w:t>
      </w:r>
      <w:r w:rsidRPr="00B64751">
        <w:rPr>
          <w:lang w:val="cs-CZ"/>
        </w:rPr>
        <w:t xml:space="preserve"> (</w:t>
      </w:r>
      <w:r w:rsidR="00236F7F" w:rsidRPr="00B64751">
        <w:rPr>
          <w:lang w:val="cs-CZ"/>
        </w:rPr>
        <w:t>SK</w:t>
      </w:r>
      <w:r w:rsidRPr="00B64751">
        <w:rPr>
          <w:lang w:val="cs-CZ"/>
        </w:rPr>
        <w:t>) nebo plochách smíšených obytných</w:t>
      </w:r>
      <w:r w:rsidR="00236F7F" w:rsidRPr="00B64751">
        <w:rPr>
          <w:lang w:val="cs-CZ"/>
        </w:rPr>
        <w:t xml:space="preserve"> – venkovských (SV</w:t>
      </w:r>
      <w:r w:rsidRPr="00B64751">
        <w:rPr>
          <w:lang w:val="cs-CZ"/>
        </w:rPr>
        <w:t>) umožňujících promíšení s trvalým bydlením a dalšími obslužnými aktivitami. Potenciálními vhodnými objekty pro realizaci domu pro seniory (max. 10 osob) jsou stávající Dům služeb (přístavba, nástavba) nebo restaurace (přestavba) v blízkosti návsi.</w:t>
      </w:r>
    </w:p>
    <w:p w:rsidR="00C53131" w:rsidRPr="00B64751" w:rsidRDefault="00C53131" w:rsidP="00C53131">
      <w:pPr>
        <w:pStyle w:val="UPtextodraen"/>
        <w:numPr>
          <w:ilvl w:val="0"/>
          <w:numId w:val="0"/>
        </w:numPr>
        <w:spacing w:before="40"/>
        <w:ind w:left="851" w:hanging="851"/>
        <w:rPr>
          <w:lang w:val="cs-CZ"/>
        </w:rPr>
      </w:pPr>
      <w:r w:rsidRPr="00B64751">
        <w:rPr>
          <w:lang w:val="cs-CZ"/>
        </w:rPr>
        <w:tab/>
        <w:t>Byly prověřeny pozemky p.č. 168/19, 167/4, 167/2, 167/8, 168/18, 167/3, 167/9, 167/1 vzhledem k možnostem jejích využití pro další požadované služby (pošta, MŠ, stravovací služby). S ohledem na velkou docházkovou vzdálenost od převažující obytné zástavby</w:t>
      </w:r>
      <w:r w:rsidR="00236F7F" w:rsidRPr="00B64751">
        <w:rPr>
          <w:lang w:val="cs-CZ"/>
        </w:rPr>
        <w:t>, omezení limity využití území (OP VVN)</w:t>
      </w:r>
      <w:r w:rsidRPr="00B64751">
        <w:rPr>
          <w:lang w:val="cs-CZ"/>
        </w:rPr>
        <w:t xml:space="preserve"> a terénní konfiguraci se tyto pozemky v Zadním Dole vymezují </w:t>
      </w:r>
      <w:r w:rsidR="00236F7F" w:rsidRPr="00B64751">
        <w:rPr>
          <w:lang w:val="cs-CZ"/>
        </w:rPr>
        <w:t xml:space="preserve">jako </w:t>
      </w:r>
      <w:r w:rsidRPr="00B64751">
        <w:rPr>
          <w:lang w:val="cs-CZ"/>
        </w:rPr>
        <w:t>plochy smíšené obytné</w:t>
      </w:r>
      <w:r w:rsidR="00236F7F" w:rsidRPr="00B64751">
        <w:rPr>
          <w:lang w:val="cs-CZ"/>
        </w:rPr>
        <w:t xml:space="preserve"> – venkovské (byly obcí prodány za tímto účelem)</w:t>
      </w:r>
      <w:r w:rsidRPr="00B64751">
        <w:rPr>
          <w:lang w:val="cs-CZ"/>
        </w:rPr>
        <w:t>. Pro potenciální rozvoj služeb lze výhodněji využít vymezené plochy smíšen</w:t>
      </w:r>
      <w:r w:rsidR="00BB3251" w:rsidRPr="00B64751">
        <w:rPr>
          <w:lang w:val="cs-CZ"/>
        </w:rPr>
        <w:t>é obytné - komerční</w:t>
      </w:r>
      <w:r w:rsidRPr="00B64751">
        <w:rPr>
          <w:lang w:val="cs-CZ"/>
        </w:rPr>
        <w:t xml:space="preserve"> v náhorní části obce (plochy Z17, Z18). Mateřská škola je v území stabilizována, další výstavba </w:t>
      </w:r>
      <w:r w:rsidR="0072601F" w:rsidRPr="00B64751">
        <w:rPr>
          <w:lang w:val="cs-CZ"/>
        </w:rPr>
        <w:t xml:space="preserve">takovéhoto zařízení </w:t>
      </w:r>
      <w:r w:rsidRPr="00B64751">
        <w:rPr>
          <w:lang w:val="cs-CZ"/>
        </w:rPr>
        <w:t xml:space="preserve">není v obci plánována. </w:t>
      </w:r>
    </w:p>
    <w:p w:rsidR="00C53131" w:rsidRPr="00B64751" w:rsidRDefault="00C53131" w:rsidP="00C53131">
      <w:pPr>
        <w:pStyle w:val="UPtextodraen"/>
        <w:numPr>
          <w:ilvl w:val="0"/>
          <w:numId w:val="0"/>
        </w:numPr>
        <w:spacing w:before="40"/>
        <w:ind w:left="851" w:hanging="851"/>
        <w:rPr>
          <w:lang w:val="cs-CZ"/>
        </w:rPr>
      </w:pPr>
      <w:r w:rsidRPr="00B64751">
        <w:rPr>
          <w:lang w:val="cs-CZ"/>
        </w:rPr>
        <w:tab/>
        <w:t>Rozvoj občanského vybavení je umožněn i v rámci přípustného využití v plochách smíšených obytných</w:t>
      </w:r>
      <w:r w:rsidR="00236F7F" w:rsidRPr="00B64751">
        <w:rPr>
          <w:lang w:val="cs-CZ"/>
        </w:rPr>
        <w:t xml:space="preserve"> - venkovských</w:t>
      </w:r>
      <w:r w:rsidRPr="00B64751">
        <w:rPr>
          <w:lang w:val="cs-CZ"/>
        </w:rPr>
        <w:t xml:space="preserve"> a </w:t>
      </w:r>
      <w:r w:rsidR="00236F7F" w:rsidRPr="00B64751">
        <w:rPr>
          <w:lang w:val="cs-CZ"/>
        </w:rPr>
        <w:t xml:space="preserve">plochách </w:t>
      </w:r>
      <w:r w:rsidRPr="00B64751">
        <w:rPr>
          <w:lang w:val="cs-CZ"/>
        </w:rPr>
        <w:t xml:space="preserve">smíšených </w:t>
      </w:r>
      <w:r w:rsidR="00236F7F" w:rsidRPr="00B64751">
        <w:rPr>
          <w:lang w:val="cs-CZ"/>
        </w:rPr>
        <w:t>obytných - komerčních</w:t>
      </w:r>
      <w:r w:rsidRPr="00B64751">
        <w:rPr>
          <w:lang w:val="cs-CZ"/>
        </w:rPr>
        <w:t xml:space="preserve">. </w:t>
      </w:r>
    </w:p>
    <w:p w:rsidR="00C53131" w:rsidRPr="00B64751" w:rsidRDefault="00C53131" w:rsidP="00C53131">
      <w:pPr>
        <w:pStyle w:val="UPtextodraen"/>
        <w:numPr>
          <w:ilvl w:val="0"/>
          <w:numId w:val="0"/>
        </w:numPr>
        <w:spacing w:before="40"/>
        <w:ind w:left="851" w:hanging="851"/>
        <w:rPr>
          <w:lang w:val="cs-CZ"/>
        </w:rPr>
      </w:pPr>
      <w:r w:rsidRPr="00B64751">
        <w:rPr>
          <w:lang w:val="cs-CZ"/>
        </w:rPr>
        <w:tab/>
        <w:t>Problematika civilní ochrany obyvatel ve smyslu zákona č. 239/2000 Sb., o integrovaném záchranném systému a o změně některých zákonů, ve znění pozdějších předpisů a v souladu s vyhláškou č. 380/2002 Sb., k přípravě a provádění úkolů ochrany obyvatelstva je v ÚP Hrdlořezy na úrovni ÚP zpracována.</w:t>
      </w:r>
    </w:p>
    <w:p w:rsidR="00C53131" w:rsidRPr="00B64751" w:rsidRDefault="00C53131" w:rsidP="00C53131">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rozvoj ploch ekonomických aktivit</w:t>
      </w:r>
    </w:p>
    <w:p w:rsidR="002A5D1C" w:rsidRPr="00B64751" w:rsidRDefault="002A5D1C" w:rsidP="002A5D1C">
      <w:pPr>
        <w:pStyle w:val="UPtextodraen"/>
        <w:numPr>
          <w:ilvl w:val="0"/>
          <w:numId w:val="0"/>
        </w:numPr>
        <w:ind w:left="851" w:hanging="851"/>
        <w:rPr>
          <w:b/>
          <w:lang w:val="cs-CZ"/>
        </w:rPr>
      </w:pPr>
      <w:r w:rsidRPr="00B64751">
        <w:rPr>
          <w:b/>
          <w:lang w:val="cs-CZ"/>
        </w:rPr>
        <w:tab/>
        <w:t>splněno</w:t>
      </w:r>
    </w:p>
    <w:p w:rsidR="005A797C" w:rsidRPr="00B64751" w:rsidRDefault="005A797C" w:rsidP="005A797C">
      <w:pPr>
        <w:pStyle w:val="UPtextodraen"/>
        <w:numPr>
          <w:ilvl w:val="0"/>
          <w:numId w:val="0"/>
        </w:numPr>
        <w:ind w:left="851" w:hanging="851"/>
        <w:rPr>
          <w:lang w:val="cs-CZ"/>
        </w:rPr>
      </w:pPr>
      <w:r w:rsidRPr="00B64751">
        <w:rPr>
          <w:lang w:val="cs-CZ"/>
        </w:rPr>
        <w:tab/>
        <w:t xml:space="preserve">ÚP řeší nejvýznamnější problémy z hlediska hospodářské základy (viz DPR 04/2016) vytvářením územních podmínek pro rozvoj podnikatelských aktivit stabilizací vhodných ploch výroby a skladování. ÚP usiluje o flexibilní nabídku ploch pro předem nespecifikované hospodářské aktivity související s výrobou, logistikou výrobními i nevýrobními službami s různorodými požadavky vymezením kategorie ploch smíšených </w:t>
      </w:r>
      <w:r w:rsidR="00236F7F" w:rsidRPr="00B64751">
        <w:rPr>
          <w:lang w:val="cs-CZ"/>
        </w:rPr>
        <w:t>obytných - komerčních</w:t>
      </w:r>
      <w:r w:rsidRPr="00B64751">
        <w:rPr>
          <w:lang w:val="cs-CZ"/>
        </w:rPr>
        <w:t xml:space="preserve">, kdy vhodné nezávadné promíšení výroby, občanského vybavení event. bydlení umožní zvýšení diverzifikace hospodářské základny obce a rozšíření potenciální nabídky pracovních míst. </w:t>
      </w:r>
    </w:p>
    <w:p w:rsidR="0072601F" w:rsidRPr="00B64751" w:rsidRDefault="0072601F" w:rsidP="0072601F">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ochranu sídelní zeleně a nelesní zeleně</w:t>
      </w:r>
    </w:p>
    <w:p w:rsidR="002A5D1C" w:rsidRPr="00B64751" w:rsidRDefault="002A5D1C" w:rsidP="002A5D1C">
      <w:pPr>
        <w:pStyle w:val="UPtextodraen"/>
        <w:numPr>
          <w:ilvl w:val="0"/>
          <w:numId w:val="0"/>
        </w:numPr>
        <w:ind w:left="851" w:hanging="851"/>
        <w:rPr>
          <w:b/>
          <w:lang w:val="cs-CZ"/>
        </w:rPr>
      </w:pPr>
      <w:r w:rsidRPr="00B64751">
        <w:rPr>
          <w:b/>
          <w:lang w:val="cs-CZ"/>
        </w:rPr>
        <w:tab/>
        <w:t>splněno</w:t>
      </w:r>
    </w:p>
    <w:p w:rsidR="0072601F" w:rsidRPr="00B64751" w:rsidRDefault="0072601F" w:rsidP="0072601F">
      <w:pPr>
        <w:pStyle w:val="UPtextodraen"/>
        <w:numPr>
          <w:ilvl w:val="0"/>
          <w:numId w:val="0"/>
        </w:numPr>
        <w:ind w:left="851" w:hanging="851"/>
        <w:rPr>
          <w:lang w:val="cs-CZ"/>
        </w:rPr>
      </w:pPr>
      <w:r w:rsidRPr="00B64751">
        <w:rPr>
          <w:lang w:val="cs-CZ"/>
        </w:rPr>
        <w:tab/>
        <w:t xml:space="preserve">Systém zeleně byl na celém území náležitě vyhodnocen v rámci DPR. V  ÚP Hrdlořezy jsou vymezeny plochy sídelní zeleně zejména v nivě Čistého potoka a na návsi. </w:t>
      </w:r>
    </w:p>
    <w:p w:rsidR="0072601F" w:rsidRPr="00B64751" w:rsidRDefault="0072601F" w:rsidP="0072601F">
      <w:pPr>
        <w:pStyle w:val="UPtextodraen"/>
        <w:numPr>
          <w:ilvl w:val="0"/>
          <w:numId w:val="0"/>
        </w:numPr>
        <w:ind w:left="851" w:hanging="851"/>
        <w:rPr>
          <w:lang w:val="cs-CZ"/>
        </w:rPr>
      </w:pPr>
      <w:r w:rsidRPr="00B64751">
        <w:rPr>
          <w:lang w:val="cs-CZ"/>
        </w:rPr>
        <w:tab/>
        <w:t xml:space="preserve">Pro každou plochu (stabilizovanou i rozvojovou) jsou stanoveny podmínky prostorového uspořádání dané regulačními kódy, ve kterých je stanovena max. výšková hladina zástavby, koeficient zastavění nadzemními stavbami a koeficient zeleně umožňující stabilizaci i možnost založení nové vzrostlé zeleně a řešení likvidace dešťových a povrchových vod. </w:t>
      </w:r>
    </w:p>
    <w:p w:rsidR="0072601F" w:rsidRPr="00B64751" w:rsidRDefault="002A5D1C" w:rsidP="0072601F">
      <w:pPr>
        <w:pStyle w:val="UPtextodraen"/>
        <w:numPr>
          <w:ilvl w:val="0"/>
          <w:numId w:val="0"/>
        </w:numPr>
        <w:ind w:left="851" w:hanging="851"/>
        <w:rPr>
          <w:lang w:val="cs-CZ"/>
        </w:rPr>
      </w:pPr>
      <w:r w:rsidRPr="00B64751">
        <w:rPr>
          <w:lang w:val="cs-CZ"/>
        </w:rPr>
        <w:tab/>
        <w:t>Severozápadně od zastavěného území sídla je p</w:t>
      </w:r>
      <w:r w:rsidR="0072601F" w:rsidRPr="00B64751">
        <w:rPr>
          <w:lang w:val="cs-CZ"/>
        </w:rPr>
        <w:t xml:space="preserve">odél silnice </w:t>
      </w:r>
      <w:r w:rsidRPr="00B64751">
        <w:rPr>
          <w:lang w:val="cs-CZ"/>
        </w:rPr>
        <w:t>I</w:t>
      </w:r>
      <w:r w:rsidR="0072601F" w:rsidRPr="00B64751">
        <w:rPr>
          <w:lang w:val="cs-CZ"/>
        </w:rPr>
        <w:t>/38 vymezena rozvojová plocha sídelní zeleně s</w:t>
      </w:r>
      <w:r w:rsidRPr="00B64751">
        <w:rPr>
          <w:lang w:val="cs-CZ"/>
        </w:rPr>
        <w:t> možností realizace protihlukových opatření (zemní val, zeleň).</w:t>
      </w:r>
    </w:p>
    <w:p w:rsidR="002A5D1C" w:rsidRPr="00B64751" w:rsidRDefault="002A5D1C" w:rsidP="0072601F">
      <w:pPr>
        <w:pStyle w:val="UPtextodraen"/>
        <w:numPr>
          <w:ilvl w:val="0"/>
          <w:numId w:val="0"/>
        </w:numPr>
        <w:ind w:left="851" w:hanging="851"/>
        <w:rPr>
          <w:lang w:val="cs-CZ"/>
        </w:rPr>
      </w:pPr>
      <w:r w:rsidRPr="00B64751">
        <w:rPr>
          <w:lang w:val="cs-CZ"/>
        </w:rPr>
        <w:lastRenderedPageBreak/>
        <w:tab/>
        <w:t>Jsou vymezeny stabilizované</w:t>
      </w:r>
      <w:r w:rsidR="006A5B2E" w:rsidRPr="00B64751">
        <w:rPr>
          <w:lang w:val="cs-CZ"/>
        </w:rPr>
        <w:t xml:space="preserve"> a rozvojové </w:t>
      </w:r>
      <w:r w:rsidRPr="00B64751">
        <w:rPr>
          <w:lang w:val="cs-CZ"/>
        </w:rPr>
        <w:t>plochy sídelní a krajinné zeleně</w:t>
      </w:r>
      <w:r w:rsidR="00BB3251" w:rsidRPr="00B64751">
        <w:rPr>
          <w:lang w:val="cs-CZ"/>
        </w:rPr>
        <w:t xml:space="preserve"> v koridorech</w:t>
      </w:r>
      <w:r w:rsidRPr="00B64751">
        <w:rPr>
          <w:lang w:val="cs-CZ"/>
        </w:rPr>
        <w:t xml:space="preserve"> pro realizování </w:t>
      </w:r>
      <w:r w:rsidR="006A5B2E" w:rsidRPr="00B64751">
        <w:rPr>
          <w:lang w:val="cs-CZ"/>
        </w:rPr>
        <w:t xml:space="preserve">staveb a </w:t>
      </w:r>
      <w:r w:rsidRPr="00B64751">
        <w:rPr>
          <w:lang w:val="cs-CZ"/>
        </w:rPr>
        <w:t xml:space="preserve">opatření na zpomalení </w:t>
      </w:r>
      <w:r w:rsidR="006A5B2E" w:rsidRPr="00B64751">
        <w:rPr>
          <w:lang w:val="cs-CZ"/>
        </w:rPr>
        <w:t xml:space="preserve">a plynulý </w:t>
      </w:r>
      <w:r w:rsidRPr="00B64751">
        <w:rPr>
          <w:lang w:val="cs-CZ"/>
        </w:rPr>
        <w:t xml:space="preserve">odtok přívalových srážkových vod a protierozních opatření (koridory </w:t>
      </w:r>
      <w:r w:rsidR="00236F7F" w:rsidRPr="00B64751">
        <w:rPr>
          <w:lang w:val="cs-CZ"/>
        </w:rPr>
        <w:t>V</w:t>
      </w:r>
      <w:r w:rsidR="006A5B2E" w:rsidRPr="00B64751">
        <w:rPr>
          <w:lang w:val="cs-CZ"/>
        </w:rPr>
        <w:t>K0</w:t>
      </w:r>
      <w:r w:rsidRPr="00B64751">
        <w:rPr>
          <w:lang w:val="cs-CZ"/>
        </w:rPr>
        <w:t>1-</w:t>
      </w:r>
      <w:r w:rsidR="00236F7F" w:rsidRPr="00B64751">
        <w:rPr>
          <w:lang w:val="cs-CZ"/>
        </w:rPr>
        <w:t>V</w:t>
      </w:r>
      <w:r w:rsidR="006A5B2E" w:rsidRPr="00B64751">
        <w:rPr>
          <w:lang w:val="cs-CZ"/>
        </w:rPr>
        <w:t>K0</w:t>
      </w:r>
      <w:r w:rsidRPr="00B64751">
        <w:rPr>
          <w:lang w:val="cs-CZ"/>
        </w:rPr>
        <w:t>4).</w:t>
      </w:r>
    </w:p>
    <w:p w:rsidR="002A5D1C" w:rsidRPr="00B64751" w:rsidRDefault="002A5D1C" w:rsidP="002A5D1C">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koncepci odpadového hospodářství</w:t>
      </w:r>
    </w:p>
    <w:p w:rsidR="002A5D1C" w:rsidRPr="00B64751" w:rsidRDefault="002A5D1C" w:rsidP="002A5D1C">
      <w:pPr>
        <w:pStyle w:val="UPtextodraen"/>
        <w:numPr>
          <w:ilvl w:val="0"/>
          <w:numId w:val="0"/>
        </w:numPr>
        <w:ind w:left="851" w:hanging="851"/>
        <w:rPr>
          <w:b/>
          <w:lang w:val="cs-CZ"/>
        </w:rPr>
      </w:pPr>
      <w:r w:rsidRPr="00B64751">
        <w:rPr>
          <w:b/>
          <w:lang w:val="cs-CZ"/>
        </w:rPr>
        <w:tab/>
        <w:t>splněno</w:t>
      </w:r>
    </w:p>
    <w:p w:rsidR="002A5D1C" w:rsidRPr="00B64751" w:rsidRDefault="002A5D1C" w:rsidP="002A5D1C">
      <w:pPr>
        <w:pStyle w:val="UPtextodraen"/>
        <w:numPr>
          <w:ilvl w:val="0"/>
          <w:numId w:val="0"/>
        </w:numPr>
        <w:ind w:left="851" w:hanging="851"/>
        <w:rPr>
          <w:lang w:val="cs-CZ"/>
        </w:rPr>
      </w:pPr>
      <w:r w:rsidRPr="00B64751">
        <w:rPr>
          <w:lang w:val="cs-CZ"/>
        </w:rPr>
        <w:tab/>
        <w:t xml:space="preserve">Ve spolupráci s pověřeným zastupitelem byla vymezena plocha </w:t>
      </w:r>
      <w:r w:rsidR="00236F7F" w:rsidRPr="00B64751">
        <w:rPr>
          <w:lang w:val="cs-CZ"/>
        </w:rPr>
        <w:t>technické infrastruktury – nakládání s odpady</w:t>
      </w:r>
      <w:r w:rsidRPr="00B64751">
        <w:rPr>
          <w:lang w:val="cs-CZ"/>
        </w:rPr>
        <w:t xml:space="preserve"> pro zřízení sběrného dvor</w:t>
      </w:r>
      <w:r w:rsidR="009F6ECB" w:rsidRPr="00B64751">
        <w:rPr>
          <w:lang w:val="cs-CZ"/>
        </w:rPr>
        <w:t>a</w:t>
      </w:r>
      <w:r w:rsidRPr="00B64751">
        <w:rPr>
          <w:lang w:val="cs-CZ"/>
        </w:rPr>
        <w:t xml:space="preserve"> </w:t>
      </w:r>
      <w:r w:rsidR="0046212D" w:rsidRPr="00B64751">
        <w:rPr>
          <w:lang w:val="cs-CZ"/>
        </w:rPr>
        <w:t>a</w:t>
      </w:r>
      <w:r w:rsidR="00DF58D5" w:rsidRPr="00B64751">
        <w:rPr>
          <w:lang w:val="cs-CZ"/>
        </w:rPr>
        <w:t xml:space="preserve"> </w:t>
      </w:r>
      <w:r w:rsidR="00761376" w:rsidRPr="00B64751">
        <w:rPr>
          <w:lang w:val="cs-CZ"/>
        </w:rPr>
        <w:t xml:space="preserve">komunitní </w:t>
      </w:r>
      <w:r w:rsidR="00DF58D5" w:rsidRPr="00B64751">
        <w:rPr>
          <w:lang w:val="cs-CZ"/>
        </w:rPr>
        <w:t>kompostárny</w:t>
      </w:r>
      <w:r w:rsidR="0046212D" w:rsidRPr="00B64751">
        <w:rPr>
          <w:lang w:val="cs-CZ"/>
        </w:rPr>
        <w:t xml:space="preserve"> </w:t>
      </w:r>
      <w:r w:rsidRPr="00B64751">
        <w:rPr>
          <w:lang w:val="cs-CZ"/>
        </w:rPr>
        <w:t>v Předním Dole u železniční trati.</w:t>
      </w:r>
    </w:p>
    <w:p w:rsidR="002A5D1C" w:rsidRPr="00B64751" w:rsidRDefault="002A5D1C" w:rsidP="002A5D1C">
      <w:pPr>
        <w:pStyle w:val="UPtextodraen"/>
        <w:numPr>
          <w:ilvl w:val="0"/>
          <w:numId w:val="0"/>
        </w:numPr>
        <w:ind w:left="851" w:hanging="851"/>
        <w:rPr>
          <w:b/>
          <w:shd w:val="clear" w:color="auto" w:fill="FFFFFF"/>
          <w:lang w:val="cs-CZ"/>
        </w:rPr>
      </w:pPr>
      <w:r w:rsidRPr="00B64751">
        <w:rPr>
          <w:b/>
          <w:shd w:val="clear" w:color="auto" w:fill="FFFFFF"/>
        </w:rPr>
        <w:t>1.</w:t>
      </w:r>
      <w:r w:rsidRPr="00B64751">
        <w:rPr>
          <w:b/>
          <w:shd w:val="clear" w:color="auto" w:fill="FFFFFF"/>
          <w:lang w:val="cs-CZ"/>
        </w:rPr>
        <w:t>3</w:t>
      </w:r>
      <w:r w:rsidRPr="00B64751">
        <w:rPr>
          <w:b/>
          <w:shd w:val="clear" w:color="auto" w:fill="FFFFFF"/>
        </w:rPr>
        <w:t>.</w:t>
      </w:r>
      <w:r w:rsidRPr="00B64751">
        <w:rPr>
          <w:b/>
          <w:shd w:val="clear" w:color="auto" w:fill="FFFFFF"/>
          <w:lang w:val="cs-CZ"/>
        </w:rPr>
        <w:tab/>
      </w:r>
      <w:r w:rsidRPr="00B64751">
        <w:rPr>
          <w:b/>
          <w:shd w:val="clear" w:color="auto" w:fill="FFFFFF"/>
        </w:rPr>
        <w:t>Požadavky na koncepci veřejné infrastruktury, zejména na prověření uspořádání veřejné infrastruktury a možnosti jejich změn</w:t>
      </w:r>
    </w:p>
    <w:p w:rsidR="002A5D1C" w:rsidRPr="00B64751" w:rsidRDefault="002A5D1C" w:rsidP="002A5D1C">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 xml:space="preserve">Požadavky na koncepci dopravní infrastruktury </w:t>
      </w:r>
    </w:p>
    <w:p w:rsidR="00062693" w:rsidRPr="00B64751" w:rsidRDefault="00062693" w:rsidP="00062693">
      <w:pPr>
        <w:pStyle w:val="UPTextodraen0"/>
        <w:rPr>
          <w:b/>
        </w:rPr>
      </w:pPr>
      <w:r w:rsidRPr="00B64751">
        <w:rPr>
          <w:b/>
        </w:rPr>
        <w:tab/>
        <w:t>splněno</w:t>
      </w:r>
    </w:p>
    <w:p w:rsidR="00C00210" w:rsidRPr="00B64751" w:rsidRDefault="002A5D1C" w:rsidP="002A5D1C">
      <w:pPr>
        <w:pStyle w:val="UPtextodraen"/>
        <w:numPr>
          <w:ilvl w:val="0"/>
          <w:numId w:val="0"/>
        </w:numPr>
        <w:spacing w:before="40"/>
        <w:ind w:left="851" w:hanging="851"/>
        <w:rPr>
          <w:lang w:val="cs-CZ"/>
        </w:rPr>
      </w:pPr>
      <w:r w:rsidRPr="00B64751">
        <w:rPr>
          <w:lang w:val="cs-CZ"/>
        </w:rPr>
        <w:tab/>
      </w:r>
      <w:r w:rsidRPr="00B64751">
        <w:t>Stávající systém dopravní infrastruktury byl podrobně prověřen v rámci Doplňujících průzkumů a rozborů pro Ú</w:t>
      </w:r>
      <w:r w:rsidRPr="00B64751">
        <w:rPr>
          <w:lang w:val="cs-CZ"/>
        </w:rPr>
        <w:t>P</w:t>
      </w:r>
      <w:r w:rsidRPr="00B64751">
        <w:t xml:space="preserve"> Hrdlořezy (0</w:t>
      </w:r>
      <w:r w:rsidRPr="00B64751">
        <w:rPr>
          <w:lang w:val="cs-CZ"/>
        </w:rPr>
        <w:t>4</w:t>
      </w:r>
      <w:r w:rsidRPr="00B64751">
        <w:t>/2016).</w:t>
      </w:r>
      <w:r w:rsidR="00C00210" w:rsidRPr="00B64751">
        <w:rPr>
          <w:lang w:val="cs-CZ"/>
        </w:rPr>
        <w:t xml:space="preserve"> V ÚPO Hrdlořezy byly </w:t>
      </w:r>
      <w:r w:rsidR="00E260F7" w:rsidRPr="00B64751">
        <w:rPr>
          <w:lang w:val="cs-CZ"/>
        </w:rPr>
        <w:t xml:space="preserve">jako </w:t>
      </w:r>
      <w:r w:rsidR="00C00210" w:rsidRPr="00B64751">
        <w:rPr>
          <w:lang w:val="cs-CZ"/>
        </w:rPr>
        <w:t xml:space="preserve">VPS dopravní infrastruktury </w:t>
      </w:r>
      <w:r w:rsidR="00E260F7" w:rsidRPr="00B64751">
        <w:rPr>
          <w:lang w:val="cs-CZ"/>
        </w:rPr>
        <w:t xml:space="preserve">vymezeny </w:t>
      </w:r>
      <w:r w:rsidR="00761376" w:rsidRPr="00B64751">
        <w:rPr>
          <w:lang w:val="cs-CZ"/>
        </w:rPr>
        <w:t xml:space="preserve">místní </w:t>
      </w:r>
      <w:r w:rsidR="00E260F7" w:rsidRPr="00B64751">
        <w:rPr>
          <w:lang w:val="cs-CZ"/>
        </w:rPr>
        <w:t xml:space="preserve">obslužné, zklidněné a pěší komunikace v nové zástavbě </w:t>
      </w:r>
      <w:r w:rsidR="00761376" w:rsidRPr="00B64751">
        <w:rPr>
          <w:lang w:val="cs-CZ"/>
        </w:rPr>
        <w:t xml:space="preserve">sever a </w:t>
      </w:r>
      <w:r w:rsidR="006A5B2E" w:rsidRPr="00B64751">
        <w:rPr>
          <w:lang w:val="cs-CZ"/>
        </w:rPr>
        <w:t>severo</w:t>
      </w:r>
      <w:r w:rsidR="00630B20" w:rsidRPr="00B64751">
        <w:rPr>
          <w:lang w:val="cs-CZ"/>
        </w:rPr>
        <w:t>východ</w:t>
      </w:r>
      <w:r w:rsidR="00E260F7" w:rsidRPr="00B64751">
        <w:rPr>
          <w:lang w:val="cs-CZ"/>
        </w:rPr>
        <w:t xml:space="preserve">, </w:t>
      </w:r>
      <w:r w:rsidR="006A5B2E" w:rsidRPr="00B64751">
        <w:rPr>
          <w:lang w:val="cs-CZ"/>
        </w:rPr>
        <w:t>z</w:t>
      </w:r>
      <w:r w:rsidR="00630B20" w:rsidRPr="00B64751">
        <w:rPr>
          <w:lang w:val="cs-CZ"/>
        </w:rPr>
        <w:t xml:space="preserve">klidněné komunikace na Dole, </w:t>
      </w:r>
      <w:r w:rsidR="00E260F7" w:rsidRPr="00B64751">
        <w:rPr>
          <w:lang w:val="cs-CZ"/>
        </w:rPr>
        <w:t>které byly již z části realizovány</w:t>
      </w:r>
      <w:r w:rsidR="00630B20" w:rsidRPr="00B64751">
        <w:rPr>
          <w:lang w:val="cs-CZ"/>
        </w:rPr>
        <w:t xml:space="preserve"> (nebo alespoň vymezeny) a do nového ÚP jsou převzaty jako plochy stabilizované.</w:t>
      </w:r>
      <w:r w:rsidR="00E260F7" w:rsidRPr="00B64751">
        <w:rPr>
          <w:lang w:val="cs-CZ"/>
        </w:rPr>
        <w:t xml:space="preserve"> </w:t>
      </w:r>
      <w:r w:rsidR="00630B20" w:rsidRPr="00B64751">
        <w:rPr>
          <w:lang w:val="cs-CZ"/>
        </w:rPr>
        <w:t>Realizace komunikací se místně neshoduje s řešením navrženým v ÚPO Hrdlořezy.</w:t>
      </w:r>
    </w:p>
    <w:p w:rsidR="00630B20" w:rsidRPr="00B64751" w:rsidRDefault="00630B20" w:rsidP="00630B20">
      <w:pPr>
        <w:pStyle w:val="UPtextodraen"/>
        <w:numPr>
          <w:ilvl w:val="0"/>
          <w:numId w:val="0"/>
        </w:numPr>
        <w:spacing w:before="40"/>
        <w:ind w:left="851" w:hanging="851"/>
        <w:rPr>
          <w:lang w:val="cs-CZ"/>
        </w:rPr>
      </w:pPr>
      <w:r w:rsidRPr="00B64751">
        <w:rPr>
          <w:lang w:val="cs-CZ"/>
        </w:rPr>
        <w:tab/>
        <w:t xml:space="preserve">Je navržena koncepce dopravní infrastruktury v souladu s navrhovanou koncepcí rozvoje území obce a jsou vytvořeny předpoklady pro optimální obsluhu stabilizovaných ploch, zastavitelných ploch a ploch přestavby a zajištěna prostupnost území včetně vazby na volnou krajinu. Zejména z důvodu složitých majetkoprávních vztahů se nepodařilo vymezit </w:t>
      </w:r>
      <w:r w:rsidR="008613AF" w:rsidRPr="00B64751">
        <w:rPr>
          <w:lang w:val="cs-CZ"/>
        </w:rPr>
        <w:t xml:space="preserve">alespoň </w:t>
      </w:r>
      <w:r w:rsidRPr="00B64751">
        <w:rPr>
          <w:lang w:val="cs-CZ"/>
        </w:rPr>
        <w:t>pěší propojení stávající nové zástavby ve východní části obce s návsí.</w:t>
      </w:r>
    </w:p>
    <w:p w:rsidR="00630B20" w:rsidRPr="00B64751" w:rsidRDefault="00630B20" w:rsidP="00C07F09">
      <w:pPr>
        <w:pStyle w:val="UPtextodraen"/>
        <w:numPr>
          <w:ilvl w:val="0"/>
          <w:numId w:val="0"/>
        </w:numPr>
        <w:spacing w:before="40"/>
        <w:ind w:left="851" w:hanging="851"/>
        <w:rPr>
          <w:lang w:val="cs-CZ"/>
        </w:rPr>
      </w:pPr>
      <w:r w:rsidRPr="00B64751">
        <w:rPr>
          <w:lang w:val="cs-CZ"/>
        </w:rPr>
        <w:tab/>
        <w:t>V ÚP Hrdlořezy je stabilizována trasa silnice I/38, nová dopravní připojení na tuto silnici nejsou navrhována. Byla prověřena možnost odstranění kolizního místa, kterým je severní zaústění páteřní silnice III/0386 na silnici I/38, konkrétně se jedná o kolizní odbočování vlevo při vjezdu do obce</w:t>
      </w:r>
      <w:r w:rsidR="008613AF" w:rsidRPr="00B64751">
        <w:rPr>
          <w:lang w:val="cs-CZ"/>
        </w:rPr>
        <w:t xml:space="preserve"> a</w:t>
      </w:r>
      <w:r w:rsidRPr="00B64751">
        <w:rPr>
          <w:lang w:val="cs-CZ"/>
        </w:rPr>
        <w:t xml:space="preserve"> </w:t>
      </w:r>
      <w:r w:rsidR="008613AF" w:rsidRPr="00B64751">
        <w:rPr>
          <w:lang w:val="cs-CZ"/>
        </w:rPr>
        <w:t xml:space="preserve">nad rámec podrobnosti ÚP </w:t>
      </w:r>
      <w:r w:rsidR="00C07F09" w:rsidRPr="00B64751">
        <w:rPr>
          <w:lang w:val="cs-CZ"/>
        </w:rPr>
        <w:t xml:space="preserve">byla prověřena možnost </w:t>
      </w:r>
      <w:r w:rsidRPr="00B64751">
        <w:rPr>
          <w:lang w:val="cs-CZ"/>
        </w:rPr>
        <w:t>vložení odbočovacího pruhu na silnici I/38 pro odbočení do obce</w:t>
      </w:r>
      <w:r w:rsidR="008613AF" w:rsidRPr="00B64751">
        <w:rPr>
          <w:lang w:val="cs-CZ"/>
        </w:rPr>
        <w:t>.</w:t>
      </w:r>
      <w:r w:rsidRPr="00B64751">
        <w:rPr>
          <w:lang w:val="cs-CZ"/>
        </w:rPr>
        <w:t xml:space="preserve"> </w:t>
      </w:r>
      <w:r w:rsidR="008613AF" w:rsidRPr="00B64751">
        <w:rPr>
          <w:lang w:val="cs-CZ"/>
        </w:rPr>
        <w:t>N</w:t>
      </w:r>
      <w:r w:rsidR="00C07F09" w:rsidRPr="00B64751">
        <w:rPr>
          <w:lang w:val="cs-CZ"/>
        </w:rPr>
        <w:t xml:space="preserve">ávrh byl </w:t>
      </w:r>
      <w:r w:rsidRPr="00B64751">
        <w:rPr>
          <w:lang w:val="cs-CZ"/>
        </w:rPr>
        <w:t>konzultován</w:t>
      </w:r>
      <w:r w:rsidR="00C07F09" w:rsidRPr="00B64751">
        <w:rPr>
          <w:lang w:val="cs-CZ"/>
        </w:rPr>
        <w:t xml:space="preserve"> a</w:t>
      </w:r>
      <w:r w:rsidRPr="00B64751">
        <w:rPr>
          <w:lang w:val="cs-CZ"/>
        </w:rPr>
        <w:t xml:space="preserve"> projednán </w:t>
      </w:r>
      <w:r w:rsidR="00C07F09" w:rsidRPr="00B64751">
        <w:rPr>
          <w:lang w:val="cs-CZ"/>
        </w:rPr>
        <w:t xml:space="preserve">s </w:t>
      </w:r>
      <w:r w:rsidRPr="00B64751">
        <w:rPr>
          <w:lang w:val="cs-CZ"/>
        </w:rPr>
        <w:t>Ř</w:t>
      </w:r>
      <w:r w:rsidR="00C07F09" w:rsidRPr="00B64751">
        <w:rPr>
          <w:lang w:val="cs-CZ"/>
        </w:rPr>
        <w:t>SD</w:t>
      </w:r>
      <w:r w:rsidRPr="00B64751">
        <w:rPr>
          <w:lang w:val="cs-CZ"/>
        </w:rPr>
        <w:t xml:space="preserve"> ČR, Závod Praha</w:t>
      </w:r>
      <w:r w:rsidR="00C07F09" w:rsidRPr="00B64751">
        <w:rPr>
          <w:lang w:val="cs-CZ"/>
        </w:rPr>
        <w:t>.</w:t>
      </w:r>
      <w:r w:rsidR="008613AF" w:rsidRPr="00B64751">
        <w:rPr>
          <w:lang w:val="cs-CZ"/>
        </w:rPr>
        <w:t xml:space="preserve"> ŘSD z koncepčního hlediska souhlasí s předloženým návrhem. </w:t>
      </w:r>
    </w:p>
    <w:p w:rsidR="00D20FCF" w:rsidRPr="00B64751" w:rsidRDefault="00D20FCF" w:rsidP="00D20FCF">
      <w:pPr>
        <w:pStyle w:val="UPtextodraen"/>
        <w:numPr>
          <w:ilvl w:val="0"/>
          <w:numId w:val="0"/>
        </w:numPr>
        <w:ind w:left="851" w:hanging="851"/>
        <w:rPr>
          <w:rFonts w:eastAsia="Lucida Sans Unicode"/>
          <w:kern w:val="1"/>
          <w:lang w:val="cs-CZ"/>
        </w:rPr>
      </w:pPr>
      <w:r w:rsidRPr="00B64751">
        <w:rPr>
          <w:rFonts w:eastAsia="Lucida Sans Unicode"/>
          <w:kern w:val="1"/>
          <w:lang w:val="cs-CZ"/>
        </w:rPr>
        <w:tab/>
        <w:t>Silniční síť i síť místních obslužných komunikací je vymezena, pop</w:t>
      </w:r>
      <w:r w:rsidR="00720902" w:rsidRPr="00B64751">
        <w:rPr>
          <w:rFonts w:eastAsia="Lucida Sans Unicode"/>
          <w:kern w:val="1"/>
          <w:lang w:val="cs-CZ"/>
        </w:rPr>
        <w:t>s</w:t>
      </w:r>
      <w:r w:rsidRPr="00B64751">
        <w:rPr>
          <w:rFonts w:eastAsia="Lucida Sans Unicode"/>
          <w:kern w:val="1"/>
          <w:lang w:val="cs-CZ"/>
        </w:rPr>
        <w:t xml:space="preserve">ána a kategorizována, všechny rozvojové lokality jsou dopravně napojitelné, formou podmínek ve využívání ploch s rozdílným způsobem využití jsou vytvářeny územní podmínky pro realizaci úprav stávajících místních komunikací i pro realizaci nově navrhovaných. </w:t>
      </w:r>
      <w:r w:rsidR="00C90FA2" w:rsidRPr="00B64751">
        <w:rPr>
          <w:rFonts w:eastAsia="Lucida Sans Unicode"/>
          <w:kern w:val="1"/>
          <w:lang w:val="cs-CZ"/>
        </w:rPr>
        <w:t>Je zakresleno OP silnic.</w:t>
      </w:r>
    </w:p>
    <w:p w:rsidR="00C90FA2" w:rsidRPr="00B64751" w:rsidRDefault="00C90FA2" w:rsidP="00D20FCF">
      <w:pPr>
        <w:pStyle w:val="UPtextodraen"/>
        <w:numPr>
          <w:ilvl w:val="0"/>
          <w:numId w:val="0"/>
        </w:numPr>
        <w:ind w:left="851" w:hanging="851"/>
        <w:rPr>
          <w:rFonts w:eastAsia="Lucida Sans Unicode"/>
          <w:kern w:val="1"/>
          <w:lang w:val="cs-CZ"/>
        </w:rPr>
      </w:pPr>
      <w:r w:rsidRPr="00B64751">
        <w:rPr>
          <w:lang w:val="cs-CZ"/>
        </w:rPr>
        <w:tab/>
        <w:t xml:space="preserve">Je navrženo zvýšení počtu parkovacích stání, další parkovací místa budou rovněž budována v rámci nové výstavby na příslušných plochách s rozdílným způsobem využití (např. plochy občanského vybavení </w:t>
      </w:r>
      <w:r w:rsidR="008613AF" w:rsidRPr="00B64751">
        <w:rPr>
          <w:lang w:val="cs-CZ"/>
        </w:rPr>
        <w:t>–</w:t>
      </w:r>
      <w:r w:rsidRPr="00B64751">
        <w:rPr>
          <w:lang w:val="cs-CZ"/>
        </w:rPr>
        <w:t xml:space="preserve"> </w:t>
      </w:r>
      <w:r w:rsidR="008613AF" w:rsidRPr="00B64751">
        <w:rPr>
          <w:lang w:val="cs-CZ"/>
        </w:rPr>
        <w:t xml:space="preserve">tělovýchovná a </w:t>
      </w:r>
      <w:r w:rsidRPr="00B64751">
        <w:rPr>
          <w:lang w:val="cs-CZ"/>
        </w:rPr>
        <w:t>sport</w:t>
      </w:r>
      <w:r w:rsidR="008613AF" w:rsidRPr="00B64751">
        <w:rPr>
          <w:lang w:val="cs-CZ"/>
        </w:rPr>
        <w:t>ovní zařízení</w:t>
      </w:r>
      <w:r w:rsidRPr="00B64751">
        <w:rPr>
          <w:lang w:val="cs-CZ"/>
        </w:rPr>
        <w:t>, plochy smíšen</w:t>
      </w:r>
      <w:r w:rsidR="008613AF" w:rsidRPr="00B64751">
        <w:rPr>
          <w:lang w:val="cs-CZ"/>
        </w:rPr>
        <w:t>é obytné – komerční aj.</w:t>
      </w:r>
      <w:r w:rsidRPr="00B64751">
        <w:rPr>
          <w:lang w:val="cs-CZ"/>
        </w:rPr>
        <w:t>).</w:t>
      </w:r>
    </w:p>
    <w:p w:rsidR="00D20FCF" w:rsidRPr="00B64751" w:rsidRDefault="00D20FCF" w:rsidP="00D20FCF">
      <w:pPr>
        <w:pStyle w:val="UPtextodraen"/>
        <w:numPr>
          <w:ilvl w:val="0"/>
          <w:numId w:val="0"/>
        </w:numPr>
        <w:spacing w:before="40"/>
        <w:ind w:left="851" w:hanging="851"/>
        <w:rPr>
          <w:lang w:val="cs-CZ"/>
        </w:rPr>
      </w:pPr>
      <w:r w:rsidRPr="00B64751">
        <w:rPr>
          <w:lang w:val="cs-CZ"/>
        </w:rPr>
        <w:tab/>
        <w:t>Stávající cyklistické a pěší trasy byly prověřeny, upřesněny a doplněny včetně zajištění jejich koordinace na hranicích obce.</w:t>
      </w:r>
    </w:p>
    <w:p w:rsidR="00D20FCF" w:rsidRPr="00B64751" w:rsidRDefault="00D20FCF" w:rsidP="00C07F09">
      <w:pPr>
        <w:pStyle w:val="UPtextodraen"/>
        <w:numPr>
          <w:ilvl w:val="0"/>
          <w:numId w:val="0"/>
        </w:numPr>
        <w:spacing w:before="40"/>
        <w:ind w:left="851" w:hanging="851"/>
        <w:rPr>
          <w:lang w:val="cs-CZ"/>
        </w:rPr>
      </w:pPr>
      <w:r w:rsidRPr="00B64751">
        <w:rPr>
          <w:lang w:val="cs-CZ"/>
        </w:rPr>
        <w:tab/>
        <w:t xml:space="preserve">V náhorní části sídla jsou v navržených lokalitách nové výstavby západ a severovýchod vymezeny </w:t>
      </w:r>
      <w:r w:rsidR="008613AF" w:rsidRPr="00B64751">
        <w:rPr>
          <w:lang w:val="cs-CZ"/>
        </w:rPr>
        <w:t xml:space="preserve">hlavní </w:t>
      </w:r>
      <w:r w:rsidRPr="00B64751">
        <w:rPr>
          <w:lang w:val="cs-CZ"/>
        </w:rPr>
        <w:t>místní obslužné komunikace včetně „ochranných“ koridorů pro jejich upřesnění. Pro tyto plošně rozsáhlé lokality je uloženo zpracování územní</w:t>
      </w:r>
      <w:r w:rsidR="00DF58D5" w:rsidRPr="00B64751">
        <w:rPr>
          <w:lang w:val="cs-CZ"/>
        </w:rPr>
        <w:t>ch</w:t>
      </w:r>
      <w:r w:rsidRPr="00B64751">
        <w:rPr>
          <w:lang w:val="cs-CZ"/>
        </w:rPr>
        <w:t xml:space="preserve"> studi</w:t>
      </w:r>
      <w:r w:rsidR="00DF58D5" w:rsidRPr="00B64751">
        <w:rPr>
          <w:lang w:val="cs-CZ"/>
        </w:rPr>
        <w:t>í</w:t>
      </w:r>
      <w:r w:rsidRPr="00B64751">
        <w:rPr>
          <w:lang w:val="cs-CZ"/>
        </w:rPr>
        <w:t>.</w:t>
      </w:r>
      <w:r w:rsidR="00761376" w:rsidRPr="00B64751">
        <w:rPr>
          <w:lang w:val="cs-CZ"/>
        </w:rPr>
        <w:t xml:space="preserve"> Je navrženo rozšíření a rekonstrukce stávající místní obslužné komunikace Za Humny.</w:t>
      </w:r>
    </w:p>
    <w:p w:rsidR="00C90FA2" w:rsidRPr="00B64751" w:rsidRDefault="00D20FCF" w:rsidP="00C90FA2">
      <w:pPr>
        <w:pStyle w:val="UPtextodraen"/>
        <w:numPr>
          <w:ilvl w:val="0"/>
          <w:numId w:val="0"/>
        </w:numPr>
        <w:ind w:left="851" w:hanging="851"/>
        <w:rPr>
          <w:lang w:val="cs-CZ"/>
        </w:rPr>
      </w:pPr>
      <w:r w:rsidRPr="00B64751">
        <w:rPr>
          <w:lang w:val="cs-CZ"/>
        </w:rPr>
        <w:tab/>
        <w:t>V ÚP Hrdlořezy je vymezen koridor územní rezervy R1 pro přeložku na železniční trati č.</w:t>
      </w:r>
      <w:r w:rsidR="00720902" w:rsidRPr="00B64751">
        <w:rPr>
          <w:lang w:val="cs-CZ"/>
        </w:rPr>
        <w:t> </w:t>
      </w:r>
      <w:r w:rsidRPr="00B64751">
        <w:rPr>
          <w:lang w:val="cs-CZ"/>
        </w:rPr>
        <w:t>070 v úseku Josefův Důl / Dalešice. Protože v době zpracování návrhu ÚP Hrdlořezy nebyly k dispozici aktuální podklady k tomuto koridoru</w:t>
      </w:r>
      <w:r w:rsidR="008613AF" w:rsidRPr="00B64751">
        <w:rPr>
          <w:lang w:val="cs-CZ"/>
        </w:rPr>
        <w:t>,</w:t>
      </w:r>
      <w:r w:rsidRPr="00B64751">
        <w:rPr>
          <w:lang w:val="cs-CZ"/>
        </w:rPr>
        <w:t xml:space="preserve"> je v ÚP Hrdlořezy vymezen dle ZÚR SK.</w:t>
      </w:r>
      <w:r w:rsidR="00C90FA2" w:rsidRPr="00B64751">
        <w:rPr>
          <w:lang w:val="cs-CZ"/>
        </w:rPr>
        <w:t xml:space="preserve"> V ochranném pásmu dráhy je navržena pouze rozvojová plocha </w:t>
      </w:r>
      <w:r w:rsidR="00114EC1" w:rsidRPr="00B64751">
        <w:rPr>
          <w:lang w:val="cs-CZ"/>
        </w:rPr>
        <w:t>technické infrastruktury – nakládání s odpady</w:t>
      </w:r>
      <w:r w:rsidR="00C90FA2" w:rsidRPr="00B64751">
        <w:rPr>
          <w:lang w:val="cs-CZ"/>
        </w:rPr>
        <w:t xml:space="preserve"> určená pro obecní sběrný dvůr</w:t>
      </w:r>
      <w:r w:rsidR="00114EC1" w:rsidRPr="00B64751">
        <w:rPr>
          <w:lang w:val="cs-CZ"/>
        </w:rPr>
        <w:t xml:space="preserve"> ev. kompostárnu</w:t>
      </w:r>
      <w:r w:rsidR="00C90FA2" w:rsidRPr="00B64751">
        <w:rPr>
          <w:lang w:val="cs-CZ"/>
        </w:rPr>
        <w:t xml:space="preserve"> nevyžadující opatření na ochranu před hlukem ze železniční dopravy. </w:t>
      </w:r>
    </w:p>
    <w:p w:rsidR="00761376" w:rsidRPr="00B64751" w:rsidRDefault="00761376" w:rsidP="00C90FA2">
      <w:pPr>
        <w:pStyle w:val="UPtextodraen"/>
        <w:numPr>
          <w:ilvl w:val="0"/>
          <w:numId w:val="0"/>
        </w:numPr>
        <w:ind w:left="851" w:hanging="851"/>
        <w:rPr>
          <w:lang w:val="cs-CZ"/>
        </w:rPr>
      </w:pPr>
    </w:p>
    <w:p w:rsidR="00761376" w:rsidRPr="00B64751" w:rsidRDefault="00761376" w:rsidP="00C90FA2">
      <w:pPr>
        <w:pStyle w:val="UPtextodraen"/>
        <w:numPr>
          <w:ilvl w:val="0"/>
          <w:numId w:val="0"/>
        </w:numPr>
        <w:ind w:left="851" w:hanging="851"/>
        <w:rPr>
          <w:lang w:val="cs-CZ"/>
        </w:rPr>
      </w:pPr>
    </w:p>
    <w:p w:rsidR="008613AF" w:rsidRPr="00B64751" w:rsidRDefault="00C90FA2" w:rsidP="00C90FA2">
      <w:pPr>
        <w:pStyle w:val="UPtextodraen"/>
        <w:numPr>
          <w:ilvl w:val="0"/>
          <w:numId w:val="0"/>
        </w:numPr>
        <w:ind w:left="851" w:hanging="851"/>
        <w:rPr>
          <w:lang w:val="cs-CZ"/>
        </w:rPr>
      </w:pPr>
      <w:r w:rsidRPr="00B64751">
        <w:rPr>
          <w:lang w:val="cs-CZ"/>
        </w:rPr>
        <w:lastRenderedPageBreak/>
        <w:tab/>
        <w:t xml:space="preserve">V ÚP jsou vytvořeny územní podmínky pro postupné odstraňování vybraných dopravních závad spočívajících zejména v nedostatečných šířkových a směrových parametrech místních komunikací, kdy je navržen minimální typ jejich příčného uspořádání a jsou stanoveny regulativy, které umožní jeho dosažení. </w:t>
      </w:r>
    </w:p>
    <w:p w:rsidR="00D20FCF" w:rsidRPr="00B64751" w:rsidRDefault="008613AF" w:rsidP="00C90FA2">
      <w:pPr>
        <w:pStyle w:val="UPtextodraen"/>
        <w:numPr>
          <w:ilvl w:val="0"/>
          <w:numId w:val="0"/>
        </w:numPr>
        <w:ind w:left="851" w:hanging="851"/>
        <w:rPr>
          <w:rFonts w:cs="Arial"/>
          <w:lang w:eastAsia="cs-CZ"/>
        </w:rPr>
      </w:pPr>
      <w:r w:rsidRPr="00B64751">
        <w:rPr>
          <w:lang w:val="cs-CZ"/>
        </w:rPr>
        <w:tab/>
      </w:r>
      <w:r w:rsidR="00C90FA2" w:rsidRPr="00B64751">
        <w:rPr>
          <w:lang w:val="cs-CZ"/>
        </w:rPr>
        <w:t>Dosažení navržených typů příčného uspořádání umožní i příjezd požární techniky.</w:t>
      </w:r>
      <w:r w:rsidR="00C90FA2" w:rsidRPr="00B64751">
        <w:rPr>
          <w:rFonts w:cs="Arial"/>
          <w:lang w:eastAsia="cs-CZ"/>
        </w:rPr>
        <w:t xml:space="preserve"> </w:t>
      </w:r>
      <w:r w:rsidR="00C90FA2" w:rsidRPr="00B64751">
        <w:rPr>
          <w:rFonts w:cs="Arial"/>
          <w:lang w:val="cs-CZ" w:eastAsia="cs-CZ"/>
        </w:rPr>
        <w:t xml:space="preserve">Navržené místní obslužné komunikace </w:t>
      </w:r>
      <w:r w:rsidR="00C90FA2" w:rsidRPr="00B64751">
        <w:rPr>
          <w:rFonts w:cs="Arial"/>
          <w:lang w:eastAsia="cs-CZ"/>
        </w:rPr>
        <w:t>umož</w:t>
      </w:r>
      <w:r w:rsidR="00C90FA2" w:rsidRPr="00B64751">
        <w:rPr>
          <w:rFonts w:cs="Arial"/>
          <w:lang w:val="cs-CZ" w:eastAsia="cs-CZ"/>
        </w:rPr>
        <w:t>ňují</w:t>
      </w:r>
      <w:r w:rsidR="00C90FA2" w:rsidRPr="00B64751">
        <w:rPr>
          <w:rFonts w:cs="Arial"/>
          <w:lang w:eastAsia="cs-CZ"/>
        </w:rPr>
        <w:t xml:space="preserve"> zásah a průjezd požární techniky v rozvojových lokalitách.</w:t>
      </w:r>
    </w:p>
    <w:p w:rsidR="004A5495" w:rsidRPr="00B64751" w:rsidRDefault="004A5495" w:rsidP="004A5495">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 xml:space="preserve">Požadavky na koncepci technické infrastruktury </w:t>
      </w:r>
    </w:p>
    <w:p w:rsidR="00062693" w:rsidRPr="00B64751" w:rsidRDefault="00062693" w:rsidP="00062693">
      <w:pPr>
        <w:pStyle w:val="UPTextodraen0"/>
        <w:rPr>
          <w:b/>
        </w:rPr>
      </w:pPr>
      <w:r w:rsidRPr="00B64751">
        <w:rPr>
          <w:b/>
        </w:rPr>
        <w:tab/>
        <w:t>splněno</w:t>
      </w:r>
    </w:p>
    <w:p w:rsidR="004A5495" w:rsidRPr="00B64751" w:rsidRDefault="004A5495" w:rsidP="004A5495">
      <w:pPr>
        <w:pStyle w:val="UPtextodraen"/>
        <w:numPr>
          <w:ilvl w:val="0"/>
          <w:numId w:val="0"/>
        </w:numPr>
        <w:spacing w:before="40"/>
        <w:ind w:left="851" w:hanging="851"/>
        <w:rPr>
          <w:lang w:val="cs-CZ"/>
        </w:rPr>
      </w:pPr>
      <w:r w:rsidRPr="00B64751">
        <w:rPr>
          <w:lang w:val="cs-CZ"/>
        </w:rPr>
        <w:tab/>
        <w:t xml:space="preserve">Při řešení koncepce systémů technické infrastruktury byl zohledněn jejich současný stav a využití (viz DPR 2016). Jsou </w:t>
      </w:r>
      <w:r w:rsidR="005553DC" w:rsidRPr="00B64751">
        <w:rPr>
          <w:lang w:val="cs-CZ"/>
        </w:rPr>
        <w:t>zakreslena</w:t>
      </w:r>
      <w:r w:rsidRPr="00B64751">
        <w:rPr>
          <w:lang w:val="cs-CZ"/>
        </w:rPr>
        <w:t xml:space="preserve"> ochranná a bezpečnostní pásma.</w:t>
      </w:r>
      <w:r w:rsidR="005553DC" w:rsidRPr="00B64751">
        <w:rPr>
          <w:lang w:val="cs-CZ"/>
        </w:rPr>
        <w:t xml:space="preserve"> Stávající trasy technické infrastruktury a jejich OP jsou převzaty z</w:t>
      </w:r>
      <w:r w:rsidR="00DC385C" w:rsidRPr="00B64751">
        <w:rPr>
          <w:lang w:val="cs-CZ"/>
        </w:rPr>
        <w:t> </w:t>
      </w:r>
      <w:r w:rsidR="005553DC" w:rsidRPr="00B64751">
        <w:rPr>
          <w:lang w:val="cs-CZ"/>
        </w:rPr>
        <w:t>dat ÚAP ORP Mladá Boleslav (2016).</w:t>
      </w:r>
    </w:p>
    <w:p w:rsidR="005553DC" w:rsidRPr="00B64751" w:rsidRDefault="005553DC" w:rsidP="005553DC">
      <w:pPr>
        <w:pStyle w:val="UPtextodraen"/>
        <w:numPr>
          <w:ilvl w:val="0"/>
          <w:numId w:val="0"/>
        </w:numPr>
        <w:spacing w:before="40"/>
        <w:ind w:left="851" w:hanging="851"/>
        <w:rPr>
          <w:lang w:val="cs-CZ"/>
        </w:rPr>
      </w:pPr>
      <w:r w:rsidRPr="00B64751">
        <w:rPr>
          <w:lang w:val="cs-CZ"/>
        </w:rPr>
        <w:tab/>
        <w:t xml:space="preserve">V podrobnosti územního plánu je řešeno uspořádání technické infrastruktury v oborech: zásobování pitnou, užitkovou a požární vodou, odkanalizování splaškových a povrchových (dešťových) vod, zásobování elektrickou energií a elektronické komunikace (telekomunikace, radiokomunikace, informační systémy). Bylo prověřeno i zásobování </w:t>
      </w:r>
      <w:r w:rsidR="00CC71AE" w:rsidRPr="00B64751">
        <w:rPr>
          <w:lang w:val="cs-CZ"/>
        </w:rPr>
        <w:t xml:space="preserve">území </w:t>
      </w:r>
      <w:r w:rsidRPr="00B64751">
        <w:rPr>
          <w:lang w:val="cs-CZ"/>
        </w:rPr>
        <w:t>zemním plynem.</w:t>
      </w:r>
    </w:p>
    <w:p w:rsidR="005553DC" w:rsidRPr="00B64751" w:rsidRDefault="005553DC" w:rsidP="005553DC">
      <w:pPr>
        <w:pStyle w:val="UPtextodraen"/>
        <w:numPr>
          <w:ilvl w:val="0"/>
          <w:numId w:val="0"/>
        </w:numPr>
        <w:spacing w:before="40"/>
        <w:ind w:left="851" w:hanging="851"/>
        <w:rPr>
          <w:lang w:val="cs-CZ"/>
        </w:rPr>
      </w:pPr>
      <w:r w:rsidRPr="00B64751">
        <w:rPr>
          <w:lang w:val="cs-CZ"/>
        </w:rPr>
        <w:tab/>
        <w:t>Řešení je navrženo v souladu se schválenými oborovými koncepčními materiály, platnými právními předpisy, se strategickými cíli rozvoje obce Hrdlořezy a s krytím potřeb jejího rozvoje.</w:t>
      </w:r>
    </w:p>
    <w:p w:rsidR="004A5495" w:rsidRPr="00B64751" w:rsidRDefault="004A5495" w:rsidP="004A5495">
      <w:pPr>
        <w:pStyle w:val="UPtextodraen"/>
        <w:numPr>
          <w:ilvl w:val="0"/>
          <w:numId w:val="0"/>
        </w:numPr>
        <w:spacing w:before="40"/>
        <w:ind w:left="851" w:hanging="851"/>
        <w:rPr>
          <w:lang w:val="cs-CZ"/>
        </w:rPr>
      </w:pPr>
      <w:r w:rsidRPr="00B64751">
        <w:rPr>
          <w:lang w:val="cs-CZ"/>
        </w:rPr>
        <w:tab/>
        <w:t>Jsou vytvářeny územní předpoklady pro bezproblémové zásobování obyvatel pitnou vodou, byl prověřen celý systém zásobování vodou a je navrženo propojení vodních zdrojů Bukovno a Hrdlořezy.</w:t>
      </w:r>
    </w:p>
    <w:p w:rsidR="004D129B" w:rsidRPr="00B64751" w:rsidRDefault="004A5495" w:rsidP="004D129B">
      <w:pPr>
        <w:pStyle w:val="UPtextodraen"/>
        <w:numPr>
          <w:ilvl w:val="0"/>
          <w:numId w:val="0"/>
        </w:numPr>
        <w:spacing w:before="40"/>
        <w:ind w:left="851" w:hanging="851"/>
        <w:rPr>
          <w:lang w:val="cs-CZ"/>
        </w:rPr>
      </w:pPr>
      <w:r w:rsidRPr="00B64751">
        <w:rPr>
          <w:rFonts w:cs="Arial"/>
        </w:rPr>
        <w:tab/>
      </w:r>
      <w:r w:rsidRPr="00B64751">
        <w:rPr>
          <w:lang w:val="cs-CZ"/>
        </w:rPr>
        <w:t xml:space="preserve">Je navržen systém odkanalizování obce </w:t>
      </w:r>
      <w:r w:rsidR="004D129B" w:rsidRPr="00B64751">
        <w:rPr>
          <w:lang w:val="cs-CZ"/>
        </w:rPr>
        <w:t xml:space="preserve">s ukončením na ČOV Mladá Boleslav – Podlázky </w:t>
      </w:r>
      <w:r w:rsidRPr="00B64751">
        <w:rPr>
          <w:lang w:val="cs-CZ"/>
        </w:rPr>
        <w:t>v souladu s aktuálně zpracovanou projektovou dokumentací a je dále rozvíjen do nových zastavitelných ploch</w:t>
      </w:r>
      <w:r w:rsidR="004D129B" w:rsidRPr="00B64751">
        <w:rPr>
          <w:lang w:val="cs-CZ"/>
        </w:rPr>
        <w:t xml:space="preserve"> a části obce Zadní Důl</w:t>
      </w:r>
      <w:r w:rsidRPr="00B64751">
        <w:rPr>
          <w:lang w:val="cs-CZ"/>
        </w:rPr>
        <w:t xml:space="preserve">. </w:t>
      </w:r>
      <w:r w:rsidR="004D129B" w:rsidRPr="00B64751">
        <w:rPr>
          <w:lang w:val="cs-CZ"/>
        </w:rPr>
        <w:t>V okrajových územích budou přijata taková technická opatření pro individuální čištění splaškových vod, aby kvalita vypouštěných vyčištěných vod byla v souladu s platnou legislativou,</w:t>
      </w:r>
    </w:p>
    <w:p w:rsidR="004D129B" w:rsidRPr="00B64751" w:rsidRDefault="004D129B" w:rsidP="004D129B">
      <w:pPr>
        <w:pStyle w:val="UPtextodraen"/>
        <w:numPr>
          <w:ilvl w:val="0"/>
          <w:numId w:val="0"/>
        </w:numPr>
        <w:spacing w:before="40"/>
        <w:ind w:left="851" w:hanging="851"/>
        <w:rPr>
          <w:lang w:val="cs-CZ"/>
        </w:rPr>
      </w:pPr>
      <w:r w:rsidRPr="00B64751">
        <w:rPr>
          <w:lang w:val="cs-CZ"/>
        </w:rPr>
        <w:t>-</w:t>
      </w:r>
      <w:r w:rsidRPr="00B64751">
        <w:rPr>
          <w:lang w:val="cs-CZ"/>
        </w:rPr>
        <w:tab/>
        <w:t xml:space="preserve">Je navrženo dešťové vody důsledně oddělit a zajistit nátok pouze splaškových vod do veřejné splaškové kanalizace a zajišťovat maximální vsakování srážkových vod v místě jejich vzniku přírodě blízkým způsobem, pro pozdržení srážkové vody v krajině a pro zpomalení a plynulý odtok přívalových srážkových vod jsou vytvářeny územní podmínky pro realizaci opatření ve vymezených koridorech </w:t>
      </w:r>
      <w:r w:rsidR="00720902" w:rsidRPr="00B64751">
        <w:rPr>
          <w:lang w:val="cs-CZ"/>
        </w:rPr>
        <w:t>V</w:t>
      </w:r>
      <w:r w:rsidR="008613AF" w:rsidRPr="00B64751">
        <w:rPr>
          <w:lang w:val="cs-CZ"/>
        </w:rPr>
        <w:t>K0</w:t>
      </w:r>
      <w:r w:rsidRPr="00B64751">
        <w:rPr>
          <w:lang w:val="cs-CZ"/>
        </w:rPr>
        <w:t>1-</w:t>
      </w:r>
      <w:r w:rsidR="00720902" w:rsidRPr="00B64751">
        <w:rPr>
          <w:lang w:val="cs-CZ"/>
        </w:rPr>
        <w:t>V</w:t>
      </w:r>
      <w:r w:rsidR="008613AF" w:rsidRPr="00B64751">
        <w:rPr>
          <w:lang w:val="cs-CZ"/>
        </w:rPr>
        <w:t>K0</w:t>
      </w:r>
      <w:r w:rsidRPr="00B64751">
        <w:rPr>
          <w:lang w:val="cs-CZ"/>
        </w:rPr>
        <w:t>4 (lokality pod silnicí I</w:t>
      </w:r>
      <w:r w:rsidR="009F6ECB" w:rsidRPr="00B64751">
        <w:rPr>
          <w:lang w:val="cs-CZ"/>
        </w:rPr>
        <w:t>I</w:t>
      </w:r>
      <w:r w:rsidRPr="00B64751">
        <w:rPr>
          <w:lang w:val="cs-CZ"/>
        </w:rPr>
        <w:t>I/0386, V Břízkách, Hrdlořezy severovýchod), ve kterých budou realizovány např. malé vodní nádrže, zdrže, přehrázky, opevněné odtoky dešťových vod aj.) .</w:t>
      </w:r>
    </w:p>
    <w:p w:rsidR="005553DC" w:rsidRPr="00B64751" w:rsidRDefault="005553DC" w:rsidP="005553DC">
      <w:pPr>
        <w:pStyle w:val="UPtextodraen"/>
        <w:numPr>
          <w:ilvl w:val="0"/>
          <w:numId w:val="0"/>
        </w:numPr>
        <w:spacing w:before="40"/>
        <w:ind w:left="851" w:hanging="851"/>
        <w:rPr>
          <w:lang w:val="cs-CZ"/>
        </w:rPr>
      </w:pPr>
      <w:r w:rsidRPr="00B64751">
        <w:rPr>
          <w:lang w:val="cs-CZ"/>
        </w:rPr>
        <w:tab/>
        <w:t>Rozvojové plochy technické infrastruktury</w:t>
      </w:r>
      <w:r w:rsidR="008613AF" w:rsidRPr="00B64751">
        <w:rPr>
          <w:lang w:val="cs-CZ"/>
        </w:rPr>
        <w:t xml:space="preserve"> – inženýrské sítě</w:t>
      </w:r>
      <w:r w:rsidRPr="00B64751">
        <w:rPr>
          <w:lang w:val="cs-CZ"/>
        </w:rPr>
        <w:t xml:space="preserve"> se nevymezují, stanovené podmínky pro plochy s rozdílným způsobem využití umožňují umisťování vedení a zařízení technické infrastruktury v rámci všech kategorií ploch.</w:t>
      </w:r>
    </w:p>
    <w:p w:rsidR="002A5D1C" w:rsidRPr="00B64751" w:rsidRDefault="005553DC" w:rsidP="00512453">
      <w:pPr>
        <w:pStyle w:val="UPtextodraen"/>
        <w:numPr>
          <w:ilvl w:val="0"/>
          <w:numId w:val="0"/>
        </w:numPr>
        <w:spacing w:before="40"/>
        <w:ind w:left="851" w:hanging="851"/>
        <w:rPr>
          <w:lang w:val="cs-CZ"/>
        </w:rPr>
      </w:pPr>
      <w:r w:rsidRPr="00B64751">
        <w:rPr>
          <w:lang w:val="cs-CZ"/>
        </w:rPr>
        <w:tab/>
        <w:t xml:space="preserve">Bylo prověřeno zásobování požární vodou, které bude vycházet ze stávající situace, ve které jsou zdroji požární vody požární nádrž na návsi a vodní tok Jizera. </w:t>
      </w:r>
      <w:r w:rsidR="00062693" w:rsidRPr="00B64751">
        <w:rPr>
          <w:lang w:val="cs-CZ"/>
        </w:rPr>
        <w:t>Přístup k odběrným místům je zajištěn. V případě potřeby lze další malé vodní nádrže (do 30</w:t>
      </w:r>
      <w:r w:rsidR="009F6ECB" w:rsidRPr="00B64751">
        <w:rPr>
          <w:lang w:val="cs-CZ"/>
        </w:rPr>
        <w:t>0</w:t>
      </w:r>
      <w:r w:rsidR="00062693" w:rsidRPr="00B64751">
        <w:rPr>
          <w:lang w:val="cs-CZ"/>
        </w:rPr>
        <w:t>m</w:t>
      </w:r>
      <w:r w:rsidR="00062693" w:rsidRPr="00B64751">
        <w:rPr>
          <w:vertAlign w:val="superscript"/>
          <w:lang w:val="cs-CZ"/>
        </w:rPr>
        <w:t>2</w:t>
      </w:r>
      <w:r w:rsidR="00062693" w:rsidRPr="00B64751">
        <w:rPr>
          <w:lang w:val="cs-CZ"/>
        </w:rPr>
        <w:t xml:space="preserve">) zřizovat v rámci všech zastavěných a zastavitelných ploch nebo i nezastavěných a nezastavitelných ploch (do </w:t>
      </w:r>
      <w:r w:rsidR="001D6A0F" w:rsidRPr="00B64751">
        <w:rPr>
          <w:lang w:val="cs-CZ"/>
        </w:rPr>
        <w:t>3</w:t>
      </w:r>
      <w:r w:rsidR="00062693" w:rsidRPr="00B64751">
        <w:rPr>
          <w:lang w:val="cs-CZ"/>
        </w:rPr>
        <w:t>000m</w:t>
      </w:r>
      <w:r w:rsidR="00062693" w:rsidRPr="00B64751">
        <w:rPr>
          <w:vertAlign w:val="superscript"/>
          <w:lang w:val="cs-CZ"/>
        </w:rPr>
        <w:t>2</w:t>
      </w:r>
      <w:r w:rsidR="00062693" w:rsidRPr="00B64751">
        <w:rPr>
          <w:lang w:val="cs-CZ"/>
        </w:rPr>
        <w:t>).</w:t>
      </w:r>
    </w:p>
    <w:p w:rsidR="00062693" w:rsidRPr="00B64751" w:rsidRDefault="00062693" w:rsidP="00062693">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veřejná prostranství</w:t>
      </w:r>
    </w:p>
    <w:p w:rsidR="00062693" w:rsidRPr="00B64751" w:rsidRDefault="00062693" w:rsidP="00062693">
      <w:pPr>
        <w:pStyle w:val="UPTextodraen0"/>
        <w:rPr>
          <w:b/>
        </w:rPr>
      </w:pPr>
      <w:r w:rsidRPr="00B64751">
        <w:rPr>
          <w:b/>
        </w:rPr>
        <w:tab/>
        <w:t>splněno</w:t>
      </w:r>
    </w:p>
    <w:p w:rsidR="00062693" w:rsidRPr="00B64751" w:rsidRDefault="00062693" w:rsidP="00062693">
      <w:pPr>
        <w:pStyle w:val="UPtextodraen"/>
        <w:numPr>
          <w:ilvl w:val="0"/>
          <w:numId w:val="0"/>
        </w:numPr>
        <w:spacing w:before="40"/>
        <w:ind w:left="851" w:hanging="851"/>
        <w:rPr>
          <w:lang w:val="cs-CZ"/>
        </w:rPr>
      </w:pPr>
      <w:r w:rsidRPr="00B64751">
        <w:rPr>
          <w:lang w:val="cs-CZ"/>
        </w:rPr>
        <w:tab/>
        <w:t>Kostra veřejných prostranství je v ÚP Hrdlořezy stabilizována, je navrženo doplnění místních komunikací a prostranství</w:t>
      </w:r>
      <w:r w:rsidR="0039584D" w:rsidRPr="00B64751">
        <w:rPr>
          <w:lang w:val="cs-CZ"/>
        </w:rPr>
        <w:t>,</w:t>
      </w:r>
      <w:r w:rsidRPr="00B64751">
        <w:rPr>
          <w:lang w:val="cs-CZ"/>
        </w:rPr>
        <w:t xml:space="preserve"> zejména v lokalitách navržené rozsáhlejší zástavby, pro které jsou stanoveny i požadavky na územní studie, které prověří rozsah a umístění veřejných prostranství. Kostra sídelní zeleně je propojena na systém krajinné zeleně. V</w:t>
      </w:r>
      <w:r w:rsidRPr="00B64751">
        <w:t xml:space="preserve"> rámci všech zastavitelných ploch lze zřizovat </w:t>
      </w:r>
      <w:r w:rsidRPr="00B64751">
        <w:rPr>
          <w:lang w:val="cs-CZ"/>
        </w:rPr>
        <w:t>veřejná</w:t>
      </w:r>
      <w:r w:rsidRPr="00B64751">
        <w:t xml:space="preserve"> prostranství</w:t>
      </w:r>
      <w:r w:rsidRPr="00B64751">
        <w:rPr>
          <w:lang w:val="cs-CZ"/>
        </w:rPr>
        <w:t>.</w:t>
      </w:r>
    </w:p>
    <w:p w:rsidR="001D6A0F" w:rsidRPr="00B64751" w:rsidRDefault="001D6A0F" w:rsidP="00062693">
      <w:pPr>
        <w:pStyle w:val="UPtextodraen"/>
        <w:numPr>
          <w:ilvl w:val="0"/>
          <w:numId w:val="0"/>
        </w:numPr>
        <w:spacing w:before="40"/>
        <w:ind w:left="851" w:hanging="851"/>
        <w:rPr>
          <w:lang w:val="cs-CZ"/>
        </w:rPr>
      </w:pPr>
    </w:p>
    <w:p w:rsidR="001D6A0F" w:rsidRPr="00B64751" w:rsidRDefault="001D6A0F" w:rsidP="00062693">
      <w:pPr>
        <w:pStyle w:val="UPtextodraen"/>
        <w:numPr>
          <w:ilvl w:val="0"/>
          <w:numId w:val="0"/>
        </w:numPr>
        <w:spacing w:before="40"/>
        <w:ind w:left="851" w:hanging="851"/>
        <w:rPr>
          <w:lang w:val="cs-CZ"/>
        </w:rPr>
      </w:pPr>
    </w:p>
    <w:p w:rsidR="001D6A0F" w:rsidRPr="00B64751" w:rsidRDefault="001D6A0F" w:rsidP="00062693">
      <w:pPr>
        <w:pStyle w:val="UPtextodraen"/>
        <w:numPr>
          <w:ilvl w:val="0"/>
          <w:numId w:val="0"/>
        </w:numPr>
        <w:spacing w:before="40"/>
        <w:ind w:left="851" w:hanging="851"/>
        <w:rPr>
          <w:lang w:val="cs-CZ"/>
        </w:rPr>
      </w:pPr>
    </w:p>
    <w:p w:rsidR="00062693" w:rsidRPr="00B64751" w:rsidRDefault="00062693" w:rsidP="001D6A0F">
      <w:pPr>
        <w:pStyle w:val="UPtextodraen"/>
        <w:pageBreakBefore/>
        <w:numPr>
          <w:ilvl w:val="0"/>
          <w:numId w:val="0"/>
        </w:numPr>
        <w:ind w:left="851" w:hanging="851"/>
        <w:rPr>
          <w:b/>
          <w:shd w:val="clear" w:color="auto" w:fill="FFFFFF"/>
        </w:rPr>
      </w:pPr>
      <w:r w:rsidRPr="00B64751">
        <w:rPr>
          <w:b/>
          <w:shd w:val="clear" w:color="auto" w:fill="FFFFFF"/>
        </w:rPr>
        <w:lastRenderedPageBreak/>
        <w:t xml:space="preserve">1.4. </w:t>
      </w:r>
      <w:r w:rsidRPr="00B64751">
        <w:rPr>
          <w:b/>
          <w:shd w:val="clear" w:color="auto" w:fill="FFFFFF"/>
          <w:lang w:val="cs-CZ"/>
        </w:rPr>
        <w:tab/>
      </w:r>
      <w:r w:rsidRPr="00B64751">
        <w:rPr>
          <w:b/>
          <w:shd w:val="clear" w:color="auto" w:fill="FFFFFF"/>
        </w:rPr>
        <w:t>Požadavky na koncepci uspořádání krajiny, zejména na prověření plošného a prostorového uspořádání nezastavěného území a na prověření možných změn, včetně prověření, ve kterých plochách je vhodné vyloučit umisťování staveb, zařízení a jiných opatření pro účely uvedené v §</w:t>
      </w:r>
      <w:r w:rsidR="00B64751">
        <w:rPr>
          <w:b/>
          <w:shd w:val="clear" w:color="auto" w:fill="FFFFFF"/>
          <w:lang w:val="cs-CZ"/>
        </w:rPr>
        <w:t xml:space="preserve"> </w:t>
      </w:r>
      <w:r w:rsidRPr="00B64751">
        <w:rPr>
          <w:b/>
          <w:shd w:val="clear" w:color="auto" w:fill="FFFFFF"/>
        </w:rPr>
        <w:t xml:space="preserve">18 odst. 5 </w:t>
      </w:r>
      <w:r w:rsidR="00C66E29" w:rsidRPr="00B64751">
        <w:rPr>
          <w:b/>
          <w:shd w:val="clear" w:color="auto" w:fill="FFFFFF"/>
          <w:lang w:val="cs-CZ"/>
        </w:rPr>
        <w:t>s</w:t>
      </w:r>
      <w:r w:rsidRPr="00B64751">
        <w:rPr>
          <w:b/>
          <w:shd w:val="clear" w:color="auto" w:fill="FFFFFF"/>
        </w:rPr>
        <w:t xml:space="preserve">tavebního zákona </w:t>
      </w:r>
    </w:p>
    <w:p w:rsidR="00062693" w:rsidRPr="00B64751" w:rsidRDefault="00062693" w:rsidP="00062693">
      <w:pPr>
        <w:pStyle w:val="UPTextodraen0"/>
        <w:rPr>
          <w:b/>
        </w:rPr>
      </w:pPr>
      <w:r w:rsidRPr="00B64751">
        <w:rPr>
          <w:b/>
        </w:rPr>
        <w:tab/>
        <w:t>splněno</w:t>
      </w:r>
    </w:p>
    <w:p w:rsidR="0039584D" w:rsidRPr="00B64751" w:rsidRDefault="00F74113" w:rsidP="00F74113">
      <w:pPr>
        <w:pStyle w:val="UPtextodraen"/>
        <w:numPr>
          <w:ilvl w:val="0"/>
          <w:numId w:val="0"/>
        </w:numPr>
        <w:spacing w:before="40"/>
        <w:ind w:left="851" w:hanging="851"/>
        <w:rPr>
          <w:lang w:val="cs-CZ"/>
        </w:rPr>
      </w:pPr>
      <w:r w:rsidRPr="00B64751">
        <w:rPr>
          <w:lang w:val="cs-CZ"/>
        </w:rPr>
        <w:tab/>
        <w:t xml:space="preserve">Plošné a prostorové uspořádání krajiny bylo prověřeno a jsou jednoznačně vymezeny plochy </w:t>
      </w:r>
      <w:r w:rsidR="001D6A0F" w:rsidRPr="00B64751">
        <w:rPr>
          <w:lang w:val="cs-CZ"/>
        </w:rPr>
        <w:t xml:space="preserve">zastavěné, plochy </w:t>
      </w:r>
      <w:r w:rsidRPr="00B64751">
        <w:rPr>
          <w:lang w:val="cs-CZ"/>
        </w:rPr>
        <w:t xml:space="preserve">zastavitelné, </w:t>
      </w:r>
      <w:r w:rsidR="004E19E4" w:rsidRPr="00B64751">
        <w:rPr>
          <w:lang w:val="cs-CZ"/>
        </w:rPr>
        <w:t xml:space="preserve">plochy </w:t>
      </w:r>
      <w:r w:rsidRPr="00B64751">
        <w:rPr>
          <w:lang w:val="cs-CZ"/>
        </w:rPr>
        <w:t xml:space="preserve">přestavby a </w:t>
      </w:r>
      <w:r w:rsidR="001D6A0F" w:rsidRPr="00B64751">
        <w:rPr>
          <w:lang w:val="cs-CZ"/>
        </w:rPr>
        <w:t xml:space="preserve">plochy nezastavěné a </w:t>
      </w:r>
      <w:r w:rsidRPr="00B64751">
        <w:rPr>
          <w:lang w:val="cs-CZ"/>
        </w:rPr>
        <w:t>nezastavitelné</w:t>
      </w:r>
      <w:r w:rsidR="004E19E4" w:rsidRPr="00B64751">
        <w:rPr>
          <w:lang w:val="cs-CZ"/>
        </w:rPr>
        <w:t xml:space="preserve"> </w:t>
      </w:r>
      <w:r w:rsidRPr="00B64751">
        <w:rPr>
          <w:lang w:val="cs-CZ"/>
        </w:rPr>
        <w:t xml:space="preserve">a rozděleny dle stanovených kategorií ploch s rozdílným způsobem využití. </w:t>
      </w:r>
    </w:p>
    <w:p w:rsidR="00F74113" w:rsidRPr="00B64751" w:rsidRDefault="0039584D" w:rsidP="00F74113">
      <w:pPr>
        <w:pStyle w:val="UPtextodraen"/>
        <w:numPr>
          <w:ilvl w:val="0"/>
          <w:numId w:val="0"/>
        </w:numPr>
        <w:spacing w:before="40"/>
        <w:ind w:left="851" w:hanging="851"/>
        <w:rPr>
          <w:lang w:val="cs-CZ"/>
        </w:rPr>
      </w:pPr>
      <w:r w:rsidRPr="00B64751">
        <w:rPr>
          <w:lang w:val="cs-CZ"/>
        </w:rPr>
        <w:tab/>
      </w:r>
      <w:r w:rsidR="00F74113" w:rsidRPr="00B64751">
        <w:rPr>
          <w:lang w:val="cs-CZ"/>
        </w:rPr>
        <w:t xml:space="preserve">Umisťování staveb, zařízení a jiných opatření v nezastavěném území podle § 18 odst. 5 </w:t>
      </w:r>
      <w:r w:rsidR="00C66E29" w:rsidRPr="00B64751">
        <w:rPr>
          <w:lang w:val="cs-CZ"/>
        </w:rPr>
        <w:t>s</w:t>
      </w:r>
      <w:r w:rsidR="00F74113" w:rsidRPr="00B64751">
        <w:rPr>
          <w:lang w:val="cs-CZ"/>
        </w:rPr>
        <w:t xml:space="preserve">tavebního zákona se připouští pouze v souladu s podmínkami pro funkční využití a prostorové uspořádání území stanovenými v ÚP Hrdlořezy. </w:t>
      </w:r>
    </w:p>
    <w:p w:rsidR="00F74113" w:rsidRPr="00B64751" w:rsidRDefault="00F74113" w:rsidP="00F74113">
      <w:pPr>
        <w:pStyle w:val="UPtextodraen"/>
        <w:numPr>
          <w:ilvl w:val="0"/>
          <w:numId w:val="0"/>
        </w:numPr>
        <w:spacing w:before="40"/>
        <w:ind w:left="851" w:hanging="851"/>
        <w:rPr>
          <w:lang w:val="cs-CZ"/>
        </w:rPr>
      </w:pPr>
      <w:r w:rsidRPr="00B64751">
        <w:rPr>
          <w:lang w:val="cs-CZ"/>
        </w:rPr>
        <w:tab/>
        <w:t>Koncepce uspořádání krajiny nemění její charakteristické znaky a posiluje ekologickou stabilitu území, jsou respektována přírodně cenná území, přírodní dominanty území a jsou vytvořeny podmínky ochrany hodnot krajiny a krajinného rázu včetně zajištění podmínek pro prostupnost krajiny i podmínky pro ekonomickou činnost zemědělství, lesnictví a rekreace (viz kap. D.5</w:t>
      </w:r>
      <w:r w:rsidR="0039584D" w:rsidRPr="00B64751">
        <w:rPr>
          <w:lang w:val="cs-CZ"/>
        </w:rPr>
        <w:t xml:space="preserve"> Odůvodnění</w:t>
      </w:r>
      <w:r w:rsidRPr="00B64751">
        <w:rPr>
          <w:lang w:val="cs-CZ"/>
        </w:rPr>
        <w:t xml:space="preserve">). Návrh rozvoje obce respektuje stávající cestní síť, jsou vytvořeny územní podmínky i pro migraci zvěře. </w:t>
      </w:r>
    </w:p>
    <w:p w:rsidR="00041F6E" w:rsidRPr="00B64751" w:rsidRDefault="00041F6E" w:rsidP="00041F6E">
      <w:pPr>
        <w:pStyle w:val="UPtextodraen"/>
        <w:numPr>
          <w:ilvl w:val="0"/>
          <w:numId w:val="0"/>
        </w:numPr>
        <w:spacing w:before="40"/>
        <w:ind w:left="851" w:hanging="851"/>
        <w:rPr>
          <w:lang w:val="cs-CZ"/>
        </w:rPr>
      </w:pPr>
      <w:r w:rsidRPr="00B64751">
        <w:rPr>
          <w:lang w:val="cs-CZ"/>
        </w:rPr>
        <w:tab/>
        <w:t>Ochrana krajinného rázu v rámci jeho vymezených jednotek (OKR, MKR) je v návrzích ÚP konkretizována v regulativech jednotlivých ploch rozdílného funkčního využití. Zásady ochrany jsou cíleny na zachování jeho současného charakteru s důrazem na eliminaci negativních vlivů na dochovaný, kvalitní krajinný ráz.</w:t>
      </w:r>
    </w:p>
    <w:p w:rsidR="007260D2" w:rsidRPr="00B64751" w:rsidRDefault="007260D2" w:rsidP="007260D2">
      <w:pPr>
        <w:pStyle w:val="UPtextodraen"/>
        <w:numPr>
          <w:ilvl w:val="0"/>
          <w:numId w:val="0"/>
        </w:numPr>
        <w:spacing w:before="40"/>
        <w:ind w:left="851" w:hanging="851"/>
        <w:rPr>
          <w:lang w:val="cs-CZ"/>
        </w:rPr>
      </w:pPr>
      <w:r w:rsidRPr="00B64751">
        <w:rPr>
          <w:lang w:val="cs-CZ"/>
        </w:rPr>
        <w:tab/>
        <w:t xml:space="preserve">ÚP Hrdlořezy zohledňuje obecné závěry „Studie vyhodnocení krajinného rázu na části území </w:t>
      </w:r>
      <w:r w:rsidR="0039584D" w:rsidRPr="00B64751">
        <w:rPr>
          <w:lang w:val="cs-CZ"/>
        </w:rPr>
        <w:t>S</w:t>
      </w:r>
      <w:r w:rsidRPr="00B64751">
        <w:rPr>
          <w:lang w:val="cs-CZ"/>
        </w:rPr>
        <w:t>tředočeského kraje“, Ateliér V, 2008 (ZÚR SK).</w:t>
      </w:r>
    </w:p>
    <w:p w:rsidR="00F74113" w:rsidRPr="00B64751" w:rsidRDefault="00F74113" w:rsidP="00F74113">
      <w:pPr>
        <w:pStyle w:val="UPtextodraen"/>
        <w:numPr>
          <w:ilvl w:val="0"/>
          <w:numId w:val="0"/>
        </w:numPr>
        <w:spacing w:before="40"/>
        <w:ind w:left="851" w:hanging="851"/>
        <w:rPr>
          <w:lang w:val="cs-CZ"/>
        </w:rPr>
      </w:pPr>
      <w:r w:rsidRPr="00B64751">
        <w:rPr>
          <w:lang w:val="cs-CZ"/>
        </w:rPr>
        <w:tab/>
        <w:t>Vymezením nezastavěných ploch příslušných kategorií jsou chráněny ruderalizovaná mokrá luka v údolích a liniové prvky podél vodotečí v řešeném území.</w:t>
      </w:r>
    </w:p>
    <w:p w:rsidR="00041F6E" w:rsidRPr="00B64751" w:rsidRDefault="00041F6E" w:rsidP="00041F6E">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ochranu přírody a krajiny</w:t>
      </w:r>
    </w:p>
    <w:p w:rsidR="00041F6E" w:rsidRPr="00B64751" w:rsidRDefault="00041F6E" w:rsidP="00041F6E">
      <w:pPr>
        <w:pStyle w:val="UPTextodraen0"/>
        <w:rPr>
          <w:b/>
        </w:rPr>
      </w:pPr>
      <w:r w:rsidRPr="00B64751">
        <w:rPr>
          <w:b/>
        </w:rPr>
        <w:tab/>
        <w:t>splněno</w:t>
      </w:r>
    </w:p>
    <w:p w:rsidR="00041F6E" w:rsidRPr="00B64751" w:rsidRDefault="00041F6E" w:rsidP="00041F6E">
      <w:pPr>
        <w:pStyle w:val="UPtextodraen"/>
        <w:numPr>
          <w:ilvl w:val="0"/>
          <w:numId w:val="0"/>
        </w:numPr>
        <w:spacing w:before="40"/>
        <w:ind w:left="851" w:hanging="851"/>
        <w:rPr>
          <w:lang w:val="cs-CZ"/>
        </w:rPr>
      </w:pPr>
      <w:r w:rsidRPr="00B64751">
        <w:rPr>
          <w:lang w:val="cs-CZ"/>
        </w:rPr>
        <w:tab/>
        <w:t>V návrhu ÚP Hrdlořezy je na celém území obce autorizovaným projektantem upřesněn ÚSES s prověřením návazností v širším území (viz kap. D.5.2</w:t>
      </w:r>
      <w:r w:rsidR="0039584D" w:rsidRPr="00B64751">
        <w:rPr>
          <w:lang w:val="cs-CZ"/>
        </w:rPr>
        <w:t xml:space="preserve"> Odůvodnění</w:t>
      </w:r>
      <w:r w:rsidRPr="00B64751">
        <w:rPr>
          <w:lang w:val="cs-CZ"/>
        </w:rPr>
        <w:t xml:space="preserve">). Prostorové parametry vymezených prvků odpovídají podmínkám Metodik vymezování ÚSES a jejich zapracování do ÚP. Bylo vycházeno z platného ÚPO Hrdlořezy, ZÚR SK a dalších podkladů. </w:t>
      </w:r>
    </w:p>
    <w:p w:rsidR="007260D2" w:rsidRPr="00B64751" w:rsidRDefault="00041F6E" w:rsidP="007260D2">
      <w:pPr>
        <w:pStyle w:val="UPtextodraen"/>
        <w:numPr>
          <w:ilvl w:val="0"/>
          <w:numId w:val="0"/>
        </w:numPr>
        <w:spacing w:before="40"/>
        <w:ind w:left="851" w:hanging="851"/>
        <w:rPr>
          <w:lang w:val="cs-CZ"/>
        </w:rPr>
      </w:pPr>
      <w:r w:rsidRPr="00B64751">
        <w:rPr>
          <w:lang w:val="cs-CZ"/>
        </w:rPr>
        <w:tab/>
        <w:t xml:space="preserve">ÚP Hrdlořezy respektuje požadavky ZÚR SK </w:t>
      </w:r>
      <w:r w:rsidR="00FF0663" w:rsidRPr="00B64751">
        <w:rPr>
          <w:lang w:val="cs-CZ"/>
        </w:rPr>
        <w:t>(čl.194</w:t>
      </w:r>
      <w:r w:rsidR="007260D2" w:rsidRPr="00B64751">
        <w:rPr>
          <w:lang w:val="cs-CZ"/>
        </w:rPr>
        <w:t>, 194</w:t>
      </w:r>
      <w:r w:rsidR="00FF0663" w:rsidRPr="00B64751">
        <w:rPr>
          <w:lang w:val="cs-CZ"/>
        </w:rPr>
        <w:t>)</w:t>
      </w:r>
      <w:r w:rsidRPr="00B64751">
        <w:rPr>
          <w:lang w:val="cs-CZ"/>
        </w:rPr>
        <w:t xml:space="preserve"> </w:t>
      </w:r>
      <w:r w:rsidR="00F76EE3" w:rsidRPr="00B64751">
        <w:rPr>
          <w:lang w:val="cs-CZ"/>
        </w:rPr>
        <w:t>-</w:t>
      </w:r>
      <w:r w:rsidR="007260D2" w:rsidRPr="00B64751">
        <w:rPr>
          <w:lang w:val="cs-CZ"/>
        </w:rPr>
        <w:t xml:space="preserve"> respektovat plochy a koridory pro biocentra a biokoridory ÚSES na regionální a nadregionální úrovni jako nezastavitelné s využitím pro zvýšení biodiverzity a ekologické stability krajiny; stavby dopravní a technické infrastruktury v plochách a koridorech pro biocentra a biokoridory ÚSES připouštět v nezbytných případech za podmínky, že nedojde k významnému snížení schopnosti ekosystému odolávat znečištění, erozi či jiné fyzikální nebo chemické zátěži prostředí, a zároveň nedojde k podstatnému snížení schopnosti bez dalších opatření plnit stabilizující funkce v krajině..</w:t>
      </w:r>
    </w:p>
    <w:p w:rsidR="00F76EE3" w:rsidRPr="00B64751" w:rsidRDefault="007A78C1" w:rsidP="007A78C1">
      <w:pPr>
        <w:pStyle w:val="UPtextodraen"/>
        <w:numPr>
          <w:ilvl w:val="0"/>
          <w:numId w:val="0"/>
        </w:numPr>
        <w:spacing w:before="40"/>
        <w:ind w:left="851" w:hanging="851"/>
        <w:rPr>
          <w:lang w:val="cs-CZ"/>
        </w:rPr>
      </w:pPr>
      <w:r w:rsidRPr="00B64751">
        <w:rPr>
          <w:lang w:val="cs-CZ"/>
        </w:rPr>
        <w:tab/>
        <w:t xml:space="preserve">V ÚP Hrdlořezy se </w:t>
      </w:r>
      <w:r w:rsidR="00F76EE3" w:rsidRPr="00B64751">
        <w:rPr>
          <w:lang w:val="cs-CZ"/>
        </w:rPr>
        <w:t xml:space="preserve">upřesňují </w:t>
      </w:r>
      <w:r w:rsidR="0039584D" w:rsidRPr="00B64751">
        <w:rPr>
          <w:lang w:val="cs-CZ"/>
        </w:rPr>
        <w:t>prvky</w:t>
      </w:r>
      <w:r w:rsidRPr="00B64751">
        <w:rPr>
          <w:lang w:val="cs-CZ"/>
        </w:rPr>
        <w:t xml:space="preserve"> nadregionálního ÚSES – úseky JV a SZ větve biokoridoru K32 zabezpečené soustavou místních vložených biocenter </w:t>
      </w:r>
      <w:r w:rsidR="00041F6E" w:rsidRPr="00B64751">
        <w:rPr>
          <w:lang w:val="cs-CZ"/>
        </w:rPr>
        <w:t>– tyto prvky jsou vymezeny jako VPO pro vyvlastnění. V ÚP jsou stanoveny podmínky pro využití ploch ve vymezených biocentrech (plochy přírodní) a zásady pro činnosti, stavby, zařízení v</w:t>
      </w:r>
      <w:r w:rsidRPr="00B64751">
        <w:rPr>
          <w:lang w:val="cs-CZ"/>
        </w:rPr>
        <w:t> </w:t>
      </w:r>
      <w:r w:rsidR="00041F6E" w:rsidRPr="00B64751">
        <w:rPr>
          <w:lang w:val="cs-CZ"/>
        </w:rPr>
        <w:t>biokoridorech</w:t>
      </w:r>
      <w:r w:rsidRPr="00B64751">
        <w:rPr>
          <w:lang w:val="cs-CZ"/>
        </w:rPr>
        <w:t xml:space="preserve"> (plochy lesní, zemědělské, vodní, smíšené </w:t>
      </w:r>
      <w:r w:rsidR="0039584D" w:rsidRPr="00B64751">
        <w:rPr>
          <w:lang w:val="cs-CZ"/>
        </w:rPr>
        <w:t>nezastavěného území</w:t>
      </w:r>
      <w:r w:rsidRPr="00B64751">
        <w:rPr>
          <w:lang w:val="cs-CZ"/>
        </w:rPr>
        <w:t>, sídelní zeleně)</w:t>
      </w:r>
      <w:r w:rsidR="00041F6E" w:rsidRPr="00B64751">
        <w:rPr>
          <w:lang w:val="cs-CZ"/>
        </w:rPr>
        <w:t>. K obecným zásadám vedoucí</w:t>
      </w:r>
      <w:r w:rsidR="0039584D" w:rsidRPr="00B64751">
        <w:rPr>
          <w:lang w:val="cs-CZ"/>
        </w:rPr>
        <w:t>m</w:t>
      </w:r>
      <w:r w:rsidR="00041F6E" w:rsidRPr="00B64751">
        <w:rPr>
          <w:lang w:val="cs-CZ"/>
        </w:rPr>
        <w:t xml:space="preserve"> k zajištění funkčnosti biokoridorů patří v jejich </w:t>
      </w:r>
      <w:r w:rsidR="0039584D" w:rsidRPr="00B64751">
        <w:rPr>
          <w:lang w:val="cs-CZ"/>
        </w:rPr>
        <w:t>plochách</w:t>
      </w:r>
      <w:r w:rsidR="00041F6E" w:rsidRPr="00B64751">
        <w:rPr>
          <w:lang w:val="cs-CZ"/>
        </w:rPr>
        <w:t xml:space="preserve"> neumísťování staveb, zpevněných ploch, </w:t>
      </w:r>
      <w:r w:rsidR="0039584D" w:rsidRPr="00B64751">
        <w:rPr>
          <w:lang w:val="cs-CZ"/>
        </w:rPr>
        <w:t xml:space="preserve">provádění </w:t>
      </w:r>
      <w:r w:rsidR="00041F6E" w:rsidRPr="00B64751">
        <w:rPr>
          <w:lang w:val="cs-CZ"/>
        </w:rPr>
        <w:t>terénní</w:t>
      </w:r>
      <w:r w:rsidR="0039584D" w:rsidRPr="00B64751">
        <w:rPr>
          <w:lang w:val="cs-CZ"/>
        </w:rPr>
        <w:t>ch</w:t>
      </w:r>
      <w:r w:rsidR="00041F6E" w:rsidRPr="00B64751">
        <w:rPr>
          <w:lang w:val="cs-CZ"/>
        </w:rPr>
        <w:t xml:space="preserve"> úprav, změn vodního režimu, obecně nesnižování ekologické stability a migrační prostupnosti, dále podpora výsadeb podél vodních toků a mimo sídelních cest, podpora přirozeného vodního režimu a vzniku revitalizačních prvků na vodních tocích. </w:t>
      </w:r>
      <w:r w:rsidR="00F76EE3" w:rsidRPr="00B64751">
        <w:rPr>
          <w:lang w:val="cs-CZ"/>
        </w:rPr>
        <w:t xml:space="preserve">Střety ÚSES s jinými záměry a zastavěným územím jsou vhodným trasováním minimalizovány (podrobně viz kapitola D5 </w:t>
      </w:r>
      <w:r w:rsidR="0039584D" w:rsidRPr="00B64751">
        <w:rPr>
          <w:lang w:val="cs-CZ"/>
        </w:rPr>
        <w:t>O</w:t>
      </w:r>
      <w:r w:rsidR="00F76EE3" w:rsidRPr="00B64751">
        <w:rPr>
          <w:lang w:val="cs-CZ"/>
        </w:rPr>
        <w:t>důvodnění), avšak pro splnění požadavků ZÚR SK se jim nelze vyhnout v případě prvků chybějících a nefunkčních navrhovaných k založení.</w:t>
      </w:r>
    </w:p>
    <w:p w:rsidR="001D6A0F" w:rsidRPr="00B64751" w:rsidRDefault="001D6A0F" w:rsidP="007A78C1">
      <w:pPr>
        <w:pStyle w:val="UPtextodraen"/>
        <w:numPr>
          <w:ilvl w:val="0"/>
          <w:numId w:val="0"/>
        </w:numPr>
        <w:spacing w:before="40"/>
        <w:ind w:left="851" w:hanging="851"/>
        <w:rPr>
          <w:lang w:val="cs-CZ"/>
        </w:rPr>
      </w:pPr>
    </w:p>
    <w:p w:rsidR="00AE2FE9" w:rsidRPr="00B64751" w:rsidRDefault="00AE2FE9" w:rsidP="007A78C1">
      <w:pPr>
        <w:pStyle w:val="UPtextodraen"/>
        <w:numPr>
          <w:ilvl w:val="0"/>
          <w:numId w:val="0"/>
        </w:numPr>
        <w:spacing w:before="40"/>
        <w:ind w:left="851" w:hanging="851"/>
        <w:rPr>
          <w:lang w:val="cs-CZ"/>
        </w:rPr>
      </w:pPr>
      <w:r w:rsidRPr="00B64751">
        <w:rPr>
          <w:lang w:val="cs-CZ"/>
        </w:rPr>
        <w:lastRenderedPageBreak/>
        <w:tab/>
        <w:t>Bylo zpřesněno vymezení nadregionálního biokoridoru K32 Příhrazské skály – K10. V rámci upřesnění jeho SZ větve jsou vymezeny úseky tohoto biokoridoru k založení včetně vložených místních biocenter, přičemž byly zohledněny přírodní a terénní poměry v území tak, aby byl minimalizován rozsah prvků k založení.</w:t>
      </w:r>
    </w:p>
    <w:p w:rsidR="00AE2FE9" w:rsidRPr="00B64751" w:rsidRDefault="00AE2FE9" w:rsidP="00AE2FE9">
      <w:pPr>
        <w:pStyle w:val="UPtextodraen"/>
        <w:numPr>
          <w:ilvl w:val="0"/>
          <w:numId w:val="0"/>
        </w:numPr>
        <w:spacing w:before="40"/>
        <w:ind w:left="851" w:hanging="851"/>
        <w:rPr>
          <w:lang w:val="cs-CZ"/>
        </w:rPr>
      </w:pPr>
      <w:r w:rsidRPr="00B64751">
        <w:rPr>
          <w:rFonts w:cs="Arial"/>
          <w:lang w:val="cs-CZ"/>
        </w:rPr>
        <w:tab/>
      </w:r>
      <w:r w:rsidRPr="00B64751">
        <w:rPr>
          <w:lang w:val="cs-CZ"/>
        </w:rPr>
        <w:t xml:space="preserve">Je zpřesněn místní ÚSES v lesnatém prostoru v severní části řešeného území, jsou odstraněny křížení biokoridorů mimo plochy biocenter, závady v nedostatečných výměrách biocenter a v nadměrných délkách biokoridorů a prvky ÚSES jsou označeny v posloupnosti řešeného území, za respektování označení nadřazených dokumentací. </w:t>
      </w:r>
    </w:p>
    <w:p w:rsidR="00593A13" w:rsidRPr="00B64751" w:rsidRDefault="00AE2FE9" w:rsidP="00451BA2">
      <w:pPr>
        <w:pStyle w:val="UPtextodraen"/>
        <w:numPr>
          <w:ilvl w:val="0"/>
          <w:numId w:val="0"/>
        </w:numPr>
        <w:spacing w:before="40"/>
        <w:ind w:left="851" w:hanging="851"/>
        <w:rPr>
          <w:lang w:val="cs-CZ"/>
        </w:rPr>
      </w:pPr>
      <w:r w:rsidRPr="00B64751">
        <w:rPr>
          <w:lang w:val="cs-CZ"/>
        </w:rPr>
        <w:tab/>
        <w:t xml:space="preserve">Byla prověřena návaznost </w:t>
      </w:r>
      <w:r w:rsidR="00C916BB" w:rsidRPr="00B64751">
        <w:rPr>
          <w:lang w:val="cs-CZ"/>
        </w:rPr>
        <w:t xml:space="preserve">systému </w:t>
      </w:r>
      <w:r w:rsidRPr="00B64751">
        <w:rPr>
          <w:lang w:val="cs-CZ"/>
        </w:rPr>
        <w:t xml:space="preserve">na území okolních obcí, kdy v rámci koordinace bude vhodné </w:t>
      </w:r>
      <w:r w:rsidR="00E32E8D" w:rsidRPr="00B64751">
        <w:rPr>
          <w:lang w:val="cs-CZ"/>
        </w:rPr>
        <w:t xml:space="preserve">požadovat </w:t>
      </w:r>
      <w:r w:rsidRPr="00B64751">
        <w:rPr>
          <w:lang w:val="cs-CZ"/>
        </w:rPr>
        <w:t>upřesnění prvků ÚSES na území sousedící</w:t>
      </w:r>
      <w:r w:rsidR="00C06BCB" w:rsidRPr="00B64751">
        <w:rPr>
          <w:lang w:val="cs-CZ"/>
        </w:rPr>
        <w:t>ch</w:t>
      </w:r>
      <w:r w:rsidRPr="00B64751">
        <w:rPr>
          <w:lang w:val="cs-CZ"/>
        </w:rPr>
        <w:t xml:space="preserve"> obc</w:t>
      </w:r>
      <w:r w:rsidR="00C06BCB" w:rsidRPr="00B64751">
        <w:rPr>
          <w:lang w:val="cs-CZ"/>
        </w:rPr>
        <w:t>í</w:t>
      </w:r>
      <w:r w:rsidRPr="00B64751">
        <w:rPr>
          <w:lang w:val="cs-CZ"/>
        </w:rPr>
        <w:t xml:space="preserve"> Bítouchov (ÚPO z roku 2009</w:t>
      </w:r>
      <w:r w:rsidR="00C916BB" w:rsidRPr="00B64751">
        <w:rPr>
          <w:lang w:val="cs-CZ"/>
        </w:rPr>
        <w:t xml:space="preserve"> před vydáním ZÚR SK)</w:t>
      </w:r>
      <w:r w:rsidR="00C06BCB" w:rsidRPr="00B64751">
        <w:rPr>
          <w:lang w:val="cs-CZ"/>
        </w:rPr>
        <w:t>,</w:t>
      </w:r>
      <w:r w:rsidR="00A13351" w:rsidRPr="00B64751">
        <w:rPr>
          <w:lang w:val="cs-CZ"/>
        </w:rPr>
        <w:t xml:space="preserve"> Bukovno (</w:t>
      </w:r>
      <w:r w:rsidR="00C06BCB" w:rsidRPr="00B64751">
        <w:rPr>
          <w:lang w:val="cs-CZ"/>
        </w:rPr>
        <w:t>ÚP 02/2013), Mladá Boleslav (ÚP se pořizuje)</w:t>
      </w:r>
      <w:r w:rsidRPr="00B64751">
        <w:rPr>
          <w:lang w:val="cs-CZ"/>
        </w:rPr>
        <w:t>.</w:t>
      </w:r>
      <w:r w:rsidR="00E32E8D" w:rsidRPr="00B64751">
        <w:rPr>
          <w:lang w:val="cs-CZ"/>
        </w:rPr>
        <w:t xml:space="preserve"> </w:t>
      </w:r>
    </w:p>
    <w:p w:rsidR="00451BA2" w:rsidRPr="00B64751" w:rsidRDefault="00593A13" w:rsidP="00451BA2">
      <w:pPr>
        <w:pStyle w:val="UPtextodraen"/>
        <w:numPr>
          <w:ilvl w:val="0"/>
          <w:numId w:val="0"/>
        </w:numPr>
        <w:spacing w:before="40"/>
        <w:ind w:left="851" w:hanging="851"/>
        <w:rPr>
          <w:lang w:val="cs-CZ"/>
        </w:rPr>
      </w:pPr>
      <w:r w:rsidRPr="00B64751">
        <w:rPr>
          <w:lang w:val="cs-CZ"/>
        </w:rPr>
        <w:tab/>
      </w:r>
      <w:r w:rsidR="00E32E8D" w:rsidRPr="00B64751">
        <w:rPr>
          <w:lang w:val="cs-CZ"/>
        </w:rPr>
        <w:t>ÚSES byl upřesněn, pokud to bylo vhodné, na hranice parcel katastrální mapy a byly zohledněny rozvojové záměry</w:t>
      </w:r>
      <w:r w:rsidRPr="00B64751">
        <w:rPr>
          <w:lang w:val="cs-CZ"/>
        </w:rPr>
        <w:t>,</w:t>
      </w:r>
      <w:r w:rsidR="00451BA2" w:rsidRPr="00B64751">
        <w:rPr>
          <w:lang w:val="cs-CZ"/>
        </w:rPr>
        <w:t xml:space="preserve"> hranice prvků vymezených na lesních pozemcích byly upřesněny dle hranic jednotek prostorového rozdělení lesa platných LHP/LHO.</w:t>
      </w:r>
    </w:p>
    <w:p w:rsidR="00041F6E" w:rsidRPr="00B64751" w:rsidRDefault="007A78C1" w:rsidP="00041F6E">
      <w:pPr>
        <w:pStyle w:val="UPtextodraen"/>
        <w:numPr>
          <w:ilvl w:val="0"/>
          <w:numId w:val="0"/>
        </w:numPr>
        <w:ind w:left="851" w:hanging="851"/>
        <w:rPr>
          <w:u w:val="single"/>
          <w:shd w:val="clear" w:color="auto" w:fill="FFFFFF"/>
          <w:lang w:val="cs-CZ"/>
        </w:rPr>
      </w:pPr>
      <w:r w:rsidRPr="00B64751">
        <w:rPr>
          <w:lang w:val="cs-CZ"/>
        </w:rPr>
        <w:tab/>
        <w:t>V ÚP Hrdlořezy je zajištěna územní ochrana definovaných přírodních hodnot území</w:t>
      </w:r>
      <w:r w:rsidR="00E32E8D" w:rsidRPr="00B64751">
        <w:rPr>
          <w:lang w:val="cs-CZ"/>
        </w:rPr>
        <w:t xml:space="preserve"> včetně významných krajinných prvků</w:t>
      </w:r>
      <w:r w:rsidRPr="00B64751">
        <w:rPr>
          <w:lang w:val="cs-CZ"/>
        </w:rPr>
        <w:t>.</w:t>
      </w:r>
    </w:p>
    <w:p w:rsidR="00F76EE3" w:rsidRPr="00B64751" w:rsidRDefault="00E32E8D" w:rsidP="00E32E8D">
      <w:pPr>
        <w:pStyle w:val="UPtextodraen"/>
        <w:numPr>
          <w:ilvl w:val="0"/>
          <w:numId w:val="0"/>
        </w:numPr>
        <w:ind w:left="851" w:hanging="851"/>
        <w:rPr>
          <w:lang w:val="cs-CZ"/>
        </w:rPr>
      </w:pPr>
      <w:r w:rsidRPr="00B64751">
        <w:rPr>
          <w:lang w:val="cs-CZ"/>
        </w:rPr>
        <w:tab/>
        <w:t>Prostupnost území obce pro obyvatele a návštěvníky je zabezpečena sítí silnic, místních a účelových komunikací, tedy v ÚP vymezenými plochami veřejných prostranství (P</w:t>
      </w:r>
      <w:r w:rsidR="00CC71AE" w:rsidRPr="00B64751">
        <w:rPr>
          <w:lang w:val="cs-CZ"/>
        </w:rPr>
        <w:t>V</w:t>
      </w:r>
      <w:r w:rsidRPr="00B64751">
        <w:rPr>
          <w:lang w:val="cs-CZ"/>
        </w:rPr>
        <w:t>), plochami silniční infrastruktury - silniční (</w:t>
      </w:r>
      <w:r w:rsidR="00C916BB" w:rsidRPr="00B64751">
        <w:rPr>
          <w:lang w:val="cs-CZ"/>
        </w:rPr>
        <w:t>DS)</w:t>
      </w:r>
      <w:r w:rsidRPr="00B64751">
        <w:rPr>
          <w:lang w:val="cs-CZ"/>
        </w:rPr>
        <w:t xml:space="preserve"> a dalšími v ÚP nevymezenými zvykovými trasami. Průchodnost území z pohledu rekreačních aktivit je bezproblémově zajištěna.</w:t>
      </w:r>
    </w:p>
    <w:p w:rsidR="00E32E8D" w:rsidRPr="00B64751" w:rsidRDefault="00F76EE3" w:rsidP="00E32E8D">
      <w:pPr>
        <w:pStyle w:val="UPtextodraen"/>
        <w:numPr>
          <w:ilvl w:val="0"/>
          <w:numId w:val="0"/>
        </w:numPr>
        <w:ind w:left="851" w:hanging="851"/>
        <w:rPr>
          <w:lang w:val="cs-CZ"/>
        </w:rPr>
      </w:pPr>
      <w:r w:rsidRPr="00B64751">
        <w:rPr>
          <w:lang w:val="cs-CZ"/>
        </w:rPr>
        <w:tab/>
      </w:r>
      <w:r w:rsidR="00E32E8D" w:rsidRPr="00B64751">
        <w:rPr>
          <w:lang w:val="cs-CZ"/>
        </w:rPr>
        <w:t xml:space="preserve">Prostupnost a přístupnost území v zájmech ochrany přírody je regulována obecně platnými legislativními ustanoveními. </w:t>
      </w:r>
    </w:p>
    <w:p w:rsidR="00E32E8D" w:rsidRPr="00B64751" w:rsidRDefault="00E32E8D" w:rsidP="00E32E8D">
      <w:pPr>
        <w:pStyle w:val="UPtextodraen"/>
        <w:numPr>
          <w:ilvl w:val="0"/>
          <w:numId w:val="0"/>
        </w:numPr>
        <w:ind w:left="851" w:hanging="851"/>
        <w:rPr>
          <w:lang w:val="cs-CZ"/>
        </w:rPr>
      </w:pPr>
      <w:r w:rsidRPr="00B64751">
        <w:rPr>
          <w:lang w:val="cs-CZ"/>
        </w:rPr>
        <w:tab/>
        <w:t xml:space="preserve">V ÚP Hrdlořezy jsou </w:t>
      </w:r>
      <w:r w:rsidR="009F6ECB" w:rsidRPr="00B64751">
        <w:rPr>
          <w:lang w:val="cs-CZ"/>
        </w:rPr>
        <w:t xml:space="preserve">zejména </w:t>
      </w:r>
      <w:r w:rsidRPr="00B64751">
        <w:rPr>
          <w:lang w:val="cs-CZ"/>
        </w:rPr>
        <w:t>v zastavěném území vymezeny plochy síde</w:t>
      </w:r>
      <w:r w:rsidR="00972A1B" w:rsidRPr="00B64751">
        <w:rPr>
          <w:lang w:val="cs-CZ"/>
        </w:rPr>
        <w:t>l</w:t>
      </w:r>
      <w:r w:rsidRPr="00B64751">
        <w:rPr>
          <w:lang w:val="cs-CZ"/>
        </w:rPr>
        <w:t>ní zeleně</w:t>
      </w:r>
      <w:r w:rsidR="009F6ECB" w:rsidRPr="00B64751">
        <w:rPr>
          <w:lang w:val="cs-CZ"/>
        </w:rPr>
        <w:t xml:space="preserve"> (ZX)</w:t>
      </w:r>
      <w:r w:rsidRPr="00B64751">
        <w:rPr>
          <w:lang w:val="cs-CZ"/>
        </w:rPr>
        <w:t>.</w:t>
      </w:r>
    </w:p>
    <w:p w:rsidR="00E32E8D" w:rsidRPr="00B64751" w:rsidRDefault="00E32E8D" w:rsidP="00E32E8D">
      <w:pPr>
        <w:pStyle w:val="UPtextodraen"/>
        <w:numPr>
          <w:ilvl w:val="0"/>
          <w:numId w:val="0"/>
        </w:numPr>
        <w:ind w:left="851" w:hanging="851"/>
        <w:rPr>
          <w:lang w:val="cs-CZ"/>
        </w:rPr>
      </w:pPr>
      <w:r w:rsidRPr="00B64751">
        <w:rPr>
          <w:lang w:val="cs-CZ"/>
        </w:rPr>
        <w:tab/>
        <w:t>Prostupnost krajiny pro velké savce je umožněna v evidovaných migračních koridorech vedoucích zejména lesními komplexy. Na území Hrdlořez nejsou v uvedených trasách evidována tzv. kritická ani problémová místa, návrhy urbanistických řešení se těchto tras nedotýkají a ani zde není nutné přijímat speciální opatření.</w:t>
      </w:r>
    </w:p>
    <w:p w:rsidR="00593A13" w:rsidRPr="00B64751" w:rsidRDefault="00E32E8D" w:rsidP="00E32E8D">
      <w:pPr>
        <w:pStyle w:val="UPtextodraen"/>
        <w:numPr>
          <w:ilvl w:val="0"/>
          <w:numId w:val="0"/>
        </w:numPr>
        <w:ind w:left="851" w:hanging="851"/>
        <w:rPr>
          <w:lang w:val="cs-CZ"/>
        </w:rPr>
      </w:pPr>
      <w:r w:rsidRPr="00B64751">
        <w:rPr>
          <w:lang w:val="cs-CZ"/>
        </w:rPr>
        <w:tab/>
        <w:t xml:space="preserve">Při koncepčním řešení ÚP Hrdlořezy byla zohledněna nálezová databáze </w:t>
      </w:r>
      <w:r w:rsidR="00F67749" w:rsidRPr="00B64751">
        <w:rPr>
          <w:lang w:val="cs-CZ"/>
        </w:rPr>
        <w:t>AOPK</w:t>
      </w:r>
      <w:r w:rsidRPr="00B64751">
        <w:rPr>
          <w:lang w:val="cs-CZ"/>
        </w:rPr>
        <w:t xml:space="preserve"> s lokalitami zvláště chráněných druhů živočichů</w:t>
      </w:r>
      <w:r w:rsidR="004E19E4" w:rsidRPr="00B64751">
        <w:rPr>
          <w:lang w:val="cs-CZ"/>
        </w:rPr>
        <w:t xml:space="preserve"> (luňáka hnědého, ledňáčka říčního, užovky hladké).</w:t>
      </w:r>
      <w:r w:rsidRPr="00B64751">
        <w:rPr>
          <w:lang w:val="cs-CZ"/>
        </w:rPr>
        <w:t xml:space="preserve"> </w:t>
      </w:r>
      <w:r w:rsidR="00593A13" w:rsidRPr="00B64751">
        <w:rPr>
          <w:lang w:val="cs-CZ"/>
        </w:rPr>
        <w:t>Pro</w:t>
      </w:r>
      <w:r w:rsidR="004E19E4" w:rsidRPr="00B64751">
        <w:rPr>
          <w:lang w:val="cs-CZ"/>
        </w:rPr>
        <w:t xml:space="preserve"> rozvojové plochy</w:t>
      </w:r>
      <w:r w:rsidR="00593A13" w:rsidRPr="00B64751">
        <w:rPr>
          <w:lang w:val="cs-CZ"/>
        </w:rPr>
        <w:t>, v potenciálním kontaktu s těmito lokalitami, jsou stanoveny zvláštní podmínky</w:t>
      </w:r>
      <w:r w:rsidR="004E19E4" w:rsidRPr="00B64751">
        <w:rPr>
          <w:lang w:val="cs-CZ"/>
        </w:rPr>
        <w:t xml:space="preserve">. </w:t>
      </w:r>
    </w:p>
    <w:p w:rsidR="00E32E8D" w:rsidRPr="00B64751" w:rsidRDefault="00593A13" w:rsidP="00E32E8D">
      <w:pPr>
        <w:pStyle w:val="UPtextodraen"/>
        <w:numPr>
          <w:ilvl w:val="0"/>
          <w:numId w:val="0"/>
        </w:numPr>
        <w:ind w:left="851" w:hanging="851"/>
        <w:rPr>
          <w:lang w:val="cs-CZ"/>
        </w:rPr>
      </w:pPr>
      <w:r w:rsidRPr="00B64751">
        <w:rPr>
          <w:lang w:val="cs-CZ"/>
        </w:rPr>
        <w:tab/>
      </w:r>
      <w:r w:rsidR="004E19E4" w:rsidRPr="00B64751">
        <w:rPr>
          <w:sz w:val="18"/>
          <w:szCs w:val="18"/>
          <w:lang w:val="cs-CZ"/>
        </w:rPr>
        <w:t>Poznámka : nálezová databáze uvádí výskyt užovky</w:t>
      </w:r>
      <w:r w:rsidR="00720902" w:rsidRPr="00B64751">
        <w:rPr>
          <w:sz w:val="18"/>
          <w:szCs w:val="18"/>
          <w:lang w:val="cs-CZ"/>
        </w:rPr>
        <w:t xml:space="preserve"> hladké v roce 2013</w:t>
      </w:r>
      <w:r w:rsidR="004E19E4" w:rsidRPr="00B64751">
        <w:rPr>
          <w:sz w:val="18"/>
          <w:szCs w:val="18"/>
          <w:lang w:val="cs-CZ"/>
        </w:rPr>
        <w:t xml:space="preserve"> </w:t>
      </w:r>
      <w:r w:rsidR="00720902" w:rsidRPr="00B64751">
        <w:rPr>
          <w:sz w:val="18"/>
          <w:szCs w:val="18"/>
          <w:lang w:val="cs-CZ"/>
        </w:rPr>
        <w:t xml:space="preserve">v hromadě </w:t>
      </w:r>
      <w:r w:rsidR="00F67749" w:rsidRPr="00B64751">
        <w:rPr>
          <w:sz w:val="18"/>
          <w:szCs w:val="18"/>
          <w:lang w:val="cs-CZ"/>
        </w:rPr>
        <w:t>klestí</w:t>
      </w:r>
      <w:r w:rsidR="00720902" w:rsidRPr="00B64751">
        <w:rPr>
          <w:sz w:val="18"/>
          <w:szCs w:val="18"/>
          <w:lang w:val="cs-CZ"/>
        </w:rPr>
        <w:t xml:space="preserve"> na</w:t>
      </w:r>
      <w:r w:rsidR="004E19E4" w:rsidRPr="00B64751">
        <w:rPr>
          <w:sz w:val="18"/>
          <w:szCs w:val="18"/>
          <w:lang w:val="cs-CZ"/>
        </w:rPr>
        <w:t xml:space="preserve"> p.p.č. 106/1</w:t>
      </w:r>
      <w:r w:rsidR="00720902" w:rsidRPr="00B64751">
        <w:rPr>
          <w:sz w:val="18"/>
          <w:szCs w:val="18"/>
          <w:lang w:val="cs-CZ"/>
        </w:rPr>
        <w:t xml:space="preserve"> </w:t>
      </w:r>
      <w:r w:rsidR="004E19E4" w:rsidRPr="00B64751">
        <w:rPr>
          <w:sz w:val="18"/>
          <w:szCs w:val="18"/>
          <w:lang w:val="cs-CZ"/>
        </w:rPr>
        <w:t xml:space="preserve">, což je </w:t>
      </w:r>
      <w:r w:rsidR="00720902" w:rsidRPr="00B64751">
        <w:rPr>
          <w:sz w:val="18"/>
          <w:szCs w:val="18"/>
          <w:lang w:val="cs-CZ"/>
        </w:rPr>
        <w:t xml:space="preserve">stávající </w:t>
      </w:r>
      <w:r w:rsidR="004E19E4" w:rsidRPr="00B64751">
        <w:rPr>
          <w:sz w:val="18"/>
          <w:szCs w:val="18"/>
          <w:lang w:val="cs-CZ"/>
        </w:rPr>
        <w:t>místní komunikace</w:t>
      </w:r>
      <w:r w:rsidR="00720902" w:rsidRPr="00B64751">
        <w:rPr>
          <w:sz w:val="18"/>
          <w:szCs w:val="18"/>
          <w:lang w:val="cs-CZ"/>
        </w:rPr>
        <w:t xml:space="preserve"> – příjezd k zahrádkové </w:t>
      </w:r>
      <w:r w:rsidR="00007AA6" w:rsidRPr="00B64751">
        <w:rPr>
          <w:sz w:val="18"/>
          <w:szCs w:val="18"/>
          <w:lang w:val="cs-CZ"/>
        </w:rPr>
        <w:t>osadě</w:t>
      </w:r>
      <w:r w:rsidR="00720902" w:rsidRPr="00B64751">
        <w:rPr>
          <w:sz w:val="18"/>
          <w:szCs w:val="18"/>
          <w:lang w:val="cs-CZ"/>
        </w:rPr>
        <w:t>, výskyt luňáka hnědého pod mostem silnice I/38 v roce 2012 a opakované spatření ledňáčka říčního (2009, 2011, 2012) na březích Jizery v</w:t>
      </w:r>
      <w:r w:rsidR="00F67749" w:rsidRPr="00B64751">
        <w:rPr>
          <w:sz w:val="18"/>
          <w:szCs w:val="18"/>
          <w:lang w:val="cs-CZ"/>
        </w:rPr>
        <w:t> </w:t>
      </w:r>
      <w:r w:rsidR="00720902" w:rsidRPr="00B64751">
        <w:rPr>
          <w:sz w:val="18"/>
          <w:szCs w:val="18"/>
          <w:lang w:val="cs-CZ"/>
        </w:rPr>
        <w:t xml:space="preserve">Debři. </w:t>
      </w:r>
      <w:r w:rsidR="00F67749" w:rsidRPr="00B64751">
        <w:rPr>
          <w:sz w:val="18"/>
          <w:szCs w:val="18"/>
          <w:lang w:val="cs-CZ"/>
        </w:rPr>
        <w:t>Při činnostech v těchto lokalitách</w:t>
      </w:r>
      <w:r w:rsidR="00007AA6" w:rsidRPr="00B64751">
        <w:rPr>
          <w:sz w:val="18"/>
          <w:szCs w:val="18"/>
          <w:lang w:val="cs-CZ"/>
        </w:rPr>
        <w:t>,</w:t>
      </w:r>
      <w:r w:rsidR="00F67749" w:rsidRPr="00B64751">
        <w:rPr>
          <w:sz w:val="18"/>
          <w:szCs w:val="18"/>
          <w:lang w:val="cs-CZ"/>
        </w:rPr>
        <w:t xml:space="preserve"> </w:t>
      </w:r>
      <w:r w:rsidR="00007AA6" w:rsidRPr="00B64751">
        <w:rPr>
          <w:sz w:val="18"/>
          <w:szCs w:val="18"/>
          <w:lang w:val="cs-CZ"/>
        </w:rPr>
        <w:t xml:space="preserve">kde byly spatřeny </w:t>
      </w:r>
      <w:r w:rsidR="00F67749" w:rsidRPr="00B64751">
        <w:rPr>
          <w:sz w:val="18"/>
          <w:szCs w:val="18"/>
          <w:lang w:val="cs-CZ"/>
        </w:rPr>
        <w:t>ZCHD</w:t>
      </w:r>
      <w:r w:rsidR="00007AA6" w:rsidRPr="00B64751">
        <w:rPr>
          <w:sz w:val="18"/>
          <w:szCs w:val="18"/>
          <w:lang w:val="cs-CZ"/>
        </w:rPr>
        <w:t>Ž,</w:t>
      </w:r>
      <w:r w:rsidR="00F67749" w:rsidRPr="00B64751">
        <w:rPr>
          <w:sz w:val="18"/>
          <w:szCs w:val="18"/>
          <w:lang w:val="cs-CZ"/>
        </w:rPr>
        <w:t xml:space="preserve"> bude postupováno v souladu s požadavky zákona č.114/1992 Sb. v platném znění (§</w:t>
      </w:r>
      <w:r w:rsidR="00B64751">
        <w:rPr>
          <w:sz w:val="18"/>
          <w:szCs w:val="18"/>
          <w:lang w:val="cs-CZ"/>
        </w:rPr>
        <w:t xml:space="preserve"> </w:t>
      </w:r>
      <w:r w:rsidR="00F67749" w:rsidRPr="00B64751">
        <w:rPr>
          <w:sz w:val="18"/>
          <w:szCs w:val="18"/>
          <w:lang w:val="cs-CZ"/>
        </w:rPr>
        <w:t>50).</w:t>
      </w:r>
    </w:p>
    <w:p w:rsidR="004E19E4" w:rsidRPr="00B64751" w:rsidRDefault="004E19E4" w:rsidP="004E19E4">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ochranu ZPF a PUPFL</w:t>
      </w:r>
    </w:p>
    <w:p w:rsidR="004E19E4" w:rsidRPr="00B64751" w:rsidRDefault="004E19E4" w:rsidP="004E19E4">
      <w:pPr>
        <w:pStyle w:val="UPTextodraen0"/>
        <w:rPr>
          <w:b/>
        </w:rPr>
      </w:pPr>
      <w:r w:rsidRPr="00B64751">
        <w:rPr>
          <w:b/>
        </w:rPr>
        <w:tab/>
        <w:t>splněno</w:t>
      </w:r>
    </w:p>
    <w:p w:rsidR="004E19E4" w:rsidRPr="00B64751" w:rsidRDefault="004E19E4" w:rsidP="004E19E4">
      <w:pPr>
        <w:pStyle w:val="UPtextodraen"/>
        <w:numPr>
          <w:ilvl w:val="0"/>
          <w:numId w:val="0"/>
        </w:numPr>
        <w:ind w:left="851" w:hanging="851"/>
        <w:rPr>
          <w:lang w:val="cs-CZ"/>
        </w:rPr>
      </w:pPr>
      <w:r w:rsidRPr="00B64751">
        <w:rPr>
          <w:lang w:val="cs-CZ"/>
        </w:rPr>
        <w:tab/>
        <w:t xml:space="preserve">V ÚP Hrdlořezy jsou vytvářeny územní podmínky pro </w:t>
      </w:r>
      <w:r w:rsidR="00972A1B" w:rsidRPr="00B64751">
        <w:rPr>
          <w:lang w:val="cs-CZ"/>
        </w:rPr>
        <w:t xml:space="preserve">odpovídající </w:t>
      </w:r>
      <w:r w:rsidRPr="00B64751">
        <w:rPr>
          <w:lang w:val="cs-CZ"/>
        </w:rPr>
        <w:t>zemědělské využívání kv</w:t>
      </w:r>
      <w:r w:rsidR="00972A1B" w:rsidRPr="00B64751">
        <w:rPr>
          <w:lang w:val="cs-CZ"/>
        </w:rPr>
        <w:t>a</w:t>
      </w:r>
      <w:r w:rsidRPr="00B64751">
        <w:rPr>
          <w:lang w:val="cs-CZ"/>
        </w:rPr>
        <w:t>litních zemědělských půd</w:t>
      </w:r>
      <w:r w:rsidR="00972A1B" w:rsidRPr="00B64751">
        <w:rPr>
          <w:lang w:val="cs-CZ"/>
        </w:rPr>
        <w:t>, jsou upřednostňovány ekologické formy zemědělské výroby při využívání stávajících areálů s vazbou na volnou krajinu.</w:t>
      </w:r>
    </w:p>
    <w:p w:rsidR="006A5B10" w:rsidRPr="00B64751" w:rsidRDefault="00972A1B" w:rsidP="006A5B10">
      <w:pPr>
        <w:pStyle w:val="UPtextodraen"/>
        <w:numPr>
          <w:ilvl w:val="0"/>
          <w:numId w:val="0"/>
        </w:numPr>
        <w:ind w:left="851" w:hanging="851"/>
        <w:rPr>
          <w:lang w:val="cs-CZ"/>
        </w:rPr>
      </w:pPr>
      <w:r w:rsidRPr="00B64751">
        <w:rPr>
          <w:lang w:val="cs-CZ"/>
        </w:rPr>
        <w:tab/>
        <w:t>Jsou navržena opatření pro zvyšování retenčních schopností krajiny a vymezeny koridory pro zpomalení a plynulý odtok přívalových srážkových vod</w:t>
      </w:r>
      <w:r w:rsidR="00C916BB" w:rsidRPr="00B64751">
        <w:rPr>
          <w:lang w:val="cs-CZ"/>
        </w:rPr>
        <w:t xml:space="preserve">, kde lze realizovat </w:t>
      </w:r>
      <w:r w:rsidR="00A13351" w:rsidRPr="00B64751">
        <w:rPr>
          <w:lang w:val="cs-CZ"/>
        </w:rPr>
        <w:t xml:space="preserve">menší </w:t>
      </w:r>
      <w:r w:rsidR="00C916BB" w:rsidRPr="00B64751">
        <w:rPr>
          <w:lang w:val="cs-CZ"/>
        </w:rPr>
        <w:t>retenční nádrže na zachycení přívalových dešťů z okolního terénu.</w:t>
      </w:r>
      <w:r w:rsidRPr="00B64751">
        <w:rPr>
          <w:lang w:val="cs-CZ"/>
        </w:rPr>
        <w:t xml:space="preserve"> Nové vodní plochy nejsou samostatně vymezovány, v případě potřeby lze malé retenční nádrže (do </w:t>
      </w:r>
      <w:r w:rsidR="001D6A0F" w:rsidRPr="00B64751">
        <w:rPr>
          <w:lang w:val="cs-CZ"/>
        </w:rPr>
        <w:t>3</w:t>
      </w:r>
      <w:r w:rsidRPr="00B64751">
        <w:rPr>
          <w:lang w:val="cs-CZ"/>
        </w:rPr>
        <w:t>000m</w:t>
      </w:r>
      <w:r w:rsidRPr="00B64751">
        <w:rPr>
          <w:vertAlign w:val="superscript"/>
          <w:lang w:val="cs-CZ"/>
        </w:rPr>
        <w:t>2</w:t>
      </w:r>
      <w:r w:rsidRPr="00B64751">
        <w:rPr>
          <w:lang w:val="cs-CZ"/>
        </w:rPr>
        <w:t>) realizovat v rámci podmíněné přípustnosti u všech kategorií nezastavěných a nezastavitelných ploch.</w:t>
      </w:r>
      <w:r w:rsidR="00C916BB" w:rsidRPr="00B64751">
        <w:rPr>
          <w:lang w:val="cs-CZ"/>
        </w:rPr>
        <w:t xml:space="preserve"> </w:t>
      </w:r>
      <w:r w:rsidRPr="00B64751">
        <w:rPr>
          <w:lang w:val="cs-CZ"/>
        </w:rPr>
        <w:t xml:space="preserve">Podél hlavních vodotečí (Čistý potok) je v zastavěném území zajištěna prostupnost území vymezením ploch </w:t>
      </w:r>
      <w:r w:rsidR="006A5B10" w:rsidRPr="00B64751">
        <w:rPr>
          <w:lang w:val="cs-CZ"/>
        </w:rPr>
        <w:t xml:space="preserve">a pozemků </w:t>
      </w:r>
      <w:r w:rsidRPr="00B64751">
        <w:rPr>
          <w:lang w:val="cs-CZ"/>
        </w:rPr>
        <w:t>sídelní zeleně a ploch veřejných prostranství</w:t>
      </w:r>
      <w:r w:rsidR="006A5B10" w:rsidRPr="00B64751">
        <w:rPr>
          <w:lang w:val="cs-CZ"/>
        </w:rPr>
        <w:t>. Dle podkladů ÚAP ORP Mladá Boleslav nebylo v řešeném území provedeno plošné drenážní odvodnění.</w:t>
      </w:r>
    </w:p>
    <w:p w:rsidR="001D6A0F" w:rsidRPr="00B64751" w:rsidRDefault="001D6A0F" w:rsidP="006A5B10">
      <w:pPr>
        <w:pStyle w:val="UPtextodraen"/>
        <w:numPr>
          <w:ilvl w:val="0"/>
          <w:numId w:val="0"/>
        </w:numPr>
        <w:ind w:left="851" w:hanging="851"/>
        <w:rPr>
          <w:lang w:val="cs-CZ"/>
        </w:rPr>
      </w:pPr>
    </w:p>
    <w:p w:rsidR="001D6A0F" w:rsidRPr="00B64751" w:rsidRDefault="001D6A0F" w:rsidP="006A5B10">
      <w:pPr>
        <w:pStyle w:val="UPtextodraen"/>
        <w:numPr>
          <w:ilvl w:val="0"/>
          <w:numId w:val="0"/>
        </w:numPr>
        <w:ind w:left="851" w:hanging="851"/>
        <w:rPr>
          <w:lang w:val="cs-CZ"/>
        </w:rPr>
      </w:pPr>
    </w:p>
    <w:p w:rsidR="006A5B10" w:rsidRPr="00B64751" w:rsidRDefault="006A5B10" w:rsidP="006A5B10">
      <w:pPr>
        <w:pStyle w:val="UPtextodraen"/>
        <w:numPr>
          <w:ilvl w:val="0"/>
          <w:numId w:val="0"/>
        </w:numPr>
        <w:spacing w:before="40"/>
        <w:ind w:left="851" w:hanging="851"/>
        <w:rPr>
          <w:lang w:val="cs-CZ"/>
        </w:rPr>
      </w:pPr>
      <w:r w:rsidRPr="00B64751">
        <w:rPr>
          <w:lang w:val="cs-CZ"/>
        </w:rPr>
        <w:lastRenderedPageBreak/>
        <w:tab/>
        <w:t xml:space="preserve">ÚP omezuje dotčení zemědělských pozemků zařazených do vyšších tříd ochrany ZPF, zábor lesních pozemků je minimalizován a patřičně odůvodněn. Vyhodnocení předpokládaných důsledků navrhovaného řešení na ZPF je zpracováno </w:t>
      </w:r>
      <w:r w:rsidRPr="00B64751">
        <w:t>v souladu s ust. §</w:t>
      </w:r>
      <w:r w:rsidR="00B64751">
        <w:rPr>
          <w:lang w:val="cs-CZ"/>
        </w:rPr>
        <w:t> </w:t>
      </w:r>
      <w:r w:rsidRPr="00B64751">
        <w:t>4 zákona č. 334/1992 Sb., ve znění pozdějších předpisů a  §</w:t>
      </w:r>
      <w:r w:rsidR="00B64751">
        <w:rPr>
          <w:lang w:val="cs-CZ"/>
        </w:rPr>
        <w:t> </w:t>
      </w:r>
      <w:r w:rsidRPr="00B64751">
        <w:t>3 a §</w:t>
      </w:r>
      <w:r w:rsidR="00B64751">
        <w:rPr>
          <w:lang w:val="cs-CZ"/>
        </w:rPr>
        <w:t> </w:t>
      </w:r>
      <w:r w:rsidRPr="00B64751">
        <w:t>4 vyhl.č.13/1994 Sb., kterou se upravují některé podrobnosti ochrany ZPF.</w:t>
      </w:r>
    </w:p>
    <w:p w:rsidR="00593A13" w:rsidRPr="00B64751" w:rsidRDefault="006A5B10" w:rsidP="00FE1812">
      <w:pPr>
        <w:pStyle w:val="UPtextodraen"/>
        <w:numPr>
          <w:ilvl w:val="0"/>
          <w:numId w:val="0"/>
        </w:numPr>
        <w:spacing w:before="40"/>
        <w:ind w:left="851" w:hanging="851"/>
        <w:rPr>
          <w:lang w:val="cs-CZ"/>
        </w:rPr>
      </w:pPr>
      <w:r w:rsidRPr="00B64751">
        <w:rPr>
          <w:lang w:val="cs-CZ"/>
        </w:rPr>
        <w:tab/>
        <w:t xml:space="preserve">Plochy zemědělské obecně zahrnují pozemky ZPF – ornou půdu, trvalé travní porosty, zahrady a ovocné sady, i prvky vzrostlé nelesní zeleně na těchto pozemcích (především remízky, doprovodnou a ochranou zeleň, zejména podél vodotečí a komunikací). Podíl rozsahu polyfunkčně využívaných travních porostů a rozptýlené zeleně obecně řeší „pozemkové úpravy“ při zohlednění nejen urbanistických, krajinářských, vodohospodářských, hospodářských, ale i majetkoprávních aspektů. </w:t>
      </w:r>
    </w:p>
    <w:p w:rsidR="00FE1812" w:rsidRPr="00B64751" w:rsidRDefault="00593A13" w:rsidP="00FE1812">
      <w:pPr>
        <w:pStyle w:val="UPtextodraen"/>
        <w:numPr>
          <w:ilvl w:val="0"/>
          <w:numId w:val="0"/>
        </w:numPr>
        <w:spacing w:before="40"/>
        <w:ind w:left="851" w:hanging="851"/>
        <w:rPr>
          <w:lang w:val="cs-CZ"/>
        </w:rPr>
      </w:pPr>
      <w:r w:rsidRPr="00B64751">
        <w:rPr>
          <w:lang w:val="cs-CZ"/>
        </w:rPr>
        <w:tab/>
      </w:r>
      <w:r w:rsidR="00FE1812" w:rsidRPr="00B64751">
        <w:rPr>
          <w:lang w:val="cs-CZ"/>
        </w:rPr>
        <w:t xml:space="preserve">V plochách zemědělských je přípustné umisťovat </w:t>
      </w:r>
      <w:r w:rsidR="004E19E4" w:rsidRPr="00B64751">
        <w:rPr>
          <w:lang w:val="cs-CZ"/>
        </w:rPr>
        <w:t>p</w:t>
      </w:r>
      <w:r w:rsidR="006A5B10" w:rsidRPr="00B64751">
        <w:rPr>
          <w:lang w:val="cs-CZ"/>
        </w:rPr>
        <w:t>ozemky</w:t>
      </w:r>
      <w:r w:rsidR="004E19E4" w:rsidRPr="00B64751">
        <w:rPr>
          <w:lang w:val="cs-CZ"/>
        </w:rPr>
        <w:t xml:space="preserve"> zeleně (meze, remízky, plochy nelesní zeleně), protierozní opatření (zasakovací pásy, větrolamy), </w:t>
      </w:r>
      <w:r w:rsidR="00FE1812" w:rsidRPr="00B64751">
        <w:rPr>
          <w:lang w:val="cs-CZ"/>
        </w:rPr>
        <w:t xml:space="preserve">což bude řešeno v podrobnosti komplexních pozemkových úprav. Prostupnost krajiny je zajištěna sítí místních a účelových komunikací. </w:t>
      </w:r>
    </w:p>
    <w:p w:rsidR="00FE1812" w:rsidRPr="00B64751" w:rsidRDefault="00FE1812" w:rsidP="00FE1812">
      <w:pPr>
        <w:pStyle w:val="UPtextodraen"/>
        <w:numPr>
          <w:ilvl w:val="0"/>
          <w:numId w:val="0"/>
        </w:numPr>
        <w:spacing w:before="40"/>
        <w:ind w:left="851" w:hanging="851"/>
        <w:rPr>
          <w:lang w:val="cs-CZ"/>
        </w:rPr>
      </w:pPr>
      <w:r w:rsidRPr="00B64751">
        <w:rPr>
          <w:lang w:val="cs-CZ"/>
        </w:rPr>
        <w:tab/>
        <w:t xml:space="preserve">Pro eliminaci případných erozních jevů jsou navržena vhodná protierozní opatření včetně požadavků na dodržování technologické kázně zemědělského hospodaření. </w:t>
      </w:r>
    </w:p>
    <w:p w:rsidR="00972A1B" w:rsidRPr="00B64751" w:rsidRDefault="00FE1812" w:rsidP="00FE1812">
      <w:pPr>
        <w:pStyle w:val="UPtextodraen"/>
        <w:numPr>
          <w:ilvl w:val="0"/>
          <w:numId w:val="0"/>
        </w:numPr>
        <w:spacing w:before="40"/>
        <w:ind w:left="851" w:hanging="851"/>
        <w:rPr>
          <w:rFonts w:cs="Arial"/>
          <w:lang w:val="cs-CZ"/>
        </w:rPr>
      </w:pPr>
      <w:r w:rsidRPr="00B64751">
        <w:rPr>
          <w:lang w:val="cs-CZ"/>
        </w:rPr>
        <w:tab/>
      </w:r>
      <w:r w:rsidR="00BC2975" w:rsidRPr="00B64751">
        <w:rPr>
          <w:lang w:val="cs-CZ"/>
        </w:rPr>
        <w:t>Je stanoveno omezení využívání zastavěných ploch, zastavitelných ploch a ploch přestavby v ochranném pásmu lesa</w:t>
      </w:r>
      <w:r w:rsidR="00972A1B" w:rsidRPr="00B64751">
        <w:rPr>
          <w:rFonts w:cs="Arial"/>
        </w:rPr>
        <w:t xml:space="preserve"> tak, aby byl minimalizován vliv zástavby na funkčnost a úpravu lesních pozemků.</w:t>
      </w:r>
      <w:r w:rsidR="00BC2975" w:rsidRPr="00B64751">
        <w:rPr>
          <w:rFonts w:cs="Arial"/>
          <w:lang w:val="cs-CZ"/>
        </w:rPr>
        <w:t xml:space="preserve"> </w:t>
      </w:r>
      <w:r w:rsidR="0011028F" w:rsidRPr="00B64751">
        <w:rPr>
          <w:rFonts w:cs="Arial"/>
          <w:lang w:val="cs-CZ"/>
        </w:rPr>
        <w:t>Přednostně jsou nové zastavitelné plochy vymezeny mimo pásmo 25m od okraje lesa, v tomto pásmu je vymezeno</w:t>
      </w:r>
      <w:r w:rsidR="00BC2975" w:rsidRPr="00B64751">
        <w:rPr>
          <w:rFonts w:cs="Arial"/>
          <w:lang w:val="cs-CZ"/>
        </w:rPr>
        <w:t xml:space="preserve"> </w:t>
      </w:r>
      <w:r w:rsidR="0011028F" w:rsidRPr="00B64751">
        <w:rPr>
          <w:rFonts w:cs="Arial"/>
          <w:lang w:val="cs-CZ"/>
        </w:rPr>
        <w:t>několik zastavitelných ploch a ploch přestavby, které vhodně doplňují stávající zástavbu. Při umis</w:t>
      </w:r>
      <w:r w:rsidR="0046212D" w:rsidRPr="00B64751">
        <w:rPr>
          <w:rFonts w:cs="Arial"/>
          <w:lang w:val="cs-CZ"/>
        </w:rPr>
        <w:t>ť</w:t>
      </w:r>
      <w:r w:rsidR="0011028F" w:rsidRPr="00B64751">
        <w:rPr>
          <w:rFonts w:cs="Arial"/>
          <w:lang w:val="cs-CZ"/>
        </w:rPr>
        <w:t>ování staveb v následných stupních projektové dokumentace budou splněny po</w:t>
      </w:r>
      <w:r w:rsidR="0046212D" w:rsidRPr="00B64751">
        <w:rPr>
          <w:rFonts w:cs="Arial"/>
          <w:lang w:val="cs-CZ"/>
        </w:rPr>
        <w:t>d</w:t>
      </w:r>
      <w:r w:rsidR="0011028F" w:rsidRPr="00B64751">
        <w:rPr>
          <w:rFonts w:cs="Arial"/>
          <w:lang w:val="cs-CZ"/>
        </w:rPr>
        <w:t>mínky příslušného orgánu státní správy lesů.</w:t>
      </w:r>
    </w:p>
    <w:p w:rsidR="0011028F" w:rsidRPr="00B64751" w:rsidRDefault="0011028F" w:rsidP="00C916BB">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na ochranu životního prostředí</w:t>
      </w:r>
    </w:p>
    <w:p w:rsidR="00C916BB" w:rsidRPr="00B64751" w:rsidRDefault="00C916BB" w:rsidP="00C916BB">
      <w:pPr>
        <w:pStyle w:val="UPTextodraen0"/>
        <w:rPr>
          <w:b/>
        </w:rPr>
      </w:pPr>
      <w:r w:rsidRPr="00B64751">
        <w:rPr>
          <w:lang w:val="cs-CZ"/>
        </w:rPr>
        <w:tab/>
      </w:r>
      <w:r w:rsidRPr="00B64751">
        <w:rPr>
          <w:b/>
        </w:rPr>
        <w:t>splněno</w:t>
      </w:r>
    </w:p>
    <w:p w:rsidR="00BC2975" w:rsidRPr="00B64751" w:rsidRDefault="0011028F" w:rsidP="00D0345E">
      <w:pPr>
        <w:pStyle w:val="UPtextodraen"/>
        <w:numPr>
          <w:ilvl w:val="0"/>
          <w:numId w:val="0"/>
        </w:numPr>
        <w:spacing w:before="40"/>
        <w:ind w:left="851" w:hanging="851"/>
        <w:rPr>
          <w:lang w:val="cs-CZ"/>
        </w:rPr>
      </w:pPr>
      <w:r w:rsidRPr="00B64751">
        <w:rPr>
          <w:lang w:val="cs-CZ"/>
        </w:rPr>
        <w:tab/>
        <w:t>V ÚP Hrdlořezy je v souladu s podrobnější dokumentací</w:t>
      </w:r>
      <w:r w:rsidR="00CE46E9" w:rsidRPr="00B64751">
        <w:rPr>
          <w:lang w:val="cs-CZ"/>
        </w:rPr>
        <w:t xml:space="preserve"> pro stavební povolení</w:t>
      </w:r>
      <w:r w:rsidRPr="00B64751">
        <w:rPr>
          <w:lang w:val="cs-CZ"/>
        </w:rPr>
        <w:t xml:space="preserve"> navržen systém splaškové kanalizace a jeho </w:t>
      </w:r>
      <w:r w:rsidR="00CE46E9" w:rsidRPr="00B64751">
        <w:rPr>
          <w:lang w:val="cs-CZ"/>
        </w:rPr>
        <w:t xml:space="preserve">další </w:t>
      </w:r>
      <w:r w:rsidRPr="00B64751">
        <w:rPr>
          <w:lang w:val="cs-CZ"/>
        </w:rPr>
        <w:t xml:space="preserve">rozšíření do </w:t>
      </w:r>
      <w:r w:rsidR="00CE46E9" w:rsidRPr="00B64751">
        <w:rPr>
          <w:lang w:val="cs-CZ"/>
        </w:rPr>
        <w:t xml:space="preserve">okrajových částí a nových </w:t>
      </w:r>
      <w:r w:rsidRPr="00B64751">
        <w:rPr>
          <w:lang w:val="cs-CZ"/>
        </w:rPr>
        <w:t>zastavitelných ploch.</w:t>
      </w:r>
    </w:p>
    <w:p w:rsidR="0011028F" w:rsidRPr="00B64751" w:rsidRDefault="0011028F" w:rsidP="00D0345E">
      <w:pPr>
        <w:pStyle w:val="UPtextodraen"/>
        <w:numPr>
          <w:ilvl w:val="0"/>
          <w:numId w:val="0"/>
        </w:numPr>
        <w:spacing w:before="40"/>
        <w:ind w:left="851" w:hanging="851"/>
        <w:rPr>
          <w:lang w:val="cs-CZ"/>
        </w:rPr>
      </w:pPr>
      <w:r w:rsidRPr="00B64751">
        <w:rPr>
          <w:lang w:val="cs-CZ"/>
        </w:rPr>
        <w:tab/>
        <w:t xml:space="preserve">Pro konkrétní plochy s chráněnými prostory v území potenciálně dotčeném nadměrným hlukem z dopravy je stanovena podmínka přípustnosti této výstavby. V území byly již při výstavbě silnice I/38 realizovány protihluková opatření (stěny). </w:t>
      </w:r>
    </w:p>
    <w:p w:rsidR="0011028F" w:rsidRPr="00B64751" w:rsidRDefault="0011028F" w:rsidP="0011028F">
      <w:pPr>
        <w:pStyle w:val="UPtextodraen"/>
        <w:numPr>
          <w:ilvl w:val="0"/>
          <w:numId w:val="0"/>
        </w:numPr>
        <w:ind w:left="851" w:hanging="851"/>
        <w:rPr>
          <w:u w:val="single"/>
          <w:shd w:val="clear" w:color="auto" w:fill="FFFFFF"/>
          <w:lang w:val="cs-CZ"/>
        </w:rPr>
      </w:pPr>
      <w:r w:rsidRPr="00B64751">
        <w:rPr>
          <w:shd w:val="clear" w:color="auto" w:fill="FFFFFF"/>
          <w:lang w:val="cs-CZ"/>
        </w:rPr>
        <w:tab/>
      </w:r>
      <w:r w:rsidRPr="00B64751">
        <w:rPr>
          <w:u w:val="single"/>
          <w:shd w:val="clear" w:color="auto" w:fill="FFFFFF"/>
          <w:lang w:val="cs-CZ"/>
        </w:rPr>
        <w:t>Požadavky z hlediska geologie a horninového prostředí</w:t>
      </w:r>
    </w:p>
    <w:p w:rsidR="002B7A40" w:rsidRPr="00B64751" w:rsidRDefault="00D45578" w:rsidP="002B7A40">
      <w:pPr>
        <w:pStyle w:val="UPTextodraen0"/>
        <w:rPr>
          <w:b/>
        </w:rPr>
      </w:pPr>
      <w:r w:rsidRPr="00B64751">
        <w:rPr>
          <w:lang w:val="cs-CZ"/>
        </w:rPr>
        <w:tab/>
      </w:r>
      <w:r w:rsidR="002B7A40" w:rsidRPr="00B64751">
        <w:rPr>
          <w:b/>
        </w:rPr>
        <w:t>splněno</w:t>
      </w:r>
    </w:p>
    <w:p w:rsidR="009E27C2" w:rsidRPr="00B64751" w:rsidRDefault="002B7A40" w:rsidP="00D45578">
      <w:pPr>
        <w:pStyle w:val="UPtextodraen"/>
        <w:numPr>
          <w:ilvl w:val="0"/>
          <w:numId w:val="0"/>
        </w:numPr>
        <w:spacing w:before="40"/>
        <w:ind w:left="851" w:hanging="851"/>
        <w:rPr>
          <w:lang w:val="cs-CZ"/>
        </w:rPr>
      </w:pPr>
      <w:r w:rsidRPr="00B64751">
        <w:rPr>
          <w:lang w:val="cs-CZ"/>
        </w:rPr>
        <w:tab/>
      </w:r>
      <w:r w:rsidR="009E27C2" w:rsidRPr="00B64751">
        <w:rPr>
          <w:lang w:val="cs-CZ"/>
        </w:rPr>
        <w:t xml:space="preserve">V ÚP Hrdlořezy jsou stanoveny podmínky pro plochy nezastavěné a nezastavitelné, které umožňují zřizování menších vodních ploch plnících retenční funkci v území. Tyto malé vodní nádrže budou zřizovány zejména v rámci vymezených koridorů pro </w:t>
      </w:r>
      <w:r w:rsidR="00D45578" w:rsidRPr="00B64751">
        <w:rPr>
          <w:lang w:val="cs-CZ"/>
        </w:rPr>
        <w:t>zpomalení a plynulý odtok přívalových srážkových vod (V</w:t>
      </w:r>
      <w:r w:rsidR="00C916BB" w:rsidRPr="00B64751">
        <w:rPr>
          <w:lang w:val="cs-CZ"/>
        </w:rPr>
        <w:t>K0</w:t>
      </w:r>
      <w:r w:rsidR="00D45578" w:rsidRPr="00B64751">
        <w:rPr>
          <w:lang w:val="cs-CZ"/>
        </w:rPr>
        <w:t>1</w:t>
      </w:r>
      <w:r w:rsidR="00C916BB" w:rsidRPr="00B64751">
        <w:rPr>
          <w:lang w:val="cs-CZ"/>
        </w:rPr>
        <w:t xml:space="preserve"> – </w:t>
      </w:r>
      <w:r w:rsidR="00D45578" w:rsidRPr="00B64751">
        <w:rPr>
          <w:lang w:val="cs-CZ"/>
        </w:rPr>
        <w:t>V</w:t>
      </w:r>
      <w:r w:rsidR="00C916BB" w:rsidRPr="00B64751">
        <w:rPr>
          <w:lang w:val="cs-CZ"/>
        </w:rPr>
        <w:t>K0</w:t>
      </w:r>
      <w:r w:rsidR="00D45578" w:rsidRPr="00B64751">
        <w:rPr>
          <w:lang w:val="cs-CZ"/>
        </w:rPr>
        <w:t>4).</w:t>
      </w:r>
    </w:p>
    <w:p w:rsidR="00D45578" w:rsidRPr="00B64751" w:rsidRDefault="00D45578" w:rsidP="00D45578">
      <w:pPr>
        <w:pStyle w:val="UPtextodraen"/>
        <w:numPr>
          <w:ilvl w:val="0"/>
          <w:numId w:val="0"/>
        </w:numPr>
        <w:spacing w:before="40"/>
        <w:ind w:left="851" w:hanging="851"/>
        <w:rPr>
          <w:lang w:val="cs-CZ"/>
        </w:rPr>
      </w:pPr>
      <w:r w:rsidRPr="00B64751">
        <w:rPr>
          <w:lang w:val="cs-CZ"/>
        </w:rPr>
        <w:tab/>
        <w:t>Podél vodních toků v území jsou pokud možno vymezeny plochy sídelní nebo krajinné zeleně umožňující bezproblémovou údržbu vodních toků.</w:t>
      </w:r>
    </w:p>
    <w:p w:rsidR="00D45578" w:rsidRPr="00B64751" w:rsidRDefault="00D45578" w:rsidP="00D45578">
      <w:pPr>
        <w:pStyle w:val="UPtextodraen"/>
        <w:numPr>
          <w:ilvl w:val="0"/>
          <w:numId w:val="0"/>
        </w:numPr>
        <w:spacing w:before="40"/>
        <w:ind w:left="851" w:hanging="851"/>
        <w:rPr>
          <w:lang w:val="cs-CZ"/>
        </w:rPr>
      </w:pPr>
      <w:r w:rsidRPr="00B64751">
        <w:rPr>
          <w:lang w:val="cs-CZ"/>
        </w:rPr>
        <w:tab/>
        <w:t>ÚP Hrdlořezy respektuje stanovené záplavové území a jeho aktivní zónu (stav 2016). V záplavovém území nejsou vymezeny zastavitelné plochy, podmínky pro činnosti a stavby v záplavovém území jsou upřesněny v kapitole E.</w:t>
      </w:r>
      <w:r w:rsidR="00DC380A" w:rsidRPr="00B64751">
        <w:rPr>
          <w:lang w:val="cs-CZ"/>
        </w:rPr>
        <w:t>6</w:t>
      </w:r>
      <w:r w:rsidRPr="00B64751">
        <w:rPr>
          <w:lang w:val="cs-CZ"/>
        </w:rPr>
        <w:t xml:space="preserve"> ÚP Hrdlořezy. </w:t>
      </w:r>
    </w:p>
    <w:p w:rsidR="00D45578" w:rsidRPr="00B64751" w:rsidRDefault="00D45578" w:rsidP="00D45578">
      <w:pPr>
        <w:pStyle w:val="UPtextodraen"/>
        <w:numPr>
          <w:ilvl w:val="0"/>
          <w:numId w:val="0"/>
        </w:numPr>
        <w:spacing w:before="40"/>
        <w:ind w:left="851" w:hanging="851"/>
        <w:rPr>
          <w:lang w:val="cs-CZ"/>
        </w:rPr>
      </w:pPr>
      <w:r w:rsidRPr="00B64751">
        <w:rPr>
          <w:lang w:val="cs-CZ"/>
        </w:rPr>
        <w:tab/>
        <w:t>V území nejsou a ani se nenavrhují vodní plochy umožňující rekreaci u vody.</w:t>
      </w:r>
    </w:p>
    <w:p w:rsidR="00D45578" w:rsidRPr="00B64751" w:rsidRDefault="00D45578" w:rsidP="00D45578">
      <w:pPr>
        <w:pStyle w:val="UPtextodraen"/>
        <w:numPr>
          <w:ilvl w:val="0"/>
          <w:numId w:val="0"/>
        </w:numPr>
        <w:ind w:left="851" w:hanging="851"/>
        <w:rPr>
          <w:u w:val="single"/>
          <w:shd w:val="clear" w:color="auto" w:fill="FFFFFF"/>
          <w:lang w:val="cs-CZ"/>
        </w:rPr>
      </w:pPr>
      <w:r w:rsidRPr="00B64751">
        <w:rPr>
          <w:lang w:val="cs-CZ"/>
        </w:rPr>
        <w:tab/>
      </w:r>
      <w:r w:rsidRPr="00B64751">
        <w:rPr>
          <w:u w:val="single"/>
          <w:shd w:val="clear" w:color="auto" w:fill="FFFFFF"/>
          <w:lang w:val="cs-CZ"/>
        </w:rPr>
        <w:t xml:space="preserve">Požadavky z hlediska prostupnosti území a rekreačního využití </w:t>
      </w:r>
    </w:p>
    <w:p w:rsidR="002B7A40" w:rsidRPr="00B64751" w:rsidRDefault="00D45578" w:rsidP="002B7A40">
      <w:pPr>
        <w:pStyle w:val="UPTextodraen0"/>
        <w:rPr>
          <w:b/>
        </w:rPr>
      </w:pPr>
      <w:r w:rsidRPr="00B64751">
        <w:rPr>
          <w:lang w:val="cs-CZ"/>
        </w:rPr>
        <w:tab/>
      </w:r>
      <w:r w:rsidR="002B7A40" w:rsidRPr="00B64751">
        <w:rPr>
          <w:b/>
        </w:rPr>
        <w:t>splněno</w:t>
      </w:r>
    </w:p>
    <w:p w:rsidR="00D45578" w:rsidRPr="00B64751" w:rsidRDefault="002B7A40" w:rsidP="00D45578">
      <w:pPr>
        <w:pStyle w:val="UPtextodraen"/>
        <w:numPr>
          <w:ilvl w:val="0"/>
          <w:numId w:val="0"/>
        </w:numPr>
        <w:spacing w:before="40"/>
        <w:ind w:left="851" w:hanging="851"/>
        <w:rPr>
          <w:lang w:val="cs-CZ"/>
        </w:rPr>
      </w:pPr>
      <w:r w:rsidRPr="00B64751">
        <w:rPr>
          <w:lang w:val="cs-CZ"/>
        </w:rPr>
        <w:tab/>
      </w:r>
      <w:r w:rsidR="00D45578" w:rsidRPr="00B64751">
        <w:rPr>
          <w:lang w:val="cs-CZ"/>
        </w:rPr>
        <w:t>V ÚP Hrdlořezy jsou stabilizovány plochy umožňující každodenní rekreaci – lesní porosty v okolí sídla, území zahrádkových osad i rozvinutý systém cyklistických tras a plochy sportovišť.</w:t>
      </w:r>
    </w:p>
    <w:p w:rsidR="00D45578" w:rsidRPr="00B64751" w:rsidRDefault="00D45578" w:rsidP="00D45578">
      <w:pPr>
        <w:pStyle w:val="UPtextodraen"/>
        <w:numPr>
          <w:ilvl w:val="0"/>
          <w:numId w:val="0"/>
        </w:numPr>
        <w:spacing w:before="40"/>
        <w:ind w:left="851" w:hanging="851"/>
        <w:rPr>
          <w:lang w:val="cs-CZ"/>
        </w:rPr>
      </w:pPr>
      <w:r w:rsidRPr="00B64751">
        <w:rPr>
          <w:lang w:val="cs-CZ"/>
        </w:rPr>
        <w:tab/>
        <w:t>V ÚP je návrhem systému silnic, místních komunikací a veřejných prostranství stanovením i dalších podmínek pro možné využívání účelových i zvykových historických cest zajištěna prostupnost území</w:t>
      </w:r>
      <w:r w:rsidR="002B7A40" w:rsidRPr="00B64751">
        <w:rPr>
          <w:lang w:val="cs-CZ"/>
        </w:rPr>
        <w:t>.</w:t>
      </w:r>
    </w:p>
    <w:p w:rsidR="002B7A40" w:rsidRPr="00B64751" w:rsidRDefault="002B7A40" w:rsidP="00D45578">
      <w:pPr>
        <w:pStyle w:val="UPtextodraen"/>
        <w:numPr>
          <w:ilvl w:val="0"/>
          <w:numId w:val="0"/>
        </w:numPr>
        <w:spacing w:before="40"/>
        <w:ind w:left="851" w:hanging="851"/>
        <w:rPr>
          <w:lang w:val="cs-CZ"/>
        </w:rPr>
      </w:pPr>
      <w:r w:rsidRPr="00B64751">
        <w:rPr>
          <w:lang w:val="cs-CZ"/>
        </w:rPr>
        <w:tab/>
        <w:t xml:space="preserve">V ÚP je umožněno využívání krajiny pro rekreaci, přičemž se nepřipouští výstavba rekreačních staveb ve volné krajině. </w:t>
      </w:r>
    </w:p>
    <w:p w:rsidR="002B7A40" w:rsidRPr="00B64751" w:rsidRDefault="002B7A40" w:rsidP="002B7A40">
      <w:pPr>
        <w:pStyle w:val="UPtextodraen"/>
        <w:numPr>
          <w:ilvl w:val="0"/>
          <w:numId w:val="0"/>
        </w:numPr>
        <w:ind w:left="851" w:hanging="851"/>
        <w:rPr>
          <w:lang w:val="cs-CZ"/>
        </w:rPr>
      </w:pPr>
      <w:r w:rsidRPr="00B64751">
        <w:rPr>
          <w:lang w:val="cs-CZ"/>
        </w:rPr>
        <w:lastRenderedPageBreak/>
        <w:tab/>
        <w:t>Prostupnost krajiny pro velké savce je umožněna v evidovaných migračních koridorech vedoucích zejména lesními komplexy. Na území Hrdlořez nejsou v uvedených trasách evidována tzv. kritická ani problémová místa, návrhy urbanistických řešení se těchto tras nedotýkají a ani zde není nutné přijímat speciální opatření.</w:t>
      </w:r>
    </w:p>
    <w:p w:rsidR="002B7A40" w:rsidRPr="00B64751" w:rsidRDefault="002B7A40" w:rsidP="00452DAF">
      <w:pPr>
        <w:pStyle w:val="UPnadpis"/>
        <w:rPr>
          <w:b w:val="0"/>
          <w:sz w:val="26"/>
          <w:szCs w:val="26"/>
        </w:rPr>
      </w:pPr>
      <w:r w:rsidRPr="00B64751">
        <w:rPr>
          <w:b w:val="0"/>
          <w:sz w:val="26"/>
          <w:szCs w:val="26"/>
        </w:rPr>
        <w:t>2.</w:t>
      </w:r>
      <w:r w:rsidRPr="00B64751">
        <w:rPr>
          <w:b w:val="0"/>
          <w:sz w:val="26"/>
          <w:szCs w:val="26"/>
        </w:rPr>
        <w:tab/>
        <w:t xml:space="preserve">POŽADAVKY NA VYMEZENÍ PLOCH A KORIDORŮ ÚZEMNÍCH REZERV A STANOVENÍ JEJICH VYUŽITÍ, KTERÉ JE NUTNO PROVĚŘIT  </w:t>
      </w:r>
    </w:p>
    <w:p w:rsidR="002B7A40" w:rsidRPr="00B64751" w:rsidRDefault="002B7A40" w:rsidP="002B7A40">
      <w:pPr>
        <w:pStyle w:val="UPTextodraen0"/>
        <w:rPr>
          <w:b/>
        </w:rPr>
      </w:pPr>
      <w:r w:rsidRPr="00B64751">
        <w:rPr>
          <w:b/>
        </w:rPr>
        <w:tab/>
        <w:t>splněno</w:t>
      </w:r>
    </w:p>
    <w:p w:rsidR="002B7A40" w:rsidRPr="00B64751" w:rsidRDefault="002B7A40" w:rsidP="002B7A40">
      <w:pPr>
        <w:pStyle w:val="UPtextodraen"/>
        <w:numPr>
          <w:ilvl w:val="0"/>
          <w:numId w:val="0"/>
        </w:numPr>
        <w:ind w:left="851" w:hanging="851"/>
        <w:rPr>
          <w:lang w:val="cs-CZ"/>
        </w:rPr>
      </w:pPr>
      <w:r w:rsidRPr="00B64751">
        <w:rPr>
          <w:lang w:val="cs-CZ"/>
        </w:rPr>
        <w:tab/>
        <w:t xml:space="preserve">Protože v době zpracování návrhu ÚP Hrdlořezy nebyly k dispozici aktuální podklady ke koridoru ŽD8 konvenční železniční dopravy Praha – Mladá Boleslav </w:t>
      </w:r>
      <w:r w:rsidR="0096706F" w:rsidRPr="00B64751">
        <w:rPr>
          <w:lang w:val="cs-CZ"/>
        </w:rPr>
        <w:t>–</w:t>
      </w:r>
      <w:r w:rsidRPr="00B64751">
        <w:rPr>
          <w:lang w:val="cs-CZ"/>
        </w:rPr>
        <w:t xml:space="preserve"> Liberec</w:t>
      </w:r>
      <w:r w:rsidR="0096706F" w:rsidRPr="00B64751">
        <w:rPr>
          <w:lang w:val="cs-CZ"/>
        </w:rPr>
        <w:t xml:space="preserve"> </w:t>
      </w:r>
      <w:r w:rsidR="00A13351" w:rsidRPr="00B64751">
        <w:rPr>
          <w:lang w:val="cs-CZ"/>
        </w:rPr>
        <w:t>– hranice ČR/Polsko</w:t>
      </w:r>
      <w:r w:rsidR="0096706F" w:rsidRPr="00B64751">
        <w:rPr>
          <w:lang w:val="cs-CZ"/>
        </w:rPr>
        <w:t>(dle vyjádření MD ČR se zpracovává nová studie)</w:t>
      </w:r>
      <w:r w:rsidRPr="00B64751">
        <w:rPr>
          <w:lang w:val="cs-CZ"/>
        </w:rPr>
        <w:t xml:space="preserve">, je v ÚP Hrdlořezy vymezena územní rezerva pro přeložku železniční trati č.070 v úseku Josefův Důl / Dalešice dle </w:t>
      </w:r>
      <w:r w:rsidR="00A13351" w:rsidRPr="00B64751">
        <w:rPr>
          <w:lang w:val="cs-CZ"/>
        </w:rPr>
        <w:t xml:space="preserve">vydaných </w:t>
      </w:r>
      <w:r w:rsidRPr="00B64751">
        <w:rPr>
          <w:lang w:val="cs-CZ"/>
        </w:rPr>
        <w:t>ZÚR SK.</w:t>
      </w:r>
    </w:p>
    <w:p w:rsidR="002B7A40" w:rsidRPr="00B64751" w:rsidRDefault="002B7A40" w:rsidP="00593A13">
      <w:pPr>
        <w:pStyle w:val="UPnadpis"/>
        <w:rPr>
          <w:b w:val="0"/>
          <w:sz w:val="26"/>
          <w:szCs w:val="26"/>
        </w:rPr>
      </w:pPr>
      <w:r w:rsidRPr="00B64751">
        <w:rPr>
          <w:b w:val="0"/>
          <w:sz w:val="26"/>
          <w:szCs w:val="26"/>
        </w:rPr>
        <w:t>3.</w:t>
      </w:r>
      <w:r w:rsidRPr="00B64751">
        <w:rPr>
          <w:b w:val="0"/>
          <w:sz w:val="26"/>
          <w:szCs w:val="26"/>
        </w:rPr>
        <w:tab/>
        <w:t xml:space="preserve">POŽADAVKY NA PROVĚŘENÍ VYMEZENÍ VEŘEJNĚ PROSPĚŠNÝCH STAVEB, VEŘEJNĚ PROSPĚŠNÝCH OPATŘENÍ A ASANACÍ, PRO KTERÉ BUDE MOŽNÉ UPLATNIT VYVLASTNĚNÍ NEBO PŘEDKUPNÍ PRÁVO </w:t>
      </w:r>
    </w:p>
    <w:p w:rsidR="002B7A40" w:rsidRPr="00B64751" w:rsidRDefault="002B7A40" w:rsidP="002B7A40">
      <w:pPr>
        <w:pStyle w:val="UPTextodraen0"/>
        <w:rPr>
          <w:b/>
        </w:rPr>
      </w:pPr>
      <w:r w:rsidRPr="00B64751">
        <w:rPr>
          <w:b/>
        </w:rPr>
        <w:tab/>
        <w:t>splněno</w:t>
      </w:r>
    </w:p>
    <w:p w:rsidR="002B7A40" w:rsidRPr="00B64751" w:rsidRDefault="002B7A40" w:rsidP="002B7A40">
      <w:pPr>
        <w:pStyle w:val="UPtextodraen"/>
        <w:numPr>
          <w:ilvl w:val="0"/>
          <w:numId w:val="0"/>
        </w:numPr>
        <w:ind w:left="851" w:hanging="851"/>
        <w:rPr>
          <w:lang w:val="cs-CZ"/>
        </w:rPr>
      </w:pPr>
      <w:r w:rsidRPr="00B64751">
        <w:rPr>
          <w:lang w:val="cs-CZ"/>
        </w:rPr>
        <w:tab/>
        <w:t>ÚP obsahuje:</w:t>
      </w:r>
    </w:p>
    <w:p w:rsidR="002B7A40" w:rsidRPr="00B64751" w:rsidRDefault="002B7A40" w:rsidP="002B7A40">
      <w:pPr>
        <w:pStyle w:val="UPtextodraen"/>
        <w:numPr>
          <w:ilvl w:val="0"/>
          <w:numId w:val="0"/>
        </w:numPr>
        <w:ind w:left="851" w:hanging="851"/>
        <w:rPr>
          <w:lang w:val="cs-CZ"/>
        </w:rPr>
      </w:pPr>
      <w:r w:rsidRPr="00B64751">
        <w:rPr>
          <w:lang w:val="cs-CZ"/>
        </w:rPr>
        <w:tab/>
        <w:t xml:space="preserve">v textové části jmenovité vymezení veřejně prospěšných staveb, veřejně prospěšných opatření, pro která lze práva k pozemkům a stavbám vyvlastnit, </w:t>
      </w:r>
    </w:p>
    <w:p w:rsidR="002B7A40" w:rsidRPr="00B64751" w:rsidRDefault="002B7A40" w:rsidP="002B7A40">
      <w:pPr>
        <w:pStyle w:val="UPtextodraen"/>
        <w:numPr>
          <w:ilvl w:val="0"/>
          <w:numId w:val="0"/>
        </w:numPr>
        <w:ind w:left="851" w:hanging="851"/>
        <w:rPr>
          <w:lang w:val="cs-CZ"/>
        </w:rPr>
      </w:pPr>
      <w:r w:rsidRPr="00B64751">
        <w:rPr>
          <w:lang w:val="cs-CZ"/>
        </w:rPr>
        <w:tab/>
        <w:t xml:space="preserve">stavby a opatření k zajišťování obrany státu a plochy pro asanaci se nevymezují, </w:t>
      </w:r>
    </w:p>
    <w:p w:rsidR="002B7A40" w:rsidRPr="00B64751" w:rsidRDefault="002B7A40" w:rsidP="002B7A40">
      <w:pPr>
        <w:pStyle w:val="UPtextodraen"/>
        <w:numPr>
          <w:ilvl w:val="0"/>
          <w:numId w:val="0"/>
        </w:numPr>
        <w:ind w:left="851" w:hanging="851"/>
        <w:rPr>
          <w:b/>
          <w:lang w:val="cs-CZ"/>
        </w:rPr>
      </w:pPr>
      <w:r w:rsidRPr="00B64751">
        <w:rPr>
          <w:lang w:val="cs-CZ"/>
        </w:rPr>
        <w:tab/>
        <w:t>v grafické části výkres veřejně prospěšných staveb, opatření a asanací v měřítku 1:5 000.</w:t>
      </w:r>
    </w:p>
    <w:p w:rsidR="002B7A40" w:rsidRPr="00B64751" w:rsidRDefault="002B7A40" w:rsidP="002B7A40">
      <w:pPr>
        <w:pStyle w:val="UPtextodraen"/>
        <w:numPr>
          <w:ilvl w:val="0"/>
          <w:numId w:val="0"/>
        </w:numPr>
        <w:ind w:left="851" w:hanging="851"/>
        <w:rPr>
          <w:lang w:val="cs-CZ"/>
        </w:rPr>
      </w:pPr>
      <w:r w:rsidRPr="00B64751">
        <w:rPr>
          <w:lang w:val="cs-CZ"/>
        </w:rPr>
        <w:tab/>
        <w:t>VPS a veřejná prostranství, pro které lze uplatnit předkupní právo se nevymezují.</w:t>
      </w:r>
    </w:p>
    <w:p w:rsidR="002B7A40" w:rsidRPr="00B64751" w:rsidRDefault="002B7A40" w:rsidP="002B7A40">
      <w:pPr>
        <w:pStyle w:val="UPtextodraen"/>
        <w:numPr>
          <w:ilvl w:val="0"/>
          <w:numId w:val="0"/>
        </w:numPr>
        <w:ind w:left="851" w:hanging="851"/>
        <w:rPr>
          <w:lang w:val="cs-CZ"/>
        </w:rPr>
      </w:pPr>
      <w:r w:rsidRPr="00B64751">
        <w:rPr>
          <w:lang w:val="cs-CZ"/>
        </w:rPr>
        <w:tab/>
        <w:t xml:space="preserve">Navržené trasy technické infrastruktury se nevymezují jako veřejně prospěšné trasy, </w:t>
      </w:r>
      <w:r w:rsidR="006F2034" w:rsidRPr="00B64751">
        <w:rPr>
          <w:lang w:val="cs-CZ"/>
        </w:rPr>
        <w:t xml:space="preserve">protože pozemky nebudou vyvlastňovány, ale </w:t>
      </w:r>
      <w:r w:rsidRPr="00B64751">
        <w:rPr>
          <w:lang w:val="cs-CZ"/>
        </w:rPr>
        <w:t>bude využit institut věcného břemene k jednotlivým pozemkům</w:t>
      </w:r>
      <w:r w:rsidR="006F2034" w:rsidRPr="00B64751">
        <w:rPr>
          <w:lang w:val="cs-CZ"/>
        </w:rPr>
        <w:t>.</w:t>
      </w:r>
    </w:p>
    <w:p w:rsidR="002B7A40" w:rsidRPr="00B64751" w:rsidRDefault="006F2034" w:rsidP="002B7A40">
      <w:pPr>
        <w:pStyle w:val="UPtextodraen"/>
        <w:numPr>
          <w:ilvl w:val="0"/>
          <w:numId w:val="0"/>
        </w:numPr>
        <w:ind w:left="851" w:hanging="851"/>
        <w:rPr>
          <w:lang w:val="cs-CZ"/>
        </w:rPr>
      </w:pPr>
      <w:r w:rsidRPr="00B64751">
        <w:rPr>
          <w:lang w:val="cs-CZ"/>
        </w:rPr>
        <w:tab/>
        <w:t xml:space="preserve">Prvky </w:t>
      </w:r>
      <w:r w:rsidR="0096706F" w:rsidRPr="00B64751">
        <w:rPr>
          <w:lang w:val="cs-CZ"/>
        </w:rPr>
        <w:t xml:space="preserve">nadregionálního </w:t>
      </w:r>
      <w:r w:rsidRPr="00B64751">
        <w:rPr>
          <w:lang w:val="cs-CZ"/>
        </w:rPr>
        <w:t>ÚSES ze ZÚR SK jsou zpřesněny a vymezeny jako VPO.</w:t>
      </w:r>
    </w:p>
    <w:p w:rsidR="00593C38" w:rsidRPr="00B64751" w:rsidRDefault="006F2034" w:rsidP="00A92B43">
      <w:pPr>
        <w:pStyle w:val="UPnadpis"/>
        <w:rPr>
          <w:b w:val="0"/>
          <w:sz w:val="26"/>
          <w:szCs w:val="26"/>
        </w:rPr>
      </w:pPr>
      <w:r w:rsidRPr="00B64751">
        <w:rPr>
          <w:b w:val="0"/>
          <w:sz w:val="26"/>
          <w:szCs w:val="26"/>
        </w:rPr>
        <w:t>4.</w:t>
      </w:r>
      <w:r w:rsidR="00006AEC" w:rsidRPr="00B64751">
        <w:rPr>
          <w:b w:val="0"/>
          <w:sz w:val="26"/>
          <w:szCs w:val="26"/>
        </w:rPr>
        <w:tab/>
        <w:t>POŽADAVKY NA PROVĚŘENÍ VYMEZENÍ PLOCH A KORIDORŮ, VE KTERÝCH BUDE ROZHODOVÁNÍ O ZMĚNÁCH V ÚZEMÍ PODMÍNĚNO VYDÁNÍM REGULAČNÍHO PLÁNU, ZPRACOVÁNÍM ÚZEMNÍ STUDIE NEBO UZAVŘENÍM DOHODY O PARCELACI</w:t>
      </w:r>
    </w:p>
    <w:p w:rsidR="00006AEC" w:rsidRPr="00B64751" w:rsidRDefault="00006AEC" w:rsidP="00006AEC">
      <w:pPr>
        <w:pStyle w:val="UPTextodraen0"/>
        <w:rPr>
          <w:b/>
          <w:lang w:val="cs-CZ"/>
        </w:rPr>
      </w:pPr>
      <w:r w:rsidRPr="00B64751">
        <w:rPr>
          <w:b/>
        </w:rPr>
        <w:tab/>
      </w:r>
      <w:r w:rsidRPr="00B64751">
        <w:rPr>
          <w:b/>
          <w:lang w:val="cs-CZ"/>
        </w:rPr>
        <w:t>splněno</w:t>
      </w:r>
    </w:p>
    <w:p w:rsidR="00006AEC" w:rsidRPr="00B64751" w:rsidRDefault="00006AEC" w:rsidP="00006AEC">
      <w:pPr>
        <w:pStyle w:val="UPTextodraen0"/>
      </w:pPr>
      <w:r w:rsidRPr="00B64751">
        <w:rPr>
          <w:lang w:val="cs-CZ"/>
        </w:rPr>
        <w:tab/>
        <w:t xml:space="preserve">Z koncepčního řešení ÚP </w:t>
      </w:r>
      <w:r w:rsidR="000D727E" w:rsidRPr="00B64751">
        <w:rPr>
          <w:lang w:val="cs-CZ"/>
        </w:rPr>
        <w:t>Hrdlořezy</w:t>
      </w:r>
      <w:r w:rsidRPr="00B64751">
        <w:rPr>
          <w:lang w:val="cs-CZ"/>
        </w:rPr>
        <w:t xml:space="preserve"> vznikají nové požadavky na zpracování územní studi</w:t>
      </w:r>
      <w:r w:rsidR="00C37330" w:rsidRPr="00B64751">
        <w:rPr>
          <w:lang w:val="cs-CZ"/>
        </w:rPr>
        <w:t>e</w:t>
      </w:r>
      <w:r w:rsidRPr="00B64751">
        <w:rPr>
          <w:lang w:val="cs-CZ"/>
        </w:rPr>
        <w:t xml:space="preserve"> a to v</w:t>
      </w:r>
      <w:r w:rsidR="00C37330" w:rsidRPr="00B64751">
        <w:rPr>
          <w:lang w:val="cs-CZ"/>
        </w:rPr>
        <w:t xml:space="preserve"> lokalitě</w:t>
      </w:r>
      <w:r w:rsidRPr="00B64751">
        <w:rPr>
          <w:lang w:val="cs-CZ"/>
        </w:rPr>
        <w:t xml:space="preserve"> </w:t>
      </w:r>
      <w:r w:rsidR="006F2034" w:rsidRPr="00B64751">
        <w:rPr>
          <w:lang w:val="cs-CZ"/>
        </w:rPr>
        <w:t>Hrdlořezy severovýchod (</w:t>
      </w:r>
      <w:r w:rsidR="0096706F" w:rsidRPr="00B64751">
        <w:rPr>
          <w:lang w:val="cs-CZ"/>
        </w:rPr>
        <w:t>rozvojov</w:t>
      </w:r>
      <w:r w:rsidR="00C37330" w:rsidRPr="00B64751">
        <w:rPr>
          <w:lang w:val="cs-CZ"/>
        </w:rPr>
        <w:t>á</w:t>
      </w:r>
      <w:r w:rsidR="0096706F" w:rsidRPr="00B64751">
        <w:rPr>
          <w:lang w:val="cs-CZ"/>
        </w:rPr>
        <w:t xml:space="preserve"> </w:t>
      </w:r>
      <w:r w:rsidR="006F2034" w:rsidRPr="00B64751">
        <w:rPr>
          <w:lang w:val="cs-CZ"/>
        </w:rPr>
        <w:t>lokalit</w:t>
      </w:r>
      <w:r w:rsidR="00C37330" w:rsidRPr="00B64751">
        <w:rPr>
          <w:lang w:val="cs-CZ"/>
        </w:rPr>
        <w:t>a</w:t>
      </w:r>
      <w:r w:rsidR="006F2034" w:rsidRPr="00B64751">
        <w:rPr>
          <w:lang w:val="cs-CZ"/>
        </w:rPr>
        <w:t xml:space="preserve"> s výměrou nad 1 ha).</w:t>
      </w:r>
    </w:p>
    <w:p w:rsidR="00006AEC" w:rsidRPr="00B64751" w:rsidRDefault="00006AEC" w:rsidP="00006AEC">
      <w:pPr>
        <w:pStyle w:val="UPtextodraen"/>
        <w:numPr>
          <w:ilvl w:val="0"/>
          <w:numId w:val="0"/>
        </w:numPr>
        <w:ind w:left="851" w:hanging="851"/>
        <w:rPr>
          <w:lang w:val="cs-CZ"/>
        </w:rPr>
      </w:pPr>
      <w:r w:rsidRPr="00B64751">
        <w:rPr>
          <w:lang w:val="cs-CZ"/>
        </w:rPr>
        <w:tab/>
        <w:t>Plochy a koridory, ve kterých bude rozhodování o změnách podmíněno vydáním regulačního plánu se nestanovují.</w:t>
      </w:r>
    </w:p>
    <w:p w:rsidR="006F2034" w:rsidRPr="00B64751" w:rsidRDefault="006F2034" w:rsidP="00006AEC">
      <w:pPr>
        <w:pStyle w:val="UPtextodraen"/>
        <w:numPr>
          <w:ilvl w:val="0"/>
          <w:numId w:val="0"/>
        </w:numPr>
        <w:ind w:left="851" w:hanging="851"/>
        <w:rPr>
          <w:lang w:val="cs-CZ"/>
        </w:rPr>
      </w:pPr>
      <w:r w:rsidRPr="00B64751">
        <w:rPr>
          <w:lang w:val="cs-CZ"/>
        </w:rPr>
        <w:tab/>
        <w:t>Plochy, ve kterých bude rozhodování o změnách podmíněno dohodou o parcelaci se nestanovují.</w:t>
      </w:r>
    </w:p>
    <w:p w:rsidR="00006AEC" w:rsidRPr="00B64751" w:rsidRDefault="006F2034" w:rsidP="00006AEC">
      <w:pPr>
        <w:pStyle w:val="UPnadpis"/>
        <w:rPr>
          <w:b w:val="0"/>
          <w:sz w:val="26"/>
          <w:szCs w:val="26"/>
        </w:rPr>
      </w:pPr>
      <w:r w:rsidRPr="00B64751">
        <w:rPr>
          <w:b w:val="0"/>
          <w:sz w:val="26"/>
          <w:szCs w:val="26"/>
        </w:rPr>
        <w:t>5</w:t>
      </w:r>
      <w:r w:rsidR="00006AEC" w:rsidRPr="00B64751">
        <w:rPr>
          <w:b w:val="0"/>
          <w:sz w:val="26"/>
          <w:szCs w:val="26"/>
        </w:rPr>
        <w:t xml:space="preserve">. </w:t>
      </w:r>
      <w:r w:rsidR="00006AEC" w:rsidRPr="00B64751">
        <w:rPr>
          <w:b w:val="0"/>
          <w:sz w:val="26"/>
          <w:szCs w:val="26"/>
        </w:rPr>
        <w:tab/>
        <w:t>PŘÍPADNÝ POŽADAVEK NA ZPRACOVÁNÍ VARIANT ŘEŠENÍ</w:t>
      </w:r>
    </w:p>
    <w:p w:rsidR="00006AEC" w:rsidRPr="00B64751" w:rsidRDefault="00006AEC" w:rsidP="00006AEC">
      <w:pPr>
        <w:pStyle w:val="UPTextodraen0"/>
        <w:rPr>
          <w:b/>
          <w:lang w:val="cs-CZ"/>
        </w:rPr>
      </w:pPr>
      <w:r w:rsidRPr="00B64751">
        <w:rPr>
          <w:b/>
          <w:sz w:val="26"/>
          <w:szCs w:val="26"/>
          <w:lang w:val="cs-CZ"/>
        </w:rPr>
        <w:tab/>
      </w:r>
      <w:r w:rsidRPr="00B64751">
        <w:rPr>
          <w:b/>
        </w:rPr>
        <w:t>nebylo požadováno</w:t>
      </w:r>
    </w:p>
    <w:p w:rsidR="00F65657" w:rsidRPr="00B64751" w:rsidRDefault="006F2034" w:rsidP="00F65657">
      <w:pPr>
        <w:pStyle w:val="UPnadpis"/>
        <w:rPr>
          <w:b w:val="0"/>
          <w:sz w:val="26"/>
          <w:szCs w:val="26"/>
        </w:rPr>
      </w:pPr>
      <w:r w:rsidRPr="00B64751">
        <w:rPr>
          <w:b w:val="0"/>
          <w:sz w:val="26"/>
          <w:szCs w:val="26"/>
        </w:rPr>
        <w:t>6</w:t>
      </w:r>
      <w:r w:rsidR="00F65657" w:rsidRPr="00B64751">
        <w:rPr>
          <w:b w:val="0"/>
          <w:sz w:val="26"/>
          <w:szCs w:val="26"/>
        </w:rPr>
        <w:t xml:space="preserve">. </w:t>
      </w:r>
      <w:r w:rsidR="00F65657" w:rsidRPr="00B64751">
        <w:rPr>
          <w:b w:val="0"/>
          <w:sz w:val="26"/>
          <w:szCs w:val="26"/>
        </w:rPr>
        <w:tab/>
        <w:t>POŽADAVKY NA USPOŘÁDÁNÍ OBSAHU NÁVRHU ÚZEMNÍHO PLÁNU A NA USPOŘÁDÁNÍ OBSAHU JEHO ODŮVODNĚNÍ VČETNĚ MĚŘÍTEK VÝKRESŮ A POČTU VYHOTOVENÍ</w:t>
      </w:r>
    </w:p>
    <w:p w:rsidR="00F65657" w:rsidRPr="00B64751" w:rsidRDefault="00F65657" w:rsidP="00F65657">
      <w:pPr>
        <w:pStyle w:val="UPTextodraen0"/>
        <w:rPr>
          <w:b/>
          <w:lang w:val="cs-CZ"/>
        </w:rPr>
      </w:pPr>
      <w:r w:rsidRPr="00B64751">
        <w:rPr>
          <w:b/>
        </w:rPr>
        <w:tab/>
        <w:t>splněno</w:t>
      </w:r>
    </w:p>
    <w:p w:rsidR="00F65657" w:rsidRPr="00B64751" w:rsidRDefault="00F65657" w:rsidP="00F65657">
      <w:pPr>
        <w:pStyle w:val="UPTextodraen0"/>
        <w:rPr>
          <w:lang w:val="cs-CZ"/>
        </w:rPr>
      </w:pPr>
      <w:r w:rsidRPr="00B64751">
        <w:rPr>
          <w:lang w:val="cs-CZ"/>
        </w:rPr>
        <w:tab/>
        <w:t xml:space="preserve">ÚP </w:t>
      </w:r>
      <w:r w:rsidR="000D727E" w:rsidRPr="00B64751">
        <w:rPr>
          <w:lang w:val="cs-CZ"/>
        </w:rPr>
        <w:t>Hrdlořezy</w:t>
      </w:r>
      <w:r w:rsidRPr="00B64751">
        <w:rPr>
          <w:lang w:val="cs-CZ"/>
        </w:rPr>
        <w:t xml:space="preserve"> (textová i grafická část) je zpracován v souladu s platným právním stavem </w:t>
      </w:r>
      <w:r w:rsidR="00C66E29" w:rsidRPr="00B64751">
        <w:rPr>
          <w:lang w:val="cs-CZ"/>
        </w:rPr>
        <w:t>s</w:t>
      </w:r>
      <w:r w:rsidRPr="00B64751">
        <w:rPr>
          <w:lang w:val="cs-CZ"/>
        </w:rPr>
        <w:t>tavebního zákona a jeho prováděcích vyhlášek.</w:t>
      </w:r>
    </w:p>
    <w:p w:rsidR="00F65657" w:rsidRPr="00B64751" w:rsidRDefault="00F65657" w:rsidP="00F65657">
      <w:pPr>
        <w:pStyle w:val="UPTextodraen0"/>
        <w:rPr>
          <w:lang w:val="cs-CZ"/>
        </w:rPr>
      </w:pPr>
      <w:r w:rsidRPr="00B64751">
        <w:rPr>
          <w:lang w:val="cs-CZ"/>
        </w:rPr>
        <w:lastRenderedPageBreak/>
        <w:tab/>
        <w:t>Pro přehlednost je koncepce dopravní infrastruktury součástí Hlavního výkresu a problematika technické infrastruktury je zpracována v samostatném výkrese Koncepce technické infrastruktury v měřítku 1:5000.</w:t>
      </w:r>
    </w:p>
    <w:p w:rsidR="00F65657" w:rsidRPr="00B64751" w:rsidRDefault="00F65657" w:rsidP="00F65657">
      <w:pPr>
        <w:pStyle w:val="UPTextodraen0"/>
        <w:rPr>
          <w:rFonts w:cs="Arial"/>
          <w:szCs w:val="22"/>
          <w:lang w:val="cs-CZ"/>
        </w:rPr>
      </w:pPr>
      <w:r w:rsidRPr="00B64751">
        <w:rPr>
          <w:rFonts w:cs="Arial"/>
          <w:szCs w:val="22"/>
          <w:lang w:val="cs-CZ"/>
        </w:rPr>
        <w:tab/>
      </w:r>
      <w:r w:rsidRPr="00B64751">
        <w:rPr>
          <w:rFonts w:cs="Arial"/>
          <w:szCs w:val="22"/>
        </w:rPr>
        <w:t xml:space="preserve">Projektant v průběhu rozpracovanosti návrh územního plánu </w:t>
      </w:r>
      <w:r w:rsidRPr="00B64751">
        <w:rPr>
          <w:rFonts w:cs="Arial"/>
          <w:szCs w:val="22"/>
          <w:lang w:val="cs-CZ"/>
        </w:rPr>
        <w:t>pro společné jednání</w:t>
      </w:r>
      <w:r w:rsidRPr="00B64751">
        <w:rPr>
          <w:rFonts w:cs="Arial"/>
          <w:szCs w:val="22"/>
        </w:rPr>
        <w:t>.</w:t>
      </w:r>
      <w:r w:rsidRPr="00B64751">
        <w:rPr>
          <w:rFonts w:cs="Arial"/>
          <w:szCs w:val="22"/>
          <w:u w:val="single"/>
        </w:rPr>
        <w:t xml:space="preserve">   </w:t>
      </w:r>
      <w:r w:rsidRPr="00B64751">
        <w:rPr>
          <w:rFonts w:cs="Arial"/>
          <w:szCs w:val="22"/>
        </w:rPr>
        <w:t>konzultova</w:t>
      </w:r>
      <w:r w:rsidRPr="00B64751">
        <w:rPr>
          <w:rFonts w:cs="Arial"/>
          <w:szCs w:val="22"/>
          <w:lang w:val="cs-CZ"/>
        </w:rPr>
        <w:t>l</w:t>
      </w:r>
      <w:r w:rsidRPr="00B64751">
        <w:rPr>
          <w:rFonts w:cs="Arial"/>
          <w:szCs w:val="22"/>
        </w:rPr>
        <w:t xml:space="preserve"> s pořizovatelem ve spolupráci s určeným zastupitelem</w:t>
      </w:r>
      <w:r w:rsidRPr="00B64751">
        <w:rPr>
          <w:rFonts w:cs="Arial"/>
          <w:szCs w:val="22"/>
          <w:lang w:val="cs-CZ"/>
        </w:rPr>
        <w:t xml:space="preserve">. </w:t>
      </w:r>
    </w:p>
    <w:p w:rsidR="00F65657" w:rsidRPr="00B64751" w:rsidRDefault="006F2034" w:rsidP="00452DAF">
      <w:pPr>
        <w:pStyle w:val="UPnadpis"/>
        <w:rPr>
          <w:b w:val="0"/>
          <w:sz w:val="26"/>
          <w:szCs w:val="26"/>
        </w:rPr>
      </w:pPr>
      <w:bookmarkStart w:id="0" w:name="_Toc427573263"/>
      <w:r w:rsidRPr="00B64751">
        <w:rPr>
          <w:b w:val="0"/>
          <w:sz w:val="26"/>
          <w:szCs w:val="26"/>
        </w:rPr>
        <w:t>7</w:t>
      </w:r>
      <w:r w:rsidR="00F65657" w:rsidRPr="00B64751">
        <w:rPr>
          <w:b w:val="0"/>
          <w:sz w:val="26"/>
          <w:szCs w:val="26"/>
        </w:rPr>
        <w:t>.</w:t>
      </w:r>
      <w:r w:rsidR="00F65657" w:rsidRPr="00B64751">
        <w:rPr>
          <w:b w:val="0"/>
          <w:sz w:val="26"/>
          <w:szCs w:val="26"/>
        </w:rPr>
        <w:tab/>
        <w:t>POŽADAVKY NA VYHODNOCENÍ PŘEDPOKLÁDANÝCH VLIVŮ ÚZEMNÍHO PLÁNU NA UDRŽITELNÝ ROZVOJ ÚZEMÍ</w:t>
      </w:r>
      <w:bookmarkEnd w:id="0"/>
    </w:p>
    <w:p w:rsidR="006F2034" w:rsidRPr="00B64751" w:rsidRDefault="00F65657" w:rsidP="006F2034">
      <w:pPr>
        <w:pStyle w:val="UPTextodraen0"/>
        <w:rPr>
          <w:lang w:val="cs-CZ"/>
        </w:rPr>
      </w:pPr>
      <w:r w:rsidRPr="00B64751">
        <w:rPr>
          <w:lang w:val="cs-CZ"/>
        </w:rPr>
        <w:tab/>
      </w:r>
      <w:r w:rsidR="006F2034" w:rsidRPr="00B64751">
        <w:rPr>
          <w:lang w:val="cs-CZ"/>
        </w:rPr>
        <w:t xml:space="preserve">Krajský úřad Středočeského kraje, odbor životního prostředí a zemědělství – ve stanovisku orgánu ochrany přírody k oznámení o projednávání návrhu zadání ÚP Hrdlořezy ze dne 26.9.2016 č.j.138219/2016/KUSK vyloučil významný vliv předložené koncepce samostatně i ve spojení s jinými koncepcemi nebo záměry na příznivý stav předmětu ochrany nebo celistvost evropsky významné lokality (EVL) nebo ptačí oblasti (PO) stanovených příslušnými vládními nařízeními. </w:t>
      </w:r>
    </w:p>
    <w:p w:rsidR="006F2034" w:rsidRPr="00B64751" w:rsidRDefault="006F2034" w:rsidP="006F2034">
      <w:pPr>
        <w:pStyle w:val="UPTextodraen0"/>
        <w:rPr>
          <w:lang w:val="cs-CZ"/>
        </w:rPr>
      </w:pPr>
      <w:r w:rsidRPr="00B64751">
        <w:rPr>
          <w:lang w:val="cs-CZ"/>
        </w:rPr>
        <w:tab/>
        <w:t>Krajský úřad Středočeského kraje, odbor životního prostředí a zemědělství v souhrnném vyjádření ze dne 10.10.2016 č.j.1382018/2016/KUSK jako orgán posuzování vlivů na životní prostředí, příslušný podle § 20 písm.</w:t>
      </w:r>
      <w:r w:rsidR="00C23B7E" w:rsidRPr="00B64751">
        <w:rPr>
          <w:lang w:val="cs-CZ"/>
        </w:rPr>
        <w:t xml:space="preserve"> </w:t>
      </w:r>
      <w:r w:rsidRPr="00B64751">
        <w:rPr>
          <w:lang w:val="cs-CZ"/>
        </w:rPr>
        <w:t>b) a §</w:t>
      </w:r>
      <w:r w:rsidR="00B64751">
        <w:rPr>
          <w:lang w:val="cs-CZ"/>
        </w:rPr>
        <w:t xml:space="preserve"> </w:t>
      </w:r>
      <w:r w:rsidRPr="00B64751">
        <w:rPr>
          <w:lang w:val="cs-CZ"/>
        </w:rPr>
        <w:t xml:space="preserve">22 písm. e) zákona č. 100/2001 Sb., na základě ust. § 10i odst. 2 zákona, kritérií uvedených v příloze č. 8 zákona a předloženého návrhu  zadání , uplatnil stanovisko, ve kterém </w:t>
      </w:r>
      <w:r w:rsidRPr="00B64751">
        <w:rPr>
          <w:b/>
          <w:lang w:val="cs-CZ"/>
        </w:rPr>
        <w:t xml:space="preserve">nepožaduje zpracovat vyhodnocení vlivů územního plánu Hrdlořezy na životní prostředí </w:t>
      </w:r>
      <w:r w:rsidRPr="00B64751">
        <w:rPr>
          <w:lang w:val="cs-CZ"/>
        </w:rPr>
        <w:t xml:space="preserve">( SEA). </w:t>
      </w:r>
    </w:p>
    <w:p w:rsidR="00F65657" w:rsidRPr="00B64751" w:rsidRDefault="00F65657" w:rsidP="00F65657">
      <w:pPr>
        <w:pStyle w:val="UPTextodraen0"/>
        <w:rPr>
          <w:lang w:val="cs-CZ"/>
        </w:rPr>
      </w:pPr>
      <w:r w:rsidRPr="00B64751">
        <w:rPr>
          <w:lang w:val="cs-CZ"/>
        </w:rPr>
        <w:tab/>
        <w:t>Vzhledem k výše uvedenému nebylo zpracováno vyhodnocení vlivů územního plánu na udržitelný rozvoj území.</w:t>
      </w:r>
    </w:p>
    <w:p w:rsidR="00C56136" w:rsidRPr="00B64751" w:rsidRDefault="00C56136" w:rsidP="00C56136">
      <w:pPr>
        <w:pStyle w:val="UPA1NADPIS"/>
        <w:tabs>
          <w:tab w:val="left" w:pos="851"/>
        </w:tabs>
      </w:pPr>
      <w:r w:rsidRPr="00B64751">
        <w:rPr>
          <w:lang w:val="cs-CZ"/>
        </w:rPr>
        <w:t>A</w:t>
      </w:r>
      <w:r w:rsidRPr="00B64751">
        <w:t>.</w:t>
      </w:r>
      <w:r w:rsidRPr="00B64751">
        <w:rPr>
          <w:lang w:val="cs-CZ"/>
        </w:rPr>
        <w:t>2</w:t>
      </w:r>
      <w:r w:rsidRPr="00B64751">
        <w:rPr>
          <w:lang w:val="cs-CZ"/>
        </w:rPr>
        <w:tab/>
      </w:r>
      <w:r w:rsidRPr="00B64751">
        <w:t xml:space="preserve">Vyhodnocení splnění </w:t>
      </w:r>
      <w:r w:rsidR="007341AD" w:rsidRPr="00B64751">
        <w:rPr>
          <w:lang w:val="cs-CZ"/>
        </w:rPr>
        <w:t>pokynů</w:t>
      </w:r>
      <w:r w:rsidRPr="00B64751">
        <w:t xml:space="preserve"> </w:t>
      </w:r>
      <w:r w:rsidR="007341AD" w:rsidRPr="00B64751">
        <w:rPr>
          <w:lang w:val="cs-CZ"/>
        </w:rPr>
        <w:t>pro</w:t>
      </w:r>
      <w:r w:rsidRPr="00B64751">
        <w:t xml:space="preserve"> úpravu návrhu ÚP</w:t>
      </w:r>
      <w:r w:rsidR="00E82D82" w:rsidRPr="00B64751">
        <w:rPr>
          <w:lang w:val="cs-CZ"/>
        </w:rPr>
        <w:t xml:space="preserve"> </w:t>
      </w:r>
      <w:r w:rsidRPr="00B64751">
        <w:t>pro veřejné projednání</w:t>
      </w:r>
    </w:p>
    <w:p w:rsidR="00C56136" w:rsidRPr="00B64751" w:rsidRDefault="00C56136" w:rsidP="00C56136">
      <w:pPr>
        <w:pStyle w:val="UPText0"/>
        <w:ind w:firstLine="0"/>
        <w:rPr>
          <w:lang w:val="cs-CZ"/>
        </w:rPr>
      </w:pPr>
      <w:r w:rsidRPr="00B64751">
        <w:t>Po</w:t>
      </w:r>
      <w:r w:rsidR="00E82D82" w:rsidRPr="00B64751">
        <w:rPr>
          <w:lang w:val="cs-CZ"/>
        </w:rPr>
        <w:t>kyny</w:t>
      </w:r>
      <w:r w:rsidRPr="00B64751">
        <w:t xml:space="preserve"> </w:t>
      </w:r>
      <w:r w:rsidRPr="00B64751">
        <w:rPr>
          <w:lang w:val="cs-CZ"/>
        </w:rPr>
        <w:t>pro</w:t>
      </w:r>
      <w:r w:rsidRPr="00B64751">
        <w:t xml:space="preserve"> </w:t>
      </w:r>
      <w:r w:rsidRPr="00B64751">
        <w:rPr>
          <w:b/>
        </w:rPr>
        <w:t>úpravu návrhu ÚP pro veřejné projednání</w:t>
      </w:r>
      <w:r w:rsidRPr="00B64751">
        <w:rPr>
          <w:b/>
          <w:lang w:val="cs-CZ"/>
        </w:rPr>
        <w:t xml:space="preserve"> </w:t>
      </w:r>
      <w:r w:rsidRPr="00B64751">
        <w:rPr>
          <w:lang w:val="cs-CZ"/>
        </w:rPr>
        <w:t>(dále jen Po</w:t>
      </w:r>
      <w:r w:rsidR="00E82D82" w:rsidRPr="00B64751">
        <w:rPr>
          <w:lang w:val="cs-CZ"/>
        </w:rPr>
        <w:t>kyny</w:t>
      </w:r>
      <w:r w:rsidRPr="00B64751">
        <w:rPr>
          <w:lang w:val="cs-CZ"/>
        </w:rPr>
        <w:t>)</w:t>
      </w:r>
      <w:r w:rsidRPr="00B64751">
        <w:t xml:space="preserve"> byly zpracovány pořizovatelem</w:t>
      </w:r>
      <w:r w:rsidRPr="00B64751">
        <w:rPr>
          <w:lang w:val="cs-CZ"/>
        </w:rPr>
        <w:t xml:space="preserve"> (</w:t>
      </w:r>
      <w:r w:rsidRPr="00B64751">
        <w:t>M</w:t>
      </w:r>
      <w:r w:rsidRPr="00B64751">
        <w:rPr>
          <w:lang w:val="cs-CZ"/>
        </w:rPr>
        <w:t>agistrát města Mladá Boleslav, oddělení územního plánování jako úřad územního plánování</w:t>
      </w:r>
      <w:r w:rsidRPr="00B64751">
        <w:t>)</w:t>
      </w:r>
      <w:r w:rsidRPr="00B64751">
        <w:rPr>
          <w:lang w:val="cs-CZ"/>
        </w:rPr>
        <w:t xml:space="preserve"> ve spolupráci s pověřeným zastupitelem </w:t>
      </w:r>
      <w:r w:rsidRPr="00B64751">
        <w:t xml:space="preserve">ve smyslu § 51 zákona č. 183/2006 Sb., ve znění pozdějších předpisů, o územním plánování a stavebním řádu </w:t>
      </w:r>
      <w:r w:rsidR="00E82D82" w:rsidRPr="00B64751">
        <w:rPr>
          <w:lang w:val="cs-CZ"/>
        </w:rPr>
        <w:t xml:space="preserve">ve „Zprávě o vyhodnocení společného jednání o návrhu ÚP Hrdlořezy“ </w:t>
      </w:r>
      <w:r w:rsidRPr="00B64751">
        <w:t xml:space="preserve">a předány zpracovateli </w:t>
      </w:r>
      <w:r w:rsidR="00B91A62" w:rsidRPr="00B64751">
        <w:rPr>
          <w:lang w:val="cs-CZ"/>
        </w:rPr>
        <w:t>dne 7.</w:t>
      </w:r>
      <w:r w:rsidR="00200923" w:rsidRPr="00B64751">
        <w:rPr>
          <w:lang w:val="cs-CZ"/>
        </w:rPr>
        <w:t>1</w:t>
      </w:r>
      <w:r w:rsidR="002F429C" w:rsidRPr="00B64751">
        <w:rPr>
          <w:lang w:val="cs-CZ"/>
        </w:rPr>
        <w:t>2</w:t>
      </w:r>
      <w:r w:rsidRPr="00B64751">
        <w:rPr>
          <w:lang w:val="cs-CZ"/>
        </w:rPr>
        <w:t xml:space="preserve">.2017. </w:t>
      </w:r>
    </w:p>
    <w:p w:rsidR="00CF1BDD" w:rsidRPr="00B64751" w:rsidRDefault="00CF1BDD" w:rsidP="00CF1BDD">
      <w:pPr>
        <w:tabs>
          <w:tab w:val="left" w:pos="851"/>
        </w:tabs>
        <w:spacing w:before="120"/>
        <w:jc w:val="both"/>
        <w:rPr>
          <w:b/>
          <w:sz w:val="22"/>
          <w:szCs w:val="20"/>
        </w:rPr>
      </w:pPr>
      <w:r w:rsidRPr="00B64751">
        <w:rPr>
          <w:b/>
          <w:sz w:val="22"/>
          <w:szCs w:val="20"/>
        </w:rPr>
        <w:t>1.</w:t>
      </w:r>
      <w:r w:rsidRPr="00B64751">
        <w:rPr>
          <w:b/>
          <w:sz w:val="22"/>
          <w:szCs w:val="20"/>
        </w:rPr>
        <w:tab/>
        <w:t>KÚSK, odbor regionálního rozvoje</w:t>
      </w:r>
    </w:p>
    <w:p w:rsidR="00CF1BDD" w:rsidRPr="00B64751" w:rsidRDefault="00CF1BDD" w:rsidP="00CF1BDD">
      <w:pPr>
        <w:spacing w:before="120"/>
        <w:ind w:left="851" w:hanging="851"/>
        <w:jc w:val="both"/>
        <w:rPr>
          <w:sz w:val="22"/>
          <w:szCs w:val="22"/>
        </w:rPr>
      </w:pPr>
      <w:r w:rsidRPr="00B64751">
        <w:rPr>
          <w:sz w:val="22"/>
          <w:szCs w:val="22"/>
        </w:rPr>
        <w:t>-</w:t>
      </w:r>
      <w:r w:rsidRPr="00B64751">
        <w:rPr>
          <w:sz w:val="22"/>
          <w:szCs w:val="22"/>
        </w:rPr>
        <w:tab/>
        <w:t>KÚSK, ORR jako nadřízený orgán neshledal žádné rozpory a lze postupovat v dalším řízení o ÚP</w:t>
      </w:r>
      <w:r w:rsidR="00457107" w:rsidRPr="00B64751">
        <w:rPr>
          <w:sz w:val="22"/>
          <w:szCs w:val="22"/>
        </w:rPr>
        <w:t>.</w:t>
      </w:r>
    </w:p>
    <w:p w:rsidR="00C56136" w:rsidRPr="00B64751" w:rsidRDefault="00CF1BDD" w:rsidP="00CF1BDD">
      <w:pPr>
        <w:pStyle w:val="UPText0"/>
        <w:tabs>
          <w:tab w:val="left" w:pos="851"/>
        </w:tabs>
        <w:ind w:left="851" w:hanging="851"/>
        <w:rPr>
          <w:lang w:val="cs-CZ"/>
        </w:rPr>
      </w:pPr>
      <w:r w:rsidRPr="00B64751">
        <w:rPr>
          <w:b/>
          <w:lang w:val="cs-CZ"/>
        </w:rPr>
        <w:t>2.</w:t>
      </w:r>
      <w:r w:rsidRPr="00B64751">
        <w:rPr>
          <w:lang w:val="cs-CZ"/>
        </w:rPr>
        <w:tab/>
      </w:r>
      <w:r w:rsidR="00C56136" w:rsidRPr="00B64751">
        <w:rPr>
          <w:lang w:val="cs-CZ"/>
        </w:rPr>
        <w:t xml:space="preserve">Na základě výsledků vyhodnocení </w:t>
      </w:r>
      <w:r w:rsidR="00C56136" w:rsidRPr="00B64751">
        <w:rPr>
          <w:b/>
          <w:lang w:val="cs-CZ"/>
        </w:rPr>
        <w:t>stanovisek dotčených orgánů</w:t>
      </w:r>
      <w:r w:rsidR="00C56136" w:rsidRPr="00B64751">
        <w:rPr>
          <w:lang w:val="cs-CZ"/>
        </w:rPr>
        <w:t xml:space="preserve"> k návrhu ÚP pro společné jednání byly provedeny úpravy grafické a textové části:</w:t>
      </w:r>
    </w:p>
    <w:p w:rsidR="00861415" w:rsidRPr="00B64751" w:rsidRDefault="00CF1BDD" w:rsidP="00CF1BDD">
      <w:pPr>
        <w:tabs>
          <w:tab w:val="left" w:pos="851"/>
        </w:tabs>
        <w:spacing w:before="120"/>
        <w:jc w:val="both"/>
        <w:rPr>
          <w:sz w:val="22"/>
          <w:szCs w:val="20"/>
        </w:rPr>
      </w:pPr>
      <w:r w:rsidRPr="00B64751">
        <w:rPr>
          <w:b/>
          <w:sz w:val="22"/>
          <w:szCs w:val="20"/>
        </w:rPr>
        <w:t>2.1.</w:t>
      </w:r>
      <w:r w:rsidRPr="00B64751">
        <w:rPr>
          <w:b/>
          <w:sz w:val="22"/>
          <w:szCs w:val="20"/>
        </w:rPr>
        <w:tab/>
      </w:r>
      <w:r w:rsidR="00B91A62" w:rsidRPr="00B64751">
        <w:rPr>
          <w:b/>
          <w:sz w:val="22"/>
          <w:szCs w:val="20"/>
        </w:rPr>
        <w:t xml:space="preserve">KÚSK, odbor </w:t>
      </w:r>
      <w:r w:rsidR="00861415" w:rsidRPr="00B64751">
        <w:rPr>
          <w:b/>
          <w:sz w:val="22"/>
          <w:szCs w:val="20"/>
        </w:rPr>
        <w:t>životního prostředí</w:t>
      </w:r>
      <w:r w:rsidR="00B91A62" w:rsidRPr="00B64751">
        <w:rPr>
          <w:b/>
          <w:sz w:val="22"/>
          <w:szCs w:val="20"/>
        </w:rPr>
        <w:t xml:space="preserve"> a zemědělství</w:t>
      </w:r>
    </w:p>
    <w:p w:rsidR="00B91A62" w:rsidRPr="00B64751" w:rsidRDefault="00861415" w:rsidP="00CF1BDD">
      <w:pPr>
        <w:spacing w:before="120"/>
        <w:ind w:left="851" w:hanging="851"/>
        <w:jc w:val="both"/>
        <w:rPr>
          <w:sz w:val="22"/>
          <w:szCs w:val="22"/>
        </w:rPr>
      </w:pPr>
      <w:r w:rsidRPr="00B64751">
        <w:rPr>
          <w:sz w:val="22"/>
          <w:szCs w:val="20"/>
        </w:rPr>
        <w:t>-</w:t>
      </w:r>
      <w:r w:rsidRPr="00B64751">
        <w:rPr>
          <w:sz w:val="22"/>
          <w:szCs w:val="20"/>
        </w:rPr>
        <w:tab/>
        <w:t xml:space="preserve">i </w:t>
      </w:r>
      <w:r w:rsidRPr="00B64751">
        <w:rPr>
          <w:sz w:val="22"/>
          <w:szCs w:val="22"/>
        </w:rPr>
        <w:t xml:space="preserve">pro plochy Z03, P02, P03 </w:t>
      </w:r>
      <w:r w:rsidR="00B91A62" w:rsidRPr="00B64751">
        <w:rPr>
          <w:sz w:val="22"/>
          <w:szCs w:val="20"/>
        </w:rPr>
        <w:t xml:space="preserve">byla doplněna podmínka </w:t>
      </w:r>
      <w:r w:rsidR="0082278E" w:rsidRPr="00B64751">
        <w:rPr>
          <w:sz w:val="22"/>
          <w:szCs w:val="20"/>
        </w:rPr>
        <w:t>„</w:t>
      </w:r>
      <w:r w:rsidR="00B91A62" w:rsidRPr="00B64751">
        <w:rPr>
          <w:sz w:val="22"/>
          <w:szCs w:val="20"/>
        </w:rPr>
        <w:t xml:space="preserve">CH – </w:t>
      </w:r>
      <w:r w:rsidRPr="00B64751">
        <w:rPr>
          <w:sz w:val="22"/>
          <w:szCs w:val="20"/>
        </w:rPr>
        <w:t xml:space="preserve">v dalších stupních projektové přípravy </w:t>
      </w:r>
      <w:r w:rsidR="00B91A62" w:rsidRPr="00B64751">
        <w:rPr>
          <w:sz w:val="22"/>
          <w:szCs w:val="20"/>
        </w:rPr>
        <w:t>ověř</w:t>
      </w:r>
      <w:r w:rsidRPr="00B64751">
        <w:rPr>
          <w:sz w:val="22"/>
          <w:szCs w:val="20"/>
        </w:rPr>
        <w:t>it</w:t>
      </w:r>
      <w:r w:rsidR="00B91A62" w:rsidRPr="00B64751">
        <w:rPr>
          <w:sz w:val="22"/>
          <w:szCs w:val="22"/>
        </w:rPr>
        <w:t>, že využitím plochy nebudou negativně ovlivněny zvláště chráněné druhy rostlin a živočichů</w:t>
      </w:r>
      <w:r w:rsidR="0082278E" w:rsidRPr="00B64751">
        <w:rPr>
          <w:sz w:val="22"/>
          <w:szCs w:val="22"/>
        </w:rPr>
        <w:t>“</w:t>
      </w:r>
      <w:r w:rsidRPr="00B64751">
        <w:rPr>
          <w:sz w:val="22"/>
          <w:szCs w:val="22"/>
        </w:rPr>
        <w:t>,</w:t>
      </w:r>
      <w:r w:rsidR="00B91A62" w:rsidRPr="00B64751">
        <w:rPr>
          <w:sz w:val="22"/>
          <w:szCs w:val="22"/>
        </w:rPr>
        <w:t xml:space="preserve"> </w:t>
      </w:r>
    </w:p>
    <w:p w:rsidR="00C56136" w:rsidRPr="00B64751" w:rsidRDefault="00861415" w:rsidP="00CF1BDD">
      <w:pPr>
        <w:pStyle w:val="UPText0"/>
        <w:ind w:left="851" w:hanging="851"/>
        <w:rPr>
          <w:lang w:val="cs-CZ"/>
        </w:rPr>
      </w:pPr>
      <w:r w:rsidRPr="00B64751">
        <w:rPr>
          <w:lang w:val="cs-CZ"/>
        </w:rPr>
        <w:t>-</w:t>
      </w:r>
      <w:r w:rsidRPr="00B64751">
        <w:rPr>
          <w:lang w:val="cs-CZ"/>
        </w:rPr>
        <w:tab/>
        <w:t>p</w:t>
      </w:r>
      <w:r w:rsidR="00452DAF" w:rsidRPr="00B64751">
        <w:rPr>
          <w:lang w:val="cs-CZ"/>
        </w:rPr>
        <w:t xml:space="preserve">ůvodní zastavitelná plocha Z14 (p.p.č. 70/18, 70/19, 70/20) byla </w:t>
      </w:r>
      <w:r w:rsidRPr="00B64751">
        <w:rPr>
          <w:lang w:val="cs-CZ"/>
        </w:rPr>
        <w:t xml:space="preserve">nově </w:t>
      </w:r>
      <w:r w:rsidR="002F429C" w:rsidRPr="00B64751">
        <w:rPr>
          <w:lang w:val="cs-CZ"/>
        </w:rPr>
        <w:t>vymezena jako plocha stabilizovaná</w:t>
      </w:r>
      <w:r w:rsidR="00342B2F" w:rsidRPr="00B64751">
        <w:rPr>
          <w:lang w:val="cs-CZ"/>
        </w:rPr>
        <w:t>,</w:t>
      </w:r>
      <w:r w:rsidR="002F429C" w:rsidRPr="00B64751">
        <w:rPr>
          <w:lang w:val="cs-CZ"/>
        </w:rPr>
        <w:t xml:space="preserve"> smíšená obytná - venkovská (SV) a bylo </w:t>
      </w:r>
      <w:r w:rsidR="00C80BD1" w:rsidRPr="00B64751">
        <w:rPr>
          <w:lang w:val="cs-CZ"/>
        </w:rPr>
        <w:t>aktualizováno</w:t>
      </w:r>
      <w:r w:rsidR="00390DE5" w:rsidRPr="00B64751">
        <w:rPr>
          <w:lang w:val="cs-CZ"/>
        </w:rPr>
        <w:t xml:space="preserve"> </w:t>
      </w:r>
      <w:r w:rsidR="002F429C" w:rsidRPr="00B64751">
        <w:rPr>
          <w:lang w:val="cs-CZ"/>
        </w:rPr>
        <w:t xml:space="preserve">vymezení </w:t>
      </w:r>
      <w:r w:rsidR="00390DE5" w:rsidRPr="00B64751">
        <w:rPr>
          <w:lang w:val="cs-CZ"/>
        </w:rPr>
        <w:t>zastavěné</w:t>
      </w:r>
      <w:r w:rsidR="002F429C" w:rsidRPr="00B64751">
        <w:rPr>
          <w:lang w:val="cs-CZ"/>
        </w:rPr>
        <w:t>ho</w:t>
      </w:r>
      <w:r w:rsidR="00390DE5" w:rsidRPr="00B64751">
        <w:rPr>
          <w:lang w:val="cs-CZ"/>
        </w:rPr>
        <w:t xml:space="preserve"> území</w:t>
      </w:r>
      <w:r w:rsidR="00452DAF" w:rsidRPr="00B64751">
        <w:rPr>
          <w:lang w:val="cs-CZ"/>
        </w:rPr>
        <w:t>, neboť dotčené pozemky spolu se souvisejícími stavebními p</w:t>
      </w:r>
      <w:r w:rsidR="00390DE5" w:rsidRPr="00B64751">
        <w:rPr>
          <w:lang w:val="cs-CZ"/>
        </w:rPr>
        <w:t>ozemky</w:t>
      </w:r>
      <w:r w:rsidR="00452DAF" w:rsidRPr="00B64751">
        <w:rPr>
          <w:lang w:val="cs-CZ"/>
        </w:rPr>
        <w:t xml:space="preserve"> pod společným oplocením tvoří souvislé celky s obytnými a hospodářskými budovami a jsou tudíž zastavěnými stavebními pozemky ve smyslu ust. § 2 odst. 1 písm.</w:t>
      </w:r>
      <w:r w:rsidR="006A7F5C" w:rsidRPr="00B64751">
        <w:rPr>
          <w:lang w:val="cs-CZ"/>
        </w:rPr>
        <w:t xml:space="preserve"> </w:t>
      </w:r>
      <w:r w:rsidR="00452DAF" w:rsidRPr="00B64751">
        <w:rPr>
          <w:lang w:val="cs-CZ"/>
        </w:rPr>
        <w:t xml:space="preserve">c) </w:t>
      </w:r>
      <w:r w:rsidR="00C66E29" w:rsidRPr="00B64751">
        <w:rPr>
          <w:lang w:val="cs-CZ"/>
        </w:rPr>
        <w:t>s</w:t>
      </w:r>
      <w:r w:rsidR="00452DAF" w:rsidRPr="00B64751">
        <w:rPr>
          <w:lang w:val="cs-CZ"/>
        </w:rPr>
        <w:t>tavebního zákona</w:t>
      </w:r>
      <w:r w:rsidRPr="00B64751">
        <w:rPr>
          <w:lang w:val="cs-CZ"/>
        </w:rPr>
        <w:t>,</w:t>
      </w:r>
    </w:p>
    <w:p w:rsidR="00452DAF" w:rsidRPr="00B64751" w:rsidRDefault="00861415" w:rsidP="00CF1BDD">
      <w:pPr>
        <w:pStyle w:val="UPText0"/>
        <w:ind w:left="851" w:hanging="851"/>
        <w:rPr>
          <w:lang w:val="cs-CZ"/>
        </w:rPr>
      </w:pPr>
      <w:r w:rsidRPr="00B64751">
        <w:rPr>
          <w:lang w:val="cs-CZ"/>
        </w:rPr>
        <w:t>-</w:t>
      </w:r>
      <w:r w:rsidR="00617CD9" w:rsidRPr="00B64751">
        <w:rPr>
          <w:lang w:val="cs-CZ"/>
        </w:rPr>
        <w:tab/>
      </w:r>
      <w:r w:rsidRPr="00B64751">
        <w:rPr>
          <w:lang w:val="cs-CZ"/>
        </w:rPr>
        <w:t>zastavitelná p</w:t>
      </w:r>
      <w:r w:rsidR="00452DAF" w:rsidRPr="00B64751">
        <w:rPr>
          <w:lang w:val="cs-CZ"/>
        </w:rPr>
        <w:t>locha Z16 byla zmenšena dle dohody</w:t>
      </w:r>
      <w:r w:rsidR="002F429C" w:rsidRPr="00B64751">
        <w:rPr>
          <w:lang w:val="cs-CZ"/>
        </w:rPr>
        <w:t xml:space="preserve"> s</w:t>
      </w:r>
      <w:r w:rsidRPr="00B64751">
        <w:rPr>
          <w:lang w:val="cs-CZ"/>
        </w:rPr>
        <w:t> </w:t>
      </w:r>
      <w:r w:rsidR="002F429C" w:rsidRPr="00B64751">
        <w:rPr>
          <w:lang w:val="cs-CZ"/>
        </w:rPr>
        <w:t>DO</w:t>
      </w:r>
      <w:r w:rsidRPr="00B64751">
        <w:rPr>
          <w:lang w:val="cs-CZ"/>
        </w:rPr>
        <w:t xml:space="preserve"> a vymezena </w:t>
      </w:r>
      <w:r w:rsidR="00390DE5" w:rsidRPr="00B64751">
        <w:rPr>
          <w:lang w:val="cs-CZ"/>
        </w:rPr>
        <w:t>pouze na p.p.č. 19/8, 19/9 a č</w:t>
      </w:r>
      <w:r w:rsidRPr="00B64751">
        <w:rPr>
          <w:lang w:val="cs-CZ"/>
        </w:rPr>
        <w:t>á</w:t>
      </w:r>
      <w:r w:rsidR="00390DE5" w:rsidRPr="00B64751">
        <w:rPr>
          <w:lang w:val="cs-CZ"/>
        </w:rPr>
        <w:t>st 19/10</w:t>
      </w:r>
      <w:r w:rsidRPr="00B64751">
        <w:rPr>
          <w:lang w:val="cs-CZ"/>
        </w:rPr>
        <w:t>,</w:t>
      </w:r>
      <w:r w:rsidR="00390DE5" w:rsidRPr="00B64751">
        <w:rPr>
          <w:lang w:val="cs-CZ"/>
        </w:rPr>
        <w:t xml:space="preserve"> </w:t>
      </w:r>
      <w:r w:rsidRPr="00B64751">
        <w:rPr>
          <w:lang w:val="cs-CZ"/>
        </w:rPr>
        <w:t>t</w:t>
      </w:r>
      <w:r w:rsidR="00390DE5" w:rsidRPr="00B64751">
        <w:rPr>
          <w:lang w:val="cs-CZ"/>
        </w:rPr>
        <w:t>ímto návrhem dojde k zástavbě v současné době využívané zahrady a drobné plochy navržené v</w:t>
      </w:r>
      <w:r w:rsidR="002F429C" w:rsidRPr="00B64751">
        <w:rPr>
          <w:lang w:val="cs-CZ"/>
        </w:rPr>
        <w:t> </w:t>
      </w:r>
      <w:r w:rsidR="00390DE5" w:rsidRPr="00B64751">
        <w:rPr>
          <w:lang w:val="cs-CZ"/>
        </w:rPr>
        <w:t>ÚPO</w:t>
      </w:r>
      <w:r w:rsidR="002F429C" w:rsidRPr="00B64751">
        <w:rPr>
          <w:lang w:val="cs-CZ"/>
        </w:rPr>
        <w:t xml:space="preserve"> Hrdlořezy</w:t>
      </w:r>
      <w:r w:rsidR="004245A7" w:rsidRPr="00B64751">
        <w:rPr>
          <w:lang w:val="cs-CZ"/>
        </w:rPr>
        <w:t>,</w:t>
      </w:r>
    </w:p>
    <w:p w:rsidR="00457107" w:rsidRPr="00B64751" w:rsidRDefault="00457107" w:rsidP="00CF1BDD">
      <w:pPr>
        <w:pStyle w:val="UPText0"/>
        <w:ind w:left="851" w:hanging="851"/>
        <w:rPr>
          <w:lang w:val="cs-CZ"/>
        </w:rPr>
      </w:pPr>
    </w:p>
    <w:p w:rsidR="00457107" w:rsidRPr="00B64751" w:rsidRDefault="00457107" w:rsidP="00CF1BDD">
      <w:pPr>
        <w:pStyle w:val="UPText0"/>
        <w:ind w:left="851" w:hanging="851"/>
        <w:rPr>
          <w:lang w:val="cs-CZ"/>
        </w:rPr>
      </w:pPr>
    </w:p>
    <w:p w:rsidR="00452DAF" w:rsidRPr="00B64751" w:rsidRDefault="00861415" w:rsidP="00CF1BDD">
      <w:pPr>
        <w:pStyle w:val="UPText0"/>
        <w:ind w:left="851" w:hanging="851"/>
        <w:rPr>
          <w:lang w:val="cs-CZ"/>
        </w:rPr>
      </w:pPr>
      <w:r w:rsidRPr="00B64751">
        <w:rPr>
          <w:lang w:val="cs-CZ"/>
        </w:rPr>
        <w:lastRenderedPageBreak/>
        <w:t>-</w:t>
      </w:r>
      <w:r w:rsidR="004245A7" w:rsidRPr="00B64751">
        <w:rPr>
          <w:lang w:val="cs-CZ"/>
        </w:rPr>
        <w:tab/>
      </w:r>
      <w:r w:rsidRPr="00B64751">
        <w:rPr>
          <w:lang w:val="cs-CZ"/>
        </w:rPr>
        <w:t>p</w:t>
      </w:r>
      <w:r w:rsidR="00390DE5" w:rsidRPr="00B64751">
        <w:rPr>
          <w:lang w:val="cs-CZ"/>
        </w:rPr>
        <w:t>locha Z20 byla redukována na p</w:t>
      </w:r>
      <w:r w:rsidRPr="00B64751">
        <w:rPr>
          <w:lang w:val="cs-CZ"/>
        </w:rPr>
        <w:t>lochu</w:t>
      </w:r>
      <w:r w:rsidR="008D2240" w:rsidRPr="00B64751">
        <w:rPr>
          <w:lang w:val="cs-CZ"/>
        </w:rPr>
        <w:t xml:space="preserve"> </w:t>
      </w:r>
      <w:r w:rsidRPr="00B64751">
        <w:rPr>
          <w:lang w:val="cs-CZ"/>
        </w:rPr>
        <w:t xml:space="preserve">(o výměře cca 0,36 ha) </w:t>
      </w:r>
      <w:r w:rsidR="008D2240" w:rsidRPr="00B64751">
        <w:rPr>
          <w:lang w:val="cs-CZ"/>
        </w:rPr>
        <w:t>pro</w:t>
      </w:r>
      <w:r w:rsidR="00390DE5" w:rsidRPr="00B64751">
        <w:rPr>
          <w:lang w:val="cs-CZ"/>
        </w:rPr>
        <w:t xml:space="preserve"> jednořad</w:t>
      </w:r>
      <w:r w:rsidR="008D2240" w:rsidRPr="00B64751">
        <w:rPr>
          <w:lang w:val="cs-CZ"/>
        </w:rPr>
        <w:t>ou</w:t>
      </w:r>
      <w:r w:rsidR="00390DE5" w:rsidRPr="00B64751">
        <w:rPr>
          <w:lang w:val="cs-CZ"/>
        </w:rPr>
        <w:t xml:space="preserve"> zástavb</w:t>
      </w:r>
      <w:r w:rsidR="008D2240" w:rsidRPr="00B64751">
        <w:rPr>
          <w:lang w:val="cs-CZ"/>
        </w:rPr>
        <w:t>u</w:t>
      </w:r>
      <w:r w:rsidR="00390DE5" w:rsidRPr="00B64751">
        <w:rPr>
          <w:lang w:val="cs-CZ"/>
        </w:rPr>
        <w:t xml:space="preserve"> podél navržené místní komunikace </w:t>
      </w:r>
      <w:r w:rsidRPr="00B64751">
        <w:rPr>
          <w:lang w:val="cs-CZ"/>
        </w:rPr>
        <w:t xml:space="preserve">(plocha </w:t>
      </w:r>
      <w:r w:rsidR="00390DE5" w:rsidRPr="00B64751">
        <w:rPr>
          <w:lang w:val="cs-CZ"/>
        </w:rPr>
        <w:t>Z19</w:t>
      </w:r>
      <w:r w:rsidRPr="00B64751">
        <w:rPr>
          <w:lang w:val="cs-CZ"/>
        </w:rPr>
        <w:t>),</w:t>
      </w:r>
      <w:r w:rsidR="00390DE5" w:rsidRPr="00B64751">
        <w:rPr>
          <w:lang w:val="cs-CZ"/>
        </w:rPr>
        <w:t xml:space="preserve"> z důvodu ekonomického využití vložených investic do této komunikace</w:t>
      </w:r>
      <w:r w:rsidRPr="00B64751">
        <w:rPr>
          <w:lang w:val="cs-CZ"/>
        </w:rPr>
        <w:t>,</w:t>
      </w:r>
      <w:r w:rsidR="00390DE5" w:rsidRPr="00B64751">
        <w:rPr>
          <w:lang w:val="cs-CZ"/>
        </w:rPr>
        <w:t xml:space="preserve"> </w:t>
      </w:r>
      <w:r w:rsidRPr="00B64751">
        <w:rPr>
          <w:lang w:val="cs-CZ"/>
        </w:rPr>
        <w:t>z</w:t>
      </w:r>
      <w:r w:rsidR="00390DE5" w:rsidRPr="00B64751">
        <w:rPr>
          <w:lang w:val="cs-CZ"/>
        </w:rPr>
        <w:t>bývající část plochy Z20 je vymezena jako plocha sídelní zeleně (ZX) –</w:t>
      </w:r>
      <w:r w:rsidR="004245A7" w:rsidRPr="00B64751">
        <w:rPr>
          <w:lang w:val="cs-CZ"/>
        </w:rPr>
        <w:t xml:space="preserve"> </w:t>
      </w:r>
      <w:r w:rsidR="00390DE5" w:rsidRPr="00B64751">
        <w:rPr>
          <w:lang w:val="cs-CZ"/>
        </w:rPr>
        <w:t>extenzívně využívaný trvalý travní porost</w:t>
      </w:r>
      <w:r w:rsidRPr="00B64751">
        <w:rPr>
          <w:lang w:val="cs-CZ"/>
        </w:rPr>
        <w:t xml:space="preserve"> </w:t>
      </w:r>
      <w:r w:rsidR="004245A7" w:rsidRPr="00B64751">
        <w:rPr>
          <w:lang w:val="cs-CZ"/>
        </w:rPr>
        <w:t>obklopený zástavbou (</w:t>
      </w:r>
      <w:r w:rsidRPr="00B64751">
        <w:rPr>
          <w:lang w:val="cs-CZ"/>
        </w:rPr>
        <w:t>chov koní</w:t>
      </w:r>
      <w:r w:rsidR="004245A7" w:rsidRPr="00B64751">
        <w:rPr>
          <w:lang w:val="cs-CZ"/>
        </w:rPr>
        <w:t>),</w:t>
      </w:r>
      <w:r w:rsidR="00390DE5" w:rsidRPr="00B64751">
        <w:rPr>
          <w:lang w:val="cs-CZ"/>
        </w:rPr>
        <w:t xml:space="preserve"> </w:t>
      </w:r>
    </w:p>
    <w:p w:rsidR="00B91A62" w:rsidRPr="00B64751" w:rsidRDefault="004245A7" w:rsidP="00CF1BDD">
      <w:pPr>
        <w:pStyle w:val="UPText0"/>
        <w:ind w:left="851" w:hanging="851"/>
        <w:rPr>
          <w:lang w:val="cs-CZ"/>
        </w:rPr>
      </w:pPr>
      <w:r w:rsidRPr="00B64751">
        <w:rPr>
          <w:lang w:val="cs-CZ"/>
        </w:rPr>
        <w:t>-</w:t>
      </w:r>
      <w:r w:rsidRPr="00B64751">
        <w:rPr>
          <w:lang w:val="cs-CZ"/>
        </w:rPr>
        <w:tab/>
      </w:r>
      <w:r w:rsidR="00B91A62" w:rsidRPr="00B64751">
        <w:rPr>
          <w:lang w:val="cs-CZ"/>
        </w:rPr>
        <w:t xml:space="preserve">ruší </w:t>
      </w:r>
      <w:r w:rsidR="00457107" w:rsidRPr="00B64751">
        <w:rPr>
          <w:lang w:val="cs-CZ"/>
        </w:rPr>
        <w:t xml:space="preserve">se </w:t>
      </w:r>
      <w:r w:rsidR="00B91A62" w:rsidRPr="00B64751">
        <w:rPr>
          <w:lang w:val="cs-CZ"/>
        </w:rPr>
        <w:t>návrhová plocha K02, ve které byla navržena změna funkční kategorie z plochy lesní na plochy sídelní zeleně (lesopark, protierozní opatření)</w:t>
      </w:r>
      <w:r w:rsidRPr="00B64751">
        <w:rPr>
          <w:lang w:val="cs-CZ"/>
        </w:rPr>
        <w:t>,</w:t>
      </w:r>
      <w:r w:rsidR="00B91A62" w:rsidRPr="00B64751">
        <w:rPr>
          <w:lang w:val="cs-CZ"/>
        </w:rPr>
        <w:t xml:space="preserve"> </w:t>
      </w:r>
      <w:r w:rsidRPr="00B64751">
        <w:rPr>
          <w:lang w:val="cs-CZ"/>
        </w:rPr>
        <w:t>p</w:t>
      </w:r>
      <w:r w:rsidR="00B91A62" w:rsidRPr="00B64751">
        <w:rPr>
          <w:lang w:val="cs-CZ"/>
        </w:rPr>
        <w:t>locha je ponechána jako stabilizovaná plocha lesní</w:t>
      </w:r>
      <w:r w:rsidR="00457107" w:rsidRPr="00B64751">
        <w:rPr>
          <w:lang w:val="cs-CZ"/>
        </w:rPr>
        <w:t xml:space="preserve"> (NL)</w:t>
      </w:r>
      <w:r w:rsidR="00B91A62" w:rsidRPr="00B64751">
        <w:rPr>
          <w:lang w:val="cs-CZ"/>
        </w:rPr>
        <w:t>.</w:t>
      </w:r>
    </w:p>
    <w:p w:rsidR="004245A7" w:rsidRPr="00B64751" w:rsidRDefault="00CF1BDD" w:rsidP="00CF1BDD">
      <w:pPr>
        <w:tabs>
          <w:tab w:val="left" w:pos="851"/>
        </w:tabs>
        <w:spacing w:before="120"/>
        <w:jc w:val="both"/>
        <w:rPr>
          <w:sz w:val="22"/>
          <w:szCs w:val="20"/>
        </w:rPr>
      </w:pPr>
      <w:r w:rsidRPr="00B64751">
        <w:rPr>
          <w:b/>
          <w:sz w:val="22"/>
          <w:szCs w:val="20"/>
        </w:rPr>
        <w:tab/>
      </w:r>
      <w:r w:rsidR="004245A7" w:rsidRPr="00B64751">
        <w:rPr>
          <w:b/>
          <w:sz w:val="22"/>
          <w:szCs w:val="20"/>
        </w:rPr>
        <w:t xml:space="preserve">KÚSK, odbor dopravy, </w:t>
      </w:r>
      <w:r w:rsidR="00457107" w:rsidRPr="00B64751">
        <w:rPr>
          <w:b/>
          <w:sz w:val="22"/>
          <w:szCs w:val="20"/>
        </w:rPr>
        <w:t xml:space="preserve">odbor </w:t>
      </w:r>
      <w:r w:rsidR="004245A7" w:rsidRPr="00B64751">
        <w:rPr>
          <w:b/>
          <w:sz w:val="22"/>
          <w:szCs w:val="20"/>
        </w:rPr>
        <w:t>kultury</w:t>
      </w:r>
    </w:p>
    <w:p w:rsidR="004245A7" w:rsidRPr="00B64751" w:rsidRDefault="004245A7"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stanovisek odboru dopravy a odboru kultury nevyplynuly žádné pokyny pro úpravu návrhu ÚP Hrdlořezy před veřejným projednáním. </w:t>
      </w:r>
    </w:p>
    <w:p w:rsidR="004245A7" w:rsidRPr="00B64751" w:rsidRDefault="00CF1BDD" w:rsidP="00CF1BDD">
      <w:pPr>
        <w:tabs>
          <w:tab w:val="left" w:pos="851"/>
        </w:tabs>
        <w:spacing w:before="120"/>
        <w:jc w:val="both"/>
        <w:rPr>
          <w:b/>
          <w:sz w:val="22"/>
          <w:szCs w:val="20"/>
        </w:rPr>
      </w:pPr>
      <w:r w:rsidRPr="00B64751">
        <w:rPr>
          <w:b/>
          <w:sz w:val="22"/>
          <w:szCs w:val="20"/>
        </w:rPr>
        <w:t>2.2.</w:t>
      </w:r>
      <w:r w:rsidRPr="00B64751">
        <w:rPr>
          <w:b/>
          <w:sz w:val="22"/>
          <w:szCs w:val="20"/>
        </w:rPr>
        <w:tab/>
      </w:r>
      <w:r w:rsidR="004245A7" w:rsidRPr="00B64751">
        <w:rPr>
          <w:b/>
          <w:sz w:val="22"/>
          <w:szCs w:val="20"/>
        </w:rPr>
        <w:t>Magistrát města Mladá Boleslav</w:t>
      </w:r>
      <w:r w:rsidR="002C79B6" w:rsidRPr="00B64751">
        <w:rPr>
          <w:b/>
          <w:sz w:val="22"/>
          <w:szCs w:val="20"/>
        </w:rPr>
        <w:t>,</w:t>
      </w:r>
      <w:r w:rsidR="004245A7" w:rsidRPr="00B64751">
        <w:rPr>
          <w:b/>
          <w:sz w:val="22"/>
          <w:szCs w:val="20"/>
        </w:rPr>
        <w:t xml:space="preserve"> odbor životního prostředí</w:t>
      </w:r>
    </w:p>
    <w:p w:rsidR="004245A7" w:rsidRPr="00B64751" w:rsidRDefault="004245A7"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stanoviska odboru životního prostředí nevyplynuly žádné pokyny pro úpravu návrhu ÚP Hrdlořezy před veřejným projednáním. </w:t>
      </w:r>
    </w:p>
    <w:p w:rsidR="004245A7" w:rsidRPr="00B64751" w:rsidRDefault="00CF1BDD" w:rsidP="00CF1BDD">
      <w:pPr>
        <w:tabs>
          <w:tab w:val="left" w:pos="851"/>
        </w:tabs>
        <w:spacing w:before="120"/>
        <w:jc w:val="both"/>
        <w:rPr>
          <w:b/>
          <w:sz w:val="22"/>
          <w:szCs w:val="20"/>
        </w:rPr>
      </w:pPr>
      <w:r w:rsidRPr="00B64751">
        <w:rPr>
          <w:b/>
          <w:sz w:val="22"/>
          <w:szCs w:val="20"/>
        </w:rPr>
        <w:t>2.3.</w:t>
      </w:r>
      <w:r w:rsidRPr="00B64751">
        <w:rPr>
          <w:b/>
          <w:sz w:val="22"/>
          <w:szCs w:val="20"/>
        </w:rPr>
        <w:tab/>
      </w:r>
      <w:r w:rsidR="004245A7" w:rsidRPr="00B64751">
        <w:rPr>
          <w:b/>
          <w:sz w:val="22"/>
          <w:szCs w:val="20"/>
        </w:rPr>
        <w:t>Krajská hygienická stanice se sídlem v Praze</w:t>
      </w:r>
    </w:p>
    <w:p w:rsidR="004245A7" w:rsidRPr="00B64751" w:rsidRDefault="00617CD9" w:rsidP="00CF1BDD">
      <w:pPr>
        <w:pStyle w:val="UPText0"/>
        <w:ind w:left="851" w:hanging="851"/>
        <w:rPr>
          <w:lang w:val="cs-CZ"/>
        </w:rPr>
      </w:pPr>
      <w:r w:rsidRPr="00B64751">
        <w:rPr>
          <w:lang w:val="cs-CZ"/>
        </w:rPr>
        <w:t>-</w:t>
      </w:r>
      <w:r w:rsidRPr="00B64751">
        <w:rPr>
          <w:lang w:val="cs-CZ"/>
        </w:rPr>
        <w:tab/>
        <w:t>n</w:t>
      </w:r>
      <w:r w:rsidR="004245A7" w:rsidRPr="00B64751">
        <w:rPr>
          <w:lang w:val="cs-CZ"/>
        </w:rPr>
        <w:t xml:space="preserve">a základě požadavku KHS byla </w:t>
      </w:r>
      <w:r w:rsidR="0082278E" w:rsidRPr="00B64751">
        <w:rPr>
          <w:lang w:val="cs-CZ"/>
        </w:rPr>
        <w:t xml:space="preserve">i pro zastavitelné plochy Z04, Z21 </w:t>
      </w:r>
      <w:r w:rsidR="004245A7" w:rsidRPr="00B64751">
        <w:rPr>
          <w:lang w:val="cs-CZ"/>
        </w:rPr>
        <w:t xml:space="preserve">doplněna podmínka podmínečně přípustného využití </w:t>
      </w:r>
      <w:r w:rsidR="0082278E" w:rsidRPr="00B64751">
        <w:rPr>
          <w:lang w:val="cs-CZ"/>
        </w:rPr>
        <w:t>„</w:t>
      </w:r>
      <w:r w:rsidR="004245A7" w:rsidRPr="00B64751">
        <w:rPr>
          <w:lang w:val="cs-CZ"/>
        </w:rPr>
        <w:t xml:space="preserve">HL - při umisťování staveb </w:t>
      </w:r>
      <w:r w:rsidR="0082278E" w:rsidRPr="00B64751">
        <w:rPr>
          <w:lang w:val="cs-CZ"/>
        </w:rPr>
        <w:t xml:space="preserve">prokázat </w:t>
      </w:r>
      <w:r w:rsidR="004245A7" w:rsidRPr="00B64751">
        <w:rPr>
          <w:lang w:val="cs-CZ"/>
        </w:rPr>
        <w:t>měřením dodržování hygienických limitů hluku ze stabilizovaných ploch dopravy a ploch výroby a skladování v budoucích chráněných venkovních prostorech staveb</w:t>
      </w:r>
      <w:r w:rsidR="0082278E" w:rsidRPr="00B64751">
        <w:rPr>
          <w:lang w:val="cs-CZ"/>
        </w:rPr>
        <w:t>“</w:t>
      </w:r>
      <w:r w:rsidR="004245A7" w:rsidRPr="00B64751">
        <w:rPr>
          <w:lang w:val="cs-CZ"/>
        </w:rPr>
        <w:t xml:space="preserve">. </w:t>
      </w:r>
    </w:p>
    <w:p w:rsidR="004245A7" w:rsidRPr="00B64751" w:rsidRDefault="00CF1BDD" w:rsidP="00CF1BDD">
      <w:pPr>
        <w:tabs>
          <w:tab w:val="left" w:pos="851"/>
        </w:tabs>
        <w:spacing w:before="120"/>
        <w:jc w:val="both"/>
        <w:rPr>
          <w:sz w:val="22"/>
          <w:szCs w:val="20"/>
        </w:rPr>
      </w:pPr>
      <w:r w:rsidRPr="00B64751">
        <w:rPr>
          <w:b/>
          <w:sz w:val="22"/>
          <w:szCs w:val="20"/>
        </w:rPr>
        <w:t>2.4.</w:t>
      </w:r>
      <w:r w:rsidRPr="00B64751">
        <w:rPr>
          <w:b/>
          <w:sz w:val="22"/>
          <w:szCs w:val="20"/>
        </w:rPr>
        <w:tab/>
      </w:r>
      <w:r w:rsidR="0082278E" w:rsidRPr="00B64751">
        <w:rPr>
          <w:b/>
          <w:sz w:val="22"/>
          <w:szCs w:val="20"/>
        </w:rPr>
        <w:t>Krajská veterinární správa</w:t>
      </w:r>
      <w:r w:rsidR="0082278E" w:rsidRPr="00B64751">
        <w:rPr>
          <w:sz w:val="22"/>
          <w:szCs w:val="20"/>
        </w:rPr>
        <w:t xml:space="preserve"> (KVS)</w:t>
      </w:r>
    </w:p>
    <w:p w:rsidR="0082278E" w:rsidRPr="00B64751" w:rsidRDefault="0082278E"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stanoviska KVS nevyplynuly žádné pokyny pro úpravu návrhu ÚP Hrdlořezy před veřejným projednáním. </w:t>
      </w:r>
    </w:p>
    <w:p w:rsidR="004245A7" w:rsidRPr="00B64751" w:rsidRDefault="00CF1BDD" w:rsidP="00CF1BDD">
      <w:pPr>
        <w:tabs>
          <w:tab w:val="left" w:pos="851"/>
        </w:tabs>
        <w:spacing w:before="120"/>
        <w:jc w:val="both"/>
        <w:rPr>
          <w:b/>
          <w:sz w:val="22"/>
          <w:szCs w:val="20"/>
        </w:rPr>
      </w:pPr>
      <w:r w:rsidRPr="00B64751">
        <w:rPr>
          <w:b/>
          <w:sz w:val="22"/>
          <w:szCs w:val="20"/>
        </w:rPr>
        <w:t>2.5.</w:t>
      </w:r>
      <w:r w:rsidRPr="00B64751">
        <w:rPr>
          <w:b/>
          <w:sz w:val="22"/>
          <w:szCs w:val="20"/>
        </w:rPr>
        <w:tab/>
      </w:r>
      <w:r w:rsidR="0082278E" w:rsidRPr="00B64751">
        <w:rPr>
          <w:b/>
          <w:sz w:val="22"/>
          <w:szCs w:val="20"/>
        </w:rPr>
        <w:t>Ministerstvo životního prostředí ČR (MŽP ČR)</w:t>
      </w:r>
    </w:p>
    <w:p w:rsidR="0082278E" w:rsidRPr="00B64751" w:rsidRDefault="0082278E"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stanoviska MŽP ČR nevyplynuly žádné pokyny pro úpravu návrhu ÚP Hrdlořezy před veřejným projednáním. </w:t>
      </w:r>
    </w:p>
    <w:p w:rsidR="0082278E" w:rsidRPr="00B64751" w:rsidRDefault="00CF1BDD" w:rsidP="00CF1BDD">
      <w:pPr>
        <w:tabs>
          <w:tab w:val="left" w:pos="851"/>
        </w:tabs>
        <w:spacing w:before="120"/>
        <w:jc w:val="both"/>
        <w:rPr>
          <w:sz w:val="22"/>
          <w:szCs w:val="20"/>
        </w:rPr>
      </w:pPr>
      <w:r w:rsidRPr="00B64751">
        <w:rPr>
          <w:b/>
          <w:sz w:val="22"/>
          <w:szCs w:val="20"/>
        </w:rPr>
        <w:t>2.6.</w:t>
      </w:r>
      <w:r w:rsidRPr="00B64751">
        <w:rPr>
          <w:b/>
          <w:sz w:val="22"/>
          <w:szCs w:val="20"/>
        </w:rPr>
        <w:tab/>
      </w:r>
      <w:r w:rsidR="0082278E" w:rsidRPr="00B64751">
        <w:rPr>
          <w:b/>
          <w:sz w:val="22"/>
          <w:szCs w:val="20"/>
        </w:rPr>
        <w:t>Ministerstvo obrany ČR</w:t>
      </w:r>
      <w:r w:rsidR="0082278E" w:rsidRPr="00B64751">
        <w:rPr>
          <w:sz w:val="22"/>
          <w:szCs w:val="20"/>
        </w:rPr>
        <w:t xml:space="preserve"> (MO ČR)</w:t>
      </w:r>
    </w:p>
    <w:p w:rsidR="0082278E" w:rsidRPr="00B64751" w:rsidRDefault="0082278E"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stanoviska MO ČR nevyplynuly žádné pokyny pro úpravu návrhu ÚP Hrdlořezy před veřejným projednáním. </w:t>
      </w:r>
    </w:p>
    <w:p w:rsidR="0082278E" w:rsidRPr="00B64751" w:rsidRDefault="00CF1BDD" w:rsidP="00CF1BDD">
      <w:pPr>
        <w:tabs>
          <w:tab w:val="left" w:pos="851"/>
        </w:tabs>
        <w:spacing w:before="120"/>
        <w:jc w:val="both"/>
        <w:rPr>
          <w:sz w:val="22"/>
          <w:szCs w:val="20"/>
        </w:rPr>
      </w:pPr>
      <w:r w:rsidRPr="00B64751">
        <w:rPr>
          <w:b/>
          <w:sz w:val="22"/>
          <w:szCs w:val="20"/>
        </w:rPr>
        <w:t>2.7.</w:t>
      </w:r>
      <w:r w:rsidRPr="00B64751">
        <w:rPr>
          <w:b/>
          <w:sz w:val="22"/>
          <w:szCs w:val="20"/>
        </w:rPr>
        <w:tab/>
      </w:r>
      <w:r w:rsidR="0082278E" w:rsidRPr="00B64751">
        <w:rPr>
          <w:b/>
          <w:sz w:val="22"/>
          <w:szCs w:val="20"/>
        </w:rPr>
        <w:t>Ministerstvo dopravy ČR</w:t>
      </w:r>
      <w:r w:rsidR="0082278E" w:rsidRPr="00B64751">
        <w:rPr>
          <w:sz w:val="22"/>
          <w:szCs w:val="20"/>
        </w:rPr>
        <w:t xml:space="preserve"> (MD ČR)</w:t>
      </w:r>
    </w:p>
    <w:p w:rsidR="0082278E" w:rsidRPr="00B64751" w:rsidRDefault="0082278E"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stanoviska MD ČR nevyplynuly žádné pokyny pro úpravu návrhu ÚP Hrdlořezy před veřejným projednáním. </w:t>
      </w:r>
    </w:p>
    <w:p w:rsidR="0082278E" w:rsidRPr="00B64751" w:rsidRDefault="00CF1BDD" w:rsidP="00CF1BDD">
      <w:pPr>
        <w:tabs>
          <w:tab w:val="left" w:pos="851"/>
        </w:tabs>
        <w:spacing w:before="120"/>
        <w:jc w:val="both"/>
        <w:rPr>
          <w:sz w:val="22"/>
          <w:szCs w:val="20"/>
        </w:rPr>
      </w:pPr>
      <w:r w:rsidRPr="00B64751">
        <w:rPr>
          <w:b/>
          <w:sz w:val="22"/>
          <w:szCs w:val="20"/>
        </w:rPr>
        <w:t>2.8.</w:t>
      </w:r>
      <w:r w:rsidRPr="00B64751">
        <w:rPr>
          <w:b/>
          <w:sz w:val="22"/>
          <w:szCs w:val="20"/>
        </w:rPr>
        <w:tab/>
      </w:r>
      <w:r w:rsidR="0082278E" w:rsidRPr="00B64751">
        <w:rPr>
          <w:b/>
          <w:sz w:val="22"/>
          <w:szCs w:val="20"/>
        </w:rPr>
        <w:t>Hasičský záchranný sbor Středočeského kraje</w:t>
      </w:r>
      <w:r w:rsidR="0082278E" w:rsidRPr="00B64751">
        <w:rPr>
          <w:sz w:val="22"/>
          <w:szCs w:val="20"/>
        </w:rPr>
        <w:t xml:space="preserve"> (HZS SK)</w:t>
      </w:r>
    </w:p>
    <w:p w:rsidR="0082278E" w:rsidRPr="00B64751" w:rsidRDefault="0082278E" w:rsidP="00CF1BDD">
      <w:pPr>
        <w:pStyle w:val="UPText0"/>
        <w:ind w:left="851" w:hanging="851"/>
        <w:rPr>
          <w:lang w:val="cs-CZ"/>
        </w:rPr>
      </w:pPr>
      <w:r w:rsidRPr="00B64751">
        <w:rPr>
          <w:lang w:val="cs-CZ"/>
        </w:rPr>
        <w:t>-</w:t>
      </w:r>
      <w:r w:rsidR="00617CD9" w:rsidRPr="00B64751">
        <w:rPr>
          <w:lang w:val="cs-CZ"/>
        </w:rPr>
        <w:tab/>
      </w:r>
      <w:r w:rsidRPr="00B64751">
        <w:rPr>
          <w:lang w:val="cs-CZ"/>
        </w:rPr>
        <w:t xml:space="preserve">ze stanoviska HZS SK nevyplynuly žádné pokyny pro úpravu návrhu ÚP Hrdlořezy před veřejným projednáním. </w:t>
      </w:r>
    </w:p>
    <w:p w:rsidR="0082278E" w:rsidRPr="00B64751" w:rsidRDefault="00CF1BDD" w:rsidP="00CF1BDD">
      <w:pPr>
        <w:tabs>
          <w:tab w:val="left" w:pos="851"/>
        </w:tabs>
        <w:spacing w:before="120"/>
        <w:jc w:val="both"/>
        <w:rPr>
          <w:sz w:val="22"/>
          <w:szCs w:val="20"/>
        </w:rPr>
      </w:pPr>
      <w:r w:rsidRPr="00B64751">
        <w:rPr>
          <w:b/>
          <w:sz w:val="22"/>
          <w:szCs w:val="20"/>
        </w:rPr>
        <w:t>2.9.</w:t>
      </w:r>
      <w:r w:rsidRPr="00B64751">
        <w:rPr>
          <w:b/>
          <w:sz w:val="22"/>
          <w:szCs w:val="20"/>
        </w:rPr>
        <w:tab/>
      </w:r>
      <w:r w:rsidR="00617CD9" w:rsidRPr="00B64751">
        <w:rPr>
          <w:b/>
          <w:sz w:val="22"/>
          <w:szCs w:val="20"/>
        </w:rPr>
        <w:t>Státní pozemkový úřad</w:t>
      </w:r>
      <w:r w:rsidR="00617CD9" w:rsidRPr="00B64751">
        <w:rPr>
          <w:sz w:val="22"/>
          <w:szCs w:val="20"/>
        </w:rPr>
        <w:t xml:space="preserve"> (SPÚ)</w:t>
      </w:r>
    </w:p>
    <w:p w:rsidR="00617CD9" w:rsidRPr="00B64751" w:rsidRDefault="00617CD9" w:rsidP="00CF1BDD">
      <w:pPr>
        <w:pStyle w:val="UPText0"/>
        <w:ind w:left="851" w:hanging="851"/>
        <w:rPr>
          <w:lang w:val="cs-CZ"/>
        </w:rPr>
      </w:pPr>
      <w:r w:rsidRPr="00B64751">
        <w:rPr>
          <w:lang w:val="cs-CZ"/>
        </w:rPr>
        <w:t>-</w:t>
      </w:r>
      <w:r w:rsidRPr="00B64751">
        <w:rPr>
          <w:lang w:val="cs-CZ"/>
        </w:rPr>
        <w:tab/>
        <w:t xml:space="preserve">ze stanoviska SPÚ nevyplynuly žádné pokyny pro úpravu návrhu ÚP Hrdlořezy před veřejným projednáním. </w:t>
      </w:r>
    </w:p>
    <w:p w:rsidR="00D953D1" w:rsidRPr="00B64751" w:rsidRDefault="00D953D1" w:rsidP="00CF1BDD">
      <w:pPr>
        <w:pStyle w:val="UPText0"/>
        <w:ind w:left="851" w:hanging="851"/>
        <w:rPr>
          <w:lang w:val="cs-CZ"/>
        </w:rPr>
      </w:pPr>
    </w:p>
    <w:p w:rsidR="00D953D1" w:rsidRPr="00B64751" w:rsidRDefault="00D953D1" w:rsidP="00CF1BDD">
      <w:pPr>
        <w:pStyle w:val="UPText0"/>
        <w:ind w:left="851" w:hanging="851"/>
        <w:rPr>
          <w:lang w:val="cs-CZ"/>
        </w:rPr>
      </w:pPr>
    </w:p>
    <w:p w:rsidR="00D953D1" w:rsidRPr="00B64751" w:rsidRDefault="00D953D1" w:rsidP="00CF1BDD">
      <w:pPr>
        <w:pStyle w:val="UPText0"/>
        <w:ind w:left="851" w:hanging="851"/>
        <w:rPr>
          <w:lang w:val="cs-CZ"/>
        </w:rPr>
      </w:pPr>
    </w:p>
    <w:p w:rsidR="00D953D1" w:rsidRPr="00B64751" w:rsidRDefault="00D953D1" w:rsidP="00CF1BDD">
      <w:pPr>
        <w:pStyle w:val="UPText0"/>
        <w:ind w:left="851" w:hanging="851"/>
        <w:rPr>
          <w:lang w:val="cs-CZ"/>
        </w:rPr>
      </w:pPr>
    </w:p>
    <w:p w:rsidR="00D953D1" w:rsidRPr="00B64751" w:rsidRDefault="00D953D1" w:rsidP="00CF1BDD">
      <w:pPr>
        <w:pStyle w:val="UPText0"/>
        <w:ind w:left="851" w:hanging="851"/>
        <w:rPr>
          <w:lang w:val="cs-CZ"/>
        </w:rPr>
      </w:pPr>
    </w:p>
    <w:p w:rsidR="00457107" w:rsidRPr="00B64751" w:rsidRDefault="00457107" w:rsidP="00CF1BDD">
      <w:pPr>
        <w:pStyle w:val="UPText0"/>
        <w:ind w:left="851" w:hanging="851"/>
        <w:rPr>
          <w:lang w:val="cs-CZ"/>
        </w:rPr>
      </w:pPr>
    </w:p>
    <w:p w:rsidR="00457107" w:rsidRPr="00B64751" w:rsidRDefault="00457107" w:rsidP="00CF1BDD">
      <w:pPr>
        <w:pStyle w:val="UPText0"/>
        <w:ind w:left="851" w:hanging="851"/>
        <w:rPr>
          <w:lang w:val="cs-CZ"/>
        </w:rPr>
      </w:pPr>
    </w:p>
    <w:p w:rsidR="002C79B6" w:rsidRPr="00B64751" w:rsidRDefault="00CF1BDD" w:rsidP="00CF1BDD">
      <w:pPr>
        <w:pStyle w:val="UPText0"/>
        <w:ind w:left="851" w:hanging="851"/>
        <w:rPr>
          <w:lang w:val="cs-CZ"/>
        </w:rPr>
      </w:pPr>
      <w:r w:rsidRPr="00B64751">
        <w:rPr>
          <w:b/>
          <w:lang w:val="cs-CZ"/>
        </w:rPr>
        <w:lastRenderedPageBreak/>
        <w:t>3.</w:t>
      </w:r>
      <w:r w:rsidRPr="00B64751">
        <w:rPr>
          <w:lang w:val="cs-CZ"/>
        </w:rPr>
        <w:tab/>
      </w:r>
      <w:r w:rsidR="002C79B6" w:rsidRPr="00B64751">
        <w:rPr>
          <w:lang w:val="cs-CZ"/>
        </w:rPr>
        <w:t xml:space="preserve">Na základě výsledků </w:t>
      </w:r>
      <w:r w:rsidR="002C79B6" w:rsidRPr="00B64751">
        <w:rPr>
          <w:b/>
          <w:lang w:val="cs-CZ"/>
        </w:rPr>
        <w:t>vyhodnocení připomínek</w:t>
      </w:r>
      <w:r w:rsidR="002C79B6" w:rsidRPr="00B64751">
        <w:rPr>
          <w:lang w:val="cs-CZ"/>
        </w:rPr>
        <w:t xml:space="preserve"> obce, ostatních orgánů, sousedících obcí a veřejnosti k návrhu ÚP pro společné jednání byly provedeny úpravy grafické a textové části:</w:t>
      </w:r>
    </w:p>
    <w:p w:rsidR="00CF1BDD" w:rsidRPr="00B64751" w:rsidRDefault="00CF1BDD" w:rsidP="00CF1BDD">
      <w:pPr>
        <w:tabs>
          <w:tab w:val="left" w:pos="851"/>
        </w:tabs>
        <w:spacing w:before="120"/>
        <w:jc w:val="both"/>
        <w:rPr>
          <w:b/>
          <w:sz w:val="22"/>
          <w:szCs w:val="20"/>
        </w:rPr>
      </w:pPr>
      <w:r w:rsidRPr="00B64751">
        <w:rPr>
          <w:b/>
          <w:sz w:val="22"/>
          <w:szCs w:val="20"/>
        </w:rPr>
        <w:t>3.1.</w:t>
      </w:r>
      <w:r w:rsidR="00617CD9" w:rsidRPr="00B64751">
        <w:rPr>
          <w:b/>
          <w:sz w:val="22"/>
          <w:szCs w:val="20"/>
        </w:rPr>
        <w:tab/>
      </w:r>
      <w:r w:rsidRPr="00B64751">
        <w:rPr>
          <w:b/>
          <w:sz w:val="22"/>
          <w:szCs w:val="20"/>
        </w:rPr>
        <w:t>Obec Hrdlořezy</w:t>
      </w:r>
    </w:p>
    <w:p w:rsidR="00617CD9" w:rsidRPr="00B64751" w:rsidRDefault="00CF1BDD" w:rsidP="00CF1BDD">
      <w:pPr>
        <w:pStyle w:val="UPText0"/>
        <w:ind w:left="851" w:hanging="851"/>
        <w:rPr>
          <w:lang w:val="cs-CZ"/>
        </w:rPr>
      </w:pPr>
      <w:r w:rsidRPr="00B64751">
        <w:rPr>
          <w:lang w:val="cs-CZ"/>
        </w:rPr>
        <w:t>-</w:t>
      </w:r>
      <w:r w:rsidRPr="00B64751">
        <w:rPr>
          <w:lang w:val="cs-CZ"/>
        </w:rPr>
        <w:tab/>
      </w:r>
      <w:r w:rsidR="00617CD9" w:rsidRPr="00B64751">
        <w:rPr>
          <w:lang w:val="cs-CZ"/>
        </w:rPr>
        <w:t>na základě připomínky Obce Hrdlořezy byla vymezena plocha Z42 pro rozšíření a rekonstrukci hlavní místní obslužné komunikace (dotčené části p.p.č.1232/2, 1232/3, 398, 397, 396, 395, 394, 393, 392, 391, 390, 451, 452/2, 452/3, 452/4</w:t>
      </w:r>
      <w:r w:rsidRPr="00B64751">
        <w:rPr>
          <w:lang w:val="cs-CZ"/>
        </w:rPr>
        <w:t xml:space="preserve"> vše k.ú. Hrdlořezy</w:t>
      </w:r>
      <w:r w:rsidR="00617CD9" w:rsidRPr="00B64751">
        <w:rPr>
          <w:lang w:val="cs-CZ"/>
        </w:rPr>
        <w:t>) v severní části obce (lokalita Za Humny). Stavba je též vymezena jako veřejně prospěšná</w:t>
      </w:r>
      <w:r w:rsidR="0016678E" w:rsidRPr="00B64751">
        <w:rPr>
          <w:lang w:val="cs-CZ"/>
        </w:rPr>
        <w:t>, kdy veřejným zájmem je zajištění prostorových parametrů pro obousměrnou pozemní komunikaci</w:t>
      </w:r>
      <w:r w:rsidR="00617CD9" w:rsidRPr="00B64751">
        <w:rPr>
          <w:lang w:val="cs-CZ"/>
        </w:rPr>
        <w:t xml:space="preserve">. Rozšířením komunikace dojde ke zlepšení dopravního přístupu do stávajících i rozvojových ploch smíšených </w:t>
      </w:r>
      <w:r w:rsidR="0016678E" w:rsidRPr="00B64751">
        <w:rPr>
          <w:lang w:val="cs-CZ"/>
        </w:rPr>
        <w:t>v severní a severozápadní části sídla</w:t>
      </w:r>
      <w:r w:rsidR="00617CD9" w:rsidRPr="00B64751">
        <w:rPr>
          <w:lang w:val="cs-CZ"/>
        </w:rPr>
        <w:t xml:space="preserve"> i do volné krajiny</w:t>
      </w:r>
      <w:r w:rsidR="0016678E" w:rsidRPr="00B64751">
        <w:rPr>
          <w:lang w:val="cs-CZ"/>
        </w:rPr>
        <w:t>,</w:t>
      </w:r>
      <w:r w:rsidR="002C79B6" w:rsidRPr="00B64751">
        <w:rPr>
          <w:lang w:val="cs-CZ"/>
        </w:rPr>
        <w:t xml:space="preserve"> v souvislostech bylo upraveno vymezení navrženého biocentra K32-3,</w:t>
      </w:r>
    </w:p>
    <w:p w:rsidR="000B66CC" w:rsidRPr="00B64751" w:rsidRDefault="0016678E" w:rsidP="00457107">
      <w:pPr>
        <w:pStyle w:val="UPText0"/>
        <w:ind w:left="851" w:hanging="851"/>
        <w:rPr>
          <w:lang w:val="cs-CZ"/>
        </w:rPr>
      </w:pPr>
      <w:r w:rsidRPr="00B64751">
        <w:rPr>
          <w:lang w:val="cs-CZ"/>
        </w:rPr>
        <w:t>-</w:t>
      </w:r>
      <w:r w:rsidRPr="00B64751">
        <w:rPr>
          <w:lang w:val="cs-CZ"/>
        </w:rPr>
        <w:tab/>
      </w:r>
      <w:r w:rsidR="00457107" w:rsidRPr="00B64751">
        <w:rPr>
          <w:lang w:val="cs-CZ"/>
        </w:rPr>
        <w:t xml:space="preserve">pro nesouhlas vlastníků pozemků byla vypuštěna </w:t>
      </w:r>
      <w:r w:rsidRPr="00B64751">
        <w:rPr>
          <w:lang w:val="cs-CZ"/>
        </w:rPr>
        <w:t>z</w:t>
      </w:r>
      <w:r w:rsidR="00390DE5" w:rsidRPr="00B64751">
        <w:rPr>
          <w:lang w:val="cs-CZ"/>
        </w:rPr>
        <w:t xml:space="preserve">astavitelná plocha Z27 pro specifické cvičiště </w:t>
      </w:r>
      <w:r w:rsidRPr="00B64751">
        <w:rPr>
          <w:lang w:val="cs-CZ"/>
        </w:rPr>
        <w:t xml:space="preserve">dobrovolných </w:t>
      </w:r>
      <w:r w:rsidR="00390DE5" w:rsidRPr="00B64751">
        <w:rPr>
          <w:lang w:val="cs-CZ"/>
        </w:rPr>
        <w:t xml:space="preserve">hasičů a nahrazena nezastavitelnou plochou </w:t>
      </w:r>
      <w:r w:rsidR="002C79B6" w:rsidRPr="00B64751">
        <w:rPr>
          <w:lang w:val="cs-CZ"/>
        </w:rPr>
        <w:t xml:space="preserve">sídelní zeleně (plocha </w:t>
      </w:r>
      <w:r w:rsidR="00390DE5" w:rsidRPr="00B64751">
        <w:rPr>
          <w:lang w:val="cs-CZ"/>
        </w:rPr>
        <w:t>K09</w:t>
      </w:r>
      <w:r w:rsidR="002C79B6" w:rsidRPr="00B64751">
        <w:rPr>
          <w:lang w:val="cs-CZ"/>
        </w:rPr>
        <w:t>)</w:t>
      </w:r>
      <w:r w:rsidR="00390DE5" w:rsidRPr="00B64751">
        <w:rPr>
          <w:lang w:val="cs-CZ"/>
        </w:rPr>
        <w:t xml:space="preserve"> na pozemcích ve vlastnictví obce. Na této ploše se předpokládá realizace cvičiště </w:t>
      </w:r>
      <w:r w:rsidR="002F429C" w:rsidRPr="00B64751">
        <w:rPr>
          <w:lang w:val="cs-CZ"/>
        </w:rPr>
        <w:t xml:space="preserve">s travnatým povrchem </w:t>
      </w:r>
      <w:r w:rsidR="00390DE5" w:rsidRPr="00B64751">
        <w:rPr>
          <w:lang w:val="cs-CZ"/>
        </w:rPr>
        <w:t>pro požární sport a malého dětského hřiště pro přilehlou obytnou zástavbu.</w:t>
      </w:r>
      <w:r w:rsidR="00375A73" w:rsidRPr="00B64751">
        <w:rPr>
          <w:lang w:val="cs-CZ"/>
        </w:rPr>
        <w:t xml:space="preserve"> V souvislostech bylo upraveno vymezení navrženého biocentra K32-3</w:t>
      </w:r>
      <w:r w:rsidR="002C79B6" w:rsidRPr="00B64751">
        <w:rPr>
          <w:lang w:val="cs-CZ"/>
        </w:rPr>
        <w:t>,</w:t>
      </w:r>
    </w:p>
    <w:p w:rsidR="002C79B6" w:rsidRPr="00B64751" w:rsidRDefault="002C79B6" w:rsidP="00457107">
      <w:pPr>
        <w:pStyle w:val="UPText0"/>
        <w:ind w:left="851" w:hanging="851"/>
        <w:rPr>
          <w:lang w:val="cs-CZ"/>
        </w:rPr>
      </w:pPr>
      <w:r w:rsidRPr="00B64751">
        <w:rPr>
          <w:lang w:val="cs-CZ"/>
        </w:rPr>
        <w:t xml:space="preserve">- </w:t>
      </w:r>
      <w:r w:rsidR="00457107" w:rsidRPr="00B64751">
        <w:rPr>
          <w:lang w:val="cs-CZ"/>
        </w:rPr>
        <w:tab/>
        <w:t xml:space="preserve">po prověření </w:t>
      </w:r>
      <w:r w:rsidRPr="00B64751">
        <w:rPr>
          <w:lang w:val="cs-CZ"/>
        </w:rPr>
        <w:t>bylo upřesněno budoucí využití zastavitelné plochy Z12 (sběrný dvůr a komunitní kompostárna).</w:t>
      </w:r>
    </w:p>
    <w:p w:rsidR="002C79B6" w:rsidRPr="00B64751" w:rsidRDefault="00457107" w:rsidP="00457107">
      <w:pPr>
        <w:tabs>
          <w:tab w:val="left" w:pos="851"/>
        </w:tabs>
        <w:spacing w:before="120"/>
        <w:jc w:val="both"/>
        <w:rPr>
          <w:sz w:val="22"/>
          <w:szCs w:val="20"/>
        </w:rPr>
      </w:pPr>
      <w:r w:rsidRPr="00B64751">
        <w:rPr>
          <w:b/>
          <w:sz w:val="22"/>
          <w:szCs w:val="20"/>
        </w:rPr>
        <w:t>3.2.</w:t>
      </w:r>
      <w:r w:rsidRPr="00B64751">
        <w:rPr>
          <w:b/>
          <w:sz w:val="22"/>
          <w:szCs w:val="20"/>
        </w:rPr>
        <w:tab/>
      </w:r>
      <w:r w:rsidR="002C79B6" w:rsidRPr="00B64751">
        <w:rPr>
          <w:b/>
          <w:sz w:val="22"/>
          <w:szCs w:val="20"/>
        </w:rPr>
        <w:t>Ředitelství silnic a dálnic ČR</w:t>
      </w:r>
      <w:r w:rsidR="002C79B6" w:rsidRPr="00B64751">
        <w:rPr>
          <w:sz w:val="22"/>
          <w:szCs w:val="20"/>
        </w:rPr>
        <w:t xml:space="preserve"> (ŘSD ČR)</w:t>
      </w:r>
    </w:p>
    <w:p w:rsidR="00DF45A0" w:rsidRPr="00B64751" w:rsidRDefault="002C79B6" w:rsidP="00457107">
      <w:pPr>
        <w:pStyle w:val="UPText0"/>
        <w:ind w:left="851" w:hanging="851"/>
        <w:rPr>
          <w:lang w:val="cs-CZ"/>
        </w:rPr>
      </w:pPr>
      <w:r w:rsidRPr="00B64751">
        <w:rPr>
          <w:lang w:val="cs-CZ"/>
        </w:rPr>
        <w:t>-</w:t>
      </w:r>
      <w:r w:rsidRPr="00B64751">
        <w:rPr>
          <w:lang w:val="cs-CZ"/>
        </w:rPr>
        <w:tab/>
        <w:t>n</w:t>
      </w:r>
      <w:r w:rsidR="00DF45A0" w:rsidRPr="00B64751">
        <w:rPr>
          <w:lang w:val="cs-CZ"/>
        </w:rPr>
        <w:t xml:space="preserve">a základě připomínky ŘSD </w:t>
      </w:r>
      <w:r w:rsidRPr="00B64751">
        <w:rPr>
          <w:lang w:val="cs-CZ"/>
        </w:rPr>
        <w:t>ČR</w:t>
      </w:r>
      <w:r w:rsidR="00DF45A0" w:rsidRPr="00B64751">
        <w:rPr>
          <w:lang w:val="cs-CZ"/>
        </w:rPr>
        <w:t xml:space="preserve"> bylo v textové i grafické části </w:t>
      </w:r>
      <w:r w:rsidRPr="00B64751">
        <w:rPr>
          <w:lang w:val="cs-CZ"/>
        </w:rPr>
        <w:t xml:space="preserve">výroku i odůvodnění </w:t>
      </w:r>
      <w:r w:rsidR="00DF45A0" w:rsidRPr="00B64751">
        <w:rPr>
          <w:lang w:val="cs-CZ"/>
        </w:rPr>
        <w:t>ÚP Hrdlořezy zpřesněno, že vymezené hlukové izofony jsou pouze orientačního charakteru a že povinnosti vyplývající z právních předpisů, týkající se ochrany veřejného zdraví platí i pro území mimo tuto vyznačenou hlukovou izofonu.</w:t>
      </w:r>
    </w:p>
    <w:p w:rsidR="002C79B6" w:rsidRPr="00B64751" w:rsidRDefault="00457107" w:rsidP="00457107">
      <w:pPr>
        <w:tabs>
          <w:tab w:val="left" w:pos="851"/>
        </w:tabs>
        <w:spacing w:before="120"/>
        <w:jc w:val="both"/>
        <w:rPr>
          <w:b/>
          <w:sz w:val="22"/>
          <w:szCs w:val="20"/>
        </w:rPr>
      </w:pPr>
      <w:r w:rsidRPr="00B64751">
        <w:rPr>
          <w:b/>
          <w:sz w:val="22"/>
          <w:szCs w:val="20"/>
        </w:rPr>
        <w:t>3.3.</w:t>
      </w:r>
      <w:r w:rsidRPr="00B64751">
        <w:rPr>
          <w:b/>
          <w:sz w:val="22"/>
          <w:szCs w:val="20"/>
        </w:rPr>
        <w:tab/>
      </w:r>
      <w:r w:rsidR="002C79B6" w:rsidRPr="00B64751">
        <w:rPr>
          <w:b/>
          <w:sz w:val="22"/>
          <w:szCs w:val="20"/>
        </w:rPr>
        <w:t>Anna Machová</w:t>
      </w:r>
    </w:p>
    <w:p w:rsidR="002C79B6" w:rsidRPr="00B64751" w:rsidRDefault="00CF1BDD" w:rsidP="00457107">
      <w:pPr>
        <w:pStyle w:val="UPText0"/>
        <w:ind w:left="851" w:hanging="851"/>
        <w:rPr>
          <w:lang w:val="cs-CZ"/>
        </w:rPr>
      </w:pPr>
      <w:r w:rsidRPr="00B64751">
        <w:t xml:space="preserve">- </w:t>
      </w:r>
      <w:r w:rsidR="00457107" w:rsidRPr="00B64751">
        <w:tab/>
      </w:r>
      <w:r w:rsidRPr="00B64751">
        <w:t>k </w:t>
      </w:r>
      <w:r w:rsidRPr="00B64751">
        <w:rPr>
          <w:lang w:val="cs-CZ"/>
        </w:rPr>
        <w:t>připomínce</w:t>
      </w:r>
      <w:r w:rsidRPr="00B64751">
        <w:t xml:space="preserve"> týkající se p.p.č. 47/10 k.ú. Hrdlořezy nebylo přihlédnuto</w:t>
      </w:r>
      <w:r w:rsidR="00457107" w:rsidRPr="00B64751">
        <w:rPr>
          <w:lang w:val="cs-CZ"/>
        </w:rPr>
        <w:t>, neboť obec neuvažuje s plošným rozvojem v prostoru „Farářka“, pouze do ÚP byly převzaty a opětovně posouzeny dvě malé plochy z předchozího ÚPO Hrdlořezy,</w:t>
      </w:r>
    </w:p>
    <w:p w:rsidR="00457107" w:rsidRPr="00B64751" w:rsidRDefault="00457107" w:rsidP="00457107">
      <w:pPr>
        <w:pStyle w:val="UPText0"/>
        <w:ind w:left="851" w:hanging="851"/>
        <w:rPr>
          <w:lang w:val="cs-CZ"/>
        </w:rPr>
      </w:pPr>
      <w:r w:rsidRPr="00B64751">
        <w:rPr>
          <w:lang w:val="cs-CZ"/>
        </w:rPr>
        <w:t>-</w:t>
      </w:r>
      <w:r w:rsidRPr="00B64751">
        <w:rPr>
          <w:lang w:val="cs-CZ"/>
        </w:rPr>
        <w:tab/>
        <w:t>zastavitelná plocha Z14 byla z návrhu ÚP Hrdlořezy vypuštěna, a prot</w:t>
      </w:r>
      <w:r w:rsidR="002C27FD" w:rsidRPr="00B64751">
        <w:rPr>
          <w:lang w:val="cs-CZ"/>
        </w:rPr>
        <w:t>o</w:t>
      </w:r>
      <w:r w:rsidRPr="00B64751">
        <w:rPr>
          <w:lang w:val="cs-CZ"/>
        </w:rPr>
        <w:t xml:space="preserve"> pominul důvod pro rozšíření kanalizačních a vodovodních řadů</w:t>
      </w:r>
      <w:r w:rsidR="002C27FD" w:rsidRPr="00B64751">
        <w:rPr>
          <w:lang w:val="cs-CZ"/>
        </w:rPr>
        <w:t xml:space="preserve"> na p.p.č. 47/10</w:t>
      </w:r>
      <w:r w:rsidR="002C27FD" w:rsidRPr="00B64751">
        <w:t xml:space="preserve"> k.ú. Hrdlořezy</w:t>
      </w:r>
      <w:r w:rsidR="002C27FD" w:rsidRPr="00B64751">
        <w:rPr>
          <w:lang w:val="cs-CZ"/>
        </w:rPr>
        <w:t>, navržené rozšíření technické infrastruktury bylo vypuštěno, pozemek p.p.č.47/10 je i nadále vymezen jako součást plochy zemědělské (NZ).</w:t>
      </w:r>
    </w:p>
    <w:p w:rsidR="00457107" w:rsidRPr="00B64751" w:rsidRDefault="002C27FD" w:rsidP="002C27FD">
      <w:pPr>
        <w:tabs>
          <w:tab w:val="left" w:pos="851"/>
        </w:tabs>
        <w:spacing w:before="120"/>
        <w:jc w:val="both"/>
        <w:rPr>
          <w:b/>
          <w:sz w:val="22"/>
          <w:szCs w:val="20"/>
        </w:rPr>
      </w:pPr>
      <w:r w:rsidRPr="00B64751">
        <w:rPr>
          <w:b/>
          <w:sz w:val="22"/>
          <w:szCs w:val="20"/>
        </w:rPr>
        <w:t>3.4.</w:t>
      </w:r>
      <w:r w:rsidRPr="00B64751">
        <w:rPr>
          <w:b/>
          <w:sz w:val="22"/>
          <w:szCs w:val="20"/>
        </w:rPr>
        <w:tab/>
        <w:t>Marta Péčová</w:t>
      </w:r>
    </w:p>
    <w:p w:rsidR="00355152" w:rsidRPr="00B64751" w:rsidRDefault="002C27FD" w:rsidP="00457107">
      <w:pPr>
        <w:pStyle w:val="UPText0"/>
        <w:ind w:left="851" w:hanging="851"/>
        <w:rPr>
          <w:lang w:val="cs-CZ"/>
        </w:rPr>
      </w:pPr>
      <w:r w:rsidRPr="00B64751">
        <w:rPr>
          <w:lang w:val="cs-CZ"/>
        </w:rPr>
        <w:t>-</w:t>
      </w:r>
      <w:r w:rsidRPr="00B64751">
        <w:rPr>
          <w:lang w:val="cs-CZ"/>
        </w:rPr>
        <w:tab/>
        <w:t>n</w:t>
      </w:r>
      <w:r w:rsidR="00355152" w:rsidRPr="00B64751">
        <w:rPr>
          <w:lang w:val="cs-CZ"/>
        </w:rPr>
        <w:t>a základě připomínk</w:t>
      </w:r>
      <w:r w:rsidR="00DF45A0" w:rsidRPr="00B64751">
        <w:rPr>
          <w:lang w:val="cs-CZ"/>
        </w:rPr>
        <w:t>y M. Péčové</w:t>
      </w:r>
      <w:r w:rsidR="00355152" w:rsidRPr="00B64751">
        <w:rPr>
          <w:lang w:val="cs-CZ"/>
        </w:rPr>
        <w:t xml:space="preserve"> byla v lokalitě </w:t>
      </w:r>
      <w:r w:rsidRPr="00B64751">
        <w:rPr>
          <w:lang w:val="cs-CZ"/>
        </w:rPr>
        <w:t xml:space="preserve">Hrdlořezy severovýchod </w:t>
      </w:r>
      <w:r w:rsidR="00355152" w:rsidRPr="00B64751">
        <w:rPr>
          <w:lang w:val="cs-CZ"/>
        </w:rPr>
        <w:t xml:space="preserve">vypuštěna navržená místní obslužná komunikace (plocha Z32) a </w:t>
      </w:r>
      <w:r w:rsidR="00DF45A0" w:rsidRPr="00B64751">
        <w:rPr>
          <w:lang w:val="cs-CZ"/>
        </w:rPr>
        <w:t>dopravní dostupnost území byla zajištěna</w:t>
      </w:r>
      <w:r w:rsidR="00355152" w:rsidRPr="00B64751">
        <w:rPr>
          <w:lang w:val="cs-CZ"/>
        </w:rPr>
        <w:t xml:space="preserve"> obratištěm</w:t>
      </w:r>
      <w:r w:rsidR="00DF45A0" w:rsidRPr="00B64751">
        <w:rPr>
          <w:lang w:val="cs-CZ"/>
        </w:rPr>
        <w:t xml:space="preserve"> na p.p.č. 433/19</w:t>
      </w:r>
      <w:r w:rsidR="00B91A62" w:rsidRPr="00B64751">
        <w:rPr>
          <w:lang w:val="cs-CZ"/>
        </w:rPr>
        <w:t>,</w:t>
      </w:r>
      <w:r w:rsidR="00DF45A0" w:rsidRPr="00B64751">
        <w:rPr>
          <w:lang w:val="cs-CZ"/>
        </w:rPr>
        <w:t xml:space="preserve"> p.p.č. 433/20</w:t>
      </w:r>
      <w:r w:rsidR="00B91A62" w:rsidRPr="00B64751">
        <w:rPr>
          <w:lang w:val="cs-CZ"/>
        </w:rPr>
        <w:t xml:space="preserve"> a p.p.č. 437/3</w:t>
      </w:r>
      <w:r w:rsidR="00355152" w:rsidRPr="00B64751">
        <w:rPr>
          <w:lang w:val="cs-CZ"/>
        </w:rPr>
        <w:t xml:space="preserve"> (plocha Z4</w:t>
      </w:r>
      <w:r w:rsidR="00B918B6" w:rsidRPr="00B64751">
        <w:rPr>
          <w:lang w:val="cs-CZ"/>
        </w:rPr>
        <w:t>3</w:t>
      </w:r>
      <w:r w:rsidR="00355152" w:rsidRPr="00B64751">
        <w:rPr>
          <w:lang w:val="cs-CZ"/>
        </w:rPr>
        <w:t>)</w:t>
      </w:r>
      <w:r w:rsidRPr="00B64751">
        <w:rPr>
          <w:lang w:val="cs-CZ"/>
        </w:rPr>
        <w:t xml:space="preserve"> v intencích platného ÚPO Hrdlořezy</w:t>
      </w:r>
      <w:r w:rsidR="00355152" w:rsidRPr="00B64751">
        <w:rPr>
          <w:lang w:val="cs-CZ"/>
        </w:rPr>
        <w:t>, současně byly příslušně upraveny přilehlé rozvojové plochy smíšené obytné (plochy Z31, Z34, Z35)</w:t>
      </w:r>
      <w:r w:rsidRPr="00B64751">
        <w:rPr>
          <w:lang w:val="cs-CZ"/>
        </w:rPr>
        <w:t>,</w:t>
      </w:r>
      <w:r w:rsidR="00DF45A0" w:rsidRPr="00B64751">
        <w:rPr>
          <w:lang w:val="cs-CZ"/>
        </w:rPr>
        <w:t xml:space="preserve"> </w:t>
      </w:r>
      <w:r w:rsidRPr="00B64751">
        <w:rPr>
          <w:lang w:val="cs-CZ"/>
        </w:rPr>
        <w:t>z</w:t>
      </w:r>
      <w:r w:rsidR="00DF45A0" w:rsidRPr="00B64751">
        <w:rPr>
          <w:lang w:val="cs-CZ"/>
        </w:rPr>
        <w:t> ploch, ve kterých je rozhodování o změnách v území podmíněno zpracováním územní studie byla v souladu s</w:t>
      </w:r>
      <w:r w:rsidR="00C80BD1" w:rsidRPr="00B64751">
        <w:rPr>
          <w:lang w:val="cs-CZ"/>
        </w:rPr>
        <w:t xml:space="preserve"> výše uvedenými </w:t>
      </w:r>
      <w:r w:rsidR="00DF45A0" w:rsidRPr="00B64751">
        <w:rPr>
          <w:lang w:val="cs-CZ"/>
        </w:rPr>
        <w:t>úpravami vyjmuta plocha Z34.</w:t>
      </w:r>
    </w:p>
    <w:p w:rsidR="002C27FD" w:rsidRPr="00B64751" w:rsidRDefault="002C27FD" w:rsidP="002C27FD">
      <w:pPr>
        <w:tabs>
          <w:tab w:val="left" w:pos="851"/>
        </w:tabs>
        <w:spacing w:before="120"/>
        <w:jc w:val="both"/>
        <w:rPr>
          <w:sz w:val="22"/>
          <w:szCs w:val="22"/>
        </w:rPr>
      </w:pPr>
      <w:r w:rsidRPr="00B64751">
        <w:rPr>
          <w:b/>
          <w:sz w:val="22"/>
          <w:szCs w:val="22"/>
        </w:rPr>
        <w:t>4.</w:t>
      </w:r>
      <w:r w:rsidRPr="00B64751">
        <w:rPr>
          <w:sz w:val="22"/>
          <w:szCs w:val="22"/>
        </w:rPr>
        <w:tab/>
      </w:r>
      <w:r w:rsidRPr="00B64751">
        <w:rPr>
          <w:b/>
          <w:sz w:val="22"/>
          <w:szCs w:val="20"/>
        </w:rPr>
        <w:t>Pořizovatel</w:t>
      </w:r>
    </w:p>
    <w:p w:rsidR="00B36451" w:rsidRPr="00B64751" w:rsidRDefault="002C27FD" w:rsidP="002C27FD">
      <w:pPr>
        <w:pStyle w:val="UPText0"/>
        <w:ind w:left="851" w:hanging="851"/>
        <w:rPr>
          <w:lang w:val="cs-CZ"/>
        </w:rPr>
      </w:pPr>
      <w:r w:rsidRPr="00B64751">
        <w:rPr>
          <w:lang w:val="cs-CZ"/>
        </w:rPr>
        <w:t>-</w:t>
      </w:r>
      <w:r w:rsidRPr="00B64751">
        <w:rPr>
          <w:lang w:val="cs-CZ"/>
        </w:rPr>
        <w:tab/>
        <w:t>b</w:t>
      </w:r>
      <w:r w:rsidR="00375A73" w:rsidRPr="00B64751">
        <w:rPr>
          <w:lang w:val="cs-CZ"/>
        </w:rPr>
        <w:t>ylo provedeno zpřehlednění a doplnění podmínek pro využití ploch s rozdílným způsobem využití (tabulková část)</w:t>
      </w:r>
      <w:r w:rsidRPr="00B64751">
        <w:rPr>
          <w:lang w:val="cs-CZ"/>
        </w:rPr>
        <w:t xml:space="preserve"> a aktualizováno zastavěné území</w:t>
      </w:r>
      <w:r w:rsidR="00375A73" w:rsidRPr="00B64751">
        <w:rPr>
          <w:lang w:val="cs-CZ"/>
        </w:rPr>
        <w:t xml:space="preserve">. </w:t>
      </w:r>
    </w:p>
    <w:p w:rsidR="00D953D1" w:rsidRPr="00B64751" w:rsidRDefault="00D953D1" w:rsidP="00D953D1">
      <w:pPr>
        <w:pStyle w:val="UPA1NADPIS"/>
        <w:pageBreakBefore/>
        <w:tabs>
          <w:tab w:val="left" w:pos="851"/>
        </w:tabs>
      </w:pPr>
      <w:r w:rsidRPr="00B64751">
        <w:rPr>
          <w:lang w:val="cs-CZ"/>
        </w:rPr>
        <w:lastRenderedPageBreak/>
        <w:t>A</w:t>
      </w:r>
      <w:r w:rsidRPr="00B64751">
        <w:t>.</w:t>
      </w:r>
      <w:r w:rsidRPr="00B64751">
        <w:rPr>
          <w:lang w:val="cs-CZ"/>
        </w:rPr>
        <w:t>3</w:t>
      </w:r>
      <w:r w:rsidRPr="00B64751">
        <w:rPr>
          <w:lang w:val="cs-CZ"/>
        </w:rPr>
        <w:tab/>
      </w:r>
      <w:r w:rsidRPr="00B64751">
        <w:t xml:space="preserve">Vyhodnocení splnění </w:t>
      </w:r>
      <w:r w:rsidRPr="00B64751">
        <w:rPr>
          <w:lang w:val="cs-CZ"/>
        </w:rPr>
        <w:t>pokynů</w:t>
      </w:r>
      <w:r w:rsidRPr="00B64751">
        <w:t xml:space="preserve"> </w:t>
      </w:r>
      <w:r w:rsidRPr="00B64751">
        <w:rPr>
          <w:lang w:val="cs-CZ"/>
        </w:rPr>
        <w:t>pro</w:t>
      </w:r>
      <w:r w:rsidRPr="00B64751">
        <w:t xml:space="preserve"> úpravu návrhu ÚP</w:t>
      </w:r>
      <w:r w:rsidRPr="00B64751">
        <w:rPr>
          <w:lang w:val="cs-CZ"/>
        </w:rPr>
        <w:t xml:space="preserve"> </w:t>
      </w:r>
      <w:r w:rsidRPr="00B64751">
        <w:t>pro v</w:t>
      </w:r>
      <w:r w:rsidRPr="00B64751">
        <w:rPr>
          <w:lang w:val="cs-CZ"/>
        </w:rPr>
        <w:t>ydání</w:t>
      </w:r>
    </w:p>
    <w:p w:rsidR="00D953D1" w:rsidRPr="00B64751" w:rsidRDefault="00D953D1" w:rsidP="00D953D1">
      <w:pPr>
        <w:pStyle w:val="UPText0"/>
        <w:ind w:firstLine="0"/>
        <w:rPr>
          <w:lang w:val="cs-CZ"/>
        </w:rPr>
      </w:pPr>
      <w:r w:rsidRPr="00B64751">
        <w:t>Po</w:t>
      </w:r>
      <w:r w:rsidRPr="00B64751">
        <w:rPr>
          <w:lang w:val="cs-CZ"/>
        </w:rPr>
        <w:t>kyny</w:t>
      </w:r>
      <w:r w:rsidRPr="00B64751">
        <w:t xml:space="preserve"> </w:t>
      </w:r>
      <w:r w:rsidRPr="00B64751">
        <w:rPr>
          <w:lang w:val="cs-CZ"/>
        </w:rPr>
        <w:t>pro</w:t>
      </w:r>
      <w:r w:rsidRPr="00B64751">
        <w:t xml:space="preserve"> </w:t>
      </w:r>
      <w:r w:rsidRPr="00B64751">
        <w:rPr>
          <w:b/>
        </w:rPr>
        <w:t xml:space="preserve">úpravu návrhu ÚP pro </w:t>
      </w:r>
      <w:r w:rsidRPr="00B64751">
        <w:rPr>
          <w:b/>
          <w:lang w:val="cs-CZ"/>
        </w:rPr>
        <w:t xml:space="preserve">vydání </w:t>
      </w:r>
      <w:r w:rsidRPr="00B64751">
        <w:rPr>
          <w:lang w:val="cs-CZ"/>
        </w:rPr>
        <w:t>(dále jen Pokyny)</w:t>
      </w:r>
      <w:r w:rsidRPr="00B64751">
        <w:t xml:space="preserve"> byly zpracovány pořizovatelem</w:t>
      </w:r>
      <w:r w:rsidRPr="00B64751">
        <w:rPr>
          <w:lang w:val="cs-CZ"/>
        </w:rPr>
        <w:t xml:space="preserve"> (</w:t>
      </w:r>
      <w:r w:rsidRPr="00B64751">
        <w:t>M</w:t>
      </w:r>
      <w:r w:rsidRPr="00B64751">
        <w:rPr>
          <w:lang w:val="cs-CZ"/>
        </w:rPr>
        <w:t>agistrát města Mladá Boleslav, oddělení územního plánování jako úřad územního plánování</w:t>
      </w:r>
      <w:r w:rsidRPr="00B64751">
        <w:t>)</w:t>
      </w:r>
      <w:r w:rsidRPr="00B64751">
        <w:rPr>
          <w:lang w:val="cs-CZ"/>
        </w:rPr>
        <w:t xml:space="preserve"> ve spolupráci s pověřeným zastupitelem </w:t>
      </w:r>
      <w:r w:rsidRPr="00B64751">
        <w:t>ve smyslu § 5</w:t>
      </w:r>
      <w:r w:rsidRPr="00B64751">
        <w:rPr>
          <w:lang w:val="cs-CZ"/>
        </w:rPr>
        <w:t>3</w:t>
      </w:r>
      <w:r w:rsidRPr="00B64751">
        <w:t xml:space="preserve"> zákona č. 183/2006 Sb., ve znění pozdějších předpisů, o územním plánování a stavebním řádu a předány zpracovateli </w:t>
      </w:r>
      <w:r w:rsidRPr="00B64751">
        <w:rPr>
          <w:lang w:val="cs-CZ"/>
        </w:rPr>
        <w:t xml:space="preserve">dne 22.8.12.2018. </w:t>
      </w:r>
    </w:p>
    <w:p w:rsidR="008B4E0C" w:rsidRPr="00B64751" w:rsidRDefault="008B4E0C" w:rsidP="008B4E0C">
      <w:pPr>
        <w:pStyle w:val="UPText0"/>
        <w:ind w:firstLine="0"/>
        <w:rPr>
          <w:lang w:val="cs-CZ"/>
        </w:rPr>
      </w:pPr>
      <w:r w:rsidRPr="00B64751">
        <w:rPr>
          <w:lang w:val="cs-CZ"/>
        </w:rPr>
        <w:t>Na základě výsledků vyhodnocení stanovisek dotčených orgánů, krajského úřadu, obce, připomínek ostatních orgánů, sousedících obcí a námitek a připomínek podaných k návrhu ÚP pro veřejné projednání byly provedeny nepodstatné úpravy grafické a textové části:</w:t>
      </w:r>
    </w:p>
    <w:p w:rsidR="00C37330" w:rsidRPr="00B64751" w:rsidRDefault="0071537A" w:rsidP="0071537A">
      <w:pPr>
        <w:pStyle w:val="UPText0"/>
        <w:ind w:left="851" w:hanging="851"/>
        <w:rPr>
          <w:szCs w:val="22"/>
          <w:lang w:val="cs-CZ"/>
        </w:rPr>
      </w:pPr>
      <w:r w:rsidRPr="00B64751">
        <w:rPr>
          <w:lang w:val="cs-CZ"/>
        </w:rPr>
        <w:t>-</w:t>
      </w:r>
      <w:r w:rsidRPr="00B64751">
        <w:rPr>
          <w:lang w:val="cs-CZ"/>
        </w:rPr>
        <w:tab/>
      </w:r>
      <w:r w:rsidR="008B4E0C" w:rsidRPr="00B64751">
        <w:rPr>
          <w:lang w:val="cs-CZ"/>
        </w:rPr>
        <w:t>d</w:t>
      </w:r>
      <w:r w:rsidRPr="00B64751">
        <w:rPr>
          <w:lang w:val="cs-CZ"/>
        </w:rPr>
        <w:t xml:space="preserve">o Odůvodnění ÚP Hrdlořezy kapitoly D.4.1 Odůvodnění návrhu dopravní infrastruktury bylo vloženo </w:t>
      </w:r>
      <w:r w:rsidR="00866659" w:rsidRPr="00B64751">
        <w:rPr>
          <w:lang w:val="cs-CZ"/>
        </w:rPr>
        <w:t>s</w:t>
      </w:r>
      <w:r w:rsidRPr="00B64751">
        <w:rPr>
          <w:lang w:val="cs-CZ"/>
        </w:rPr>
        <w:t xml:space="preserve">chéma dohodnutého dopravního řešení v lokalitě Hrdlořezy – západ. Ve schématu je </w:t>
      </w:r>
      <w:r w:rsidRPr="00B64751">
        <w:rPr>
          <w:szCs w:val="22"/>
        </w:rPr>
        <w:t>zpřesněn</w:t>
      </w:r>
      <w:r w:rsidRPr="00B64751">
        <w:rPr>
          <w:szCs w:val="22"/>
          <w:lang w:val="cs-CZ"/>
        </w:rPr>
        <w:t>a</w:t>
      </w:r>
      <w:r w:rsidRPr="00B64751">
        <w:rPr>
          <w:szCs w:val="22"/>
        </w:rPr>
        <w:t xml:space="preserve"> dopravní obsluh</w:t>
      </w:r>
      <w:r w:rsidRPr="00B64751">
        <w:rPr>
          <w:szCs w:val="22"/>
          <w:lang w:val="cs-CZ"/>
        </w:rPr>
        <w:t>a</w:t>
      </w:r>
      <w:r w:rsidRPr="00B64751">
        <w:rPr>
          <w:szCs w:val="22"/>
        </w:rPr>
        <w:t xml:space="preserve"> rozvojového území „Za Humny“ a vyřešena křižovatka </w:t>
      </w:r>
      <w:r w:rsidRPr="00B64751">
        <w:rPr>
          <w:szCs w:val="22"/>
          <w:lang w:val="cs-CZ"/>
        </w:rPr>
        <w:t xml:space="preserve">hlavní </w:t>
      </w:r>
      <w:r w:rsidRPr="00B64751">
        <w:rPr>
          <w:szCs w:val="22"/>
        </w:rPr>
        <w:t>místní obslužné komunikace se silnici III/0386</w:t>
      </w:r>
      <w:r w:rsidRPr="00B64751">
        <w:rPr>
          <w:szCs w:val="22"/>
          <w:lang w:val="cs-CZ"/>
        </w:rPr>
        <w:t xml:space="preserve"> a jsou</w:t>
      </w:r>
      <w:r w:rsidRPr="00B64751">
        <w:rPr>
          <w:szCs w:val="22"/>
        </w:rPr>
        <w:t xml:space="preserve"> definovány parametry veřejného prostranství PV</w:t>
      </w:r>
      <w:r w:rsidRPr="00B64751">
        <w:rPr>
          <w:szCs w:val="22"/>
          <w:lang w:val="cs-CZ"/>
        </w:rPr>
        <w:t xml:space="preserve"> (plocha Z42)</w:t>
      </w:r>
      <w:r w:rsidRPr="00B64751">
        <w:rPr>
          <w:szCs w:val="22"/>
        </w:rPr>
        <w:t xml:space="preserve">, jehož součástí bude hlavní místní obslužná komunikace </w:t>
      </w:r>
      <w:r w:rsidRPr="00B64751">
        <w:rPr>
          <w:szCs w:val="22"/>
          <w:lang w:val="cs-CZ"/>
        </w:rPr>
        <w:t xml:space="preserve">(typ příčného uspořádání </w:t>
      </w:r>
      <w:r w:rsidRPr="00B64751">
        <w:rPr>
          <w:szCs w:val="22"/>
        </w:rPr>
        <w:t>MO2 8/6,5/30</w:t>
      </w:r>
      <w:r w:rsidRPr="00B64751">
        <w:rPr>
          <w:szCs w:val="22"/>
          <w:lang w:val="cs-CZ"/>
        </w:rPr>
        <w:t>)</w:t>
      </w:r>
      <w:r w:rsidR="00C37330" w:rsidRPr="00B64751">
        <w:rPr>
          <w:szCs w:val="22"/>
          <w:lang w:val="cs-CZ"/>
        </w:rPr>
        <w:t xml:space="preserve">, </w:t>
      </w:r>
    </w:p>
    <w:p w:rsidR="00B36451" w:rsidRPr="00B64751" w:rsidRDefault="00C37330" w:rsidP="0071537A">
      <w:pPr>
        <w:pStyle w:val="UPText0"/>
        <w:ind w:left="851" w:hanging="851"/>
        <w:rPr>
          <w:szCs w:val="22"/>
          <w:lang w:val="cs-CZ"/>
        </w:rPr>
      </w:pPr>
      <w:r w:rsidRPr="00B64751">
        <w:rPr>
          <w:szCs w:val="22"/>
          <w:lang w:val="cs-CZ"/>
        </w:rPr>
        <w:t>-</w:t>
      </w:r>
      <w:r w:rsidRPr="00B64751">
        <w:rPr>
          <w:szCs w:val="22"/>
          <w:lang w:val="cs-CZ"/>
        </w:rPr>
        <w:tab/>
        <w:t>n</w:t>
      </w:r>
      <w:r w:rsidR="00166970" w:rsidRPr="00B64751">
        <w:rPr>
          <w:szCs w:val="22"/>
          <w:lang w:val="cs-CZ"/>
        </w:rPr>
        <w:t xml:space="preserve">a základě dohodnutého dopravního řešení byla vypuštěna zastavitelná plocha </w:t>
      </w:r>
      <w:r w:rsidR="00D56EF0" w:rsidRPr="00B64751">
        <w:rPr>
          <w:szCs w:val="22"/>
          <w:lang w:val="cs-CZ"/>
        </w:rPr>
        <w:t xml:space="preserve">veřejného prostranství (plocha </w:t>
      </w:r>
      <w:r w:rsidR="00166970" w:rsidRPr="00B64751">
        <w:rPr>
          <w:szCs w:val="22"/>
          <w:lang w:val="cs-CZ"/>
        </w:rPr>
        <w:t>Z19</w:t>
      </w:r>
      <w:r w:rsidR="007B1D57" w:rsidRPr="00B64751">
        <w:rPr>
          <w:szCs w:val="22"/>
          <w:lang w:val="cs-CZ"/>
        </w:rPr>
        <w:t>)</w:t>
      </w:r>
      <w:r w:rsidR="00166970" w:rsidRPr="00B64751">
        <w:rPr>
          <w:szCs w:val="22"/>
          <w:lang w:val="cs-CZ"/>
        </w:rPr>
        <w:t xml:space="preserve"> a </w:t>
      </w:r>
      <w:r w:rsidR="00D56EF0" w:rsidRPr="00B64751">
        <w:rPr>
          <w:szCs w:val="22"/>
          <w:lang w:val="cs-CZ"/>
        </w:rPr>
        <w:t xml:space="preserve">bylo </w:t>
      </w:r>
      <w:r w:rsidR="00166970" w:rsidRPr="00B64751">
        <w:rPr>
          <w:szCs w:val="22"/>
          <w:lang w:val="cs-CZ"/>
        </w:rPr>
        <w:t>příslušně upraveno vymezení zastaviteln</w:t>
      </w:r>
      <w:r w:rsidR="00D56EF0" w:rsidRPr="00B64751">
        <w:rPr>
          <w:szCs w:val="22"/>
          <w:lang w:val="cs-CZ"/>
        </w:rPr>
        <w:t>é</w:t>
      </w:r>
      <w:r w:rsidR="00166970" w:rsidRPr="00B64751">
        <w:rPr>
          <w:szCs w:val="22"/>
          <w:lang w:val="cs-CZ"/>
        </w:rPr>
        <w:t xml:space="preserve"> ploch</w:t>
      </w:r>
      <w:r w:rsidR="00D56EF0" w:rsidRPr="00B64751">
        <w:rPr>
          <w:szCs w:val="22"/>
          <w:lang w:val="cs-CZ"/>
        </w:rPr>
        <w:t>y</w:t>
      </w:r>
      <w:r w:rsidR="00166970" w:rsidRPr="00B64751">
        <w:rPr>
          <w:szCs w:val="22"/>
          <w:lang w:val="cs-CZ"/>
        </w:rPr>
        <w:t xml:space="preserve"> </w:t>
      </w:r>
      <w:r w:rsidR="00D56EF0" w:rsidRPr="00B64751">
        <w:rPr>
          <w:szCs w:val="22"/>
          <w:lang w:val="cs-CZ"/>
        </w:rPr>
        <w:t xml:space="preserve">smíšené obytné – komerční </w:t>
      </w:r>
      <w:r w:rsidR="00166970" w:rsidRPr="00B64751">
        <w:rPr>
          <w:szCs w:val="22"/>
          <w:lang w:val="cs-CZ"/>
        </w:rPr>
        <w:t>(plocha</w:t>
      </w:r>
      <w:r w:rsidR="00D56EF0" w:rsidRPr="00B64751">
        <w:rPr>
          <w:szCs w:val="22"/>
          <w:lang w:val="cs-CZ"/>
        </w:rPr>
        <w:t xml:space="preserve"> Z18</w:t>
      </w:r>
      <w:r w:rsidR="00166970" w:rsidRPr="00B64751">
        <w:rPr>
          <w:szCs w:val="22"/>
          <w:lang w:val="cs-CZ"/>
        </w:rPr>
        <w:t>) a ploch</w:t>
      </w:r>
      <w:r w:rsidR="00D56EF0" w:rsidRPr="00B64751">
        <w:rPr>
          <w:szCs w:val="22"/>
          <w:lang w:val="cs-CZ"/>
        </w:rPr>
        <w:t>y</w:t>
      </w:r>
      <w:r w:rsidR="00166970" w:rsidRPr="00B64751">
        <w:rPr>
          <w:szCs w:val="22"/>
          <w:lang w:val="cs-CZ"/>
        </w:rPr>
        <w:t xml:space="preserve"> smíšen</w:t>
      </w:r>
      <w:r w:rsidR="00D56EF0" w:rsidRPr="00B64751">
        <w:rPr>
          <w:szCs w:val="22"/>
          <w:lang w:val="cs-CZ"/>
        </w:rPr>
        <w:t>é</w:t>
      </w:r>
      <w:r w:rsidR="00166970" w:rsidRPr="00B64751">
        <w:rPr>
          <w:szCs w:val="22"/>
          <w:lang w:val="cs-CZ"/>
        </w:rPr>
        <w:t xml:space="preserve"> obytn</w:t>
      </w:r>
      <w:r w:rsidR="00D56EF0" w:rsidRPr="00B64751">
        <w:rPr>
          <w:szCs w:val="22"/>
          <w:lang w:val="cs-CZ"/>
        </w:rPr>
        <w:t>é</w:t>
      </w:r>
      <w:r w:rsidR="00334881" w:rsidRPr="00B64751">
        <w:rPr>
          <w:szCs w:val="22"/>
          <w:lang w:val="cs-CZ"/>
        </w:rPr>
        <w:t xml:space="preserve"> - venkovské</w:t>
      </w:r>
      <w:r w:rsidR="00D56EF0" w:rsidRPr="00B64751">
        <w:rPr>
          <w:szCs w:val="22"/>
          <w:lang w:val="cs-CZ"/>
        </w:rPr>
        <w:t xml:space="preserve"> (plocha Z20</w:t>
      </w:r>
      <w:r w:rsidR="00166970" w:rsidRPr="00B64751">
        <w:rPr>
          <w:szCs w:val="22"/>
          <w:lang w:val="cs-CZ"/>
        </w:rPr>
        <w:t>)</w:t>
      </w:r>
      <w:r w:rsidR="00D56EF0" w:rsidRPr="00B64751">
        <w:rPr>
          <w:szCs w:val="22"/>
          <w:lang w:val="cs-CZ"/>
        </w:rPr>
        <w:t xml:space="preserve"> a ve vztahu k těmto úpravám </w:t>
      </w:r>
      <w:r w:rsidRPr="00B64751">
        <w:rPr>
          <w:szCs w:val="22"/>
          <w:lang w:val="cs-CZ"/>
        </w:rPr>
        <w:t xml:space="preserve">byla </w:t>
      </w:r>
      <w:r w:rsidR="00D56EF0" w:rsidRPr="00B64751">
        <w:rPr>
          <w:szCs w:val="22"/>
          <w:lang w:val="cs-CZ"/>
        </w:rPr>
        <w:t xml:space="preserve">současně </w:t>
      </w:r>
      <w:r w:rsidRPr="00B64751">
        <w:rPr>
          <w:szCs w:val="22"/>
          <w:lang w:val="cs-CZ"/>
        </w:rPr>
        <w:t>zrušena podmínka na zpracování územní studie US2 – Hrdlořezy západ, protože výše uvedenými změnami pozbyl požadavek na zpracování územní studie společné pro plochy Z18, Z19, Z20 opodstatnění</w:t>
      </w:r>
      <w:r w:rsidR="00D56EF0" w:rsidRPr="00B64751">
        <w:rPr>
          <w:szCs w:val="22"/>
          <w:lang w:val="cs-CZ"/>
        </w:rPr>
        <w:t xml:space="preserve"> (poznámka</w:t>
      </w:r>
      <w:r w:rsidR="007B1D57" w:rsidRPr="00B64751">
        <w:rPr>
          <w:szCs w:val="22"/>
          <w:lang w:val="cs-CZ"/>
        </w:rPr>
        <w:t>:</w:t>
      </w:r>
      <w:r w:rsidR="00D56EF0" w:rsidRPr="00B64751">
        <w:rPr>
          <w:szCs w:val="22"/>
          <w:lang w:val="cs-CZ"/>
        </w:rPr>
        <w:t xml:space="preserve"> plocha Z20 je v současnosti zastavována v souladu s ÚPO Hrdlořezy)</w:t>
      </w:r>
      <w:r w:rsidRPr="00B64751">
        <w:rPr>
          <w:szCs w:val="22"/>
          <w:lang w:val="cs-CZ"/>
        </w:rPr>
        <w:t>,</w:t>
      </w:r>
    </w:p>
    <w:p w:rsidR="00166970" w:rsidRPr="00B64751" w:rsidRDefault="00166970" w:rsidP="00166970">
      <w:pPr>
        <w:pStyle w:val="UPText0"/>
        <w:ind w:left="851" w:hanging="851"/>
        <w:rPr>
          <w:lang w:val="cs-CZ"/>
        </w:rPr>
      </w:pPr>
      <w:r w:rsidRPr="00B64751">
        <w:rPr>
          <w:lang w:val="cs-CZ"/>
        </w:rPr>
        <w:t>-</w:t>
      </w:r>
      <w:r w:rsidRPr="00B64751">
        <w:rPr>
          <w:lang w:val="cs-CZ"/>
        </w:rPr>
        <w:tab/>
      </w:r>
      <w:r w:rsidR="008B4E0C" w:rsidRPr="00B64751">
        <w:rPr>
          <w:lang w:val="cs-CZ"/>
        </w:rPr>
        <w:t>n</w:t>
      </w:r>
      <w:r w:rsidRPr="00B64751">
        <w:rPr>
          <w:lang w:val="cs-CZ"/>
        </w:rPr>
        <w:t xml:space="preserve">ezastavitelná plocha K10 byla </w:t>
      </w:r>
      <w:r w:rsidR="008B4E0C" w:rsidRPr="00B64751">
        <w:rPr>
          <w:lang w:val="cs-CZ"/>
        </w:rPr>
        <w:t xml:space="preserve">z návrhu ÚP </w:t>
      </w:r>
      <w:r w:rsidRPr="00B64751">
        <w:rPr>
          <w:lang w:val="cs-CZ"/>
        </w:rPr>
        <w:t xml:space="preserve">vypuštěna – předmětné území je </w:t>
      </w:r>
      <w:r w:rsidR="008B4E0C" w:rsidRPr="00B64751">
        <w:rPr>
          <w:lang w:val="cs-CZ"/>
        </w:rPr>
        <w:t>ponecháno</w:t>
      </w:r>
      <w:r w:rsidRPr="00B64751">
        <w:rPr>
          <w:lang w:val="cs-CZ"/>
        </w:rPr>
        <w:t xml:space="preserve"> jako stabilizovaná plocha zemědělská</w:t>
      </w:r>
      <w:r w:rsidR="00D56EF0" w:rsidRPr="00B64751">
        <w:rPr>
          <w:lang w:val="cs-CZ"/>
        </w:rPr>
        <w:t>, s</w:t>
      </w:r>
      <w:r w:rsidR="008B4E0C" w:rsidRPr="00B64751">
        <w:rPr>
          <w:lang w:val="cs-CZ"/>
        </w:rPr>
        <w:t>tanovené podmínky způsobu využití pro tuto kategorii ploch umožňují činnosti požadované vlastníky,</w:t>
      </w:r>
    </w:p>
    <w:p w:rsidR="008B4E0C" w:rsidRPr="00B64751" w:rsidRDefault="008B4E0C" w:rsidP="008B4E0C">
      <w:pPr>
        <w:pStyle w:val="UPText0"/>
        <w:ind w:left="851" w:hanging="851"/>
        <w:rPr>
          <w:lang w:val="cs-CZ"/>
        </w:rPr>
      </w:pPr>
      <w:r w:rsidRPr="00B64751">
        <w:rPr>
          <w:lang w:val="cs-CZ"/>
        </w:rPr>
        <w:t>-</w:t>
      </w:r>
      <w:r w:rsidRPr="00B64751">
        <w:rPr>
          <w:lang w:val="cs-CZ"/>
        </w:rPr>
        <w:tab/>
        <w:t>byla upravena textová a grafická část ÚP Hrdlořezy v souladu s požadovanými náležitostmi obsahu ÚP stanovenými v příloze č.7 novelizované vyhlášky č.500/2006Sb. (účinnost od 29.1.2018),</w:t>
      </w:r>
    </w:p>
    <w:p w:rsidR="008B4E0C" w:rsidRPr="00B64751" w:rsidRDefault="008B4E0C" w:rsidP="008B4E0C">
      <w:pPr>
        <w:pStyle w:val="UPText0"/>
        <w:ind w:left="851" w:hanging="851"/>
        <w:rPr>
          <w:lang w:val="cs-CZ"/>
        </w:rPr>
      </w:pPr>
      <w:r w:rsidRPr="00B64751">
        <w:rPr>
          <w:lang w:val="cs-CZ"/>
        </w:rPr>
        <w:t>-</w:t>
      </w:r>
      <w:r w:rsidRPr="00B64751">
        <w:rPr>
          <w:lang w:val="cs-CZ"/>
        </w:rPr>
        <w:tab/>
        <w:t xml:space="preserve">do grafické i textové části byl doplněn pojem plochy změn v krajině (pro příslušné plochy nezastavitelné), plochy změn v krajině jsou zobrazeny ve Výkresu základního členění území (1), Hlavním výkresu (2), Výkresu koncepce TI (3), Koordinačním výkresu (5), </w:t>
      </w:r>
      <w:r w:rsidR="00031675" w:rsidRPr="00B64751">
        <w:rPr>
          <w:lang w:val="cs-CZ"/>
        </w:rPr>
        <w:t xml:space="preserve">definování </w:t>
      </w:r>
      <w:r w:rsidRPr="00B64751">
        <w:rPr>
          <w:lang w:val="cs-CZ"/>
        </w:rPr>
        <w:t xml:space="preserve">pojmu plochy změn v krajině nevyvolává změnu vymezení ploch s rozdílným způsobem využití. </w:t>
      </w:r>
    </w:p>
    <w:p w:rsidR="00D953D1" w:rsidRPr="00B64751" w:rsidRDefault="00031675" w:rsidP="00031675">
      <w:pPr>
        <w:pStyle w:val="UPText0"/>
        <w:ind w:firstLine="0"/>
        <w:rPr>
          <w:lang w:val="cs-CZ"/>
        </w:rPr>
      </w:pPr>
      <w:r w:rsidRPr="00B64751">
        <w:rPr>
          <w:lang w:val="cs-CZ"/>
        </w:rPr>
        <w:t>Požadavky pro úpravu návrhu ÚP pro vydání byly splněny.</w:t>
      </w:r>
    </w:p>
    <w:p w:rsidR="00390DE5" w:rsidRPr="00B64751" w:rsidRDefault="00390DE5" w:rsidP="002A56EE">
      <w:pPr>
        <w:pStyle w:val="UPText0"/>
        <w:rPr>
          <w:lang w:val="cs-CZ"/>
        </w:rPr>
      </w:pPr>
    </w:p>
    <w:p w:rsidR="00390DE5" w:rsidRPr="00B64751" w:rsidRDefault="00390DE5" w:rsidP="002A56EE">
      <w:pPr>
        <w:pStyle w:val="UPText0"/>
        <w:rPr>
          <w:lang w:val="cs-CZ"/>
        </w:rPr>
        <w:sectPr w:rsidR="00390DE5" w:rsidRPr="00B64751" w:rsidSect="00511EAE">
          <w:headerReference w:type="even" r:id="rId22"/>
          <w:headerReference w:type="default" r:id="rId23"/>
          <w:footerReference w:type="even" r:id="rId24"/>
          <w:headerReference w:type="first" r:id="rId25"/>
          <w:footerReference w:type="first" r:id="rId26"/>
          <w:footnotePr>
            <w:pos w:val="beneathText"/>
          </w:footnotePr>
          <w:pgSz w:w="11905" w:h="16837"/>
          <w:pgMar w:top="1134" w:right="1134" w:bottom="1134" w:left="1134" w:header="567" w:footer="567" w:gutter="0"/>
          <w:cols w:space="708"/>
          <w:docGrid w:linePitch="360"/>
        </w:sectPr>
      </w:pPr>
    </w:p>
    <w:p w:rsidR="00F1183C" w:rsidRPr="00B64751" w:rsidRDefault="00610DF7" w:rsidP="00E9499E">
      <w:pPr>
        <w:pStyle w:val="UPANADPIS"/>
        <w:shd w:val="clear" w:color="auto" w:fill="66FFFF"/>
        <w:jc w:val="both"/>
        <w:rPr>
          <w:lang w:val="cs-CZ"/>
        </w:rPr>
      </w:pPr>
      <w:r w:rsidRPr="00B64751">
        <w:rPr>
          <w:lang w:val="cs-CZ"/>
        </w:rPr>
        <w:lastRenderedPageBreak/>
        <w:t>B</w:t>
      </w:r>
      <w:r w:rsidR="00F1183C" w:rsidRPr="00B64751">
        <w:tab/>
        <w:t>Vyhodnocení koordinace využívání území z hlediska širších vztahů</w:t>
      </w:r>
      <w:r w:rsidR="00F1183C" w:rsidRPr="00B64751">
        <w:rPr>
          <w:lang w:val="cs-CZ"/>
        </w:rPr>
        <w:t xml:space="preserve"> </w:t>
      </w:r>
    </w:p>
    <w:p w:rsidR="00F1183C" w:rsidRPr="00B64751" w:rsidRDefault="00F1183C" w:rsidP="00F1183C">
      <w:pPr>
        <w:pStyle w:val="UPA11NADPIS4"/>
        <w:rPr>
          <w:sz w:val="2"/>
        </w:rPr>
      </w:pPr>
    </w:p>
    <w:p w:rsidR="00F1183C" w:rsidRPr="00B64751" w:rsidRDefault="00F1183C" w:rsidP="00F1183C">
      <w:pPr>
        <w:pStyle w:val="UPA1NADPIS"/>
        <w:rPr>
          <w:lang w:val="cs-CZ"/>
        </w:rPr>
      </w:pPr>
      <w:r w:rsidRPr="00B64751">
        <w:rPr>
          <w:lang w:val="cs-CZ"/>
        </w:rPr>
        <w:t>B</w:t>
      </w:r>
      <w:r w:rsidRPr="00B64751">
        <w:t>.</w:t>
      </w:r>
      <w:r w:rsidRPr="00B64751">
        <w:rPr>
          <w:lang w:val="cs-CZ"/>
        </w:rPr>
        <w:t>1</w:t>
      </w:r>
      <w:r w:rsidRPr="00B64751">
        <w:tab/>
        <w:t xml:space="preserve">Vyhodnocení koordinace využívání území </w:t>
      </w:r>
      <w:r w:rsidRPr="00B64751">
        <w:rPr>
          <w:lang w:val="cs-CZ"/>
        </w:rPr>
        <w:t xml:space="preserve">z hlediska </w:t>
      </w:r>
      <w:r w:rsidRPr="00B64751">
        <w:t>širších vztahů</w:t>
      </w:r>
      <w:r w:rsidRPr="00B64751">
        <w:rPr>
          <w:lang w:val="cs-CZ"/>
        </w:rPr>
        <w:t xml:space="preserve"> v ÚZEMÍ</w:t>
      </w:r>
    </w:p>
    <w:p w:rsidR="00F1183C" w:rsidRPr="00B64751" w:rsidRDefault="00F1183C" w:rsidP="00F1183C">
      <w:pPr>
        <w:pStyle w:val="UPA11NADPIS4"/>
        <w:rPr>
          <w:b/>
        </w:rPr>
      </w:pPr>
      <w:r w:rsidRPr="00B64751">
        <w:rPr>
          <w:b/>
        </w:rPr>
        <w:t>B.1.1</w:t>
      </w:r>
      <w:r w:rsidRPr="00B64751">
        <w:rPr>
          <w:b/>
        </w:rPr>
        <w:tab/>
        <w:t>vymezení řešeného území</w:t>
      </w:r>
    </w:p>
    <w:p w:rsidR="00F1183C" w:rsidRPr="00B64751" w:rsidRDefault="00F1183C" w:rsidP="00F1183C">
      <w:pPr>
        <w:pStyle w:val="UPText0"/>
        <w:rPr>
          <w:lang w:val="cs-CZ"/>
        </w:rPr>
      </w:pPr>
      <w:r w:rsidRPr="00B64751">
        <w:t xml:space="preserve">ÚP </w:t>
      </w:r>
      <w:r w:rsidR="000D727E" w:rsidRPr="00B64751">
        <w:t>Hrdlořezy</w:t>
      </w:r>
      <w:r w:rsidRPr="00B64751">
        <w:t xml:space="preserve"> (dále též ÚP) řeší celé správní území obce </w:t>
      </w:r>
      <w:r w:rsidR="000D727E" w:rsidRPr="00B64751">
        <w:t>Hrdlořezy</w:t>
      </w:r>
      <w:r w:rsidRPr="00B64751">
        <w:t>, které je tvořeno katastrální</w:t>
      </w:r>
      <w:r w:rsidRPr="00B64751">
        <w:rPr>
          <w:lang w:val="cs-CZ"/>
        </w:rPr>
        <w:t>m</w:t>
      </w:r>
      <w:r w:rsidRPr="00B64751">
        <w:t xml:space="preserve"> území</w:t>
      </w:r>
      <w:r w:rsidRPr="00B64751">
        <w:rPr>
          <w:lang w:val="cs-CZ"/>
        </w:rPr>
        <w:t>m</w:t>
      </w:r>
      <w:r w:rsidRPr="00B64751">
        <w:t xml:space="preserve"> </w:t>
      </w:r>
      <w:r w:rsidR="00AB0F1A" w:rsidRPr="00B64751">
        <w:rPr>
          <w:lang w:val="cs-CZ"/>
        </w:rPr>
        <w:t>Hrdlořezy u Mladé Boleslavi.</w:t>
      </w:r>
    </w:p>
    <w:p w:rsidR="00F1183C" w:rsidRPr="00B64751" w:rsidRDefault="00F1183C" w:rsidP="00F1183C">
      <w:pPr>
        <w:pStyle w:val="UPA11NADPIS4"/>
        <w:rPr>
          <w:b/>
        </w:rPr>
      </w:pPr>
      <w:r w:rsidRPr="00B64751">
        <w:rPr>
          <w:b/>
        </w:rPr>
        <w:t>B.1.2</w:t>
      </w:r>
      <w:r w:rsidRPr="00B64751">
        <w:rPr>
          <w:b/>
        </w:rPr>
        <w:tab/>
        <w:t xml:space="preserve">Poloha a Postavení </w:t>
      </w:r>
      <w:r w:rsidR="000D727E" w:rsidRPr="00B64751">
        <w:rPr>
          <w:b/>
        </w:rPr>
        <w:t>Hrdlořez</w:t>
      </w:r>
      <w:r w:rsidRPr="00B64751">
        <w:rPr>
          <w:b/>
        </w:rPr>
        <w:t xml:space="preserve"> V</w:t>
      </w:r>
      <w:r w:rsidRPr="00B64751">
        <w:rPr>
          <w:rFonts w:cs="Arial"/>
          <w:b/>
          <w:sz w:val="22"/>
          <w:szCs w:val="21"/>
        </w:rPr>
        <w:t xml:space="preserve"> </w:t>
      </w:r>
      <w:r w:rsidRPr="00B64751">
        <w:rPr>
          <w:b/>
        </w:rPr>
        <w:t xml:space="preserve">rámci </w:t>
      </w:r>
      <w:r w:rsidR="006F2034" w:rsidRPr="00B64751">
        <w:rPr>
          <w:b/>
        </w:rPr>
        <w:t xml:space="preserve">středočeského </w:t>
      </w:r>
      <w:r w:rsidRPr="00B64751">
        <w:rPr>
          <w:b/>
        </w:rPr>
        <w:t>kraje</w:t>
      </w:r>
    </w:p>
    <w:p w:rsidR="00AB0F1A" w:rsidRPr="00B64751" w:rsidRDefault="00AB0F1A" w:rsidP="00AB0F1A">
      <w:pPr>
        <w:pStyle w:val="UPText0"/>
        <w:spacing w:before="100"/>
        <w:rPr>
          <w:lang w:val="cs-CZ"/>
        </w:rPr>
      </w:pPr>
      <w:r w:rsidRPr="00B64751">
        <w:rPr>
          <w:lang w:val="cs-CZ"/>
        </w:rPr>
        <w:t>Území obce po svém obvodu sousedí s těmito obcemi:</w:t>
      </w:r>
    </w:p>
    <w:p w:rsidR="00AB0F1A" w:rsidRPr="00B64751" w:rsidRDefault="00AB0F1A" w:rsidP="00AB0F1A">
      <w:pPr>
        <w:pStyle w:val="-ORPodrazenytexttesny"/>
        <w:ind w:left="851" w:hanging="851"/>
      </w:pPr>
      <w:r w:rsidRPr="00B64751">
        <w:t>ze severu – Bělá pod Bezdězem</w:t>
      </w:r>
    </w:p>
    <w:p w:rsidR="00AB0F1A" w:rsidRPr="00B64751" w:rsidRDefault="00AB0F1A" w:rsidP="00AB0F1A">
      <w:pPr>
        <w:pStyle w:val="-ORPodrazenytexttesny"/>
        <w:ind w:left="851" w:hanging="851"/>
      </w:pPr>
      <w:r w:rsidRPr="00B64751">
        <w:t>z východu – Bítouchov</w:t>
      </w:r>
    </w:p>
    <w:p w:rsidR="00AB0F1A" w:rsidRPr="00B64751" w:rsidRDefault="00AB0F1A" w:rsidP="00AB0F1A">
      <w:pPr>
        <w:pStyle w:val="-ORPodrazenytexttesny"/>
        <w:ind w:left="851" w:hanging="851"/>
      </w:pPr>
      <w:r w:rsidRPr="00B64751">
        <w:t>z jihu – Josefův Důl, Mladá Boleslav</w:t>
      </w:r>
    </w:p>
    <w:p w:rsidR="00AB0F1A" w:rsidRPr="00B64751" w:rsidRDefault="00AB0F1A" w:rsidP="00AB0F1A">
      <w:pPr>
        <w:pStyle w:val="-ORPodrazenytexttesny"/>
        <w:ind w:left="851" w:hanging="851"/>
      </w:pPr>
      <w:r w:rsidRPr="00B64751">
        <w:t>ze západu – Bukovno, Čistá</w:t>
      </w:r>
    </w:p>
    <w:p w:rsidR="00AB0F1A" w:rsidRPr="00B64751" w:rsidRDefault="00AB0F1A" w:rsidP="00AB0F1A">
      <w:pPr>
        <w:pStyle w:val="UPTABvidhlav"/>
        <w:spacing w:before="120"/>
      </w:pPr>
      <w:r w:rsidRPr="00B64751">
        <w:t>Obr.1</w:t>
      </w:r>
      <w:r w:rsidRPr="00B64751">
        <w:tab/>
        <w:t>Vymezení území obce</w:t>
      </w:r>
    </w:p>
    <w:p w:rsidR="00AB0F1A" w:rsidRPr="00B64751" w:rsidRDefault="00AB0F1A" w:rsidP="00AB0F1A">
      <w:pPr>
        <w:pStyle w:val="UPText0"/>
        <w:spacing w:before="100"/>
        <w:jc w:val="center"/>
        <w:rPr>
          <w:lang w:val="cs-CZ"/>
        </w:rPr>
      </w:pPr>
      <w:r w:rsidRPr="00B64751">
        <w:rPr>
          <w:rFonts w:cs="Arial"/>
          <w:noProof/>
          <w:sz w:val="20"/>
          <w:lang w:val="cs-CZ" w:eastAsia="cs-CZ"/>
        </w:rPr>
        <w:drawing>
          <wp:inline distT="0" distB="0" distL="0" distR="0" wp14:anchorId="335AEB42" wp14:editId="42001061">
            <wp:extent cx="3387256" cy="3701033"/>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l="23363" t="18666" r="23363" b="18666"/>
                    <a:stretch>
                      <a:fillRect/>
                    </a:stretch>
                  </pic:blipFill>
                  <pic:spPr bwMode="auto">
                    <a:xfrm>
                      <a:off x="0" y="0"/>
                      <a:ext cx="3387238" cy="3701014"/>
                    </a:xfrm>
                    <a:prstGeom prst="rect">
                      <a:avLst/>
                    </a:prstGeom>
                    <a:noFill/>
                    <a:ln>
                      <a:noFill/>
                    </a:ln>
                  </pic:spPr>
                </pic:pic>
              </a:graphicData>
            </a:graphic>
          </wp:inline>
        </w:drawing>
      </w:r>
    </w:p>
    <w:p w:rsidR="00AB0F1A" w:rsidRPr="00B64751" w:rsidRDefault="00AB0F1A" w:rsidP="00AB0F1A">
      <w:pPr>
        <w:pStyle w:val="UPText0"/>
      </w:pPr>
      <w:r w:rsidRPr="00B64751">
        <w:t>Od 1.ledna roku 2000 je legislativně celé řešené území součástí Středočeského kraje se sídlem v Praze a patří do okresu Mladá Boleslav. Obec Hrdlořezy je v rámci struktury osídlení Středočeského kraje ostatní obcí (není zařazena mezi centra osídlení). Spadá do spádového obvodu centra osídlení Mladá Boleslav.</w:t>
      </w:r>
    </w:p>
    <w:p w:rsidR="00AB0F1A" w:rsidRPr="00B64751" w:rsidRDefault="00F1183C" w:rsidP="00F1183C">
      <w:pPr>
        <w:pStyle w:val="UPText0"/>
        <w:spacing w:before="100"/>
        <w:rPr>
          <w:lang w:val="cs-CZ"/>
        </w:rPr>
      </w:pPr>
      <w:r w:rsidRPr="00B64751">
        <w:t xml:space="preserve">Koncepční řešení ÚP </w:t>
      </w:r>
      <w:r w:rsidR="000D727E" w:rsidRPr="00B64751">
        <w:rPr>
          <w:lang w:val="cs-CZ"/>
        </w:rPr>
        <w:t>Hrdlořezy</w:t>
      </w:r>
      <w:r w:rsidRPr="00B64751">
        <w:rPr>
          <w:lang w:val="cs-CZ"/>
        </w:rPr>
        <w:t xml:space="preserve"> p</w:t>
      </w:r>
      <w:r w:rsidRPr="00B64751">
        <w:t xml:space="preserve">lně </w:t>
      </w:r>
      <w:r w:rsidRPr="00B64751">
        <w:rPr>
          <w:b/>
        </w:rPr>
        <w:t xml:space="preserve">zohledňuje polohu a význam </w:t>
      </w:r>
      <w:r w:rsidRPr="00B64751">
        <w:rPr>
          <w:b/>
          <w:lang w:val="cs-CZ"/>
        </w:rPr>
        <w:t>obce</w:t>
      </w:r>
      <w:r w:rsidRPr="00B64751">
        <w:t xml:space="preserve"> v rámci EU, ČR, </w:t>
      </w:r>
      <w:r w:rsidR="00AB0F1A" w:rsidRPr="00B64751">
        <w:rPr>
          <w:lang w:val="cs-CZ"/>
        </w:rPr>
        <w:t>Středočeského</w:t>
      </w:r>
      <w:r w:rsidRPr="00B64751">
        <w:t xml:space="preserve"> kraje. Koncepce ÚP </w:t>
      </w:r>
      <w:r w:rsidR="000D727E" w:rsidRPr="00B64751">
        <w:rPr>
          <w:lang w:val="cs-CZ"/>
        </w:rPr>
        <w:t>Hrdlořezy</w:t>
      </w:r>
      <w:r w:rsidRPr="00B64751">
        <w:rPr>
          <w:lang w:val="cs-CZ"/>
        </w:rPr>
        <w:t xml:space="preserve"> </w:t>
      </w:r>
      <w:r w:rsidRPr="00B64751">
        <w:t xml:space="preserve">vytváří územní podmínky pro harmonický komplexní rozvoj </w:t>
      </w:r>
      <w:r w:rsidRPr="00B64751">
        <w:rPr>
          <w:lang w:val="cs-CZ"/>
        </w:rPr>
        <w:t>obce. Přiměřeně byly zohledněny a prověřeny návaznosti koncepčního řešení na území sousedních obcí, zejména návaznost prvků ÚSES, dopravní a technické infrastruktury.</w:t>
      </w:r>
    </w:p>
    <w:p w:rsidR="00F1183C" w:rsidRPr="00B64751" w:rsidRDefault="00F1183C" w:rsidP="00F1183C">
      <w:pPr>
        <w:pStyle w:val="UPText0"/>
        <w:spacing w:before="100"/>
        <w:rPr>
          <w:lang w:val="cs-CZ"/>
        </w:rPr>
      </w:pPr>
      <w:r w:rsidRPr="00B64751">
        <w:rPr>
          <w:lang w:val="cs-CZ"/>
        </w:rPr>
        <w:t xml:space="preserve"> </w:t>
      </w:r>
    </w:p>
    <w:p w:rsidR="00F1183C" w:rsidRPr="00B64751" w:rsidRDefault="00F1183C" w:rsidP="00F1183C">
      <w:pPr>
        <w:pStyle w:val="UPA11NADPIS4"/>
        <w:rPr>
          <w:b/>
        </w:rPr>
      </w:pPr>
      <w:r w:rsidRPr="00B64751">
        <w:rPr>
          <w:b/>
        </w:rPr>
        <w:lastRenderedPageBreak/>
        <w:t>B.1.3</w:t>
      </w:r>
      <w:r w:rsidRPr="00B64751">
        <w:rPr>
          <w:b/>
        </w:rPr>
        <w:tab/>
        <w:t>Přírodní vztahy a vazby</w:t>
      </w:r>
    </w:p>
    <w:p w:rsidR="00AB0F1A" w:rsidRPr="00B64751" w:rsidRDefault="00AB0F1A" w:rsidP="00AB0F1A">
      <w:pPr>
        <w:pStyle w:val="UPText0"/>
      </w:pPr>
      <w:r w:rsidRPr="00B64751">
        <w:t>Obec leží na pravém břehu řeky Jizery, kde po jejím břehu prochází krátká část jižní hranice obce, severní část území obce je v převýšené poloze nad nivou řeky a je ukončena lesními masívy na hranicích s Bělou pod Bezdězem</w:t>
      </w:r>
      <w:r w:rsidRPr="00B64751">
        <w:rPr>
          <w:b/>
        </w:rPr>
        <w:t>.</w:t>
      </w:r>
      <w:r w:rsidRPr="00B64751">
        <w:rPr>
          <w:b/>
          <w:lang w:val="cs-CZ"/>
        </w:rPr>
        <w:t xml:space="preserve"> </w:t>
      </w:r>
      <w:r w:rsidRPr="00B64751">
        <w:rPr>
          <w:b/>
        </w:rPr>
        <w:t>Zástavba</w:t>
      </w:r>
      <w:r w:rsidRPr="00B64751">
        <w:t xml:space="preserve"> jižní části obce v hluboce zaříznutém údolí Čistého potoka je nazývána „Důl“, hlavní část obce je na rozhraní údolní nivy a vyvýšené plošiny nad řekou. Svahy údolí jsou velmi strmé. Na území obce není výrazná přírodní dominanta.</w:t>
      </w:r>
    </w:p>
    <w:p w:rsidR="00AB0F1A" w:rsidRPr="00B64751" w:rsidRDefault="00AB0F1A" w:rsidP="00AB0F1A">
      <w:pPr>
        <w:pStyle w:val="UPText0"/>
      </w:pPr>
      <w:r w:rsidRPr="00B64751">
        <w:t xml:space="preserve">Z hlediska </w:t>
      </w:r>
      <w:r w:rsidRPr="00B64751">
        <w:rPr>
          <w:b/>
        </w:rPr>
        <w:t>geomorfologického členění</w:t>
      </w:r>
      <w:r w:rsidRPr="00B64751">
        <w:t xml:space="preserve"> (Demek et al. 1987) se území obce nalézá v provincii Česká vysočina, v soustavě Česká tabule na rozhraní dvou podsoustav Severočeské a Středočeské tabule. Leží v celku Jizerská tabule a podcelku </w:t>
      </w:r>
      <w:r w:rsidRPr="00B64751">
        <w:rPr>
          <w:b/>
        </w:rPr>
        <w:t>Středojizerská tabule</w:t>
      </w:r>
      <w:r w:rsidRPr="00B64751">
        <w:t xml:space="preserve"> v okrsku Skalská tabule. Okrajově zasahuje do JZ části Turnovské pahorkatiny, okrsku Mladoboleslavské kotliny.</w:t>
      </w:r>
      <w:r w:rsidRPr="00B64751">
        <w:rPr>
          <w:lang w:val="cs-CZ"/>
        </w:rPr>
        <w:t xml:space="preserve"> </w:t>
      </w:r>
      <w:r w:rsidRPr="00B64751">
        <w:t xml:space="preserve">Obec leží na východním okraji Skalské tabule, což je členitá pahorkatina složená ze středoturonských vápnitých a slínitých, méně kaolinických pískovců, na nichž vznikl erozně denudační reliéf rozsáhlých strukturně denudačních plošin pliocenního až staropleistocenního stáří, často se sprašovými pokryvy. Povrch je rozčleněn kaňonovitými, neckovitými a V-údolími svahového a tektonického založení většinou bez stálých vodních toků a sledujícími směr SZ-JV; území se plynule sklání směrem k JV, k údolnímu zářezu Jizery. </w:t>
      </w:r>
    </w:p>
    <w:p w:rsidR="00AB0F1A" w:rsidRPr="00B64751" w:rsidRDefault="00AB0F1A" w:rsidP="00AB0F1A">
      <w:pPr>
        <w:pStyle w:val="UPText0"/>
      </w:pPr>
      <w:r w:rsidRPr="00B64751">
        <w:t xml:space="preserve">Řešené území zasahuje do povodí vodohospodářsky významného </w:t>
      </w:r>
      <w:r w:rsidRPr="00B64751">
        <w:rPr>
          <w:b/>
        </w:rPr>
        <w:t>vodního toku Jizera</w:t>
      </w:r>
      <w:r w:rsidRPr="00B64751">
        <w:t>, který se nachází jihovýchodně mimo řešené území, dále do povodí Čistého potoka a severní část území obce do povodí Bělé.</w:t>
      </w:r>
      <w:r w:rsidRPr="00B64751">
        <w:rPr>
          <w:lang w:val="cs-CZ"/>
        </w:rPr>
        <w:t xml:space="preserve"> </w:t>
      </w:r>
      <w:r w:rsidRPr="00B64751">
        <w:t xml:space="preserve">Z hlediska </w:t>
      </w:r>
      <w:r w:rsidRPr="00B64751">
        <w:rPr>
          <w:b/>
        </w:rPr>
        <w:t>hydrogeologického</w:t>
      </w:r>
      <w:r w:rsidRPr="00B64751">
        <w:t xml:space="preserve"> spadá území obce do oblasti Horního a středního Labe, rajonu Jizerská křída pravobřežní s horizonty 441 Jizerský turon, Jizerský coniak, 443 Jizerský izolátor.</w:t>
      </w:r>
      <w:r w:rsidRPr="00B64751">
        <w:rPr>
          <w:lang w:val="cs-CZ"/>
        </w:rPr>
        <w:t xml:space="preserve"> </w:t>
      </w:r>
      <w:r w:rsidRPr="00B64751">
        <w:t xml:space="preserve">Celé území spadá do </w:t>
      </w:r>
      <w:r w:rsidRPr="00B64751">
        <w:rPr>
          <w:b/>
        </w:rPr>
        <w:t>CHOPAV Severočeská křída</w:t>
      </w:r>
      <w:r w:rsidRPr="00B64751">
        <w:t>. Z hlediska ochrany podzemních vod jsou na části území vymezena ochranná pásma vodních zdrojů I. a II. stupně.</w:t>
      </w:r>
    </w:p>
    <w:p w:rsidR="00AB0F1A" w:rsidRPr="00B64751" w:rsidRDefault="00AB0F1A" w:rsidP="00AB0F1A">
      <w:pPr>
        <w:pStyle w:val="UPText0"/>
      </w:pPr>
      <w:r w:rsidRPr="00B64751">
        <w:t xml:space="preserve">Řešené území obce dle </w:t>
      </w:r>
      <w:r w:rsidRPr="00B64751">
        <w:rPr>
          <w:b/>
        </w:rPr>
        <w:t>klimatické region</w:t>
      </w:r>
      <w:r w:rsidRPr="00B64751">
        <w:t xml:space="preserve">alizace (Quitt E.- Klimatické oblasti Československa) leží v klimatické oblasti teplé T2. </w:t>
      </w:r>
    </w:p>
    <w:p w:rsidR="00AB0F1A" w:rsidRPr="00B64751" w:rsidRDefault="00AB0F1A" w:rsidP="00AB0F1A">
      <w:pPr>
        <w:pStyle w:val="UPText0"/>
      </w:pPr>
      <w:r w:rsidRPr="00B64751">
        <w:rPr>
          <w:b/>
        </w:rPr>
        <w:t>Kvalita životního pro</w:t>
      </w:r>
      <w:r w:rsidRPr="00B64751">
        <w:t>středí je relativně dobrá. Na území SO ORP Mladá Boleslav byla díky překročení imisního limitu B(a)P vymezena pro rok 2012 oblast se zhoršenou kvalitou ovzduší na 87,3% území. Kvalita ovzduší je na území obce nejvíce ovlivňována z místních zdrojů spalovacími procesy z lokálních topenišť a z automobilové dopravy (zejména provoz na silnici I/38). Znečištění toků je způsobeno absencí čistících zařízení a vypouštěním splaškových vod od spotřebitelů (organické znečištění a nerozpustné látky).</w:t>
      </w:r>
    </w:p>
    <w:p w:rsidR="004C6E26" w:rsidRPr="00B64751" w:rsidRDefault="004C6E26" w:rsidP="004C6E26">
      <w:pPr>
        <w:spacing w:before="120"/>
        <w:ind w:firstLine="851"/>
        <w:jc w:val="both"/>
        <w:rPr>
          <w:rFonts w:eastAsia="Arial" w:cs="Arial"/>
          <w:sz w:val="22"/>
        </w:rPr>
      </w:pPr>
      <w:r w:rsidRPr="00B64751">
        <w:rPr>
          <w:sz w:val="22"/>
          <w:szCs w:val="22"/>
        </w:rPr>
        <w:t xml:space="preserve">Řešené území, jako součást širšího území, je tvořeno </w:t>
      </w:r>
      <w:r w:rsidRPr="00B64751">
        <w:rPr>
          <w:b/>
          <w:sz w:val="22"/>
          <w:szCs w:val="22"/>
        </w:rPr>
        <w:t>lesní a</w:t>
      </w:r>
      <w:r w:rsidRPr="00B64751">
        <w:rPr>
          <w:sz w:val="22"/>
          <w:szCs w:val="22"/>
        </w:rPr>
        <w:t xml:space="preserve"> </w:t>
      </w:r>
      <w:r w:rsidRPr="00B64751">
        <w:rPr>
          <w:b/>
          <w:sz w:val="22"/>
          <w:szCs w:val="22"/>
        </w:rPr>
        <w:t xml:space="preserve">lesozemědělskou krajinou </w:t>
      </w:r>
      <w:r w:rsidRPr="00B64751">
        <w:rPr>
          <w:sz w:val="22"/>
          <w:szCs w:val="22"/>
        </w:rPr>
        <w:t>(viz kap. D.2.3, D.5.1).</w:t>
      </w:r>
      <w:r w:rsidRPr="00B64751">
        <w:rPr>
          <w:b/>
          <w:sz w:val="22"/>
          <w:szCs w:val="22"/>
        </w:rPr>
        <w:t xml:space="preserve"> </w:t>
      </w:r>
      <w:r w:rsidRPr="00B64751">
        <w:rPr>
          <w:rFonts w:eastAsia="Arial" w:cs="Arial"/>
          <w:b/>
          <w:sz w:val="22"/>
          <w:szCs w:val="22"/>
        </w:rPr>
        <w:t>Reliéf území obce</w:t>
      </w:r>
      <w:r w:rsidRPr="00B64751">
        <w:rPr>
          <w:rFonts w:eastAsia="Arial" w:cs="Arial"/>
          <w:sz w:val="22"/>
          <w:szCs w:val="22"/>
        </w:rPr>
        <w:t xml:space="preserve"> je členitý. </w:t>
      </w:r>
      <w:r w:rsidR="00AC47EC" w:rsidRPr="00B64751">
        <w:rPr>
          <w:rFonts w:eastAsia="Arial" w:cs="Arial"/>
          <w:sz w:val="22"/>
          <w:szCs w:val="22"/>
        </w:rPr>
        <w:t>Řešené území leží v</w:t>
      </w:r>
      <w:r w:rsidR="00AC47EC" w:rsidRPr="00B64751">
        <w:rPr>
          <w:sz w:val="22"/>
          <w:szCs w:val="20"/>
          <w:lang w:val="x-none"/>
        </w:rPr>
        <w:t xml:space="preserve"> zajímavě členěn</w:t>
      </w:r>
      <w:r w:rsidR="00AC47EC" w:rsidRPr="00B64751">
        <w:rPr>
          <w:sz w:val="22"/>
          <w:szCs w:val="20"/>
        </w:rPr>
        <w:t>é</w:t>
      </w:r>
      <w:r w:rsidR="00AC47EC" w:rsidRPr="00B64751">
        <w:rPr>
          <w:sz w:val="22"/>
          <w:szCs w:val="20"/>
          <w:lang w:val="x-none"/>
        </w:rPr>
        <w:t xml:space="preserve"> zemědělsk</w:t>
      </w:r>
      <w:r w:rsidR="00AC47EC" w:rsidRPr="00B64751">
        <w:rPr>
          <w:sz w:val="22"/>
          <w:szCs w:val="20"/>
        </w:rPr>
        <w:t>é</w:t>
      </w:r>
      <w:r w:rsidR="00AC47EC" w:rsidRPr="00B64751">
        <w:rPr>
          <w:sz w:val="22"/>
          <w:szCs w:val="20"/>
          <w:lang w:val="x-none"/>
        </w:rPr>
        <w:t xml:space="preserve"> krajin</w:t>
      </w:r>
      <w:r w:rsidR="00AC47EC" w:rsidRPr="00B64751">
        <w:rPr>
          <w:sz w:val="22"/>
          <w:szCs w:val="20"/>
        </w:rPr>
        <w:t>ě</w:t>
      </w:r>
      <w:r w:rsidR="00AC47EC" w:rsidRPr="00B64751">
        <w:rPr>
          <w:sz w:val="22"/>
          <w:szCs w:val="20"/>
          <w:lang w:val="x-none"/>
        </w:rPr>
        <w:t xml:space="preserve"> zadní části Jizerské tabule vytvářející proměnlivou krajinnou scénu, ve které se střídají scenérie otevřené zemědělsky využívané kultivované krajiny s kompaktními zemědělskými obcemi v náhorních polohách a s kaňonovitými údolími. Právě tato údolí, provázená lesními porosty a doprovodnou zelení často bez stálých vodních toků, vytváří signifikantní prostorovou strukturu výrazně rozčleněnou prakticky paralelními koridory údolí.</w:t>
      </w:r>
      <w:r w:rsidR="00AC47EC" w:rsidRPr="00B64751">
        <w:rPr>
          <w:sz w:val="22"/>
          <w:szCs w:val="20"/>
        </w:rPr>
        <w:t xml:space="preserve"> </w:t>
      </w:r>
      <w:r w:rsidRPr="00B64751">
        <w:rPr>
          <w:rFonts w:eastAsia="Arial" w:cs="Arial"/>
          <w:sz w:val="22"/>
        </w:rPr>
        <w:t xml:space="preserve">ÚP </w:t>
      </w:r>
      <w:r w:rsidR="000D727E" w:rsidRPr="00B64751">
        <w:rPr>
          <w:rFonts w:eastAsia="Arial" w:cs="Arial"/>
          <w:sz w:val="22"/>
        </w:rPr>
        <w:t>Hrdlořezy</w:t>
      </w:r>
      <w:r w:rsidRPr="00B64751">
        <w:rPr>
          <w:rFonts w:eastAsia="Arial" w:cs="Arial"/>
          <w:sz w:val="22"/>
        </w:rPr>
        <w:t xml:space="preserve"> </w:t>
      </w:r>
      <w:r w:rsidRPr="00B64751">
        <w:rPr>
          <w:rFonts w:eastAsia="Arial" w:cs="Arial"/>
          <w:b/>
          <w:sz w:val="22"/>
        </w:rPr>
        <w:t>respektuje členitost reliéfu území</w:t>
      </w:r>
      <w:r w:rsidRPr="00B64751">
        <w:rPr>
          <w:rFonts w:eastAsia="Arial" w:cs="Arial"/>
          <w:sz w:val="22"/>
        </w:rPr>
        <w:t xml:space="preserve"> a vytváří podmínky pro ochranu pohledových horizontů.</w:t>
      </w:r>
    </w:p>
    <w:p w:rsidR="00D630C0" w:rsidRPr="00B64751" w:rsidRDefault="00D630C0" w:rsidP="00D630C0">
      <w:pPr>
        <w:spacing w:before="120"/>
        <w:ind w:firstLine="851"/>
        <w:jc w:val="both"/>
        <w:rPr>
          <w:rFonts w:eastAsia="Arial" w:cs="Arial"/>
          <w:sz w:val="22"/>
        </w:rPr>
      </w:pPr>
      <w:r w:rsidRPr="00B64751">
        <w:rPr>
          <w:rFonts w:eastAsia="Arial" w:cs="Arial"/>
          <w:sz w:val="22"/>
        </w:rPr>
        <w:t xml:space="preserve">Území obce </w:t>
      </w:r>
      <w:r w:rsidRPr="00B64751">
        <w:rPr>
          <w:rFonts w:eastAsia="Arial" w:cs="Arial"/>
          <w:b/>
          <w:sz w:val="22"/>
        </w:rPr>
        <w:t>je relativně průměrně hodnotné</w:t>
      </w:r>
      <w:r w:rsidRPr="00B64751">
        <w:rPr>
          <w:rFonts w:eastAsia="Arial" w:cs="Arial"/>
          <w:sz w:val="22"/>
        </w:rPr>
        <w:t xml:space="preserve"> koeficientem ekologické stability (typ krajiny harmonické), podprůměrné výskytem ploch a lokalit v zájmech ochrany přírody a krajiny obecné i zvláštní, podprůměrné v množství sledovaných jevů, jejich rozloze i pestrosti. Plošně jsou zde významněji zastoupeny přírodní a přírodě blízké struktury, což je dáno jednak nadprůměrným zastoupením lesních pozemků, krajinářskou atraktivitou danou reliéfem terénu a pokryvností, i historickým vývojem.</w:t>
      </w:r>
    </w:p>
    <w:p w:rsidR="004C6E26" w:rsidRPr="00B64751" w:rsidRDefault="004C6E26" w:rsidP="004C6E26">
      <w:pPr>
        <w:spacing w:before="120"/>
        <w:ind w:firstLine="851"/>
        <w:jc w:val="both"/>
        <w:rPr>
          <w:rFonts w:eastAsia="Arial" w:cs="Arial"/>
          <w:sz w:val="22"/>
        </w:rPr>
      </w:pPr>
      <w:r w:rsidRPr="00B64751">
        <w:rPr>
          <w:rFonts w:eastAsia="Arial" w:cs="Arial"/>
          <w:sz w:val="22"/>
        </w:rPr>
        <w:t xml:space="preserve">Zájmy </w:t>
      </w:r>
      <w:r w:rsidRPr="00B64751">
        <w:rPr>
          <w:rFonts w:eastAsia="Arial" w:cs="Arial"/>
          <w:b/>
          <w:sz w:val="22"/>
        </w:rPr>
        <w:t>ochrany přírody a krajiny</w:t>
      </w:r>
      <w:r w:rsidRPr="00B64751">
        <w:rPr>
          <w:rFonts w:eastAsia="Arial" w:cs="Arial"/>
          <w:sz w:val="22"/>
        </w:rPr>
        <w:t xml:space="preserve"> jsou z hlediska širších vztahů rozvoje obce v ÚP </w:t>
      </w:r>
      <w:r w:rsidR="000D727E" w:rsidRPr="00B64751">
        <w:rPr>
          <w:rFonts w:eastAsia="Arial" w:cs="Arial"/>
          <w:sz w:val="22"/>
        </w:rPr>
        <w:t>Hrdlořezy</w:t>
      </w:r>
      <w:r w:rsidRPr="00B64751">
        <w:rPr>
          <w:rFonts w:eastAsia="Arial" w:cs="Arial"/>
          <w:sz w:val="22"/>
        </w:rPr>
        <w:t xml:space="preserve"> respektovány</w:t>
      </w:r>
      <w:r w:rsidR="0096706F" w:rsidRPr="00B64751">
        <w:rPr>
          <w:rFonts w:eastAsia="Arial" w:cs="Arial"/>
          <w:sz w:val="22"/>
        </w:rPr>
        <w:t>,</w:t>
      </w:r>
      <w:r w:rsidRPr="00B64751">
        <w:rPr>
          <w:rFonts w:eastAsia="Arial" w:cs="Arial"/>
          <w:sz w:val="22"/>
        </w:rPr>
        <w:t xml:space="preserve"> zejména územní</w:t>
      </w:r>
      <w:r w:rsidR="00593A13" w:rsidRPr="00B64751">
        <w:rPr>
          <w:rFonts w:eastAsia="Arial" w:cs="Arial"/>
          <w:sz w:val="22"/>
        </w:rPr>
        <w:t>m</w:t>
      </w:r>
      <w:r w:rsidRPr="00B64751">
        <w:rPr>
          <w:rFonts w:eastAsia="Arial" w:cs="Arial"/>
          <w:sz w:val="22"/>
        </w:rPr>
        <w:t xml:space="preserve"> </w:t>
      </w:r>
      <w:r w:rsidR="00D630C0" w:rsidRPr="00B64751">
        <w:rPr>
          <w:rFonts w:eastAsia="Arial" w:cs="Arial"/>
          <w:sz w:val="22"/>
        </w:rPr>
        <w:t>vymezením</w:t>
      </w:r>
      <w:r w:rsidRPr="00B64751">
        <w:rPr>
          <w:rFonts w:eastAsia="Arial" w:cs="Arial"/>
          <w:sz w:val="22"/>
        </w:rPr>
        <w:t xml:space="preserve"> prvků ÚSES s jejich upřesněnou provázaností na území sousedících obcí, a vytvořenými podmínkami pro uchování kvalitního životního prostředí.</w:t>
      </w:r>
    </w:p>
    <w:p w:rsidR="00880E47" w:rsidRPr="00B64751" w:rsidRDefault="00880E47" w:rsidP="004C6E26">
      <w:pPr>
        <w:spacing w:before="120"/>
        <w:ind w:firstLine="851"/>
        <w:jc w:val="both"/>
        <w:rPr>
          <w:rFonts w:eastAsia="Arial" w:cs="Arial"/>
          <w:sz w:val="22"/>
        </w:rPr>
      </w:pPr>
    </w:p>
    <w:p w:rsidR="00007AA6" w:rsidRPr="00B64751" w:rsidRDefault="00880E47" w:rsidP="00007AA6">
      <w:pPr>
        <w:spacing w:before="120"/>
        <w:ind w:firstLine="851"/>
        <w:jc w:val="both"/>
        <w:rPr>
          <w:rFonts w:eastAsia="Arial" w:cs="Arial"/>
          <w:sz w:val="22"/>
        </w:rPr>
      </w:pPr>
      <w:r w:rsidRPr="00B64751">
        <w:rPr>
          <w:rFonts w:eastAsia="Arial" w:cs="Arial"/>
          <w:sz w:val="22"/>
        </w:rPr>
        <w:lastRenderedPageBreak/>
        <w:t xml:space="preserve">V souladu s ZÚR SK jsou </w:t>
      </w:r>
      <w:r w:rsidRPr="00B64751">
        <w:rPr>
          <w:rFonts w:eastAsia="Arial" w:cs="Arial"/>
          <w:b/>
          <w:sz w:val="22"/>
        </w:rPr>
        <w:t>zpřesněny prvky ÚSES</w:t>
      </w:r>
      <w:r w:rsidRPr="00B64751">
        <w:rPr>
          <w:rFonts w:eastAsia="Arial" w:cs="Arial"/>
          <w:sz w:val="22"/>
        </w:rPr>
        <w:t xml:space="preserve"> – vymezeny trasy nadregionálního biokoridoru K32 Příhrazské skály – K10 podle konkrétních geomorfologických a přírodních podmínek území a je zajištěna funkčnost systému. Koridory systému ÚSES nadregionálního biogeografického významu včetně místních vložených biocenter v těchto trasách jsou považovány jako tzv. veřejně prospěšná opatření (VPO) s případným vyvlastněním dotčených pozemků. </w:t>
      </w:r>
      <w:r w:rsidR="00007AA6" w:rsidRPr="00B64751">
        <w:rPr>
          <w:rFonts w:eastAsia="Arial" w:cs="Arial"/>
          <w:sz w:val="22"/>
        </w:rPr>
        <w:t xml:space="preserve">Přiměřeně byly zohledněny a prověřeny návaznosti koncepčního řešení ÚSES na území sousedních obcí (Mladá Boleslav, Bukovno, Čistá, Bělá pod Bezdězem, Bítouchov, Josefův Důl). </w:t>
      </w:r>
    </w:p>
    <w:p w:rsidR="00D630C0" w:rsidRPr="00B64751" w:rsidRDefault="00D630C0" w:rsidP="00D630C0">
      <w:pPr>
        <w:spacing w:before="120"/>
        <w:ind w:firstLine="851"/>
        <w:jc w:val="both"/>
        <w:rPr>
          <w:rFonts w:eastAsia="Arial" w:cs="Arial"/>
          <w:sz w:val="22"/>
        </w:rPr>
      </w:pPr>
      <w:r w:rsidRPr="00B64751">
        <w:rPr>
          <w:rFonts w:eastAsia="Arial" w:cs="Arial"/>
          <w:sz w:val="22"/>
        </w:rPr>
        <w:t xml:space="preserve">Na území obce se nachází velmi malá část </w:t>
      </w:r>
      <w:r w:rsidRPr="00B64751">
        <w:rPr>
          <w:rFonts w:eastAsia="Arial" w:cs="Arial"/>
          <w:b/>
          <w:sz w:val="22"/>
        </w:rPr>
        <w:t>Evropsky významné lokality</w:t>
      </w:r>
      <w:r w:rsidRPr="00B64751">
        <w:rPr>
          <w:rFonts w:eastAsia="Arial" w:cs="Arial"/>
          <w:sz w:val="22"/>
        </w:rPr>
        <w:t xml:space="preserve"> (EVL) Paterovské stráně, kdy její převážná část je n</w:t>
      </w:r>
      <w:r w:rsidR="00593A13" w:rsidRPr="00B64751">
        <w:rPr>
          <w:rFonts w:eastAsia="Arial" w:cs="Arial"/>
          <w:sz w:val="22"/>
        </w:rPr>
        <w:t>a</w:t>
      </w:r>
      <w:r w:rsidRPr="00B64751">
        <w:rPr>
          <w:rFonts w:eastAsia="Arial" w:cs="Arial"/>
          <w:sz w:val="22"/>
        </w:rPr>
        <w:t xml:space="preserve"> území obce Čistá. ÚP Hrdlořezy respektuje tuto EVL.</w:t>
      </w:r>
    </w:p>
    <w:p w:rsidR="00D630C0" w:rsidRPr="00B64751" w:rsidRDefault="004C6E26" w:rsidP="00D630C0">
      <w:pPr>
        <w:spacing w:before="120"/>
        <w:ind w:firstLine="851"/>
        <w:jc w:val="both"/>
        <w:rPr>
          <w:rFonts w:eastAsia="Arial" w:cs="Arial"/>
          <w:sz w:val="22"/>
        </w:rPr>
      </w:pPr>
      <w:r w:rsidRPr="00B64751">
        <w:rPr>
          <w:rFonts w:eastAsia="Arial" w:cs="Arial"/>
          <w:sz w:val="22"/>
        </w:rPr>
        <w:t xml:space="preserve">Dochovaný </w:t>
      </w:r>
      <w:r w:rsidRPr="00B64751">
        <w:rPr>
          <w:rFonts w:eastAsia="Arial" w:cs="Arial"/>
          <w:b/>
          <w:sz w:val="22"/>
        </w:rPr>
        <w:t>krajinný ráz</w:t>
      </w:r>
      <w:r w:rsidRPr="00B64751">
        <w:rPr>
          <w:rFonts w:eastAsia="Arial" w:cs="Arial"/>
          <w:sz w:val="22"/>
        </w:rPr>
        <w:t xml:space="preserve"> je v ÚP </w:t>
      </w:r>
      <w:r w:rsidR="000D727E" w:rsidRPr="00B64751">
        <w:rPr>
          <w:rFonts w:eastAsia="Arial" w:cs="Arial"/>
          <w:sz w:val="22"/>
        </w:rPr>
        <w:t>Hrdlořezy</w:t>
      </w:r>
      <w:r w:rsidRPr="00B64751">
        <w:rPr>
          <w:rFonts w:eastAsia="Arial" w:cs="Arial"/>
          <w:sz w:val="22"/>
        </w:rPr>
        <w:t xml:space="preserve"> respektován a jsou vytvořeny podmínky jeho ochrany. Území dle ZÚR</w:t>
      </w:r>
      <w:r w:rsidR="00F76EE3" w:rsidRPr="00B64751">
        <w:rPr>
          <w:rFonts w:eastAsia="Arial" w:cs="Arial"/>
          <w:sz w:val="22"/>
        </w:rPr>
        <w:t xml:space="preserve"> </w:t>
      </w:r>
      <w:r w:rsidR="00D630C0" w:rsidRPr="00B64751">
        <w:rPr>
          <w:rFonts w:eastAsia="Arial" w:cs="Arial"/>
          <w:sz w:val="22"/>
        </w:rPr>
        <w:t>SK</w:t>
      </w:r>
      <w:r w:rsidRPr="00B64751">
        <w:rPr>
          <w:rFonts w:eastAsia="Arial" w:cs="Arial"/>
          <w:sz w:val="22"/>
        </w:rPr>
        <w:t xml:space="preserve"> spadá do oblastí krajinného rázu OKR </w:t>
      </w:r>
      <w:r w:rsidR="00D630C0" w:rsidRPr="00B64751">
        <w:rPr>
          <w:rFonts w:eastAsia="Arial" w:cs="Arial"/>
          <w:sz w:val="22"/>
        </w:rPr>
        <w:t>Mělnicko</w:t>
      </w:r>
      <w:r w:rsidR="00BE591C" w:rsidRPr="00B64751">
        <w:rPr>
          <w:rFonts w:eastAsia="Arial" w:cs="Arial"/>
          <w:sz w:val="22"/>
        </w:rPr>
        <w:t xml:space="preserve"> a severní lesnatá část území do OKR Ralsko</w:t>
      </w:r>
      <w:r w:rsidR="00D630C0" w:rsidRPr="00B64751">
        <w:rPr>
          <w:rFonts w:eastAsia="Arial" w:cs="Arial"/>
          <w:sz w:val="22"/>
        </w:rPr>
        <w:t>. Charakter zdejší krajiny určuje zejména reliéf terénu s výraznějšími údolími a lesnatými svahy, zároveň plošina orné půdy v centru území a komplex lesa v S části obce. Vlastní zástavba obce je v širším pohledu nepříliš zřetelná. K dominantním prvkům patří zejména těleso vysokého silničního mostu (silniční estakáda v J části ř.ú. z hlediska širších vztahů poněkud pohledově zaniká), a stožár mobilního operátora na terénním ostrohu při okraji zástavby v lokalitě Farářka. Ke kladným aspektům krajiny ř</w:t>
      </w:r>
      <w:r w:rsidR="00F76EE3" w:rsidRPr="00B64751">
        <w:rPr>
          <w:rFonts w:eastAsia="Arial" w:cs="Arial"/>
          <w:sz w:val="22"/>
        </w:rPr>
        <w:t>ešeného území</w:t>
      </w:r>
      <w:r w:rsidR="00D630C0" w:rsidRPr="00B64751">
        <w:rPr>
          <w:rFonts w:eastAsia="Arial" w:cs="Arial"/>
          <w:sz w:val="22"/>
        </w:rPr>
        <w:t xml:space="preserve"> patří i prvky vzrostlé nelesní zeleně.</w:t>
      </w:r>
      <w:r w:rsidR="00F76EE3" w:rsidRPr="00B64751">
        <w:rPr>
          <w:rFonts w:eastAsia="Arial" w:cs="Arial"/>
          <w:sz w:val="22"/>
        </w:rPr>
        <w:t xml:space="preserve"> </w:t>
      </w:r>
      <w:r w:rsidR="00DE7E64" w:rsidRPr="00B64751">
        <w:rPr>
          <w:rFonts w:eastAsia="Arial" w:cs="Arial"/>
          <w:sz w:val="22"/>
        </w:rPr>
        <w:t>ÚP Hrdlořezy stanovuje základní podmínky ochrany krajinného rázu.</w:t>
      </w:r>
    </w:p>
    <w:p w:rsidR="004C6E26" w:rsidRPr="00B64751" w:rsidRDefault="004C6E26" w:rsidP="004C6E26">
      <w:pPr>
        <w:pStyle w:val="UPText0"/>
        <w:rPr>
          <w:lang w:val="cs-CZ"/>
        </w:rPr>
      </w:pPr>
      <w:r w:rsidRPr="00B64751">
        <w:rPr>
          <w:b/>
        </w:rPr>
        <w:t>Prostupnost krajiny</w:t>
      </w:r>
      <w:r w:rsidRPr="00B64751">
        <w:t xml:space="preserve"> pro velké savce je umožněna </w:t>
      </w:r>
      <w:r w:rsidRPr="00B64751">
        <w:rPr>
          <w:lang w:val="cs-CZ"/>
        </w:rPr>
        <w:t xml:space="preserve">nejen </w:t>
      </w:r>
      <w:r w:rsidRPr="00B64751">
        <w:t>v </w:t>
      </w:r>
      <w:r w:rsidRPr="00B64751">
        <w:rPr>
          <w:lang w:val="cs-CZ"/>
        </w:rPr>
        <w:t xml:space="preserve">evidovaných </w:t>
      </w:r>
      <w:r w:rsidRPr="00B64751">
        <w:t>migrační</w:t>
      </w:r>
      <w:r w:rsidRPr="00B64751">
        <w:rPr>
          <w:lang w:val="cs-CZ"/>
        </w:rPr>
        <w:t xml:space="preserve">ch </w:t>
      </w:r>
      <w:r w:rsidRPr="00B64751">
        <w:t>koridor</w:t>
      </w:r>
      <w:r w:rsidRPr="00B64751">
        <w:rPr>
          <w:lang w:val="cs-CZ"/>
        </w:rPr>
        <w:t>ech</w:t>
      </w:r>
      <w:r w:rsidR="00F76EE3" w:rsidRPr="00B64751">
        <w:rPr>
          <w:lang w:val="cs-CZ"/>
        </w:rPr>
        <w:t xml:space="preserve"> (č.765, 771, 793).</w:t>
      </w:r>
      <w:r w:rsidRPr="00B64751">
        <w:rPr>
          <w:lang w:val="cs-CZ"/>
        </w:rPr>
        <w:t xml:space="preserve"> Návaznost těchto koridorů na širší území je v ÚP </w:t>
      </w:r>
      <w:r w:rsidR="000D727E" w:rsidRPr="00B64751">
        <w:rPr>
          <w:lang w:val="cs-CZ"/>
        </w:rPr>
        <w:t>Hrdlořezy</w:t>
      </w:r>
      <w:r w:rsidR="00A6020E" w:rsidRPr="00B64751">
        <w:rPr>
          <w:lang w:val="cs-CZ"/>
        </w:rPr>
        <w:t xml:space="preserve"> </w:t>
      </w:r>
      <w:r w:rsidRPr="00B64751">
        <w:rPr>
          <w:lang w:val="cs-CZ"/>
        </w:rPr>
        <w:t>zajištěna.</w:t>
      </w:r>
    </w:p>
    <w:p w:rsidR="004C6E26" w:rsidRPr="00B64751" w:rsidRDefault="008C63D4" w:rsidP="004C6E26">
      <w:pPr>
        <w:pStyle w:val="UPText0"/>
        <w:spacing w:before="100"/>
      </w:pPr>
      <w:r w:rsidRPr="00B64751">
        <w:rPr>
          <w:lang w:val="cs-CZ"/>
        </w:rPr>
        <w:t xml:space="preserve">ÚP </w:t>
      </w:r>
      <w:r w:rsidR="000D727E" w:rsidRPr="00B64751">
        <w:rPr>
          <w:lang w:val="cs-CZ"/>
        </w:rPr>
        <w:t>Hrdlořezy</w:t>
      </w:r>
      <w:r w:rsidRPr="00B64751">
        <w:rPr>
          <w:lang w:val="cs-CZ"/>
        </w:rPr>
        <w:t xml:space="preserve"> urbanistickou koncepcí a svými regulativy vytváří podmínky pro </w:t>
      </w:r>
      <w:r w:rsidRPr="00B64751">
        <w:rPr>
          <w:b/>
          <w:lang w:val="cs-CZ"/>
        </w:rPr>
        <w:t>snižování environmentálních rizik</w:t>
      </w:r>
      <w:r w:rsidRPr="00B64751">
        <w:rPr>
          <w:lang w:val="cs-CZ"/>
        </w:rPr>
        <w:t xml:space="preserve"> a negativních dopadů lidské činnosti na životní prostředí a zdraví obyvatel.</w:t>
      </w:r>
    </w:p>
    <w:p w:rsidR="00F1183C" w:rsidRPr="00B64751" w:rsidRDefault="00F1183C" w:rsidP="00F1183C">
      <w:pPr>
        <w:pStyle w:val="UPA11NADPIS4"/>
        <w:rPr>
          <w:b/>
        </w:rPr>
      </w:pPr>
      <w:r w:rsidRPr="00B64751">
        <w:rPr>
          <w:b/>
        </w:rPr>
        <w:t>B.1.4</w:t>
      </w:r>
      <w:r w:rsidRPr="00B64751">
        <w:rPr>
          <w:b/>
        </w:rPr>
        <w:tab/>
        <w:t>Socioekonomické vztahy a vazby</w:t>
      </w:r>
    </w:p>
    <w:p w:rsidR="00D630C0" w:rsidRPr="00B64751" w:rsidRDefault="00D630C0" w:rsidP="00D630C0">
      <w:pPr>
        <w:pStyle w:val="UPText0"/>
        <w:spacing w:before="100"/>
        <w:rPr>
          <w:lang w:val="cs-CZ"/>
        </w:rPr>
      </w:pPr>
      <w:r w:rsidRPr="00B64751">
        <w:rPr>
          <w:b/>
          <w:lang w:val="cs-CZ"/>
        </w:rPr>
        <w:t>Socioekonomické vazby</w:t>
      </w:r>
      <w:r w:rsidRPr="00B64751">
        <w:rPr>
          <w:lang w:val="cs-CZ"/>
        </w:rPr>
        <w:t xml:space="preserve"> jsou dány základními historickými souvislostmi, které již během vzniku předznamenávaly rozvoj obce a její závislost na okolních obcích a městech. Obec ve struktuře osídlení spadá do regionu centra osídlení Mladá Boleslav. Obec se nachází v klidném prostředí a má velmi dobrou polohu k blízkému centru osídlení. Dobrá dopravní dostupnost je zajištěna prostředky veřejné dopravy osob (VDO) – autobus.</w:t>
      </w:r>
    </w:p>
    <w:p w:rsidR="00D630C0" w:rsidRPr="00B64751" w:rsidRDefault="00D630C0" w:rsidP="00D630C0">
      <w:pPr>
        <w:pStyle w:val="UPText0"/>
        <w:spacing w:before="100"/>
        <w:rPr>
          <w:lang w:val="cs-CZ"/>
        </w:rPr>
      </w:pPr>
      <w:r w:rsidRPr="00B64751">
        <w:rPr>
          <w:lang w:val="cs-CZ"/>
        </w:rPr>
        <w:t xml:space="preserve">Za prací vyjíždějí obyvatelé obce zejména do Mladé Boleslavi, ale též do Prahy, Benátek nad Jizerou nebo Mnichova Hradiště. </w:t>
      </w:r>
      <w:r w:rsidR="00880E47" w:rsidRPr="00B64751">
        <w:rPr>
          <w:lang w:val="cs-CZ"/>
        </w:rPr>
        <w:t xml:space="preserve">Obec má minimální základní občanské vybavení (obecní úřad, mateřská škola, restaurace, hřiště aj). </w:t>
      </w:r>
      <w:r w:rsidRPr="00B64751">
        <w:rPr>
          <w:lang w:val="cs-CZ"/>
        </w:rPr>
        <w:t>Za občanským vybavením dojíždí obyvatelé do nedaleké Mladé Boleslavi (plní funkce obce II. a III. stupně, ZŠ, střední školství, zdravotnictví, soc. péče, kulturní zařízení, služby, obchod aj.) nebo do Kosmonos (služby, obchod aj).</w:t>
      </w:r>
    </w:p>
    <w:p w:rsidR="00D122A4" w:rsidRPr="00B64751" w:rsidRDefault="00F1183C" w:rsidP="00F1183C">
      <w:pPr>
        <w:pStyle w:val="UPText0"/>
        <w:rPr>
          <w:lang w:val="cs-CZ"/>
        </w:rPr>
      </w:pPr>
      <w:r w:rsidRPr="00B64751">
        <w:t xml:space="preserve">ÚP </w:t>
      </w:r>
      <w:r w:rsidR="000D727E" w:rsidRPr="00B64751">
        <w:rPr>
          <w:lang w:val="cs-CZ"/>
        </w:rPr>
        <w:t>Hrdlořezy</w:t>
      </w:r>
      <w:r w:rsidRPr="00B64751">
        <w:rPr>
          <w:lang w:val="cs-CZ"/>
        </w:rPr>
        <w:t xml:space="preserve"> </w:t>
      </w:r>
      <w:r w:rsidRPr="00B64751">
        <w:t xml:space="preserve">nabídkou vhodných ploch (zejména smíšených </w:t>
      </w:r>
      <w:r w:rsidR="00880E47" w:rsidRPr="00B64751">
        <w:rPr>
          <w:lang w:val="cs-CZ"/>
        </w:rPr>
        <w:t>obytných - komerčních</w:t>
      </w:r>
      <w:r w:rsidRPr="00B64751">
        <w:t xml:space="preserve">, </w:t>
      </w:r>
      <w:r w:rsidRPr="00B64751">
        <w:rPr>
          <w:lang w:val="cs-CZ"/>
        </w:rPr>
        <w:t>smíšených obytných</w:t>
      </w:r>
      <w:r w:rsidR="00880E47" w:rsidRPr="00B64751">
        <w:rPr>
          <w:lang w:val="cs-CZ"/>
        </w:rPr>
        <w:t xml:space="preserve"> - venkovských</w:t>
      </w:r>
      <w:r w:rsidRPr="00B64751">
        <w:t xml:space="preserve">) vytváří předpoklady pro </w:t>
      </w:r>
      <w:r w:rsidRPr="00B64751">
        <w:rPr>
          <w:b/>
        </w:rPr>
        <w:t xml:space="preserve">rozvoj </w:t>
      </w:r>
      <w:r w:rsidRPr="00B64751">
        <w:t xml:space="preserve">zařízení </w:t>
      </w:r>
      <w:r w:rsidRPr="00B64751">
        <w:rPr>
          <w:b/>
        </w:rPr>
        <w:t>občanského vybavení</w:t>
      </w:r>
      <w:r w:rsidRPr="00B64751">
        <w:t xml:space="preserve"> všeho druhu</w:t>
      </w:r>
      <w:r w:rsidRPr="00B64751">
        <w:rPr>
          <w:lang w:val="cs-CZ"/>
        </w:rPr>
        <w:t xml:space="preserve"> a vytváření nových pracovních příležitostí zejména v oblasti služeb, rekreace a cestovního ruchu. </w:t>
      </w:r>
    </w:p>
    <w:p w:rsidR="00D122A4" w:rsidRPr="00B64751" w:rsidRDefault="00F1183C" w:rsidP="00F1183C">
      <w:pPr>
        <w:pStyle w:val="UPText0"/>
      </w:pPr>
      <w:r w:rsidRPr="00B64751">
        <w:t xml:space="preserve">ÚP </w:t>
      </w:r>
      <w:r w:rsidR="000D727E" w:rsidRPr="00B64751">
        <w:t>Hrdlořezy</w:t>
      </w:r>
      <w:r w:rsidR="00D122A4" w:rsidRPr="00B64751">
        <w:t xml:space="preserve"> </w:t>
      </w:r>
      <w:r w:rsidR="00D122A4" w:rsidRPr="00B64751">
        <w:rPr>
          <w:b/>
        </w:rPr>
        <w:t>stabilizuje</w:t>
      </w:r>
      <w:r w:rsidRPr="00B64751">
        <w:rPr>
          <w:b/>
        </w:rPr>
        <w:t xml:space="preserve"> obe</w:t>
      </w:r>
      <w:r w:rsidR="00D122A4" w:rsidRPr="00B64751">
        <w:rPr>
          <w:b/>
        </w:rPr>
        <w:t>c</w:t>
      </w:r>
      <w:r w:rsidRPr="00B64751">
        <w:t xml:space="preserve"> v</w:t>
      </w:r>
      <w:r w:rsidR="00D122A4" w:rsidRPr="00B64751">
        <w:t xml:space="preserve"> širším </w:t>
      </w:r>
      <w:r w:rsidRPr="00B64751">
        <w:t xml:space="preserve">území a vytváří územní podmínky pro </w:t>
      </w:r>
      <w:r w:rsidR="00D122A4" w:rsidRPr="00B64751">
        <w:t xml:space="preserve">její </w:t>
      </w:r>
      <w:r w:rsidRPr="00B64751">
        <w:rPr>
          <w:b/>
        </w:rPr>
        <w:t>systémový rozvoj</w:t>
      </w:r>
      <w:r w:rsidRPr="00B64751">
        <w:t xml:space="preserve"> při vhodné kooperaci se sousední</w:t>
      </w:r>
      <w:r w:rsidR="00D122A4" w:rsidRPr="00B64751">
        <w:t>mi obcemi.</w:t>
      </w:r>
    </w:p>
    <w:p w:rsidR="00F1183C" w:rsidRPr="00B64751" w:rsidRDefault="00F1183C" w:rsidP="00F1183C">
      <w:pPr>
        <w:pStyle w:val="UPText0"/>
        <w:rPr>
          <w:lang w:val="cs-CZ"/>
        </w:rPr>
      </w:pPr>
      <w:r w:rsidRPr="00B64751">
        <w:t xml:space="preserve">ÚP </w:t>
      </w:r>
      <w:r w:rsidR="000D727E" w:rsidRPr="00B64751">
        <w:rPr>
          <w:lang w:val="cs-CZ"/>
        </w:rPr>
        <w:t>Hrdlořezy</w:t>
      </w:r>
      <w:r w:rsidRPr="00B64751">
        <w:rPr>
          <w:lang w:val="cs-CZ"/>
        </w:rPr>
        <w:t xml:space="preserve"> přiměřenou</w:t>
      </w:r>
      <w:r w:rsidRPr="00B64751">
        <w:t xml:space="preserve"> nabídkou ploch pro bydlení reaguje na stávající i budoucí růst počtu </w:t>
      </w:r>
      <w:r w:rsidRPr="00B64751">
        <w:rPr>
          <w:lang w:val="cs-CZ"/>
        </w:rPr>
        <w:t>obyvatel obce.</w:t>
      </w:r>
    </w:p>
    <w:p w:rsidR="00F1183C" w:rsidRPr="00B64751" w:rsidRDefault="00F1183C" w:rsidP="00DE7E64">
      <w:pPr>
        <w:pStyle w:val="UPA11NADPIS4"/>
        <w:pageBreakBefore/>
        <w:rPr>
          <w:b/>
        </w:rPr>
      </w:pPr>
      <w:r w:rsidRPr="00B64751">
        <w:rPr>
          <w:b/>
        </w:rPr>
        <w:lastRenderedPageBreak/>
        <w:t>B.1.5</w:t>
      </w:r>
      <w:r w:rsidRPr="00B64751">
        <w:rPr>
          <w:b/>
        </w:rPr>
        <w:tab/>
        <w:t>Dopravní vztahy a vazby</w:t>
      </w:r>
    </w:p>
    <w:p w:rsidR="00880E47" w:rsidRPr="00B64751" w:rsidRDefault="00880E47" w:rsidP="00880E47">
      <w:pPr>
        <w:pStyle w:val="UPText0"/>
        <w:rPr>
          <w:lang w:val="cs-CZ"/>
        </w:rPr>
      </w:pPr>
      <w:r w:rsidRPr="00B64751">
        <w:rPr>
          <w:lang w:val="cs-CZ"/>
        </w:rPr>
        <w:t xml:space="preserve">Z pohledu širších vztahů obec Hrdlořezy leží na </w:t>
      </w:r>
      <w:r w:rsidRPr="00B64751">
        <w:rPr>
          <w:b/>
          <w:lang w:val="cs-CZ"/>
        </w:rPr>
        <w:t xml:space="preserve">silnici </w:t>
      </w:r>
      <w:r w:rsidRPr="00B64751">
        <w:rPr>
          <w:lang w:val="cs-CZ"/>
        </w:rPr>
        <w:t xml:space="preserve">mezinárodního významu </w:t>
      </w:r>
      <w:r w:rsidRPr="00B64751">
        <w:rPr>
          <w:b/>
          <w:lang w:val="cs-CZ"/>
        </w:rPr>
        <w:t>I/38</w:t>
      </w:r>
      <w:r w:rsidRPr="00B64751">
        <w:rPr>
          <w:lang w:val="cs-CZ"/>
        </w:rPr>
        <w:t xml:space="preserve"> hranice ČR – Znojmo – Kolín – Mladá Boleslav – Jestřebí (návaznost na I/9 směr Doksy – Česká Lípa – Nový Bor - Rumburk – hranice ČR). Silnice I/38 navazuje u Mladé Boleslavi na dálnici D10 Praha – Turnov, která propojuje Prahu se sídelními celky na severu České republiky. </w:t>
      </w:r>
      <w:r w:rsidRPr="00B64751">
        <w:rPr>
          <w:b/>
          <w:lang w:val="cs-CZ"/>
        </w:rPr>
        <w:t>Silnice I/38</w:t>
      </w:r>
      <w:r w:rsidRPr="00B64751">
        <w:rPr>
          <w:lang w:val="cs-CZ"/>
        </w:rPr>
        <w:t xml:space="preserve"> prochází územím obce Hrdlořezy přibližně v severojižním směru (od města Doksy), přičemž míjí na náhorní rovině po jeho západním okraji zastavěné území Hrdlořez a poté přechází hluboké údolí Čistého potoka a po jižní straně zástavby části obce Přední důl pokračuje do Mladé Boleslavi a Kosmonos. </w:t>
      </w:r>
    </w:p>
    <w:p w:rsidR="00880E47" w:rsidRPr="00B64751" w:rsidRDefault="00880E47" w:rsidP="00880E47">
      <w:pPr>
        <w:pStyle w:val="UPText0"/>
        <w:rPr>
          <w:lang w:val="cs-CZ"/>
        </w:rPr>
      </w:pPr>
      <w:r w:rsidRPr="00B64751">
        <w:rPr>
          <w:lang w:val="cs-CZ"/>
        </w:rPr>
        <w:t xml:space="preserve">Doplňková silniční síť je tvořena </w:t>
      </w:r>
      <w:r w:rsidRPr="00B64751">
        <w:rPr>
          <w:b/>
          <w:lang w:val="cs-CZ"/>
        </w:rPr>
        <w:t>silnicemi III. třídy</w:t>
      </w:r>
      <w:r w:rsidRPr="00B64751">
        <w:rPr>
          <w:lang w:val="cs-CZ"/>
        </w:rPr>
        <w:t xml:space="preserve"> a místními komunikacemi, které napojují obec na nadřazený silniční systém. Nejvýznamnější je silnice III/0386 (původní silnice I/38) Debř – Hrdlořezy, dále III/2764 Čistá (I/38) – Bítouchov – Bakov nad Jizerou, místní význam má silnice III/2766 Mladá Boleslav, Debř – Bakov nad Jizerou. Severní okraj území je přístupný ze silnice II/276 Bělá pod Bezdězem – Bakov nad Jizerou. </w:t>
      </w:r>
    </w:p>
    <w:p w:rsidR="00880E47" w:rsidRPr="00B64751" w:rsidRDefault="00880E47" w:rsidP="00880E47">
      <w:pPr>
        <w:pStyle w:val="UPText0"/>
        <w:rPr>
          <w:lang w:val="cs-CZ"/>
        </w:rPr>
      </w:pPr>
      <w:r w:rsidRPr="00B64751">
        <w:rPr>
          <w:lang w:val="cs-CZ"/>
        </w:rPr>
        <w:t xml:space="preserve">Řešeným územím okrajově prochází celostátní </w:t>
      </w:r>
      <w:r w:rsidRPr="00B64751">
        <w:rPr>
          <w:b/>
          <w:lang w:val="cs-CZ"/>
        </w:rPr>
        <w:t>železniční trať</w:t>
      </w:r>
      <w:r w:rsidRPr="00B64751">
        <w:rPr>
          <w:lang w:val="cs-CZ"/>
        </w:rPr>
        <w:t xml:space="preserve"> Praha - Mladá Boleslav - Turnov. Nejbližší železniční zastávka je v Mladé Boleslavi části Debř. Stav tratě neodpovídá jejímu významu, je zde řada závad omezujících rychlost, zátěžovou třídu, parametry zabezpečující kvalitu služeb. V současnosti probíhá její oprava (revitalizace). Odstranění závad lze docílit realizací dlouhodobě sledovaného záměru rychlého železničního spojení Praha – Mladá Boleslav – Liberec – hranice ČR (zpracováno několik studií). ÚP Hrdlořezy vymezuje formou </w:t>
      </w:r>
      <w:r w:rsidRPr="00B64751">
        <w:rPr>
          <w:b/>
          <w:lang w:val="cs-CZ"/>
        </w:rPr>
        <w:t>územní rezervy</w:t>
      </w:r>
      <w:r w:rsidRPr="00B64751">
        <w:rPr>
          <w:lang w:val="cs-CZ"/>
        </w:rPr>
        <w:t xml:space="preserve"> koridor konvenční železniční dopravy ŽD8 pro železniční spojení Praha – Mladá Boleslav – Liberec – hranice ČR. Koridor územní rezervy byl převzat ze Zásad územního rozvoje Středočeského kraje (ZÚR SK). V kontaktu se severní, neobydlenou, částí obce je železniční trať Jedlová - Česká Lípa - Bělá pod Bezdězem - Bakov nad Jizerou (nejbližší železniční zastávka je Bělá pod Bezdězem zastávka).</w:t>
      </w:r>
    </w:p>
    <w:p w:rsidR="00880E47" w:rsidRPr="00B64751" w:rsidRDefault="00880E47" w:rsidP="00880E47">
      <w:pPr>
        <w:pStyle w:val="UPText0"/>
        <w:rPr>
          <w:lang w:val="cs-CZ"/>
        </w:rPr>
      </w:pPr>
      <w:r w:rsidRPr="00B64751">
        <w:rPr>
          <w:b/>
          <w:lang w:val="cs-CZ"/>
        </w:rPr>
        <w:t>Dopravní obsluž</w:t>
      </w:r>
      <w:r w:rsidRPr="00B64751">
        <w:rPr>
          <w:lang w:val="cs-CZ"/>
        </w:rPr>
        <w:t xml:space="preserve">nost je dobře zajišťována autobusovou dopravou provozovanou Dopravním podnikem města Mladá Boleslav a obslužnou autobusovou dopravou ve směru na Bělou pod Bezdězem, Mladou Boleslav a Prahu. </w:t>
      </w:r>
    </w:p>
    <w:p w:rsidR="00880E47" w:rsidRPr="00B64751" w:rsidRDefault="00880E47" w:rsidP="00880E47">
      <w:pPr>
        <w:pStyle w:val="UPText0"/>
        <w:rPr>
          <w:lang w:val="cs-CZ"/>
        </w:rPr>
      </w:pPr>
      <w:r w:rsidRPr="00B64751">
        <w:rPr>
          <w:b/>
          <w:lang w:val="cs-CZ"/>
        </w:rPr>
        <w:t>Dopravní vzdálenosti</w:t>
      </w:r>
      <w:r w:rsidRPr="00B64751">
        <w:rPr>
          <w:lang w:val="cs-CZ"/>
        </w:rPr>
        <w:t xml:space="preserve"> z obce Hrdlořezy (obecní úřad) do významných správních center osídlení:</w:t>
      </w:r>
    </w:p>
    <w:p w:rsidR="00880E47" w:rsidRPr="00B64751" w:rsidRDefault="00880E47" w:rsidP="00880E47">
      <w:pPr>
        <w:pStyle w:val="ORPpododrazenytext"/>
        <w:spacing w:before="60"/>
      </w:pPr>
      <w:r w:rsidRPr="00B64751">
        <w:t>-</w:t>
      </w:r>
      <w:r w:rsidRPr="00B64751">
        <w:tab/>
        <w:t>Mladá Boleslav (nám.)</w:t>
      </w:r>
      <w:r w:rsidRPr="00B64751">
        <w:tab/>
      </w:r>
      <w:r w:rsidRPr="00B64751">
        <w:tab/>
      </w:r>
      <w:r w:rsidRPr="00B64751">
        <w:tab/>
      </w:r>
      <w:r w:rsidRPr="00B64751">
        <w:tab/>
        <w:t>cca   4 km</w:t>
      </w:r>
    </w:p>
    <w:p w:rsidR="00880E47" w:rsidRPr="00B64751" w:rsidRDefault="00880E47" w:rsidP="00880E47">
      <w:pPr>
        <w:pStyle w:val="ORPpododrazenytext"/>
        <w:spacing w:before="60"/>
      </w:pPr>
      <w:r w:rsidRPr="00B64751">
        <w:t>-</w:t>
      </w:r>
      <w:r w:rsidRPr="00B64751">
        <w:tab/>
        <w:t>Bakov nad Jizerou</w:t>
      </w:r>
      <w:r w:rsidRPr="00B64751">
        <w:tab/>
      </w:r>
      <w:r w:rsidRPr="00B64751">
        <w:tab/>
      </w:r>
      <w:r w:rsidRPr="00B64751">
        <w:tab/>
      </w:r>
      <w:r w:rsidRPr="00B64751">
        <w:tab/>
      </w:r>
      <w:r w:rsidRPr="00B64751">
        <w:tab/>
        <w:t>cca   8 km</w:t>
      </w:r>
    </w:p>
    <w:p w:rsidR="00880E47" w:rsidRPr="00B64751" w:rsidRDefault="00880E47" w:rsidP="00880E47">
      <w:pPr>
        <w:pStyle w:val="ORPpododrazenytext"/>
        <w:spacing w:before="60"/>
      </w:pPr>
      <w:r w:rsidRPr="00B64751">
        <w:t>-</w:t>
      </w:r>
      <w:r w:rsidRPr="00B64751">
        <w:tab/>
        <w:t>Bělá pod Bezdězem</w:t>
      </w:r>
      <w:r w:rsidRPr="00B64751">
        <w:tab/>
      </w:r>
      <w:r w:rsidRPr="00B64751">
        <w:tab/>
      </w:r>
      <w:r w:rsidRPr="00B64751">
        <w:tab/>
      </w:r>
      <w:r w:rsidRPr="00B64751">
        <w:tab/>
      </w:r>
      <w:r w:rsidRPr="00B64751">
        <w:tab/>
        <w:t>cca 10 km</w:t>
      </w:r>
    </w:p>
    <w:p w:rsidR="00880E47" w:rsidRPr="00B64751" w:rsidRDefault="00880E47" w:rsidP="00880E47">
      <w:pPr>
        <w:pStyle w:val="ORPpododrazenytext"/>
        <w:spacing w:before="60"/>
      </w:pPr>
      <w:r w:rsidRPr="00B64751">
        <w:t>-</w:t>
      </w:r>
      <w:r w:rsidRPr="00B64751">
        <w:tab/>
        <w:t>Mnichovo Hradiště</w:t>
      </w:r>
      <w:r w:rsidRPr="00B64751">
        <w:tab/>
      </w:r>
      <w:r w:rsidRPr="00B64751">
        <w:tab/>
      </w:r>
      <w:r w:rsidRPr="00B64751">
        <w:tab/>
      </w:r>
      <w:r w:rsidRPr="00B64751">
        <w:tab/>
      </w:r>
      <w:r w:rsidRPr="00B64751">
        <w:tab/>
        <w:t>cca 21 km</w:t>
      </w:r>
    </w:p>
    <w:p w:rsidR="00880E47" w:rsidRPr="00B64751" w:rsidRDefault="00880E47" w:rsidP="00880E47">
      <w:pPr>
        <w:pStyle w:val="ORPpododrazenytext"/>
        <w:spacing w:before="60"/>
      </w:pPr>
      <w:r w:rsidRPr="00B64751">
        <w:t>-</w:t>
      </w:r>
      <w:r w:rsidRPr="00B64751">
        <w:tab/>
        <w:t>Praha (centrum)</w:t>
      </w:r>
      <w:r w:rsidRPr="00B64751">
        <w:tab/>
      </w:r>
      <w:r w:rsidRPr="00B64751">
        <w:tab/>
      </w:r>
      <w:r w:rsidRPr="00B64751">
        <w:tab/>
      </w:r>
      <w:r w:rsidRPr="00B64751">
        <w:tab/>
      </w:r>
      <w:r w:rsidRPr="00B64751">
        <w:tab/>
        <w:t>cca 70 km</w:t>
      </w:r>
    </w:p>
    <w:p w:rsidR="00880E47" w:rsidRPr="00B64751" w:rsidRDefault="00880E47" w:rsidP="00880E47">
      <w:pPr>
        <w:pStyle w:val="UPText0"/>
        <w:rPr>
          <w:lang w:val="cs-CZ"/>
        </w:rPr>
      </w:pPr>
      <w:r w:rsidRPr="00B64751">
        <w:rPr>
          <w:lang w:val="cs-CZ"/>
        </w:rPr>
        <w:t xml:space="preserve">Nejbližší veřejné vnitrostátní </w:t>
      </w:r>
      <w:r w:rsidRPr="00B64751">
        <w:rPr>
          <w:b/>
          <w:lang w:val="cs-CZ"/>
        </w:rPr>
        <w:t>letiště</w:t>
      </w:r>
      <w:r w:rsidRPr="00B64751">
        <w:rPr>
          <w:lang w:val="cs-CZ"/>
        </w:rPr>
        <w:t xml:space="preserve"> leží v Mladé Boleslavi, nejbližší plně funkční mezinárodní letiště je v Praze-Ruzyni.</w:t>
      </w:r>
    </w:p>
    <w:p w:rsidR="00D122A4" w:rsidRPr="00B64751" w:rsidRDefault="00880E47" w:rsidP="00D122A4">
      <w:pPr>
        <w:pStyle w:val="UPText0"/>
        <w:rPr>
          <w:lang w:val="cs-CZ"/>
        </w:rPr>
      </w:pPr>
      <w:r w:rsidRPr="00B64751">
        <w:rPr>
          <w:lang w:val="cs-CZ"/>
        </w:rPr>
        <w:t xml:space="preserve">Přes obec okrajově prochází </w:t>
      </w:r>
      <w:r w:rsidRPr="00B64751">
        <w:rPr>
          <w:b/>
          <w:lang w:val="cs-CZ"/>
        </w:rPr>
        <w:t>dálková cyklotrasa</w:t>
      </w:r>
      <w:r w:rsidRPr="00B64751">
        <w:rPr>
          <w:lang w:val="cs-CZ"/>
        </w:rPr>
        <w:t xml:space="preserve"> č. 17 Greenway Jizera Praha – Mladá Boleslav – Klášter Hradiště – Turnov – Železný Brod – Semily – Kořenov a  jsou zde trasovány místní cyklotrasy č. 8152 Mladá Boleslav, Debř – Čistá – Podkováň, č.8157 Chotětov – Bukovno – Hrdlořezy – Mladá Boleslav, Debř. ÚP Hrdlořezy zpřesňuje vedení cyklotrasy č.17 Jizera do nové bezkolizní polohy v nivě Jizery v souladu s podrobnější dokumentací (cyklostezka Greenway Jizera, DÚR, 2014). Cyklotrasy č.8152 a 8157 jsou v území stabilizovány</w:t>
      </w:r>
      <w:r w:rsidR="00D122A4" w:rsidRPr="00B64751">
        <w:rPr>
          <w:lang w:val="cs-CZ"/>
        </w:rPr>
        <w:t xml:space="preserve"> a jsou koordinovány na hranicích sousedních obcí</w:t>
      </w:r>
      <w:r w:rsidR="00D122A4" w:rsidRPr="00B64751">
        <w:t>.</w:t>
      </w:r>
    </w:p>
    <w:p w:rsidR="00F1183C" w:rsidRPr="00B64751" w:rsidRDefault="00F1183C" w:rsidP="00ED4609">
      <w:pPr>
        <w:pStyle w:val="UPA11NADPIS4"/>
        <w:pageBreakBefore/>
        <w:rPr>
          <w:b/>
        </w:rPr>
      </w:pPr>
      <w:r w:rsidRPr="00B64751">
        <w:rPr>
          <w:b/>
        </w:rPr>
        <w:lastRenderedPageBreak/>
        <w:t>B.1.6</w:t>
      </w:r>
      <w:r w:rsidRPr="00B64751">
        <w:rPr>
          <w:b/>
        </w:rPr>
        <w:tab/>
        <w:t>Vztahy a vazby Technické infrastruktury</w:t>
      </w:r>
    </w:p>
    <w:p w:rsidR="00007AA6" w:rsidRPr="00B64751" w:rsidRDefault="00007AA6" w:rsidP="00007AA6">
      <w:pPr>
        <w:pStyle w:val="UPText0"/>
        <w:rPr>
          <w:lang w:val="cs-CZ"/>
        </w:rPr>
      </w:pPr>
      <w:r w:rsidRPr="00B64751">
        <w:rPr>
          <w:lang w:val="cs-CZ"/>
        </w:rPr>
        <w:t xml:space="preserve">Na území obce budou územně chráněny a koordinovány </w:t>
      </w:r>
      <w:r w:rsidRPr="00B64751">
        <w:rPr>
          <w:b/>
          <w:lang w:val="cs-CZ"/>
        </w:rPr>
        <w:t>koridory technické infrastruktury</w:t>
      </w:r>
      <w:r w:rsidRPr="00B64751">
        <w:rPr>
          <w:lang w:val="cs-CZ"/>
        </w:rPr>
        <w:t xml:space="preserve"> pro zásobování obyvatel pitnou vodou, odvádění splaškových vod, elektrická vedení VVN 400, 220</w:t>
      </w:r>
      <w:r w:rsidR="00E10E7C" w:rsidRPr="00B64751">
        <w:rPr>
          <w:lang w:val="cs-CZ"/>
        </w:rPr>
        <w:t xml:space="preserve"> kV</w:t>
      </w:r>
      <w:r w:rsidRPr="00B64751">
        <w:rPr>
          <w:lang w:val="cs-CZ"/>
        </w:rPr>
        <w:t>, VN 22 kV, VTL a STL plynovod, systémy elektronických komunikací.</w:t>
      </w:r>
    </w:p>
    <w:p w:rsidR="00831310" w:rsidRPr="00B64751" w:rsidRDefault="00007AA6" w:rsidP="00831310">
      <w:pPr>
        <w:pStyle w:val="UPText0"/>
        <w:rPr>
          <w:lang w:val="cs-CZ"/>
        </w:rPr>
      </w:pPr>
      <w:r w:rsidRPr="00B64751">
        <w:rPr>
          <w:b/>
          <w:lang w:val="cs-CZ"/>
        </w:rPr>
        <w:t>Zásobování pitnou vodou</w:t>
      </w:r>
      <w:r w:rsidRPr="00B64751">
        <w:rPr>
          <w:lang w:val="cs-CZ"/>
        </w:rPr>
        <w:t xml:space="preserve"> je v sídelním útvaru Hrdlořezy na relativně dobré úrovni. Obec má založený systém zásobování vodou z místního zdroje, který má dostatečnou kapacitu i kvalitu. Část Přední Důl je zásobována z vodovodu města Mladá Boleslav, napojení řadů je z Debře. </w:t>
      </w:r>
      <w:r w:rsidR="00831310" w:rsidRPr="00B64751">
        <w:rPr>
          <w:lang w:val="cs-CZ"/>
        </w:rPr>
        <w:t xml:space="preserve">V ÚP Hrdlořezy jsou vytvářeny územní předpoklady pro bezproblémové zásobování obyvatel pitnou vodou, </w:t>
      </w:r>
      <w:r w:rsidR="00E10E7C" w:rsidRPr="00B64751">
        <w:rPr>
          <w:lang w:val="cs-CZ"/>
        </w:rPr>
        <w:t xml:space="preserve">kdy </w:t>
      </w:r>
      <w:r w:rsidR="00831310" w:rsidRPr="00B64751">
        <w:rPr>
          <w:lang w:val="cs-CZ"/>
        </w:rPr>
        <w:t xml:space="preserve">byl prověřen celý systém zásobování vodou a </w:t>
      </w:r>
      <w:r w:rsidR="00CF30CC" w:rsidRPr="00B64751">
        <w:rPr>
          <w:lang w:val="cs-CZ"/>
        </w:rPr>
        <w:t xml:space="preserve">z důvodů zajištění dostatečné kapacity zdrojů pitné vody pro výhledový počet obyvatel </w:t>
      </w:r>
      <w:r w:rsidR="00831310" w:rsidRPr="00B64751">
        <w:rPr>
          <w:lang w:val="cs-CZ"/>
        </w:rPr>
        <w:t>je navrženo propojení vodních zdrojů Bukovno a Hrdlořezy.</w:t>
      </w:r>
    </w:p>
    <w:p w:rsidR="00831310" w:rsidRPr="00B64751" w:rsidRDefault="00007AA6" w:rsidP="00831310">
      <w:pPr>
        <w:pStyle w:val="UPText0"/>
        <w:rPr>
          <w:lang w:val="cs-CZ"/>
        </w:rPr>
      </w:pPr>
      <w:r w:rsidRPr="00B64751">
        <w:rPr>
          <w:b/>
          <w:lang w:val="cs-CZ"/>
        </w:rPr>
        <w:t>Čištění odpadních vod</w:t>
      </w:r>
      <w:r w:rsidRPr="00B64751">
        <w:rPr>
          <w:lang w:val="cs-CZ"/>
        </w:rPr>
        <w:t xml:space="preserve"> v sídelním útvaru je na velmi nízké úrovni. V řešeném území není vybudován komplexní kanalizační systém. Odpadní vody od objektů jsou sváděny do jímek, septiků s přepadem nebo moderněji do malých domovních ČOV. Likvidace splaškových vod je tak velmi nedostatečná, zvláště k přihlédnutím k tomu, že celé území se nachází v CHOPAV Severočeská křída a v povodí vodárenského toku Jizera.</w:t>
      </w:r>
      <w:r w:rsidR="00831310" w:rsidRPr="00B64751">
        <w:rPr>
          <w:lang w:val="cs-CZ"/>
        </w:rPr>
        <w:t xml:space="preserve"> </w:t>
      </w:r>
    </w:p>
    <w:p w:rsidR="00007AA6" w:rsidRPr="00B64751" w:rsidRDefault="00007AA6" w:rsidP="00831310">
      <w:pPr>
        <w:pStyle w:val="UPText0"/>
        <w:rPr>
          <w:lang w:val="cs-CZ"/>
        </w:rPr>
      </w:pPr>
      <w:r w:rsidRPr="00B64751">
        <w:rPr>
          <w:lang w:val="cs-CZ"/>
        </w:rPr>
        <w:t xml:space="preserve">Do ÚP Hrdlořezy je zapracována </w:t>
      </w:r>
      <w:r w:rsidRPr="00B64751">
        <w:rPr>
          <w:b/>
          <w:lang w:val="cs-CZ"/>
        </w:rPr>
        <w:t>koncepce odkanalizování území</w:t>
      </w:r>
      <w:r w:rsidRPr="00B64751">
        <w:rPr>
          <w:lang w:val="cs-CZ"/>
        </w:rPr>
        <w:t xml:space="preserve"> obce založená na gravitačně výtlačném sytému kanalizace ukončené na ČOV Mladá Boleslav II – Podlázky. </w:t>
      </w:r>
      <w:r w:rsidR="00E10E7C" w:rsidRPr="00B64751">
        <w:rPr>
          <w:lang w:val="cs-CZ"/>
        </w:rPr>
        <w:t>J</w:t>
      </w:r>
      <w:r w:rsidRPr="00B64751">
        <w:rPr>
          <w:lang w:val="cs-CZ"/>
        </w:rPr>
        <w:t xml:space="preserve">ako podkladu bylo využito dokumentace pro </w:t>
      </w:r>
      <w:r w:rsidR="00831310" w:rsidRPr="00B64751">
        <w:rPr>
          <w:lang w:val="cs-CZ"/>
        </w:rPr>
        <w:t>stavební povolení</w:t>
      </w:r>
      <w:r w:rsidRPr="00B64751">
        <w:rPr>
          <w:lang w:val="cs-CZ"/>
        </w:rPr>
        <w:t xml:space="preserve">. </w:t>
      </w:r>
      <w:r w:rsidR="00CF30CC" w:rsidRPr="00B64751">
        <w:rPr>
          <w:lang w:val="cs-CZ"/>
        </w:rPr>
        <w:t>Tento systém je v ÚP dále rozvíjen do rozvojových lokalit a části obce Zadní Důl.</w:t>
      </w:r>
    </w:p>
    <w:p w:rsidR="00E10E7C" w:rsidRPr="00B64751" w:rsidRDefault="00007AA6" w:rsidP="00831310">
      <w:pPr>
        <w:pStyle w:val="UPText0"/>
        <w:rPr>
          <w:lang w:val="cs-CZ"/>
        </w:rPr>
      </w:pPr>
      <w:r w:rsidRPr="00B64751">
        <w:rPr>
          <w:lang w:val="cs-CZ"/>
        </w:rPr>
        <w:t>Přes území prochází společný koridor nadzemního vedení VVN 400 kV a vedení VVN</w:t>
      </w:r>
      <w:r w:rsidR="00E10E7C" w:rsidRPr="00B64751">
        <w:rPr>
          <w:lang w:val="cs-CZ"/>
        </w:rPr>
        <w:t> </w:t>
      </w:r>
      <w:r w:rsidRPr="00B64751">
        <w:rPr>
          <w:lang w:val="cs-CZ"/>
        </w:rPr>
        <w:t>220</w:t>
      </w:r>
      <w:r w:rsidR="00E10E7C" w:rsidRPr="00B64751">
        <w:rPr>
          <w:lang w:val="cs-CZ"/>
        </w:rPr>
        <w:t> </w:t>
      </w:r>
      <w:r w:rsidRPr="00B64751">
        <w:rPr>
          <w:lang w:val="cs-CZ"/>
        </w:rPr>
        <w:t xml:space="preserve">kV TR Čechy střed - TR Bezděčín. </w:t>
      </w:r>
      <w:r w:rsidR="00E10E7C" w:rsidRPr="00B64751">
        <w:rPr>
          <w:lang w:val="cs-CZ"/>
        </w:rPr>
        <w:t>Koridor byl při koncepčním řešení ÚP Hrdlořezy zohledněn.</w:t>
      </w:r>
    </w:p>
    <w:p w:rsidR="00831310" w:rsidRPr="00B64751" w:rsidRDefault="00007AA6" w:rsidP="00831310">
      <w:pPr>
        <w:pStyle w:val="UPText0"/>
        <w:rPr>
          <w:lang w:val="cs-CZ"/>
        </w:rPr>
      </w:pPr>
      <w:r w:rsidRPr="00B64751">
        <w:rPr>
          <w:lang w:val="cs-CZ"/>
        </w:rPr>
        <w:t xml:space="preserve">Dodávka elektrické energie je do území Hrdlořez zajištěna nadzemním vedením VN 22 </w:t>
      </w:r>
      <w:r w:rsidR="00E10E7C" w:rsidRPr="00B64751">
        <w:rPr>
          <w:lang w:val="cs-CZ"/>
        </w:rPr>
        <w:t xml:space="preserve">kV </w:t>
      </w:r>
      <w:r w:rsidRPr="00B64751">
        <w:rPr>
          <w:lang w:val="cs-CZ"/>
        </w:rPr>
        <w:t>z TR Mladá Boleslav (110/22 kV). Na tato vedení VN</w:t>
      </w:r>
      <w:r w:rsidR="00E10E7C" w:rsidRPr="00B64751">
        <w:rPr>
          <w:lang w:val="cs-CZ"/>
        </w:rPr>
        <w:t> </w:t>
      </w:r>
      <w:r w:rsidRPr="00B64751">
        <w:rPr>
          <w:lang w:val="cs-CZ"/>
        </w:rPr>
        <w:t>22</w:t>
      </w:r>
      <w:r w:rsidR="00E10E7C" w:rsidRPr="00B64751">
        <w:rPr>
          <w:lang w:val="cs-CZ"/>
        </w:rPr>
        <w:t> </w:t>
      </w:r>
      <w:r w:rsidRPr="00B64751">
        <w:rPr>
          <w:lang w:val="cs-CZ"/>
        </w:rPr>
        <w:t>kV jsou napojeny trafostanice napájející místní distribuční síť</w:t>
      </w:r>
      <w:r w:rsidR="00E10E7C" w:rsidRPr="00B64751">
        <w:rPr>
          <w:lang w:val="cs-CZ"/>
        </w:rPr>
        <w:t xml:space="preserve"> NN</w:t>
      </w:r>
      <w:r w:rsidRPr="00B64751">
        <w:rPr>
          <w:lang w:val="cs-CZ"/>
        </w:rPr>
        <w:t>.</w:t>
      </w:r>
      <w:r w:rsidR="00831310" w:rsidRPr="00B64751">
        <w:rPr>
          <w:lang w:val="cs-CZ"/>
        </w:rPr>
        <w:t xml:space="preserve"> </w:t>
      </w:r>
      <w:r w:rsidR="00831310" w:rsidRPr="00B64751">
        <w:rPr>
          <w:b/>
          <w:lang w:val="cs-CZ"/>
        </w:rPr>
        <w:t>Koncepce zásobování obce</w:t>
      </w:r>
      <w:r w:rsidR="00831310" w:rsidRPr="00B64751">
        <w:rPr>
          <w:lang w:val="cs-CZ"/>
        </w:rPr>
        <w:t xml:space="preserve"> elektrickou energií v napěťové hladině VN 22 kV vrchním vedením se nemění.</w:t>
      </w:r>
    </w:p>
    <w:p w:rsidR="00831310" w:rsidRPr="00B64751" w:rsidRDefault="00007AA6" w:rsidP="00B92CA4">
      <w:pPr>
        <w:pStyle w:val="UPText0"/>
      </w:pPr>
      <w:r w:rsidRPr="00B64751">
        <w:rPr>
          <w:lang w:val="cs-CZ"/>
        </w:rPr>
        <w:t xml:space="preserve">Přes území prochází dvě větve </w:t>
      </w:r>
      <w:r w:rsidRPr="00B64751">
        <w:rPr>
          <w:b/>
          <w:lang w:val="cs-CZ"/>
        </w:rPr>
        <w:t>VTL plynovodů</w:t>
      </w:r>
      <w:r w:rsidRPr="00B64751">
        <w:rPr>
          <w:lang w:val="cs-CZ"/>
        </w:rPr>
        <w:t xml:space="preserve"> Mladá Boleslav – Bělá pod Bezdězem, pro zásobování města Bělá pod Bezdězem a přilehlých obcí zemním plynem. </w:t>
      </w:r>
      <w:r w:rsidR="00831310" w:rsidRPr="00B64751">
        <w:rPr>
          <w:lang w:val="cs-CZ"/>
        </w:rPr>
        <w:t>Vymezením</w:t>
      </w:r>
      <w:r w:rsidR="00E10E7C" w:rsidRPr="00B64751">
        <w:rPr>
          <w:lang w:val="cs-CZ"/>
        </w:rPr>
        <w:t xml:space="preserve"> návrhových</w:t>
      </w:r>
      <w:r w:rsidR="00831310" w:rsidRPr="00B64751">
        <w:rPr>
          <w:lang w:val="cs-CZ"/>
        </w:rPr>
        <w:t xml:space="preserve"> tras </w:t>
      </w:r>
      <w:r w:rsidR="00831310" w:rsidRPr="00B64751">
        <w:rPr>
          <w:b/>
          <w:lang w:val="cs-CZ"/>
        </w:rPr>
        <w:t>STL plynovod</w:t>
      </w:r>
      <w:r w:rsidR="00B92CA4" w:rsidRPr="00B64751">
        <w:rPr>
          <w:b/>
          <w:lang w:val="cs-CZ"/>
        </w:rPr>
        <w:t>ů</w:t>
      </w:r>
      <w:r w:rsidR="00B92CA4" w:rsidRPr="00B64751">
        <w:rPr>
          <w:lang w:val="cs-CZ"/>
        </w:rPr>
        <w:t xml:space="preserve"> v ÚP Hrdlořezy jsou vytvořeny</w:t>
      </w:r>
      <w:r w:rsidR="00831310" w:rsidRPr="00B64751">
        <w:rPr>
          <w:lang w:val="cs-CZ"/>
        </w:rPr>
        <w:t xml:space="preserve"> územní podmínky pro potenciální zásobování Hrdlořez zemním plynem</w:t>
      </w:r>
      <w:r w:rsidR="00E10E7C" w:rsidRPr="00B64751">
        <w:rPr>
          <w:lang w:val="cs-CZ"/>
        </w:rPr>
        <w:t>. Je navrženo</w:t>
      </w:r>
      <w:r w:rsidR="00831310" w:rsidRPr="00B64751">
        <w:rPr>
          <w:lang w:val="cs-CZ"/>
        </w:rPr>
        <w:t xml:space="preserve"> jeho napojení na územně stabilizovaný STL plynovod Mladé Boleslavi</w:t>
      </w:r>
      <w:r w:rsidR="00B92CA4" w:rsidRPr="00B64751">
        <w:rPr>
          <w:lang w:val="cs-CZ"/>
        </w:rPr>
        <w:t xml:space="preserve">. S plošnou plynofikací </w:t>
      </w:r>
      <w:r w:rsidR="00E10E7C" w:rsidRPr="00B64751">
        <w:rPr>
          <w:lang w:val="cs-CZ"/>
        </w:rPr>
        <w:t xml:space="preserve">obce </w:t>
      </w:r>
      <w:r w:rsidR="00B92CA4" w:rsidRPr="00B64751">
        <w:rPr>
          <w:lang w:val="cs-CZ"/>
        </w:rPr>
        <w:t>se zatím v reálném čase nepočítá.</w:t>
      </w:r>
    </w:p>
    <w:p w:rsidR="00A6020E" w:rsidRPr="00B64751" w:rsidRDefault="00007AA6" w:rsidP="00B92CA4">
      <w:pPr>
        <w:pStyle w:val="UPText0"/>
        <w:rPr>
          <w:lang w:val="cs-CZ"/>
        </w:rPr>
      </w:pPr>
      <w:r w:rsidRPr="00B64751">
        <w:rPr>
          <w:lang w:val="cs-CZ"/>
        </w:rPr>
        <w:t xml:space="preserve">Přes řešené území prochází </w:t>
      </w:r>
      <w:r w:rsidRPr="00B64751">
        <w:rPr>
          <w:b/>
          <w:lang w:val="cs-CZ"/>
        </w:rPr>
        <w:t>radioreleová trasa</w:t>
      </w:r>
      <w:r w:rsidRPr="00B64751">
        <w:rPr>
          <w:lang w:val="cs-CZ"/>
        </w:rPr>
        <w:t xml:space="preserve"> Armády ČR (Mečeříž – Ještěd) se stanoveným ochranným pásmem a radioreleová trasa Českých Radiokomunikací (Doubek – Hrdlořezy).</w:t>
      </w:r>
      <w:r w:rsidR="00B92CA4" w:rsidRPr="00B64751">
        <w:rPr>
          <w:lang w:val="cs-CZ"/>
        </w:rPr>
        <w:t xml:space="preserve"> </w:t>
      </w:r>
      <w:r w:rsidRPr="00B64751">
        <w:rPr>
          <w:lang w:val="cs-CZ"/>
        </w:rPr>
        <w:t xml:space="preserve">V lokalitě Na Farářce je </w:t>
      </w:r>
      <w:r w:rsidRPr="00B64751">
        <w:rPr>
          <w:b/>
          <w:lang w:val="cs-CZ"/>
        </w:rPr>
        <w:t>základnová stani</w:t>
      </w:r>
      <w:r w:rsidRPr="00B64751">
        <w:rPr>
          <w:lang w:val="cs-CZ"/>
        </w:rPr>
        <w:t>ce telefonního operátora na stožáru televizního převaděče.</w:t>
      </w:r>
      <w:r w:rsidR="00B92CA4" w:rsidRPr="00B64751">
        <w:rPr>
          <w:lang w:val="cs-CZ"/>
        </w:rPr>
        <w:t xml:space="preserve"> </w:t>
      </w:r>
      <w:r w:rsidR="00A6020E" w:rsidRPr="00B64751">
        <w:rPr>
          <w:lang w:val="cs-CZ"/>
        </w:rPr>
        <w:t xml:space="preserve">Zařízení elektronických komunikací a uvedené trasy jsou v UP </w:t>
      </w:r>
      <w:r w:rsidR="000D727E" w:rsidRPr="00B64751">
        <w:rPr>
          <w:lang w:val="cs-CZ"/>
        </w:rPr>
        <w:t>Hrdlořezy</w:t>
      </w:r>
      <w:r w:rsidR="00A6020E" w:rsidRPr="00B64751">
        <w:rPr>
          <w:lang w:val="cs-CZ"/>
        </w:rPr>
        <w:t xml:space="preserve"> respektovány.</w:t>
      </w:r>
    </w:p>
    <w:p w:rsidR="00F1183C" w:rsidRPr="00B64751" w:rsidRDefault="00F1183C" w:rsidP="00B92CA4">
      <w:pPr>
        <w:pStyle w:val="UPText0"/>
        <w:rPr>
          <w:lang w:val="cs-CZ"/>
        </w:rPr>
      </w:pPr>
      <w:r w:rsidRPr="00B64751">
        <w:rPr>
          <w:lang w:val="cs-CZ"/>
        </w:rPr>
        <w:t xml:space="preserve">ÚP </w:t>
      </w:r>
      <w:r w:rsidR="000D727E" w:rsidRPr="00B64751">
        <w:rPr>
          <w:lang w:val="cs-CZ"/>
        </w:rPr>
        <w:t>Hrdlořezy</w:t>
      </w:r>
      <w:r w:rsidR="00A6020E" w:rsidRPr="00B64751">
        <w:rPr>
          <w:lang w:val="cs-CZ"/>
        </w:rPr>
        <w:t xml:space="preserve"> </w:t>
      </w:r>
      <w:r w:rsidRPr="00B64751">
        <w:rPr>
          <w:lang w:val="cs-CZ"/>
        </w:rPr>
        <w:t>vytváří podmínky pro vzájemnou vyváženost mezi sociálně ekonomickými záměry a životním prostředím obce, je zachována proporcionalita mezi zastavěným územím, zastavitelnými plochami a nezastavěným územím, nezastavitelnými plochami</w:t>
      </w:r>
      <w:r w:rsidR="00D56EF0" w:rsidRPr="00B64751">
        <w:rPr>
          <w:lang w:val="cs-CZ"/>
        </w:rPr>
        <w:t xml:space="preserve"> (plochami změn v krajině)</w:t>
      </w:r>
      <w:r w:rsidRPr="00B64751">
        <w:rPr>
          <w:lang w:val="cs-CZ"/>
        </w:rPr>
        <w:t>.</w:t>
      </w:r>
    </w:p>
    <w:p w:rsidR="00F1183C" w:rsidRPr="00B64751" w:rsidRDefault="00F1183C" w:rsidP="00F1183C">
      <w:pPr>
        <w:pStyle w:val="UPA1NADPIS"/>
      </w:pPr>
      <w:r w:rsidRPr="00B64751">
        <w:rPr>
          <w:szCs w:val="21"/>
          <w:lang w:val="cs-CZ"/>
        </w:rPr>
        <w:t>B.2</w:t>
      </w:r>
      <w:r w:rsidRPr="00B64751">
        <w:rPr>
          <w:szCs w:val="21"/>
          <w:lang w:val="cs-CZ"/>
        </w:rPr>
        <w:tab/>
      </w:r>
      <w:r w:rsidRPr="00B64751">
        <w:t xml:space="preserve">Výčet záležitostí nadmístního významu, které nejsou řešeny v ZÚR </w:t>
      </w:r>
      <w:r w:rsidR="006F2034" w:rsidRPr="00B64751">
        <w:rPr>
          <w:lang w:val="cs-CZ"/>
        </w:rPr>
        <w:t>S</w:t>
      </w:r>
      <w:r w:rsidRPr="00B64751">
        <w:t>K</w:t>
      </w:r>
    </w:p>
    <w:p w:rsidR="00F1183C" w:rsidRPr="00B64751" w:rsidRDefault="00F1183C" w:rsidP="00F1183C">
      <w:pPr>
        <w:pStyle w:val="UPText0"/>
      </w:pPr>
      <w:r w:rsidRPr="00B64751">
        <w:t xml:space="preserve">Koncepce ÚP </w:t>
      </w:r>
      <w:r w:rsidR="000D727E" w:rsidRPr="00B64751">
        <w:rPr>
          <w:lang w:val="cs-CZ"/>
        </w:rPr>
        <w:t>Hrdlořez</w:t>
      </w:r>
      <w:r w:rsidR="006F2034" w:rsidRPr="00B64751">
        <w:rPr>
          <w:lang w:val="cs-CZ"/>
        </w:rPr>
        <w:t>y</w:t>
      </w:r>
      <w:r w:rsidRPr="00B64751">
        <w:t xml:space="preserve"> je v souladu se ZÚR </w:t>
      </w:r>
      <w:r w:rsidR="006F2034" w:rsidRPr="00B64751">
        <w:rPr>
          <w:lang w:val="cs-CZ"/>
        </w:rPr>
        <w:t>S</w:t>
      </w:r>
      <w:r w:rsidRPr="00B64751">
        <w:t>K</w:t>
      </w:r>
      <w:r w:rsidRPr="00B64751">
        <w:rPr>
          <w:lang w:val="cs-CZ"/>
        </w:rPr>
        <w:t xml:space="preserve">, </w:t>
      </w:r>
      <w:r w:rsidRPr="00B64751">
        <w:rPr>
          <w:b/>
          <w:lang w:val="cs-CZ"/>
        </w:rPr>
        <w:t>nenavrhují se</w:t>
      </w:r>
      <w:r w:rsidRPr="00B64751">
        <w:rPr>
          <w:lang w:val="cs-CZ"/>
        </w:rPr>
        <w:t xml:space="preserve"> záležitosti nadmístního významu, které nejsou řešeny v ZÚR </w:t>
      </w:r>
      <w:r w:rsidR="006F2034" w:rsidRPr="00B64751">
        <w:rPr>
          <w:lang w:val="cs-CZ"/>
        </w:rPr>
        <w:t>S</w:t>
      </w:r>
      <w:r w:rsidRPr="00B64751">
        <w:rPr>
          <w:lang w:val="cs-CZ"/>
        </w:rPr>
        <w:t>K.</w:t>
      </w:r>
    </w:p>
    <w:p w:rsidR="00F1183C" w:rsidRPr="00B64751" w:rsidRDefault="00F1183C">
      <w:pPr>
        <w:pStyle w:val="UPTextodraen0"/>
        <w:rPr>
          <w:lang w:val="cs-CZ"/>
        </w:rPr>
      </w:pPr>
    </w:p>
    <w:p w:rsidR="00F1183C" w:rsidRPr="00B64751" w:rsidRDefault="00F1183C">
      <w:pPr>
        <w:pStyle w:val="UPTextodraen0"/>
        <w:rPr>
          <w:lang w:val="cs-CZ"/>
        </w:rPr>
      </w:pPr>
    </w:p>
    <w:p w:rsidR="0018193F" w:rsidRPr="00B64751" w:rsidRDefault="0018193F" w:rsidP="006E7C19">
      <w:pPr>
        <w:pStyle w:val="UPA1NADPIS"/>
        <w:sectPr w:rsidR="0018193F" w:rsidRPr="00B64751" w:rsidSect="00511EAE">
          <w:headerReference w:type="default" r:id="rId28"/>
          <w:footnotePr>
            <w:pos w:val="beneathText"/>
          </w:footnotePr>
          <w:pgSz w:w="11905" w:h="16837"/>
          <w:pgMar w:top="1134" w:right="1134" w:bottom="1134" w:left="1134" w:header="567" w:footer="567" w:gutter="0"/>
          <w:cols w:space="708"/>
          <w:docGrid w:linePitch="360"/>
        </w:sectPr>
      </w:pPr>
    </w:p>
    <w:p w:rsidR="00086A88" w:rsidRPr="00B64751" w:rsidRDefault="00086A88" w:rsidP="00E9499E">
      <w:pPr>
        <w:pStyle w:val="UPANADPIS"/>
        <w:shd w:val="clear" w:color="auto" w:fill="66FFFF"/>
        <w:jc w:val="both"/>
      </w:pPr>
      <w:r w:rsidRPr="00B64751">
        <w:rPr>
          <w:lang w:val="cs-CZ"/>
        </w:rPr>
        <w:lastRenderedPageBreak/>
        <w:t>C</w:t>
      </w:r>
      <w:r w:rsidRPr="00B64751">
        <w:tab/>
        <w:t>Vyhodnocení účelného využití zastavěného území a vyhodnocení potřeby vymezení zastavitelných ploch</w:t>
      </w:r>
    </w:p>
    <w:p w:rsidR="007C69D4" w:rsidRPr="00B64751" w:rsidRDefault="007C69D4" w:rsidP="007C69D4">
      <w:pPr>
        <w:autoSpaceDE w:val="0"/>
        <w:spacing w:before="120"/>
        <w:ind w:firstLine="851"/>
        <w:jc w:val="both"/>
        <w:rPr>
          <w:sz w:val="22"/>
          <w:lang w:val="x-none"/>
        </w:rPr>
      </w:pPr>
      <w:r w:rsidRPr="00B64751">
        <w:rPr>
          <w:b/>
          <w:sz w:val="22"/>
          <w:lang w:val="x-none"/>
        </w:rPr>
        <w:t>Zastavěné území</w:t>
      </w:r>
      <w:r w:rsidRPr="00B64751">
        <w:rPr>
          <w:sz w:val="22"/>
          <w:lang w:val="x-none"/>
        </w:rPr>
        <w:t xml:space="preserve"> vymezené podle vyhlášky č. 500/2006 Sb. na podkladě funkčního členění území zjištěného aktuálním terénním šetřením v celém řešeném území </w:t>
      </w:r>
      <w:r w:rsidRPr="00B64751">
        <w:rPr>
          <w:sz w:val="22"/>
        </w:rPr>
        <w:t xml:space="preserve">v rámci doplňujících průzkumů a rozborů na počátku roku </w:t>
      </w:r>
      <w:r w:rsidRPr="00B64751">
        <w:rPr>
          <w:sz w:val="22"/>
          <w:lang w:val="x-none"/>
        </w:rPr>
        <w:t>20</w:t>
      </w:r>
      <w:r w:rsidRPr="00B64751">
        <w:rPr>
          <w:sz w:val="22"/>
        </w:rPr>
        <w:t>16</w:t>
      </w:r>
      <w:r w:rsidR="00C80BD1" w:rsidRPr="00B64751">
        <w:rPr>
          <w:sz w:val="22"/>
        </w:rPr>
        <w:t>,</w:t>
      </w:r>
      <w:r w:rsidRPr="00B64751">
        <w:rPr>
          <w:sz w:val="22"/>
        </w:rPr>
        <w:t xml:space="preserve"> znovu upřesněné při zpracování návrhu ÚP Hrdlořezy v prosinci 2016</w:t>
      </w:r>
      <w:r w:rsidR="00C80BD1" w:rsidRPr="00B64751">
        <w:rPr>
          <w:sz w:val="22"/>
        </w:rPr>
        <w:t xml:space="preserve"> a aktualizované v prosinci 2017</w:t>
      </w:r>
      <w:r w:rsidRPr="00B64751">
        <w:rPr>
          <w:sz w:val="22"/>
          <w:lang w:val="x-none"/>
        </w:rPr>
        <w:t>, je do značné míry vyplněno stavební strukturou obce.</w:t>
      </w:r>
    </w:p>
    <w:p w:rsidR="007C69D4" w:rsidRPr="00B64751" w:rsidRDefault="007C69D4" w:rsidP="007C69D4">
      <w:pPr>
        <w:autoSpaceDE w:val="0"/>
        <w:spacing w:before="120"/>
        <w:ind w:firstLine="851"/>
        <w:jc w:val="both"/>
        <w:rPr>
          <w:sz w:val="22"/>
        </w:rPr>
      </w:pPr>
      <w:r w:rsidRPr="00B64751">
        <w:rPr>
          <w:sz w:val="22"/>
        </w:rPr>
        <w:t xml:space="preserve">Využití </w:t>
      </w:r>
      <w:r w:rsidRPr="00B64751">
        <w:rPr>
          <w:b/>
          <w:sz w:val="22"/>
        </w:rPr>
        <w:t>zastavěného území</w:t>
      </w:r>
      <w:r w:rsidRPr="00B64751">
        <w:rPr>
          <w:sz w:val="22"/>
        </w:rPr>
        <w:t xml:space="preserve"> </w:t>
      </w:r>
      <w:r w:rsidRPr="00B64751">
        <w:rPr>
          <w:b/>
          <w:sz w:val="22"/>
        </w:rPr>
        <w:t>bylo prověřeno</w:t>
      </w:r>
      <w:r w:rsidRPr="00B64751">
        <w:rPr>
          <w:sz w:val="22"/>
        </w:rPr>
        <w:t xml:space="preserve"> v rámci doplňujících průzkumů a rozborů (SAUL, 04/2016). </w:t>
      </w:r>
      <w:r w:rsidRPr="00B64751">
        <w:rPr>
          <w:sz w:val="22"/>
          <w:lang w:val="x-none"/>
        </w:rPr>
        <w:t xml:space="preserve">Dosud </w:t>
      </w:r>
      <w:r w:rsidRPr="00B64751">
        <w:rPr>
          <w:b/>
          <w:sz w:val="22"/>
          <w:lang w:val="x-none"/>
        </w:rPr>
        <w:t>nezastavěné části zastavěného území</w:t>
      </w:r>
      <w:r w:rsidRPr="00B64751">
        <w:rPr>
          <w:sz w:val="22"/>
          <w:lang w:val="x-none"/>
        </w:rPr>
        <w:t xml:space="preserve"> jsou tvořeny </w:t>
      </w:r>
      <w:r w:rsidRPr="00B64751">
        <w:rPr>
          <w:sz w:val="22"/>
        </w:rPr>
        <w:t xml:space="preserve">zejména </w:t>
      </w:r>
      <w:r w:rsidRPr="00B64751">
        <w:rPr>
          <w:sz w:val="22"/>
          <w:lang w:val="x-none"/>
        </w:rPr>
        <w:t>pozemky</w:t>
      </w:r>
      <w:r w:rsidRPr="00B64751">
        <w:rPr>
          <w:sz w:val="22"/>
        </w:rPr>
        <w:t xml:space="preserve"> navrženými pro bydlení (cca 50% je již zastavěno)</w:t>
      </w:r>
      <w:r w:rsidRPr="00B64751">
        <w:rPr>
          <w:sz w:val="22"/>
          <w:lang w:val="x-none"/>
        </w:rPr>
        <w:t xml:space="preserve">, jejichž využití </w:t>
      </w:r>
      <w:r w:rsidRPr="00B64751">
        <w:rPr>
          <w:sz w:val="22"/>
        </w:rPr>
        <w:t>bude dáno</w:t>
      </w:r>
      <w:r w:rsidRPr="00B64751">
        <w:rPr>
          <w:sz w:val="22"/>
          <w:lang w:val="x-none"/>
        </w:rPr>
        <w:t xml:space="preserve"> aktuálním </w:t>
      </w:r>
      <w:r w:rsidRPr="00B64751">
        <w:rPr>
          <w:sz w:val="22"/>
        </w:rPr>
        <w:t>z</w:t>
      </w:r>
      <w:r w:rsidRPr="00B64751">
        <w:rPr>
          <w:sz w:val="22"/>
          <w:lang w:val="x-none"/>
        </w:rPr>
        <w:t xml:space="preserve">ájmem jejich vlastníků o jejich zastavění. </w:t>
      </w:r>
      <w:r w:rsidRPr="00B64751">
        <w:rPr>
          <w:sz w:val="22"/>
        </w:rPr>
        <w:t>Nejvíce nezastavěných pozemků navržených k zastavění se nachází severně a severovýchodně od návsi.</w:t>
      </w:r>
    </w:p>
    <w:p w:rsidR="007C69D4" w:rsidRPr="00B64751" w:rsidRDefault="007C69D4" w:rsidP="007C69D4">
      <w:pPr>
        <w:autoSpaceDE w:val="0"/>
        <w:spacing w:before="120"/>
        <w:ind w:firstLine="851"/>
        <w:jc w:val="both"/>
        <w:rPr>
          <w:sz w:val="22"/>
        </w:rPr>
      </w:pPr>
      <w:r w:rsidRPr="00B64751">
        <w:rPr>
          <w:sz w:val="22"/>
        </w:rPr>
        <w:t xml:space="preserve">Podstatné plošné </w:t>
      </w:r>
      <w:r w:rsidRPr="00B64751">
        <w:rPr>
          <w:b/>
          <w:sz w:val="22"/>
        </w:rPr>
        <w:t>zahuštění a výškový nárůst zástavby</w:t>
      </w:r>
      <w:r w:rsidRPr="00B64751">
        <w:rPr>
          <w:sz w:val="22"/>
        </w:rPr>
        <w:t xml:space="preserve"> v zastavěném území </w:t>
      </w:r>
      <w:r w:rsidRPr="00B64751">
        <w:rPr>
          <w:b/>
          <w:sz w:val="22"/>
        </w:rPr>
        <w:t>není žádoucí</w:t>
      </w:r>
      <w:r w:rsidRPr="00B64751">
        <w:rPr>
          <w:sz w:val="22"/>
        </w:rPr>
        <w:t xml:space="preserve"> s ohledem na stávající charakter převážně rozptýlené zástavby s přiměřenou hustotou. </w:t>
      </w:r>
    </w:p>
    <w:p w:rsidR="007C69D4" w:rsidRPr="00B64751" w:rsidRDefault="007C69D4" w:rsidP="007C69D4">
      <w:pPr>
        <w:autoSpaceDE w:val="0"/>
        <w:spacing w:before="120"/>
        <w:ind w:firstLine="851"/>
        <w:jc w:val="both"/>
        <w:rPr>
          <w:sz w:val="22"/>
        </w:rPr>
      </w:pPr>
      <w:r w:rsidRPr="00B64751">
        <w:rPr>
          <w:sz w:val="22"/>
        </w:rPr>
        <w:t xml:space="preserve">V případě výstavby na </w:t>
      </w:r>
      <w:r w:rsidRPr="00B64751">
        <w:rPr>
          <w:b/>
          <w:sz w:val="22"/>
        </w:rPr>
        <w:t>stabilizovaných plochách</w:t>
      </w:r>
      <w:r w:rsidRPr="00B64751">
        <w:rPr>
          <w:sz w:val="22"/>
        </w:rPr>
        <w:t xml:space="preserve"> se dá předpokládat využití zejména shodnými vlastníky příslušných pozemků, kdy tyto pozemky jsou dlouhodobě drženy pro rodinné příslušníky (tzv. „výstavba pro děti“). Z těchto předpokladů vychází i odborný odhad kapacit dalšího využití stabilizovaných ploch v zastavěném území pro novou výstavbu. </w:t>
      </w:r>
    </w:p>
    <w:p w:rsidR="007C69D4" w:rsidRPr="00B64751" w:rsidRDefault="007C69D4" w:rsidP="007C69D4">
      <w:pPr>
        <w:autoSpaceDE w:val="0"/>
        <w:spacing w:before="120"/>
        <w:ind w:firstLine="851"/>
        <w:jc w:val="both"/>
        <w:rPr>
          <w:sz w:val="22"/>
          <w:lang w:val="x-none"/>
        </w:rPr>
      </w:pPr>
      <w:r w:rsidRPr="00B64751">
        <w:rPr>
          <w:sz w:val="22"/>
          <w:lang w:val="x-none"/>
        </w:rPr>
        <w:t xml:space="preserve">Nově navržené </w:t>
      </w:r>
      <w:r w:rsidRPr="00B64751">
        <w:rPr>
          <w:b/>
          <w:sz w:val="22"/>
          <w:lang w:val="x-none"/>
        </w:rPr>
        <w:t>zastavitelné plochy</w:t>
      </w:r>
      <w:r w:rsidRPr="00B64751">
        <w:rPr>
          <w:sz w:val="22"/>
          <w:lang w:val="x-none"/>
        </w:rPr>
        <w:t xml:space="preserve"> jsou přednostně </w:t>
      </w:r>
      <w:r w:rsidRPr="00B64751">
        <w:rPr>
          <w:sz w:val="22"/>
        </w:rPr>
        <w:t>vymezeny</w:t>
      </w:r>
      <w:r w:rsidRPr="00B64751">
        <w:rPr>
          <w:sz w:val="22"/>
          <w:lang w:val="x-none"/>
        </w:rPr>
        <w:t xml:space="preserve"> </w:t>
      </w:r>
      <w:r w:rsidRPr="00B64751">
        <w:rPr>
          <w:sz w:val="22"/>
        </w:rPr>
        <w:t>s návazností na</w:t>
      </w:r>
      <w:r w:rsidRPr="00B64751">
        <w:rPr>
          <w:sz w:val="22"/>
          <w:lang w:val="x-none"/>
        </w:rPr>
        <w:t xml:space="preserve"> zastavěné území</w:t>
      </w:r>
      <w:r w:rsidRPr="00B64751">
        <w:rPr>
          <w:sz w:val="22"/>
        </w:rPr>
        <w:t xml:space="preserve"> nebo v jeho prolukách</w:t>
      </w:r>
      <w:r w:rsidRPr="00B64751">
        <w:rPr>
          <w:sz w:val="22"/>
          <w:lang w:val="x-none"/>
        </w:rPr>
        <w:t xml:space="preserve"> tak, aby jeho potenciál pro zástavbu byl plně využit při zachování funkčního systému zeleně</w:t>
      </w:r>
      <w:r w:rsidRPr="00B64751">
        <w:rPr>
          <w:sz w:val="22"/>
        </w:rPr>
        <w:t>.</w:t>
      </w:r>
      <w:r w:rsidRPr="00B64751">
        <w:rPr>
          <w:sz w:val="22"/>
          <w:lang w:val="x-none"/>
        </w:rPr>
        <w:t xml:space="preserve"> </w:t>
      </w:r>
    </w:p>
    <w:p w:rsidR="007C69D4" w:rsidRPr="00B64751" w:rsidRDefault="007C69D4" w:rsidP="007C69D4">
      <w:pPr>
        <w:autoSpaceDE w:val="0"/>
        <w:spacing w:before="120"/>
        <w:ind w:firstLine="851"/>
        <w:jc w:val="both"/>
        <w:rPr>
          <w:sz w:val="22"/>
          <w:lang w:val="x-none"/>
        </w:rPr>
      </w:pPr>
      <w:r w:rsidRPr="00B64751">
        <w:rPr>
          <w:sz w:val="22"/>
        </w:rPr>
        <w:t xml:space="preserve">Byla prověřena vhodnost využití rozvojových ploch navržených </w:t>
      </w:r>
      <w:r w:rsidRPr="00B64751">
        <w:rPr>
          <w:b/>
          <w:sz w:val="22"/>
        </w:rPr>
        <w:t>v platném ÚPO Hrdlořezy</w:t>
      </w:r>
      <w:r w:rsidRPr="00B64751">
        <w:rPr>
          <w:sz w:val="22"/>
        </w:rPr>
        <w:t xml:space="preserve"> včetně jeho změny č.1 v souladu s  budoucí velikostí obce a limity využití území a v maximální míře byly zohledněny dosud nevyužité plochy. V ÚP Hrdlořezy jsou vypuštěny </w:t>
      </w:r>
      <w:r w:rsidRPr="00B64751">
        <w:rPr>
          <w:sz w:val="22"/>
          <w:lang w:val="x-none"/>
        </w:rPr>
        <w:t>navržené plochy ÚP</w:t>
      </w:r>
      <w:r w:rsidRPr="00B64751">
        <w:rPr>
          <w:sz w:val="22"/>
        </w:rPr>
        <w:t>O Hrdlořezy ve výrazném</w:t>
      </w:r>
      <w:r w:rsidRPr="00B64751">
        <w:rPr>
          <w:sz w:val="22"/>
          <w:lang w:val="x-none"/>
        </w:rPr>
        <w:t xml:space="preserve"> střetu s limity využití území, </w:t>
      </w:r>
      <w:r w:rsidRPr="00B64751">
        <w:rPr>
          <w:sz w:val="22"/>
        </w:rPr>
        <w:t xml:space="preserve">nebo </w:t>
      </w:r>
      <w:r w:rsidRPr="00B64751">
        <w:rPr>
          <w:sz w:val="22"/>
          <w:lang w:val="x-none"/>
        </w:rPr>
        <w:t>ve střetu</w:t>
      </w:r>
      <w:r w:rsidRPr="00B64751">
        <w:rPr>
          <w:sz w:val="22"/>
        </w:rPr>
        <w:t xml:space="preserve"> s</w:t>
      </w:r>
      <w:r w:rsidRPr="00B64751">
        <w:rPr>
          <w:sz w:val="22"/>
          <w:lang w:val="x-none"/>
        </w:rPr>
        <w:t> jinými záměry.</w:t>
      </w:r>
    </w:p>
    <w:p w:rsidR="005A4104" w:rsidRPr="00B64751" w:rsidRDefault="007C69D4" w:rsidP="007C69D4">
      <w:pPr>
        <w:pStyle w:val="UPText0"/>
        <w:rPr>
          <w:lang w:val="cs-CZ"/>
        </w:rPr>
      </w:pPr>
      <w:r w:rsidRPr="00B64751">
        <w:rPr>
          <w:b/>
        </w:rPr>
        <w:t>Další požadavky</w:t>
      </w:r>
      <w:r w:rsidRPr="00B64751">
        <w:t xml:space="preserve"> na změny využití území pro nový ÚP Hrdlořezy byly shromážděny před zpracováním návrhu ÚP Hrdlořezy na základě výzvy obyvatelům a podnikatelským subjektům na území obce k podání žádostí a záměrů na nové rozvojové plochy. Záměry byly vyhodnoceny pořizovatelem ve spolupráci se zastupitelstvem obce. Rozhodnutí o zařazení akceptovatelných záměrů bylo provedeno na základě reálných potřeb obce (výhledová velikost), dosažitelnosti technické a dopravní infrastruktury, zohlednění limitů využití území. Byly upřednostňovány záměry posilující význam obce ve struktuře osídlení a její hospodářskou stabilitu a zajišťující optimální životní podmínky pro trvalé obyvatelstvo i návštěvníky obce. Při stanovování urbanistické koncepce ÚP Hrdlořezy byly některé z těchto záměrů</w:t>
      </w:r>
      <w:r w:rsidR="00954E82" w:rsidRPr="00B64751">
        <w:rPr>
          <w:lang w:val="cs-CZ"/>
        </w:rPr>
        <w:t>,</w:t>
      </w:r>
      <w:r w:rsidRPr="00B64751">
        <w:t xml:space="preserve"> zejména při konfrontaci s limity využití území</w:t>
      </w:r>
      <w:r w:rsidR="00197E1D" w:rsidRPr="00B64751">
        <w:rPr>
          <w:lang w:val="cs-CZ"/>
        </w:rPr>
        <w:t>, ochranou hodnot území</w:t>
      </w:r>
      <w:r w:rsidRPr="00B64751">
        <w:t xml:space="preserve"> a požadavky dotčených orgánů k návrhu Zadání ÚP Hrdlořezy dále upraveny nebo vypuštěny</w:t>
      </w:r>
      <w:r w:rsidR="00954E82" w:rsidRPr="00B64751">
        <w:rPr>
          <w:lang w:val="cs-CZ"/>
        </w:rPr>
        <w:t>.</w:t>
      </w:r>
    </w:p>
    <w:p w:rsidR="00A07FC0" w:rsidRPr="00B64751" w:rsidRDefault="00A07FC0" w:rsidP="00086A88">
      <w:pPr>
        <w:pStyle w:val="UPText0"/>
        <w:rPr>
          <w:lang w:val="cs-CZ"/>
        </w:rPr>
      </w:pPr>
    </w:p>
    <w:p w:rsidR="00A07FC0" w:rsidRPr="00B64751" w:rsidRDefault="00A07FC0" w:rsidP="00086A88">
      <w:pPr>
        <w:pStyle w:val="UPText0"/>
        <w:rPr>
          <w:lang w:val="cs-CZ"/>
        </w:rPr>
      </w:pPr>
    </w:p>
    <w:p w:rsidR="00A07FC0" w:rsidRPr="00B64751" w:rsidRDefault="00A07FC0" w:rsidP="00086A88">
      <w:pPr>
        <w:pStyle w:val="UPText0"/>
        <w:rPr>
          <w:lang w:val="cs-CZ"/>
        </w:rPr>
      </w:pPr>
    </w:p>
    <w:p w:rsidR="00A07FC0" w:rsidRPr="00B64751" w:rsidRDefault="00A07FC0" w:rsidP="00086A88">
      <w:pPr>
        <w:pStyle w:val="UPText0"/>
        <w:rPr>
          <w:lang w:val="cs-CZ"/>
        </w:rPr>
      </w:pPr>
    </w:p>
    <w:p w:rsidR="00A07FC0" w:rsidRPr="00B64751" w:rsidRDefault="00A07FC0" w:rsidP="00086A88">
      <w:pPr>
        <w:pStyle w:val="UPText0"/>
        <w:rPr>
          <w:lang w:val="cs-CZ"/>
        </w:rPr>
      </w:pPr>
    </w:p>
    <w:p w:rsidR="00A07FC0" w:rsidRPr="00B64751" w:rsidRDefault="00A07FC0" w:rsidP="00086A88">
      <w:pPr>
        <w:pStyle w:val="UPText0"/>
        <w:rPr>
          <w:lang w:val="cs-CZ"/>
        </w:rPr>
      </w:pPr>
    </w:p>
    <w:p w:rsidR="00A07FC0" w:rsidRPr="00B64751" w:rsidRDefault="00A07FC0" w:rsidP="00086A88">
      <w:pPr>
        <w:pStyle w:val="UPText0"/>
        <w:rPr>
          <w:lang w:val="cs-CZ"/>
        </w:rPr>
      </w:pPr>
    </w:p>
    <w:p w:rsidR="00A07FC0" w:rsidRPr="00B64751" w:rsidRDefault="00A07FC0" w:rsidP="00086A88">
      <w:pPr>
        <w:pStyle w:val="UPText0"/>
        <w:rPr>
          <w:lang w:val="cs-CZ"/>
        </w:rPr>
      </w:pPr>
    </w:p>
    <w:p w:rsidR="007C69D4" w:rsidRPr="00B64751" w:rsidRDefault="007C69D4" w:rsidP="00086A88">
      <w:pPr>
        <w:pStyle w:val="UPText0"/>
        <w:rPr>
          <w:lang w:val="cs-CZ"/>
        </w:rPr>
      </w:pPr>
    </w:p>
    <w:p w:rsidR="007C69D4" w:rsidRPr="00B64751" w:rsidRDefault="007C69D4" w:rsidP="00086A88">
      <w:pPr>
        <w:pStyle w:val="UPText0"/>
        <w:rPr>
          <w:lang w:val="cs-CZ"/>
        </w:rPr>
      </w:pPr>
    </w:p>
    <w:p w:rsidR="00086A88" w:rsidRPr="00B64751" w:rsidRDefault="00086A88" w:rsidP="00086A88">
      <w:pPr>
        <w:pStyle w:val="UPA11NADPIS4"/>
      </w:pPr>
      <w:r w:rsidRPr="00B64751">
        <w:lastRenderedPageBreak/>
        <w:tab/>
        <w:t>Vyhodnocení rozvojových potřeb obce - demografie</w:t>
      </w:r>
    </w:p>
    <w:p w:rsidR="00086A88" w:rsidRPr="00B64751" w:rsidRDefault="00086A88" w:rsidP="00086A88">
      <w:pPr>
        <w:pStyle w:val="UPA111NADPIS5"/>
      </w:pPr>
      <w:r w:rsidRPr="00B64751">
        <w:t>vývoj počtu obyvatelstva</w:t>
      </w:r>
    </w:p>
    <w:p w:rsidR="007C69D4" w:rsidRPr="00B64751" w:rsidRDefault="007C69D4" w:rsidP="007C69D4">
      <w:pPr>
        <w:autoSpaceDE w:val="0"/>
        <w:spacing w:before="120"/>
        <w:ind w:firstLine="851"/>
        <w:jc w:val="both"/>
        <w:rPr>
          <w:sz w:val="22"/>
        </w:rPr>
      </w:pPr>
      <w:r w:rsidRPr="00B64751">
        <w:rPr>
          <w:sz w:val="22"/>
        </w:rPr>
        <w:t>Nejvíce obyvatel měla obec v roce 1930, kdy zde žilo 947 obyvatel. V poválečném období od poloviny šedesátých let 20. století byl populační vývoj v Hrdlořez</w:t>
      </w:r>
      <w:r w:rsidR="00197E1D" w:rsidRPr="00B64751">
        <w:rPr>
          <w:sz w:val="22"/>
        </w:rPr>
        <w:t>e</w:t>
      </w:r>
      <w:r w:rsidRPr="00B64751">
        <w:rPr>
          <w:sz w:val="22"/>
        </w:rPr>
        <w:t xml:space="preserve">ch nepříznivý. Nejmenší počet obyvatel žil v obci v roce 1991. V porovnání se stavem v roce 1950 došlo v obci do roku 1990 k úbytku více než 350 trvale bydlících obyvatel tzn. obec ztratila téměř 31 % obyvatel. </w:t>
      </w:r>
    </w:p>
    <w:p w:rsidR="007C69D4" w:rsidRPr="00B64751" w:rsidRDefault="007C69D4" w:rsidP="007C69D4">
      <w:pPr>
        <w:autoSpaceDE w:val="0"/>
        <w:spacing w:before="120"/>
        <w:ind w:firstLine="851"/>
        <w:jc w:val="both"/>
        <w:rPr>
          <w:sz w:val="22"/>
        </w:rPr>
      </w:pPr>
      <w:r w:rsidRPr="00B64751">
        <w:rPr>
          <w:sz w:val="22"/>
        </w:rPr>
        <w:t>Po roce 1991 se počet obyvatel v obci konsolidoval a postupně rostl, po roce 2001 se začínají postupně projevovat tendence k oživení obytné funkce a v období od sčítání v roce 2001 přibylo do konce roku 201</w:t>
      </w:r>
      <w:r w:rsidR="00111F4F" w:rsidRPr="00B64751">
        <w:rPr>
          <w:sz w:val="22"/>
        </w:rPr>
        <w:t>6</w:t>
      </w:r>
      <w:r w:rsidRPr="00B64751">
        <w:rPr>
          <w:sz w:val="22"/>
        </w:rPr>
        <w:t xml:space="preserve"> v obci 2</w:t>
      </w:r>
      <w:r w:rsidR="00111F4F" w:rsidRPr="00B64751">
        <w:rPr>
          <w:sz w:val="22"/>
        </w:rPr>
        <w:t>18</w:t>
      </w:r>
      <w:r w:rsidRPr="00B64751">
        <w:rPr>
          <w:sz w:val="22"/>
        </w:rPr>
        <w:t xml:space="preserve"> obyvatel tj. zvýšení o cca </w:t>
      </w:r>
      <w:r w:rsidR="00111F4F" w:rsidRPr="00B64751">
        <w:rPr>
          <w:sz w:val="22"/>
        </w:rPr>
        <w:t xml:space="preserve">42 </w:t>
      </w:r>
      <w:r w:rsidRPr="00B64751">
        <w:rPr>
          <w:sz w:val="22"/>
        </w:rPr>
        <w:t>% stavu 2001</w:t>
      </w:r>
      <w:r w:rsidR="00111F4F" w:rsidRPr="00B64751">
        <w:rPr>
          <w:sz w:val="22"/>
        </w:rPr>
        <w:t>!</w:t>
      </w:r>
      <w:r w:rsidRPr="00B64751">
        <w:rPr>
          <w:sz w:val="22"/>
        </w:rPr>
        <w:t xml:space="preserve"> Ukazuje to na </w:t>
      </w:r>
      <w:r w:rsidR="00111F4F" w:rsidRPr="00B64751">
        <w:rPr>
          <w:sz w:val="22"/>
        </w:rPr>
        <w:t xml:space="preserve">stálý a </w:t>
      </w:r>
      <w:r w:rsidRPr="00B64751">
        <w:rPr>
          <w:b/>
          <w:sz w:val="22"/>
        </w:rPr>
        <w:t>rostoucí zájem o trvalé bydlení v</w:t>
      </w:r>
      <w:r w:rsidR="00111F4F" w:rsidRPr="00B64751">
        <w:rPr>
          <w:b/>
          <w:sz w:val="22"/>
        </w:rPr>
        <w:t> </w:t>
      </w:r>
      <w:r w:rsidRPr="00B64751">
        <w:rPr>
          <w:b/>
          <w:sz w:val="22"/>
        </w:rPr>
        <w:t>obci</w:t>
      </w:r>
      <w:r w:rsidRPr="00B64751">
        <w:rPr>
          <w:sz w:val="22"/>
        </w:rPr>
        <w:t xml:space="preserve"> v</w:t>
      </w:r>
      <w:r w:rsidR="00111F4F" w:rsidRPr="00B64751">
        <w:rPr>
          <w:sz w:val="22"/>
        </w:rPr>
        <w:t> </w:t>
      </w:r>
      <w:r w:rsidRPr="00B64751">
        <w:rPr>
          <w:sz w:val="22"/>
        </w:rPr>
        <w:t>kontaktu s</w:t>
      </w:r>
      <w:r w:rsidR="00111F4F" w:rsidRPr="00B64751">
        <w:rPr>
          <w:sz w:val="22"/>
        </w:rPr>
        <w:t> </w:t>
      </w:r>
      <w:r w:rsidRPr="00B64751">
        <w:rPr>
          <w:sz w:val="22"/>
        </w:rPr>
        <w:t xml:space="preserve">městem Mladá Boleslav. </w:t>
      </w:r>
    </w:p>
    <w:p w:rsidR="007C69D4" w:rsidRPr="00B64751" w:rsidRDefault="007C69D4" w:rsidP="007C69D4">
      <w:pPr>
        <w:keepNext/>
        <w:tabs>
          <w:tab w:val="left" w:pos="900"/>
        </w:tabs>
        <w:autoSpaceDE w:val="0"/>
        <w:spacing w:before="120"/>
        <w:ind w:left="851" w:hanging="851"/>
        <w:rPr>
          <w:b/>
          <w:bCs/>
          <w:szCs w:val="18"/>
        </w:rPr>
      </w:pPr>
      <w:r w:rsidRPr="00B64751">
        <w:rPr>
          <w:b/>
          <w:bCs/>
          <w:szCs w:val="18"/>
        </w:rPr>
        <w:t>Tab. C.1_1:</w:t>
      </w:r>
      <w:r w:rsidR="00ED4609" w:rsidRPr="00B64751">
        <w:rPr>
          <w:b/>
          <w:bCs/>
          <w:szCs w:val="18"/>
        </w:rPr>
        <w:t> </w:t>
      </w:r>
      <w:r w:rsidRPr="00B64751">
        <w:rPr>
          <w:b/>
          <w:bCs/>
          <w:szCs w:val="18"/>
        </w:rPr>
        <w:t xml:space="preserve">Vývoj počtu obyvatel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651"/>
        <w:gridCol w:w="651"/>
        <w:gridCol w:w="651"/>
        <w:gridCol w:w="650"/>
        <w:gridCol w:w="650"/>
        <w:gridCol w:w="651"/>
        <w:gridCol w:w="651"/>
        <w:gridCol w:w="651"/>
        <w:gridCol w:w="651"/>
        <w:gridCol w:w="651"/>
        <w:gridCol w:w="651"/>
        <w:gridCol w:w="651"/>
        <w:gridCol w:w="651"/>
      </w:tblGrid>
      <w:tr w:rsidR="00111F4F" w:rsidRPr="00B64751" w:rsidTr="00111F4F">
        <w:trPr>
          <w:trHeight w:val="258"/>
        </w:trPr>
        <w:tc>
          <w:tcPr>
            <w:tcW w:w="1281" w:type="dxa"/>
            <w:shd w:val="clear" w:color="auto" w:fill="CCFFFF"/>
          </w:tcPr>
          <w:p w:rsidR="00111F4F" w:rsidRPr="00B64751" w:rsidRDefault="00111F4F" w:rsidP="001A6C5F">
            <w:pPr>
              <w:autoSpaceDE w:val="0"/>
              <w:autoSpaceDN w:val="0"/>
              <w:adjustRightInd w:val="0"/>
              <w:rPr>
                <w:rFonts w:cs="Arial"/>
                <w:b/>
                <w:bCs/>
                <w:i/>
                <w:iCs/>
                <w:color w:val="000000"/>
                <w:sz w:val="22"/>
                <w:szCs w:val="22"/>
                <w:lang w:eastAsia="cs-CZ"/>
              </w:rPr>
            </w:pPr>
          </w:p>
        </w:tc>
        <w:tc>
          <w:tcPr>
            <w:tcW w:w="695" w:type="dxa"/>
            <w:shd w:val="clear" w:color="auto" w:fill="CCFFFF"/>
          </w:tcPr>
          <w:p w:rsidR="00111F4F" w:rsidRPr="00B64751" w:rsidRDefault="00111F4F" w:rsidP="001A6C5F">
            <w:pPr>
              <w:autoSpaceDE w:val="0"/>
              <w:autoSpaceDN w:val="0"/>
              <w:adjustRightInd w:val="0"/>
              <w:rPr>
                <w:rFonts w:cs="Arial"/>
                <w:b/>
                <w:bCs/>
                <w:i/>
                <w:iCs/>
                <w:color w:val="000000"/>
                <w:szCs w:val="18"/>
                <w:lang w:eastAsia="cs-CZ"/>
              </w:rPr>
            </w:pPr>
            <w:r w:rsidRPr="00B64751">
              <w:rPr>
                <w:rFonts w:cs="Arial"/>
                <w:b/>
                <w:bCs/>
                <w:i/>
                <w:iCs/>
                <w:color w:val="000000"/>
                <w:szCs w:val="18"/>
                <w:lang w:eastAsia="cs-CZ"/>
              </w:rPr>
              <w:t>Rok 1930</w:t>
            </w:r>
          </w:p>
        </w:tc>
        <w:tc>
          <w:tcPr>
            <w:tcW w:w="696" w:type="dxa"/>
            <w:shd w:val="clear" w:color="auto" w:fill="CCFFFF"/>
          </w:tcPr>
          <w:p w:rsidR="00111F4F" w:rsidRPr="00B64751" w:rsidRDefault="00111F4F" w:rsidP="001A6C5F">
            <w:pPr>
              <w:autoSpaceDE w:val="0"/>
              <w:autoSpaceDN w:val="0"/>
              <w:adjustRightInd w:val="0"/>
              <w:rPr>
                <w:rFonts w:cs="Arial"/>
                <w:b/>
                <w:bCs/>
                <w:i/>
                <w:iCs/>
                <w:color w:val="000000"/>
                <w:szCs w:val="18"/>
                <w:lang w:eastAsia="cs-CZ"/>
              </w:rPr>
            </w:pPr>
            <w:r w:rsidRPr="00B64751">
              <w:rPr>
                <w:rFonts w:cs="Arial"/>
                <w:b/>
                <w:bCs/>
                <w:i/>
                <w:iCs/>
                <w:color w:val="000000"/>
                <w:szCs w:val="18"/>
                <w:lang w:eastAsia="cs-CZ"/>
              </w:rPr>
              <w:t>Rok 1950</w:t>
            </w:r>
          </w:p>
        </w:tc>
        <w:tc>
          <w:tcPr>
            <w:tcW w:w="696" w:type="dxa"/>
            <w:shd w:val="clear" w:color="auto" w:fill="CCFFFF"/>
          </w:tcPr>
          <w:p w:rsidR="00111F4F" w:rsidRPr="00B64751" w:rsidRDefault="00111F4F" w:rsidP="001A6C5F">
            <w:pPr>
              <w:autoSpaceDE w:val="0"/>
              <w:autoSpaceDN w:val="0"/>
              <w:adjustRightInd w:val="0"/>
              <w:rPr>
                <w:rFonts w:cs="Arial"/>
                <w:b/>
                <w:bCs/>
                <w:i/>
                <w:iCs/>
                <w:color w:val="000000"/>
                <w:szCs w:val="18"/>
                <w:lang w:eastAsia="cs-CZ"/>
              </w:rPr>
            </w:pPr>
            <w:r w:rsidRPr="00B64751">
              <w:rPr>
                <w:rFonts w:cs="Arial"/>
                <w:b/>
                <w:bCs/>
                <w:i/>
                <w:iCs/>
                <w:color w:val="000000"/>
                <w:szCs w:val="18"/>
                <w:lang w:eastAsia="cs-CZ"/>
              </w:rPr>
              <w:t>Rok 1970</w:t>
            </w:r>
          </w:p>
        </w:tc>
        <w:tc>
          <w:tcPr>
            <w:tcW w:w="696" w:type="dxa"/>
            <w:shd w:val="clear" w:color="auto" w:fill="CCFFFF"/>
          </w:tcPr>
          <w:p w:rsidR="00111F4F" w:rsidRPr="00B64751" w:rsidRDefault="00111F4F" w:rsidP="001A6C5F">
            <w:pPr>
              <w:autoSpaceDE w:val="0"/>
              <w:autoSpaceDN w:val="0"/>
              <w:adjustRightInd w:val="0"/>
              <w:rPr>
                <w:rFonts w:cs="Arial"/>
                <w:color w:val="000000"/>
                <w:szCs w:val="18"/>
                <w:lang w:eastAsia="cs-CZ"/>
              </w:rPr>
            </w:pPr>
            <w:r w:rsidRPr="00B64751">
              <w:rPr>
                <w:rFonts w:cs="Arial"/>
                <w:b/>
                <w:bCs/>
                <w:i/>
                <w:iCs/>
                <w:color w:val="000000"/>
                <w:szCs w:val="18"/>
                <w:lang w:eastAsia="cs-CZ"/>
              </w:rPr>
              <w:t xml:space="preserve">Rok 1980 </w:t>
            </w:r>
          </w:p>
        </w:tc>
        <w:tc>
          <w:tcPr>
            <w:tcW w:w="696" w:type="dxa"/>
            <w:shd w:val="clear" w:color="auto" w:fill="CCFFFF"/>
          </w:tcPr>
          <w:p w:rsidR="00111F4F" w:rsidRPr="00B64751" w:rsidRDefault="00111F4F" w:rsidP="001A6C5F">
            <w:pPr>
              <w:autoSpaceDE w:val="0"/>
              <w:autoSpaceDN w:val="0"/>
              <w:adjustRightInd w:val="0"/>
              <w:rPr>
                <w:rFonts w:cs="Arial"/>
                <w:color w:val="000000"/>
                <w:szCs w:val="18"/>
                <w:lang w:eastAsia="cs-CZ"/>
              </w:rPr>
            </w:pPr>
            <w:r w:rsidRPr="00B64751">
              <w:rPr>
                <w:rFonts w:cs="Arial"/>
                <w:b/>
                <w:bCs/>
                <w:i/>
                <w:iCs/>
                <w:color w:val="000000"/>
                <w:szCs w:val="18"/>
                <w:lang w:eastAsia="cs-CZ"/>
              </w:rPr>
              <w:t xml:space="preserve">Rok 1991 </w:t>
            </w:r>
          </w:p>
        </w:tc>
        <w:tc>
          <w:tcPr>
            <w:tcW w:w="697" w:type="dxa"/>
            <w:shd w:val="clear" w:color="auto" w:fill="CCFFFF"/>
          </w:tcPr>
          <w:p w:rsidR="00111F4F" w:rsidRPr="00B64751" w:rsidRDefault="00111F4F" w:rsidP="001A6C5F">
            <w:pPr>
              <w:autoSpaceDE w:val="0"/>
              <w:autoSpaceDN w:val="0"/>
              <w:adjustRightInd w:val="0"/>
              <w:rPr>
                <w:rFonts w:cs="Arial"/>
                <w:color w:val="000000"/>
                <w:szCs w:val="18"/>
                <w:lang w:eastAsia="cs-CZ"/>
              </w:rPr>
            </w:pPr>
            <w:r w:rsidRPr="00B64751">
              <w:rPr>
                <w:rFonts w:cs="Arial"/>
                <w:b/>
                <w:bCs/>
                <w:i/>
                <w:iCs/>
                <w:color w:val="000000"/>
                <w:szCs w:val="18"/>
                <w:lang w:eastAsia="cs-CZ"/>
              </w:rPr>
              <w:t xml:space="preserve">Rok 2001 </w:t>
            </w:r>
          </w:p>
        </w:tc>
        <w:tc>
          <w:tcPr>
            <w:tcW w:w="697" w:type="dxa"/>
            <w:shd w:val="clear" w:color="auto" w:fill="CCFFFF"/>
          </w:tcPr>
          <w:p w:rsidR="00111F4F" w:rsidRPr="00B64751" w:rsidRDefault="00111F4F" w:rsidP="001A6C5F">
            <w:pPr>
              <w:rPr>
                <w:sz w:val="22"/>
              </w:rPr>
            </w:pPr>
            <w:r w:rsidRPr="00B64751">
              <w:rPr>
                <w:rFonts w:cs="Arial"/>
                <w:b/>
                <w:bCs/>
                <w:i/>
                <w:iCs/>
                <w:color w:val="000000"/>
                <w:szCs w:val="18"/>
                <w:lang w:eastAsia="cs-CZ"/>
              </w:rPr>
              <w:t>Rok 2010</w:t>
            </w:r>
          </w:p>
        </w:tc>
        <w:tc>
          <w:tcPr>
            <w:tcW w:w="697" w:type="dxa"/>
            <w:shd w:val="clear" w:color="auto" w:fill="CCFFFF"/>
          </w:tcPr>
          <w:p w:rsidR="00111F4F" w:rsidRPr="00B64751" w:rsidRDefault="00111F4F" w:rsidP="001A6C5F">
            <w:pPr>
              <w:rPr>
                <w:sz w:val="22"/>
              </w:rPr>
            </w:pPr>
            <w:r w:rsidRPr="00B64751">
              <w:rPr>
                <w:rFonts w:cs="Arial"/>
                <w:b/>
                <w:bCs/>
                <w:i/>
                <w:iCs/>
                <w:color w:val="000000"/>
                <w:szCs w:val="18"/>
                <w:lang w:eastAsia="cs-CZ"/>
              </w:rPr>
              <w:t>Rok 2011</w:t>
            </w:r>
          </w:p>
        </w:tc>
        <w:tc>
          <w:tcPr>
            <w:tcW w:w="697" w:type="dxa"/>
            <w:shd w:val="clear" w:color="auto" w:fill="CCFFFF"/>
          </w:tcPr>
          <w:p w:rsidR="00111F4F" w:rsidRPr="00B64751" w:rsidRDefault="00111F4F" w:rsidP="001A6C5F">
            <w:pPr>
              <w:rPr>
                <w:rFonts w:cs="Arial"/>
                <w:b/>
                <w:bCs/>
                <w:i/>
                <w:iCs/>
                <w:color w:val="000000"/>
                <w:szCs w:val="18"/>
                <w:lang w:eastAsia="cs-CZ"/>
              </w:rPr>
            </w:pPr>
            <w:r w:rsidRPr="00B64751">
              <w:rPr>
                <w:rFonts w:cs="Arial"/>
                <w:b/>
                <w:bCs/>
                <w:i/>
                <w:iCs/>
                <w:color w:val="000000"/>
                <w:szCs w:val="18"/>
                <w:lang w:eastAsia="cs-CZ"/>
              </w:rPr>
              <w:t>Rok 2012</w:t>
            </w:r>
          </w:p>
        </w:tc>
        <w:tc>
          <w:tcPr>
            <w:tcW w:w="697" w:type="dxa"/>
            <w:shd w:val="clear" w:color="auto" w:fill="CCFFFF"/>
          </w:tcPr>
          <w:p w:rsidR="00111F4F" w:rsidRPr="00B64751" w:rsidRDefault="00111F4F" w:rsidP="001A6C5F">
            <w:pPr>
              <w:rPr>
                <w:rFonts w:cs="Arial"/>
                <w:b/>
                <w:bCs/>
                <w:i/>
                <w:iCs/>
                <w:color w:val="000000"/>
                <w:szCs w:val="18"/>
                <w:lang w:eastAsia="cs-CZ"/>
              </w:rPr>
            </w:pPr>
            <w:r w:rsidRPr="00B64751">
              <w:rPr>
                <w:rFonts w:cs="Arial"/>
                <w:b/>
                <w:bCs/>
                <w:i/>
                <w:iCs/>
                <w:color w:val="000000"/>
                <w:szCs w:val="18"/>
                <w:lang w:eastAsia="cs-CZ"/>
              </w:rPr>
              <w:t>Rok 2013</w:t>
            </w:r>
          </w:p>
        </w:tc>
        <w:tc>
          <w:tcPr>
            <w:tcW w:w="697" w:type="dxa"/>
            <w:shd w:val="clear" w:color="auto" w:fill="CCFFFF"/>
          </w:tcPr>
          <w:p w:rsidR="00111F4F" w:rsidRPr="00B64751" w:rsidRDefault="00111F4F" w:rsidP="001A6C5F">
            <w:pPr>
              <w:rPr>
                <w:rFonts w:cs="Arial"/>
                <w:b/>
                <w:bCs/>
                <w:i/>
                <w:iCs/>
                <w:color w:val="000000"/>
                <w:szCs w:val="18"/>
                <w:lang w:eastAsia="cs-CZ"/>
              </w:rPr>
            </w:pPr>
            <w:r w:rsidRPr="00B64751">
              <w:rPr>
                <w:rFonts w:cs="Arial"/>
                <w:b/>
                <w:bCs/>
                <w:i/>
                <w:iCs/>
                <w:color w:val="000000"/>
                <w:szCs w:val="18"/>
                <w:lang w:eastAsia="cs-CZ"/>
              </w:rPr>
              <w:t>Rok 2014</w:t>
            </w:r>
          </w:p>
        </w:tc>
        <w:tc>
          <w:tcPr>
            <w:tcW w:w="697" w:type="dxa"/>
            <w:shd w:val="clear" w:color="auto" w:fill="CCFFFF"/>
          </w:tcPr>
          <w:p w:rsidR="00111F4F" w:rsidRPr="00B64751" w:rsidRDefault="00111F4F" w:rsidP="001A6C5F">
            <w:pPr>
              <w:rPr>
                <w:rFonts w:cs="Arial"/>
                <w:b/>
                <w:bCs/>
                <w:i/>
                <w:iCs/>
                <w:color w:val="000000"/>
                <w:szCs w:val="18"/>
                <w:lang w:eastAsia="cs-CZ"/>
              </w:rPr>
            </w:pPr>
            <w:r w:rsidRPr="00B64751">
              <w:rPr>
                <w:rFonts w:cs="Arial"/>
                <w:b/>
                <w:bCs/>
                <w:i/>
                <w:iCs/>
                <w:color w:val="000000"/>
                <w:szCs w:val="18"/>
                <w:lang w:eastAsia="cs-CZ"/>
              </w:rPr>
              <w:t>Rok 2015</w:t>
            </w:r>
          </w:p>
        </w:tc>
        <w:tc>
          <w:tcPr>
            <w:tcW w:w="697" w:type="dxa"/>
            <w:shd w:val="clear" w:color="auto" w:fill="CCFFFF"/>
          </w:tcPr>
          <w:p w:rsidR="00111F4F" w:rsidRPr="00B64751" w:rsidRDefault="00111F4F" w:rsidP="00111F4F">
            <w:pPr>
              <w:rPr>
                <w:rFonts w:cs="Arial"/>
                <w:b/>
                <w:bCs/>
                <w:i/>
                <w:iCs/>
                <w:color w:val="000000"/>
                <w:szCs w:val="18"/>
                <w:lang w:eastAsia="cs-CZ"/>
              </w:rPr>
            </w:pPr>
            <w:r w:rsidRPr="00B64751">
              <w:rPr>
                <w:rFonts w:cs="Arial"/>
                <w:b/>
                <w:bCs/>
                <w:i/>
                <w:iCs/>
                <w:color w:val="000000"/>
                <w:szCs w:val="18"/>
                <w:lang w:eastAsia="cs-CZ"/>
              </w:rPr>
              <w:t>Rok 2016</w:t>
            </w:r>
          </w:p>
        </w:tc>
      </w:tr>
      <w:tr w:rsidR="00111F4F" w:rsidRPr="00B64751" w:rsidTr="00111F4F">
        <w:trPr>
          <w:trHeight w:val="84"/>
        </w:trPr>
        <w:tc>
          <w:tcPr>
            <w:tcW w:w="1281" w:type="dxa"/>
          </w:tcPr>
          <w:p w:rsidR="00111F4F" w:rsidRPr="00B64751" w:rsidRDefault="00111F4F" w:rsidP="001A6C5F">
            <w:pPr>
              <w:autoSpaceDE w:val="0"/>
              <w:autoSpaceDN w:val="0"/>
              <w:adjustRightInd w:val="0"/>
              <w:rPr>
                <w:rFonts w:cs="Arial"/>
                <w:color w:val="000000"/>
                <w:szCs w:val="18"/>
                <w:lang w:eastAsia="cs-CZ"/>
              </w:rPr>
            </w:pPr>
            <w:r w:rsidRPr="00B64751">
              <w:rPr>
                <w:rFonts w:cs="Arial"/>
                <w:color w:val="000000"/>
                <w:szCs w:val="18"/>
                <w:lang w:eastAsia="cs-CZ"/>
              </w:rPr>
              <w:t>Hrdlořezy</w:t>
            </w:r>
          </w:p>
        </w:tc>
        <w:tc>
          <w:tcPr>
            <w:tcW w:w="695"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947</w:t>
            </w:r>
          </w:p>
        </w:tc>
        <w:tc>
          <w:tcPr>
            <w:tcW w:w="696"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644</w:t>
            </w:r>
          </w:p>
        </w:tc>
        <w:tc>
          <w:tcPr>
            <w:tcW w:w="696"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637</w:t>
            </w:r>
          </w:p>
        </w:tc>
        <w:tc>
          <w:tcPr>
            <w:tcW w:w="696"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544</w:t>
            </w:r>
          </w:p>
        </w:tc>
        <w:tc>
          <w:tcPr>
            <w:tcW w:w="696"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491</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524</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703</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715</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721</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711</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713</w:t>
            </w:r>
          </w:p>
        </w:tc>
        <w:tc>
          <w:tcPr>
            <w:tcW w:w="697"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728</w:t>
            </w:r>
          </w:p>
        </w:tc>
        <w:tc>
          <w:tcPr>
            <w:tcW w:w="697" w:type="dxa"/>
          </w:tcPr>
          <w:p w:rsidR="00111F4F" w:rsidRPr="00B64751" w:rsidRDefault="00111F4F" w:rsidP="00111F4F">
            <w:pPr>
              <w:autoSpaceDE w:val="0"/>
              <w:autoSpaceDN w:val="0"/>
              <w:adjustRightInd w:val="0"/>
              <w:jc w:val="center"/>
              <w:rPr>
                <w:rFonts w:cs="Arial"/>
                <w:color w:val="000000"/>
                <w:szCs w:val="18"/>
                <w:lang w:eastAsia="cs-CZ"/>
              </w:rPr>
            </w:pPr>
            <w:r w:rsidRPr="00B64751">
              <w:rPr>
                <w:rFonts w:cs="Arial"/>
                <w:color w:val="000000"/>
                <w:szCs w:val="18"/>
                <w:lang w:eastAsia="cs-CZ"/>
              </w:rPr>
              <w:t>742</w:t>
            </w:r>
          </w:p>
        </w:tc>
      </w:tr>
    </w:tbl>
    <w:p w:rsidR="007C69D4" w:rsidRPr="00B64751" w:rsidRDefault="007C69D4" w:rsidP="007C69D4">
      <w:pPr>
        <w:tabs>
          <w:tab w:val="left" w:pos="851"/>
        </w:tabs>
        <w:autoSpaceDE w:val="0"/>
        <w:jc w:val="both"/>
        <w:rPr>
          <w:iCs/>
          <w:szCs w:val="18"/>
        </w:rPr>
      </w:pPr>
      <w:r w:rsidRPr="00B64751">
        <w:rPr>
          <w:iCs/>
          <w:szCs w:val="18"/>
        </w:rPr>
        <w:t xml:space="preserve">Zdroj: </w:t>
      </w:r>
      <w:r w:rsidRPr="00B64751">
        <w:rPr>
          <w:iCs/>
          <w:szCs w:val="18"/>
        </w:rPr>
        <w:tab/>
        <w:t>ČSÚ, stav k</w:t>
      </w:r>
      <w:r w:rsidR="00111F4F" w:rsidRPr="00B64751">
        <w:rPr>
          <w:iCs/>
          <w:szCs w:val="18"/>
        </w:rPr>
        <w:t> </w:t>
      </w:r>
      <w:r w:rsidRPr="00B64751">
        <w:rPr>
          <w:iCs/>
          <w:szCs w:val="18"/>
        </w:rPr>
        <w:t>31.12. příslušného roku</w:t>
      </w:r>
    </w:p>
    <w:p w:rsidR="007C69D4" w:rsidRPr="00B64751" w:rsidRDefault="007C69D4" w:rsidP="007C69D4">
      <w:pPr>
        <w:keepNext/>
        <w:tabs>
          <w:tab w:val="left" w:pos="900"/>
        </w:tabs>
        <w:autoSpaceDE w:val="0"/>
        <w:spacing w:before="120"/>
        <w:ind w:left="851" w:hanging="851"/>
        <w:rPr>
          <w:b/>
          <w:bCs/>
          <w:szCs w:val="18"/>
        </w:rPr>
      </w:pPr>
      <w:r w:rsidRPr="00B64751">
        <w:rPr>
          <w:b/>
          <w:bCs/>
          <w:szCs w:val="18"/>
        </w:rPr>
        <w:t>Tab. C.1_2:</w:t>
      </w:r>
      <w:r w:rsidR="00ED4609" w:rsidRPr="00B64751">
        <w:rPr>
          <w:b/>
          <w:bCs/>
          <w:szCs w:val="18"/>
        </w:rPr>
        <w:t> </w:t>
      </w:r>
      <w:r w:rsidRPr="00B64751">
        <w:rPr>
          <w:b/>
          <w:bCs/>
          <w:szCs w:val="18"/>
        </w:rPr>
        <w:t>Přírůstek (saldo) obyvatel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714"/>
        <w:gridCol w:w="714"/>
        <w:gridCol w:w="713"/>
        <w:gridCol w:w="713"/>
        <w:gridCol w:w="713"/>
        <w:gridCol w:w="713"/>
        <w:gridCol w:w="713"/>
        <w:gridCol w:w="713"/>
        <w:gridCol w:w="713"/>
      </w:tblGrid>
      <w:tr w:rsidR="00111F4F" w:rsidRPr="00B64751" w:rsidTr="00111F4F">
        <w:trPr>
          <w:trHeight w:val="258"/>
        </w:trPr>
        <w:tc>
          <w:tcPr>
            <w:tcW w:w="3533" w:type="dxa"/>
            <w:shd w:val="clear" w:color="auto" w:fill="CCFFFF"/>
          </w:tcPr>
          <w:p w:rsidR="00111F4F" w:rsidRPr="00B64751" w:rsidRDefault="00111F4F" w:rsidP="001A6C5F">
            <w:pPr>
              <w:autoSpaceDE w:val="0"/>
              <w:autoSpaceDN w:val="0"/>
              <w:adjustRightInd w:val="0"/>
              <w:rPr>
                <w:rFonts w:cs="Arial"/>
                <w:b/>
                <w:bCs/>
                <w:iCs/>
                <w:color w:val="000000"/>
                <w:szCs w:val="18"/>
                <w:lang w:eastAsia="cs-CZ"/>
              </w:rPr>
            </w:pPr>
            <w:r w:rsidRPr="00B64751">
              <w:rPr>
                <w:rFonts w:cs="Arial"/>
                <w:b/>
                <w:bCs/>
                <w:iCs/>
                <w:color w:val="000000"/>
                <w:szCs w:val="18"/>
                <w:lang w:eastAsia="cs-CZ"/>
              </w:rPr>
              <w:t>Hrdlořezy</w:t>
            </w:r>
          </w:p>
        </w:tc>
        <w:tc>
          <w:tcPr>
            <w:tcW w:w="764" w:type="dxa"/>
            <w:shd w:val="clear" w:color="auto" w:fill="CCFFFF"/>
          </w:tcPr>
          <w:p w:rsidR="00111F4F" w:rsidRPr="00B64751" w:rsidRDefault="00111F4F" w:rsidP="001A6C5F">
            <w:pPr>
              <w:autoSpaceDE w:val="0"/>
              <w:autoSpaceDN w:val="0"/>
              <w:adjustRightInd w:val="0"/>
              <w:jc w:val="center"/>
              <w:rPr>
                <w:rFonts w:cs="Arial"/>
                <w:b/>
                <w:color w:val="000000"/>
                <w:szCs w:val="18"/>
                <w:lang w:eastAsia="cs-CZ"/>
              </w:rPr>
            </w:pPr>
            <w:r w:rsidRPr="00B64751">
              <w:rPr>
                <w:rFonts w:cs="Arial"/>
                <w:b/>
                <w:color w:val="000000"/>
                <w:szCs w:val="18"/>
                <w:lang w:eastAsia="cs-CZ"/>
              </w:rPr>
              <w:t>2008</w:t>
            </w:r>
          </w:p>
        </w:tc>
        <w:tc>
          <w:tcPr>
            <w:tcW w:w="764" w:type="dxa"/>
            <w:shd w:val="clear" w:color="auto" w:fill="CCFFFF"/>
          </w:tcPr>
          <w:p w:rsidR="00111F4F" w:rsidRPr="00B64751" w:rsidRDefault="00111F4F" w:rsidP="001A6C5F">
            <w:pPr>
              <w:autoSpaceDE w:val="0"/>
              <w:autoSpaceDN w:val="0"/>
              <w:adjustRightInd w:val="0"/>
              <w:jc w:val="center"/>
              <w:rPr>
                <w:rFonts w:cs="Arial"/>
                <w:b/>
                <w:color w:val="000000"/>
                <w:szCs w:val="18"/>
                <w:lang w:eastAsia="cs-CZ"/>
              </w:rPr>
            </w:pPr>
            <w:r w:rsidRPr="00B64751">
              <w:rPr>
                <w:rFonts w:cs="Arial"/>
                <w:b/>
                <w:color w:val="000000"/>
                <w:szCs w:val="18"/>
                <w:lang w:eastAsia="cs-CZ"/>
              </w:rPr>
              <w:t>2009</w:t>
            </w:r>
          </w:p>
        </w:tc>
        <w:tc>
          <w:tcPr>
            <w:tcW w:w="763" w:type="dxa"/>
            <w:shd w:val="clear" w:color="auto" w:fill="CCFFFF"/>
          </w:tcPr>
          <w:p w:rsidR="00111F4F" w:rsidRPr="00B64751" w:rsidRDefault="00111F4F" w:rsidP="001A6C5F">
            <w:pPr>
              <w:autoSpaceDE w:val="0"/>
              <w:autoSpaceDN w:val="0"/>
              <w:adjustRightInd w:val="0"/>
              <w:jc w:val="center"/>
              <w:rPr>
                <w:rFonts w:cs="Arial"/>
                <w:b/>
                <w:color w:val="000000"/>
                <w:szCs w:val="18"/>
                <w:lang w:eastAsia="cs-CZ"/>
              </w:rPr>
            </w:pPr>
            <w:r w:rsidRPr="00B64751">
              <w:rPr>
                <w:rFonts w:cs="Arial"/>
                <w:b/>
                <w:color w:val="000000"/>
                <w:szCs w:val="18"/>
                <w:lang w:eastAsia="cs-CZ"/>
              </w:rPr>
              <w:t>2010</w:t>
            </w:r>
          </w:p>
        </w:tc>
        <w:tc>
          <w:tcPr>
            <w:tcW w:w="763" w:type="dxa"/>
            <w:shd w:val="clear" w:color="auto" w:fill="CCFFFF"/>
          </w:tcPr>
          <w:p w:rsidR="00111F4F" w:rsidRPr="00B64751" w:rsidRDefault="00111F4F" w:rsidP="001A6C5F">
            <w:pPr>
              <w:autoSpaceDE w:val="0"/>
              <w:autoSpaceDN w:val="0"/>
              <w:adjustRightInd w:val="0"/>
              <w:jc w:val="center"/>
              <w:rPr>
                <w:rFonts w:cs="Arial"/>
                <w:b/>
                <w:color w:val="000000"/>
                <w:szCs w:val="18"/>
                <w:lang w:eastAsia="cs-CZ"/>
              </w:rPr>
            </w:pPr>
            <w:r w:rsidRPr="00B64751">
              <w:rPr>
                <w:rFonts w:cs="Arial"/>
                <w:b/>
                <w:color w:val="000000"/>
                <w:szCs w:val="18"/>
                <w:lang w:eastAsia="cs-CZ"/>
              </w:rPr>
              <w:t>2011</w:t>
            </w:r>
          </w:p>
        </w:tc>
        <w:tc>
          <w:tcPr>
            <w:tcW w:w="763" w:type="dxa"/>
            <w:shd w:val="clear" w:color="auto" w:fill="CCFFFF"/>
          </w:tcPr>
          <w:p w:rsidR="00111F4F" w:rsidRPr="00B64751" w:rsidRDefault="00111F4F" w:rsidP="001A6C5F">
            <w:pPr>
              <w:autoSpaceDE w:val="0"/>
              <w:autoSpaceDN w:val="0"/>
              <w:adjustRightInd w:val="0"/>
              <w:jc w:val="center"/>
              <w:rPr>
                <w:rFonts w:cs="Arial"/>
                <w:b/>
                <w:color w:val="000000"/>
                <w:szCs w:val="18"/>
                <w:lang w:eastAsia="cs-CZ"/>
              </w:rPr>
            </w:pPr>
            <w:r w:rsidRPr="00B64751">
              <w:rPr>
                <w:rFonts w:cs="Arial"/>
                <w:b/>
                <w:color w:val="000000"/>
                <w:szCs w:val="18"/>
                <w:lang w:eastAsia="cs-CZ"/>
              </w:rPr>
              <w:t>2012</w:t>
            </w:r>
          </w:p>
        </w:tc>
        <w:tc>
          <w:tcPr>
            <w:tcW w:w="763" w:type="dxa"/>
            <w:shd w:val="clear" w:color="auto" w:fill="CCFFFF"/>
          </w:tcPr>
          <w:p w:rsidR="00111F4F" w:rsidRPr="00B64751" w:rsidRDefault="00111F4F" w:rsidP="001A6C5F">
            <w:pPr>
              <w:autoSpaceDE w:val="0"/>
              <w:autoSpaceDN w:val="0"/>
              <w:adjustRightInd w:val="0"/>
              <w:jc w:val="center"/>
              <w:rPr>
                <w:rFonts w:cs="Arial"/>
                <w:b/>
                <w:color w:val="000000"/>
                <w:szCs w:val="18"/>
                <w:lang w:eastAsia="cs-CZ"/>
              </w:rPr>
            </w:pPr>
            <w:r w:rsidRPr="00B64751">
              <w:rPr>
                <w:rFonts w:cs="Arial"/>
                <w:b/>
                <w:color w:val="000000"/>
                <w:szCs w:val="18"/>
                <w:lang w:eastAsia="cs-CZ"/>
              </w:rPr>
              <w:t>2013</w:t>
            </w:r>
          </w:p>
        </w:tc>
        <w:tc>
          <w:tcPr>
            <w:tcW w:w="763" w:type="dxa"/>
            <w:shd w:val="clear" w:color="auto" w:fill="CCFFFF"/>
          </w:tcPr>
          <w:p w:rsidR="00111F4F" w:rsidRPr="00B64751" w:rsidRDefault="00111F4F" w:rsidP="001A6C5F">
            <w:pPr>
              <w:jc w:val="center"/>
              <w:rPr>
                <w:b/>
                <w:szCs w:val="18"/>
              </w:rPr>
            </w:pPr>
            <w:r w:rsidRPr="00B64751">
              <w:rPr>
                <w:b/>
                <w:szCs w:val="18"/>
              </w:rPr>
              <w:t>2014</w:t>
            </w:r>
          </w:p>
        </w:tc>
        <w:tc>
          <w:tcPr>
            <w:tcW w:w="763" w:type="dxa"/>
            <w:shd w:val="clear" w:color="auto" w:fill="CCFFFF"/>
          </w:tcPr>
          <w:p w:rsidR="00111F4F" w:rsidRPr="00B64751" w:rsidRDefault="00111F4F" w:rsidP="001A6C5F">
            <w:pPr>
              <w:jc w:val="center"/>
              <w:rPr>
                <w:b/>
                <w:szCs w:val="18"/>
              </w:rPr>
            </w:pPr>
            <w:r w:rsidRPr="00B64751">
              <w:rPr>
                <w:b/>
                <w:szCs w:val="18"/>
              </w:rPr>
              <w:t>2015</w:t>
            </w:r>
          </w:p>
        </w:tc>
        <w:tc>
          <w:tcPr>
            <w:tcW w:w="763" w:type="dxa"/>
            <w:shd w:val="clear" w:color="auto" w:fill="CCFFFF"/>
          </w:tcPr>
          <w:p w:rsidR="00111F4F" w:rsidRPr="00B64751" w:rsidRDefault="00111F4F" w:rsidP="001A6C5F">
            <w:pPr>
              <w:jc w:val="center"/>
              <w:rPr>
                <w:b/>
                <w:szCs w:val="18"/>
              </w:rPr>
            </w:pPr>
            <w:r w:rsidRPr="00B64751">
              <w:rPr>
                <w:b/>
                <w:szCs w:val="18"/>
              </w:rPr>
              <w:t>2016</w:t>
            </w:r>
          </w:p>
        </w:tc>
      </w:tr>
      <w:tr w:rsidR="00111F4F" w:rsidRPr="00B64751" w:rsidTr="00111F4F">
        <w:trPr>
          <w:trHeight w:val="84"/>
        </w:trPr>
        <w:tc>
          <w:tcPr>
            <w:tcW w:w="3533" w:type="dxa"/>
          </w:tcPr>
          <w:p w:rsidR="00111F4F" w:rsidRPr="00B64751" w:rsidRDefault="00111F4F" w:rsidP="001A6C5F">
            <w:pPr>
              <w:autoSpaceDE w:val="0"/>
              <w:autoSpaceDN w:val="0"/>
              <w:adjustRightInd w:val="0"/>
              <w:rPr>
                <w:rFonts w:cs="Arial"/>
                <w:color w:val="000000"/>
                <w:szCs w:val="18"/>
                <w:lang w:eastAsia="cs-CZ"/>
              </w:rPr>
            </w:pPr>
            <w:r w:rsidRPr="00B64751">
              <w:rPr>
                <w:rFonts w:cs="Arial"/>
                <w:color w:val="000000"/>
                <w:szCs w:val="18"/>
                <w:lang w:eastAsia="cs-CZ"/>
              </w:rPr>
              <w:t>Celkový přírůstek</w:t>
            </w:r>
          </w:p>
        </w:tc>
        <w:tc>
          <w:tcPr>
            <w:tcW w:w="764"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+108</w:t>
            </w:r>
          </w:p>
        </w:tc>
        <w:tc>
          <w:tcPr>
            <w:tcW w:w="764"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+15</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+3</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+12</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+6</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-10</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+2</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+15</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+17</w:t>
            </w:r>
          </w:p>
        </w:tc>
      </w:tr>
      <w:tr w:rsidR="00111F4F" w:rsidRPr="00B64751" w:rsidTr="00111F4F">
        <w:trPr>
          <w:trHeight w:val="84"/>
        </w:trPr>
        <w:tc>
          <w:tcPr>
            <w:tcW w:w="3533" w:type="dxa"/>
          </w:tcPr>
          <w:p w:rsidR="00111F4F" w:rsidRPr="00B64751" w:rsidRDefault="00111F4F" w:rsidP="001A6C5F">
            <w:pPr>
              <w:autoSpaceDE w:val="0"/>
              <w:autoSpaceDN w:val="0"/>
              <w:adjustRightInd w:val="0"/>
              <w:rPr>
                <w:rFonts w:cs="Arial"/>
                <w:color w:val="000000"/>
                <w:szCs w:val="18"/>
                <w:lang w:eastAsia="cs-CZ"/>
              </w:rPr>
            </w:pPr>
            <w:r w:rsidRPr="00B64751">
              <w:rPr>
                <w:rFonts w:cs="Arial"/>
                <w:color w:val="000000"/>
                <w:szCs w:val="18"/>
                <w:lang w:eastAsia="cs-CZ"/>
              </w:rPr>
              <w:t>Přirozený přírůstek</w:t>
            </w:r>
          </w:p>
        </w:tc>
        <w:tc>
          <w:tcPr>
            <w:tcW w:w="764"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+3</w:t>
            </w:r>
          </w:p>
        </w:tc>
        <w:tc>
          <w:tcPr>
            <w:tcW w:w="764"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+9</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+3</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+4</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+4</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+6</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-3</w:t>
            </w:r>
          </w:p>
        </w:tc>
      </w:tr>
      <w:tr w:rsidR="00111F4F" w:rsidRPr="00B64751" w:rsidTr="00111F4F">
        <w:trPr>
          <w:trHeight w:val="84"/>
        </w:trPr>
        <w:tc>
          <w:tcPr>
            <w:tcW w:w="3533" w:type="dxa"/>
          </w:tcPr>
          <w:p w:rsidR="00111F4F" w:rsidRPr="00B64751" w:rsidRDefault="00111F4F" w:rsidP="001A6C5F">
            <w:pPr>
              <w:autoSpaceDE w:val="0"/>
              <w:autoSpaceDN w:val="0"/>
              <w:adjustRightInd w:val="0"/>
              <w:rPr>
                <w:rFonts w:cs="Arial"/>
                <w:color w:val="000000"/>
                <w:szCs w:val="18"/>
                <w:lang w:eastAsia="cs-CZ"/>
              </w:rPr>
            </w:pPr>
            <w:r w:rsidRPr="00B64751">
              <w:rPr>
                <w:rFonts w:cs="Arial"/>
                <w:color w:val="000000"/>
                <w:szCs w:val="18"/>
                <w:lang w:eastAsia="cs-CZ"/>
              </w:rPr>
              <w:t>Přírůstek stěhováním</w:t>
            </w:r>
          </w:p>
        </w:tc>
        <w:tc>
          <w:tcPr>
            <w:tcW w:w="764"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+105</w:t>
            </w:r>
          </w:p>
        </w:tc>
        <w:tc>
          <w:tcPr>
            <w:tcW w:w="764"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+6</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+8</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+7</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-14</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2</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+9</w:t>
            </w:r>
          </w:p>
        </w:tc>
        <w:tc>
          <w:tcPr>
            <w:tcW w:w="763" w:type="dxa"/>
          </w:tcPr>
          <w:p w:rsidR="00111F4F" w:rsidRPr="00B64751" w:rsidRDefault="00111F4F" w:rsidP="001A6C5F">
            <w:pPr>
              <w:autoSpaceDE w:val="0"/>
              <w:autoSpaceDN w:val="0"/>
              <w:adjustRightInd w:val="0"/>
              <w:jc w:val="center"/>
              <w:rPr>
                <w:rFonts w:cs="Arial"/>
                <w:color w:val="000000"/>
                <w:szCs w:val="18"/>
                <w:lang w:eastAsia="cs-CZ"/>
              </w:rPr>
            </w:pPr>
            <w:r w:rsidRPr="00B64751">
              <w:rPr>
                <w:rFonts w:cs="Arial"/>
                <w:color w:val="000000"/>
                <w:szCs w:val="18"/>
                <w:lang w:eastAsia="cs-CZ"/>
              </w:rPr>
              <w:t>+14</w:t>
            </w:r>
          </w:p>
        </w:tc>
      </w:tr>
    </w:tbl>
    <w:p w:rsidR="007C69D4" w:rsidRPr="00B64751" w:rsidRDefault="007C69D4" w:rsidP="007C69D4">
      <w:pPr>
        <w:tabs>
          <w:tab w:val="left" w:pos="851"/>
        </w:tabs>
        <w:autoSpaceDE w:val="0"/>
        <w:jc w:val="both"/>
        <w:rPr>
          <w:iCs/>
          <w:szCs w:val="18"/>
        </w:rPr>
      </w:pPr>
      <w:r w:rsidRPr="00B64751">
        <w:rPr>
          <w:iCs/>
          <w:szCs w:val="18"/>
        </w:rPr>
        <w:t xml:space="preserve">Zdroj: </w:t>
      </w:r>
      <w:r w:rsidRPr="00B64751">
        <w:rPr>
          <w:iCs/>
          <w:szCs w:val="18"/>
        </w:rPr>
        <w:tab/>
        <w:t>ČSÚ</w:t>
      </w:r>
    </w:p>
    <w:p w:rsidR="007C69D4" w:rsidRPr="00B64751" w:rsidRDefault="007C69D4" w:rsidP="007C69D4">
      <w:pPr>
        <w:autoSpaceDE w:val="0"/>
        <w:spacing w:before="120"/>
        <w:ind w:firstLine="851"/>
        <w:jc w:val="both"/>
        <w:rPr>
          <w:sz w:val="22"/>
        </w:rPr>
      </w:pPr>
      <w:r w:rsidRPr="00B64751">
        <w:rPr>
          <w:b/>
          <w:sz w:val="22"/>
        </w:rPr>
        <w:t xml:space="preserve">Přirozený přírůstek </w:t>
      </w:r>
      <w:r w:rsidRPr="00B64751">
        <w:rPr>
          <w:sz w:val="22"/>
        </w:rPr>
        <w:t xml:space="preserve">je za poslední období mírně kladný, </w:t>
      </w:r>
      <w:r w:rsidRPr="00B64751">
        <w:rPr>
          <w:b/>
          <w:sz w:val="22"/>
        </w:rPr>
        <w:t>migrace</w:t>
      </w:r>
      <w:r w:rsidRPr="00B64751">
        <w:rPr>
          <w:sz w:val="22"/>
        </w:rPr>
        <w:t xml:space="preserve"> (stěhování) do Hrdlořez je také mírně kladná. Výjimečné byly roky 2007 a 2008, kdy se do obce přistěhovalo 73 resp. 105 osob za rok. Obec, co se týká počtu obyvatel, tak postupně roste.</w:t>
      </w:r>
    </w:p>
    <w:p w:rsidR="007C69D4" w:rsidRPr="00B64751" w:rsidRDefault="007C69D4" w:rsidP="007C69D4">
      <w:pPr>
        <w:autoSpaceDE w:val="0"/>
        <w:spacing w:before="120"/>
        <w:ind w:firstLine="851"/>
        <w:jc w:val="both"/>
        <w:rPr>
          <w:sz w:val="22"/>
        </w:rPr>
      </w:pPr>
      <w:r w:rsidRPr="00B64751">
        <w:rPr>
          <w:sz w:val="22"/>
        </w:rPr>
        <w:t>Porovnáme-li data o věkové struktuře obyvatel, zaznamenáme relativní stabilizaci jednotlivých věkových skupin s</w:t>
      </w:r>
      <w:r w:rsidR="00111F4F" w:rsidRPr="00B64751">
        <w:rPr>
          <w:sz w:val="22"/>
        </w:rPr>
        <w:t> </w:t>
      </w:r>
      <w:r w:rsidRPr="00B64751">
        <w:rPr>
          <w:sz w:val="22"/>
        </w:rPr>
        <w:t>postupným nárůstem skupiny postproduktivních obyvatel. Podíl obyvatel v</w:t>
      </w:r>
      <w:r w:rsidR="00111F4F" w:rsidRPr="00B64751">
        <w:rPr>
          <w:sz w:val="22"/>
        </w:rPr>
        <w:t> </w:t>
      </w:r>
      <w:r w:rsidRPr="00B64751">
        <w:rPr>
          <w:sz w:val="22"/>
        </w:rPr>
        <w:t xml:space="preserve">předproduktivním věku mírně roste a byl cca 17 </w:t>
      </w:r>
      <w:r w:rsidR="00111F4F" w:rsidRPr="00B64751">
        <w:rPr>
          <w:sz w:val="22"/>
        </w:rPr>
        <w:t>–</w:t>
      </w:r>
      <w:r w:rsidRPr="00B64751">
        <w:rPr>
          <w:sz w:val="22"/>
        </w:rPr>
        <w:t xml:space="preserve"> 1</w:t>
      </w:r>
      <w:r w:rsidR="00111F4F" w:rsidRPr="00B64751">
        <w:rPr>
          <w:sz w:val="22"/>
        </w:rPr>
        <w:t>9</w:t>
      </w:r>
      <w:r w:rsidRPr="00B64751">
        <w:rPr>
          <w:sz w:val="22"/>
        </w:rPr>
        <w:t>%, oproti tomu podíl nejstarší věkové skupiny se dostal přes 1</w:t>
      </w:r>
      <w:r w:rsidR="00111F4F" w:rsidRPr="00B64751">
        <w:rPr>
          <w:sz w:val="22"/>
        </w:rPr>
        <w:t>5,5</w:t>
      </w:r>
      <w:r w:rsidRPr="00B64751">
        <w:rPr>
          <w:sz w:val="22"/>
        </w:rPr>
        <w:t xml:space="preserve">% (o </w:t>
      </w:r>
      <w:r w:rsidR="00111F4F" w:rsidRPr="00B64751">
        <w:rPr>
          <w:sz w:val="22"/>
        </w:rPr>
        <w:t xml:space="preserve">cca </w:t>
      </w:r>
      <w:r w:rsidRPr="00B64751">
        <w:rPr>
          <w:sz w:val="22"/>
        </w:rPr>
        <w:t>4 procentní body za 5 let). Z</w:t>
      </w:r>
      <w:r w:rsidR="00111F4F" w:rsidRPr="00B64751">
        <w:rPr>
          <w:sz w:val="22"/>
        </w:rPr>
        <w:t> </w:t>
      </w:r>
      <w:r w:rsidRPr="00B64751">
        <w:rPr>
          <w:sz w:val="22"/>
        </w:rPr>
        <w:t>tohoto hlediska patří obec Hrdlořezy k</w:t>
      </w:r>
      <w:r w:rsidR="00111F4F" w:rsidRPr="00B64751">
        <w:rPr>
          <w:sz w:val="22"/>
        </w:rPr>
        <w:t> </w:t>
      </w:r>
      <w:r w:rsidRPr="00B64751">
        <w:rPr>
          <w:sz w:val="22"/>
        </w:rPr>
        <w:t xml:space="preserve">obcím se spíše příznivými předpoklady růstu přirozenou měnou. Průměrný věk byl </w:t>
      </w:r>
      <w:r w:rsidR="00111F4F" w:rsidRPr="00B64751">
        <w:rPr>
          <w:sz w:val="22"/>
        </w:rPr>
        <w:t xml:space="preserve">39,3 </w:t>
      </w:r>
      <w:r w:rsidRPr="00B64751">
        <w:rPr>
          <w:sz w:val="22"/>
        </w:rPr>
        <w:t>let v</w:t>
      </w:r>
      <w:r w:rsidR="00111F4F" w:rsidRPr="00B64751">
        <w:rPr>
          <w:sz w:val="22"/>
        </w:rPr>
        <w:t> </w:t>
      </w:r>
      <w:r w:rsidRPr="00B64751">
        <w:rPr>
          <w:sz w:val="22"/>
        </w:rPr>
        <w:t>roce 201</w:t>
      </w:r>
      <w:r w:rsidR="00111F4F" w:rsidRPr="00B64751">
        <w:rPr>
          <w:sz w:val="22"/>
        </w:rPr>
        <w:t>6</w:t>
      </w:r>
      <w:r w:rsidRPr="00B64751">
        <w:rPr>
          <w:sz w:val="22"/>
        </w:rPr>
        <w:t xml:space="preserve"> a postupně se zvyš</w:t>
      </w:r>
      <w:r w:rsidR="00217E9E" w:rsidRPr="00B64751">
        <w:rPr>
          <w:sz w:val="22"/>
        </w:rPr>
        <w:t>oval</w:t>
      </w:r>
      <w:r w:rsidRPr="00B64751">
        <w:rPr>
          <w:sz w:val="22"/>
        </w:rPr>
        <w:t xml:space="preserve">. </w:t>
      </w:r>
    </w:p>
    <w:p w:rsidR="007C69D4" w:rsidRPr="00B64751" w:rsidRDefault="007C69D4" w:rsidP="007C69D4">
      <w:pPr>
        <w:pStyle w:val="ORPTABnadpis"/>
        <w:rPr>
          <w:szCs w:val="18"/>
        </w:rPr>
      </w:pPr>
      <w:r w:rsidRPr="00B64751">
        <w:rPr>
          <w:szCs w:val="18"/>
        </w:rPr>
        <w:t>Tab. C.1_3:</w:t>
      </w:r>
      <w:r w:rsidR="00ED4609" w:rsidRPr="00B64751">
        <w:rPr>
          <w:szCs w:val="18"/>
        </w:rPr>
        <w:t> </w:t>
      </w:r>
      <w:r w:rsidRPr="00B64751">
        <w:rPr>
          <w:szCs w:val="18"/>
        </w:rPr>
        <w:t>Věková struktura obyvatelstva v</w:t>
      </w:r>
      <w:r w:rsidR="00111F4F" w:rsidRPr="00B64751">
        <w:rPr>
          <w:szCs w:val="18"/>
        </w:rPr>
        <w:t> </w:t>
      </w:r>
      <w:r w:rsidRPr="00B64751">
        <w:rPr>
          <w:szCs w:val="18"/>
        </w:rPr>
        <w:t xml:space="preserve">obci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992"/>
        <w:gridCol w:w="1110"/>
        <w:gridCol w:w="1110"/>
        <w:gridCol w:w="1111"/>
        <w:gridCol w:w="1110"/>
        <w:gridCol w:w="1110"/>
        <w:gridCol w:w="969"/>
      </w:tblGrid>
      <w:tr w:rsidR="007C69D4" w:rsidRPr="00B64751" w:rsidTr="001A6C5F">
        <w:trPr>
          <w:cantSplit/>
        </w:trPr>
        <w:tc>
          <w:tcPr>
            <w:tcW w:w="2127" w:type="dxa"/>
            <w:tcBorders>
              <w:bottom w:val="nil"/>
            </w:tcBorders>
            <w:shd w:val="clear" w:color="auto" w:fill="CCFFFF"/>
          </w:tcPr>
          <w:p w:rsidR="007C69D4" w:rsidRPr="00B64751" w:rsidRDefault="007C69D4" w:rsidP="001A6C5F">
            <w:pPr>
              <w:pStyle w:val="ORPtabvidhlav"/>
            </w:pPr>
            <w:r w:rsidRPr="00B64751">
              <w:t>Rok</w:t>
            </w:r>
          </w:p>
        </w:tc>
        <w:tc>
          <w:tcPr>
            <w:tcW w:w="992" w:type="dxa"/>
            <w:shd w:val="clear" w:color="auto" w:fill="CCFFFF"/>
          </w:tcPr>
          <w:p w:rsidR="007C69D4" w:rsidRPr="00B64751" w:rsidRDefault="007C69D4" w:rsidP="001A6C5F">
            <w:pPr>
              <w:pStyle w:val="ORPtabvidhlav"/>
            </w:pPr>
            <w:r w:rsidRPr="00B64751">
              <w:t xml:space="preserve">Celkem </w:t>
            </w:r>
          </w:p>
        </w:tc>
        <w:tc>
          <w:tcPr>
            <w:tcW w:w="2220" w:type="dxa"/>
            <w:gridSpan w:val="2"/>
            <w:shd w:val="clear" w:color="auto" w:fill="CCFFFF"/>
          </w:tcPr>
          <w:p w:rsidR="007C69D4" w:rsidRPr="00B64751" w:rsidRDefault="007C69D4" w:rsidP="001A6C5F">
            <w:pPr>
              <w:pStyle w:val="ORPtabvidhlav"/>
              <w:jc w:val="center"/>
            </w:pPr>
            <w:r w:rsidRPr="00B64751">
              <w:t>0 – 14</w:t>
            </w:r>
          </w:p>
        </w:tc>
        <w:tc>
          <w:tcPr>
            <w:tcW w:w="2221" w:type="dxa"/>
            <w:gridSpan w:val="2"/>
            <w:shd w:val="clear" w:color="auto" w:fill="CCFFFF"/>
          </w:tcPr>
          <w:p w:rsidR="007C69D4" w:rsidRPr="00B64751" w:rsidRDefault="007C69D4" w:rsidP="001A6C5F">
            <w:pPr>
              <w:pStyle w:val="ORPtabvidhlav"/>
              <w:jc w:val="center"/>
            </w:pPr>
            <w:r w:rsidRPr="00B64751">
              <w:t>15 – 64</w:t>
            </w:r>
          </w:p>
        </w:tc>
        <w:tc>
          <w:tcPr>
            <w:tcW w:w="2079" w:type="dxa"/>
            <w:gridSpan w:val="2"/>
            <w:shd w:val="clear" w:color="auto" w:fill="CCFFFF"/>
          </w:tcPr>
          <w:p w:rsidR="007C69D4" w:rsidRPr="00B64751" w:rsidRDefault="007C69D4" w:rsidP="001A6C5F">
            <w:pPr>
              <w:pStyle w:val="ORPtabvidhlav"/>
              <w:jc w:val="center"/>
            </w:pPr>
            <w:r w:rsidRPr="00B64751">
              <w:t>65 +</w:t>
            </w:r>
          </w:p>
        </w:tc>
      </w:tr>
      <w:tr w:rsidR="007C69D4" w:rsidRPr="00B64751" w:rsidTr="001A6C5F">
        <w:trPr>
          <w:cantSplit/>
        </w:trPr>
        <w:tc>
          <w:tcPr>
            <w:tcW w:w="2127" w:type="dxa"/>
            <w:tcBorders>
              <w:top w:val="nil"/>
            </w:tcBorders>
            <w:shd w:val="clear" w:color="auto" w:fill="CCFFFF"/>
          </w:tcPr>
          <w:p w:rsidR="007C69D4" w:rsidRPr="00B64751" w:rsidRDefault="007C69D4" w:rsidP="001A6C5F">
            <w:pPr>
              <w:pStyle w:val="ORPtabvidtext"/>
            </w:pPr>
          </w:p>
        </w:tc>
        <w:tc>
          <w:tcPr>
            <w:tcW w:w="992" w:type="dxa"/>
            <w:shd w:val="clear" w:color="auto" w:fill="CCFFFF"/>
          </w:tcPr>
          <w:p w:rsidR="007C69D4" w:rsidRPr="00B64751" w:rsidRDefault="007C69D4" w:rsidP="001A6C5F">
            <w:pPr>
              <w:pStyle w:val="ORPtabvidtext"/>
            </w:pPr>
          </w:p>
        </w:tc>
        <w:tc>
          <w:tcPr>
            <w:tcW w:w="1110" w:type="dxa"/>
            <w:shd w:val="clear" w:color="auto" w:fill="CCFFFF"/>
          </w:tcPr>
          <w:p w:rsidR="007C69D4" w:rsidRPr="00B64751" w:rsidRDefault="007C69D4" w:rsidP="001A6C5F">
            <w:pPr>
              <w:pStyle w:val="ORPtabvidtext"/>
              <w:jc w:val="center"/>
            </w:pPr>
            <w:r w:rsidRPr="00B64751">
              <w:t>abs.</w:t>
            </w:r>
          </w:p>
        </w:tc>
        <w:tc>
          <w:tcPr>
            <w:tcW w:w="1110" w:type="dxa"/>
            <w:shd w:val="clear" w:color="auto" w:fill="CCFFFF"/>
          </w:tcPr>
          <w:p w:rsidR="007C69D4" w:rsidRPr="00B64751" w:rsidRDefault="007C69D4" w:rsidP="001A6C5F">
            <w:pPr>
              <w:pStyle w:val="ORPtabvidtext"/>
              <w:jc w:val="center"/>
            </w:pPr>
            <w:r w:rsidRPr="00B64751">
              <w:t>v %</w:t>
            </w:r>
          </w:p>
        </w:tc>
        <w:tc>
          <w:tcPr>
            <w:tcW w:w="1111" w:type="dxa"/>
            <w:shd w:val="clear" w:color="auto" w:fill="CCFFFF"/>
          </w:tcPr>
          <w:p w:rsidR="007C69D4" w:rsidRPr="00B64751" w:rsidRDefault="007C69D4" w:rsidP="001A6C5F">
            <w:pPr>
              <w:pStyle w:val="ORPtabvidtext"/>
              <w:jc w:val="center"/>
            </w:pPr>
            <w:r w:rsidRPr="00B64751">
              <w:t>abs.</w:t>
            </w:r>
          </w:p>
        </w:tc>
        <w:tc>
          <w:tcPr>
            <w:tcW w:w="1110" w:type="dxa"/>
            <w:shd w:val="clear" w:color="auto" w:fill="CCFFFF"/>
          </w:tcPr>
          <w:p w:rsidR="007C69D4" w:rsidRPr="00B64751" w:rsidRDefault="007C69D4" w:rsidP="001A6C5F">
            <w:pPr>
              <w:pStyle w:val="ORPtabvidtext"/>
              <w:jc w:val="center"/>
            </w:pPr>
            <w:r w:rsidRPr="00B64751">
              <w:t>v %</w:t>
            </w:r>
          </w:p>
        </w:tc>
        <w:tc>
          <w:tcPr>
            <w:tcW w:w="1110" w:type="dxa"/>
            <w:shd w:val="clear" w:color="auto" w:fill="CCFFFF"/>
          </w:tcPr>
          <w:p w:rsidR="007C69D4" w:rsidRPr="00B64751" w:rsidRDefault="007C69D4" w:rsidP="001A6C5F">
            <w:pPr>
              <w:pStyle w:val="ORPtabvidtext"/>
              <w:jc w:val="center"/>
            </w:pPr>
            <w:r w:rsidRPr="00B64751">
              <w:t>abs.</w:t>
            </w:r>
          </w:p>
        </w:tc>
        <w:tc>
          <w:tcPr>
            <w:tcW w:w="969" w:type="dxa"/>
            <w:shd w:val="clear" w:color="auto" w:fill="CCFFFF"/>
          </w:tcPr>
          <w:p w:rsidR="007C69D4" w:rsidRPr="00B64751" w:rsidRDefault="007C69D4" w:rsidP="001A6C5F">
            <w:pPr>
              <w:pStyle w:val="ORPtabvidtext"/>
              <w:jc w:val="center"/>
            </w:pPr>
            <w:r w:rsidRPr="00B64751">
              <w:t>v %</w:t>
            </w:r>
          </w:p>
        </w:tc>
      </w:tr>
      <w:tr w:rsidR="007C69D4" w:rsidRPr="00B64751" w:rsidTr="001A6C5F">
        <w:tc>
          <w:tcPr>
            <w:tcW w:w="2127" w:type="dxa"/>
          </w:tcPr>
          <w:p w:rsidR="007C69D4" w:rsidRPr="00B64751" w:rsidRDefault="007C69D4" w:rsidP="001A6C5F">
            <w:pPr>
              <w:pStyle w:val="ORPtabvidtext"/>
            </w:pPr>
            <w:r w:rsidRPr="00B64751">
              <w:t>2010</w:t>
            </w:r>
          </w:p>
        </w:tc>
        <w:tc>
          <w:tcPr>
            <w:tcW w:w="992" w:type="dxa"/>
          </w:tcPr>
          <w:p w:rsidR="007C69D4" w:rsidRPr="00B64751" w:rsidRDefault="007C69D4" w:rsidP="001A6C5F">
            <w:pPr>
              <w:pStyle w:val="ORPtabvidtext"/>
              <w:jc w:val="right"/>
            </w:pPr>
            <w:r w:rsidRPr="00B64751">
              <w:t>703</w:t>
            </w:r>
          </w:p>
        </w:tc>
        <w:tc>
          <w:tcPr>
            <w:tcW w:w="1110" w:type="dxa"/>
          </w:tcPr>
          <w:p w:rsidR="007C69D4" w:rsidRPr="00B64751" w:rsidRDefault="007C69D4" w:rsidP="001A6C5F">
            <w:pPr>
              <w:pStyle w:val="ORPtabvidtext"/>
              <w:jc w:val="right"/>
            </w:pPr>
            <w:r w:rsidRPr="00B64751">
              <w:t>127</w:t>
            </w:r>
          </w:p>
        </w:tc>
        <w:tc>
          <w:tcPr>
            <w:tcW w:w="1110" w:type="dxa"/>
          </w:tcPr>
          <w:p w:rsidR="007C69D4" w:rsidRPr="00B64751" w:rsidRDefault="007C69D4" w:rsidP="001A6C5F">
            <w:pPr>
              <w:pStyle w:val="ORPtabvidtext"/>
              <w:jc w:val="right"/>
            </w:pPr>
            <w:r w:rsidRPr="00B64751">
              <w:t>16,9</w:t>
            </w:r>
          </w:p>
        </w:tc>
        <w:tc>
          <w:tcPr>
            <w:tcW w:w="1111" w:type="dxa"/>
          </w:tcPr>
          <w:p w:rsidR="007C69D4" w:rsidRPr="00B64751" w:rsidRDefault="007C69D4" w:rsidP="001A6C5F">
            <w:pPr>
              <w:pStyle w:val="ORPtabvidtext"/>
              <w:jc w:val="right"/>
            </w:pPr>
            <w:r w:rsidRPr="00B64751">
              <w:t>483</w:t>
            </w:r>
          </w:p>
        </w:tc>
        <w:tc>
          <w:tcPr>
            <w:tcW w:w="1110" w:type="dxa"/>
          </w:tcPr>
          <w:p w:rsidR="007C69D4" w:rsidRPr="00B64751" w:rsidRDefault="007C69D4" w:rsidP="001A6C5F">
            <w:pPr>
              <w:pStyle w:val="ORPtabvidtext"/>
              <w:jc w:val="right"/>
            </w:pPr>
            <w:r w:rsidRPr="00B64751">
              <w:t>68,7</w:t>
            </w:r>
          </w:p>
        </w:tc>
        <w:tc>
          <w:tcPr>
            <w:tcW w:w="1110" w:type="dxa"/>
          </w:tcPr>
          <w:p w:rsidR="007C69D4" w:rsidRPr="00B64751" w:rsidRDefault="007C69D4" w:rsidP="001A6C5F">
            <w:pPr>
              <w:pStyle w:val="ORPtabvidtext"/>
              <w:jc w:val="right"/>
            </w:pPr>
            <w:r w:rsidRPr="00B64751">
              <w:t>93</w:t>
            </w:r>
          </w:p>
        </w:tc>
        <w:tc>
          <w:tcPr>
            <w:tcW w:w="969" w:type="dxa"/>
          </w:tcPr>
          <w:p w:rsidR="007C69D4" w:rsidRPr="00B64751" w:rsidRDefault="007C69D4" w:rsidP="001A6C5F">
            <w:pPr>
              <w:pStyle w:val="ORPtabvidtext"/>
              <w:jc w:val="right"/>
            </w:pPr>
            <w:r w:rsidRPr="00B64751">
              <w:t>12,4</w:t>
            </w:r>
          </w:p>
        </w:tc>
      </w:tr>
      <w:tr w:rsidR="007C69D4" w:rsidRPr="00B64751" w:rsidTr="001A6C5F">
        <w:tc>
          <w:tcPr>
            <w:tcW w:w="2127" w:type="dxa"/>
          </w:tcPr>
          <w:p w:rsidR="007C69D4" w:rsidRPr="00B64751" w:rsidRDefault="007C69D4" w:rsidP="001A6C5F">
            <w:pPr>
              <w:pStyle w:val="ORPtabvidtext"/>
            </w:pPr>
            <w:r w:rsidRPr="00B64751">
              <w:t>2011</w:t>
            </w:r>
          </w:p>
        </w:tc>
        <w:tc>
          <w:tcPr>
            <w:tcW w:w="992" w:type="dxa"/>
          </w:tcPr>
          <w:p w:rsidR="007C69D4" w:rsidRPr="00B64751" w:rsidRDefault="007C69D4" w:rsidP="001A6C5F">
            <w:pPr>
              <w:pStyle w:val="ORPtabvidtext"/>
              <w:jc w:val="right"/>
            </w:pPr>
            <w:r w:rsidRPr="00B64751">
              <w:t>715</w:t>
            </w:r>
          </w:p>
        </w:tc>
        <w:tc>
          <w:tcPr>
            <w:tcW w:w="1110" w:type="dxa"/>
          </w:tcPr>
          <w:p w:rsidR="007C69D4" w:rsidRPr="00B64751" w:rsidRDefault="007C69D4" w:rsidP="001A6C5F">
            <w:pPr>
              <w:pStyle w:val="ORPtabvidtext"/>
              <w:jc w:val="right"/>
            </w:pPr>
            <w:r w:rsidRPr="00B64751">
              <w:t>126</w:t>
            </w:r>
          </w:p>
        </w:tc>
        <w:tc>
          <w:tcPr>
            <w:tcW w:w="1110" w:type="dxa"/>
          </w:tcPr>
          <w:p w:rsidR="007C69D4" w:rsidRPr="00B64751" w:rsidRDefault="007C69D4" w:rsidP="001A6C5F">
            <w:pPr>
              <w:pStyle w:val="ORPtabvidtext"/>
              <w:jc w:val="right"/>
            </w:pPr>
            <w:r w:rsidRPr="00B64751">
              <w:t>17,6</w:t>
            </w:r>
          </w:p>
        </w:tc>
        <w:tc>
          <w:tcPr>
            <w:tcW w:w="1111" w:type="dxa"/>
          </w:tcPr>
          <w:p w:rsidR="007C69D4" w:rsidRPr="00B64751" w:rsidRDefault="007C69D4" w:rsidP="001A6C5F">
            <w:pPr>
              <w:pStyle w:val="ORPtabvidtext"/>
              <w:jc w:val="right"/>
            </w:pPr>
            <w:r w:rsidRPr="00B64751">
              <w:t>493</w:t>
            </w:r>
          </w:p>
        </w:tc>
        <w:tc>
          <w:tcPr>
            <w:tcW w:w="1110" w:type="dxa"/>
          </w:tcPr>
          <w:p w:rsidR="007C69D4" w:rsidRPr="00B64751" w:rsidRDefault="007C69D4" w:rsidP="001A6C5F">
            <w:pPr>
              <w:pStyle w:val="ORPtabvidtext"/>
              <w:jc w:val="right"/>
            </w:pPr>
            <w:r w:rsidRPr="00B64751">
              <w:t>68,9</w:t>
            </w:r>
          </w:p>
        </w:tc>
        <w:tc>
          <w:tcPr>
            <w:tcW w:w="1110" w:type="dxa"/>
          </w:tcPr>
          <w:p w:rsidR="007C69D4" w:rsidRPr="00B64751" w:rsidRDefault="007C69D4" w:rsidP="001A6C5F">
            <w:pPr>
              <w:pStyle w:val="ORPtabvidtext"/>
              <w:jc w:val="right"/>
            </w:pPr>
            <w:r w:rsidRPr="00B64751">
              <w:t>96</w:t>
            </w:r>
          </w:p>
        </w:tc>
        <w:tc>
          <w:tcPr>
            <w:tcW w:w="969" w:type="dxa"/>
          </w:tcPr>
          <w:p w:rsidR="007C69D4" w:rsidRPr="00B64751" w:rsidRDefault="007C69D4" w:rsidP="001A6C5F">
            <w:pPr>
              <w:pStyle w:val="ORPtabvidtext"/>
              <w:jc w:val="right"/>
            </w:pPr>
            <w:r w:rsidRPr="00B64751">
              <w:t>13,4</w:t>
            </w:r>
          </w:p>
        </w:tc>
      </w:tr>
      <w:tr w:rsidR="007C69D4" w:rsidRPr="00B64751" w:rsidTr="001A6C5F">
        <w:tc>
          <w:tcPr>
            <w:tcW w:w="2127" w:type="dxa"/>
          </w:tcPr>
          <w:p w:rsidR="007C69D4" w:rsidRPr="00B64751" w:rsidRDefault="007C69D4" w:rsidP="001A6C5F">
            <w:pPr>
              <w:pStyle w:val="ORPtabvidtext"/>
            </w:pPr>
            <w:r w:rsidRPr="00B64751">
              <w:t>2012</w:t>
            </w:r>
          </w:p>
        </w:tc>
        <w:tc>
          <w:tcPr>
            <w:tcW w:w="992" w:type="dxa"/>
          </w:tcPr>
          <w:p w:rsidR="007C69D4" w:rsidRPr="00B64751" w:rsidRDefault="007C69D4" w:rsidP="001A6C5F">
            <w:pPr>
              <w:pStyle w:val="ORPtabvidtext"/>
              <w:jc w:val="right"/>
            </w:pPr>
            <w:r w:rsidRPr="00B64751">
              <w:t>721</w:t>
            </w:r>
          </w:p>
        </w:tc>
        <w:tc>
          <w:tcPr>
            <w:tcW w:w="1110" w:type="dxa"/>
          </w:tcPr>
          <w:p w:rsidR="007C69D4" w:rsidRPr="00B64751" w:rsidRDefault="007C69D4" w:rsidP="001A6C5F">
            <w:pPr>
              <w:pStyle w:val="ORPtabvidtext"/>
              <w:jc w:val="right"/>
            </w:pPr>
            <w:r w:rsidRPr="00B64751">
              <w:t>123</w:t>
            </w:r>
          </w:p>
        </w:tc>
        <w:tc>
          <w:tcPr>
            <w:tcW w:w="1110" w:type="dxa"/>
          </w:tcPr>
          <w:p w:rsidR="007C69D4" w:rsidRPr="00B64751" w:rsidRDefault="007C69D4" w:rsidP="001A6C5F">
            <w:pPr>
              <w:pStyle w:val="ORPtabvidtext"/>
              <w:jc w:val="right"/>
            </w:pPr>
            <w:r w:rsidRPr="00B64751">
              <w:t>17,1</w:t>
            </w:r>
          </w:p>
        </w:tc>
        <w:tc>
          <w:tcPr>
            <w:tcW w:w="1111" w:type="dxa"/>
          </w:tcPr>
          <w:p w:rsidR="007C69D4" w:rsidRPr="00B64751" w:rsidRDefault="007C69D4" w:rsidP="001A6C5F">
            <w:pPr>
              <w:pStyle w:val="ORPtabvidtext"/>
              <w:jc w:val="right"/>
            </w:pPr>
            <w:r w:rsidRPr="00B64751">
              <w:t>496</w:t>
            </w:r>
          </w:p>
        </w:tc>
        <w:tc>
          <w:tcPr>
            <w:tcW w:w="1110" w:type="dxa"/>
          </w:tcPr>
          <w:p w:rsidR="007C69D4" w:rsidRPr="00B64751" w:rsidRDefault="007C69D4" w:rsidP="001A6C5F">
            <w:pPr>
              <w:pStyle w:val="ORPtabvidtext"/>
              <w:jc w:val="right"/>
            </w:pPr>
            <w:r w:rsidRPr="00B64751">
              <w:t>68,8</w:t>
            </w:r>
          </w:p>
        </w:tc>
        <w:tc>
          <w:tcPr>
            <w:tcW w:w="1110" w:type="dxa"/>
          </w:tcPr>
          <w:p w:rsidR="007C69D4" w:rsidRPr="00B64751" w:rsidRDefault="007C69D4" w:rsidP="001A6C5F">
            <w:pPr>
              <w:pStyle w:val="ORPtabvidtext"/>
              <w:jc w:val="right"/>
            </w:pPr>
            <w:r w:rsidRPr="00B64751">
              <w:t>102</w:t>
            </w:r>
          </w:p>
        </w:tc>
        <w:tc>
          <w:tcPr>
            <w:tcW w:w="969" w:type="dxa"/>
          </w:tcPr>
          <w:p w:rsidR="007C69D4" w:rsidRPr="00B64751" w:rsidRDefault="007C69D4" w:rsidP="001A6C5F">
            <w:pPr>
              <w:pStyle w:val="ORPtabvidtext"/>
              <w:jc w:val="right"/>
            </w:pPr>
            <w:r w:rsidRPr="00B64751">
              <w:t>14,1</w:t>
            </w:r>
          </w:p>
        </w:tc>
      </w:tr>
      <w:tr w:rsidR="007C69D4" w:rsidRPr="00B64751" w:rsidTr="001A6C5F">
        <w:tc>
          <w:tcPr>
            <w:tcW w:w="2127" w:type="dxa"/>
          </w:tcPr>
          <w:p w:rsidR="007C69D4" w:rsidRPr="00B64751" w:rsidRDefault="007C69D4" w:rsidP="001A6C5F">
            <w:pPr>
              <w:pStyle w:val="ORPtabvidtext"/>
            </w:pPr>
            <w:r w:rsidRPr="00B64751">
              <w:t>2013</w:t>
            </w:r>
          </w:p>
        </w:tc>
        <w:tc>
          <w:tcPr>
            <w:tcW w:w="992" w:type="dxa"/>
          </w:tcPr>
          <w:p w:rsidR="007C69D4" w:rsidRPr="00B64751" w:rsidRDefault="007C69D4" w:rsidP="001A6C5F">
            <w:pPr>
              <w:pStyle w:val="ORPtabvidtext"/>
              <w:jc w:val="right"/>
            </w:pPr>
            <w:r w:rsidRPr="00B64751">
              <w:t>711</w:t>
            </w:r>
          </w:p>
        </w:tc>
        <w:tc>
          <w:tcPr>
            <w:tcW w:w="1110" w:type="dxa"/>
          </w:tcPr>
          <w:p w:rsidR="007C69D4" w:rsidRPr="00B64751" w:rsidRDefault="007C69D4" w:rsidP="001A6C5F">
            <w:pPr>
              <w:pStyle w:val="ORPtabvidtext"/>
              <w:jc w:val="right"/>
            </w:pPr>
            <w:r w:rsidRPr="00B64751">
              <w:t>123</w:t>
            </w:r>
          </w:p>
        </w:tc>
        <w:tc>
          <w:tcPr>
            <w:tcW w:w="1110" w:type="dxa"/>
          </w:tcPr>
          <w:p w:rsidR="007C69D4" w:rsidRPr="00B64751" w:rsidRDefault="007C69D4" w:rsidP="001A6C5F">
            <w:pPr>
              <w:pStyle w:val="ORPtabvidtext"/>
              <w:jc w:val="right"/>
            </w:pPr>
            <w:r w:rsidRPr="00B64751">
              <w:t>17,3</w:t>
            </w:r>
          </w:p>
        </w:tc>
        <w:tc>
          <w:tcPr>
            <w:tcW w:w="1111" w:type="dxa"/>
          </w:tcPr>
          <w:p w:rsidR="007C69D4" w:rsidRPr="00B64751" w:rsidRDefault="007C69D4" w:rsidP="001A6C5F">
            <w:pPr>
              <w:pStyle w:val="ORPtabvidtext"/>
              <w:jc w:val="right"/>
            </w:pPr>
            <w:r w:rsidRPr="00B64751">
              <w:t>483</w:t>
            </w:r>
          </w:p>
        </w:tc>
        <w:tc>
          <w:tcPr>
            <w:tcW w:w="1110" w:type="dxa"/>
          </w:tcPr>
          <w:p w:rsidR="007C69D4" w:rsidRPr="00B64751" w:rsidRDefault="007C69D4" w:rsidP="001A6C5F">
            <w:pPr>
              <w:pStyle w:val="ORPtabvidtext"/>
              <w:jc w:val="right"/>
            </w:pPr>
            <w:r w:rsidRPr="00B64751">
              <w:t>67,9</w:t>
            </w:r>
          </w:p>
        </w:tc>
        <w:tc>
          <w:tcPr>
            <w:tcW w:w="1110" w:type="dxa"/>
          </w:tcPr>
          <w:p w:rsidR="007C69D4" w:rsidRPr="00B64751" w:rsidRDefault="007C69D4" w:rsidP="001A6C5F">
            <w:pPr>
              <w:pStyle w:val="ORPtabvidtext"/>
              <w:jc w:val="right"/>
            </w:pPr>
            <w:r w:rsidRPr="00B64751">
              <w:t>105</w:t>
            </w:r>
          </w:p>
        </w:tc>
        <w:tc>
          <w:tcPr>
            <w:tcW w:w="969" w:type="dxa"/>
          </w:tcPr>
          <w:p w:rsidR="007C69D4" w:rsidRPr="00B64751" w:rsidRDefault="007C69D4" w:rsidP="001A6C5F">
            <w:pPr>
              <w:pStyle w:val="ORPtabvidtext"/>
              <w:jc w:val="right"/>
            </w:pPr>
            <w:r w:rsidRPr="00B64751">
              <w:t>14,8</w:t>
            </w:r>
          </w:p>
        </w:tc>
      </w:tr>
      <w:tr w:rsidR="007C69D4" w:rsidRPr="00B64751" w:rsidTr="001A6C5F">
        <w:tc>
          <w:tcPr>
            <w:tcW w:w="2127" w:type="dxa"/>
          </w:tcPr>
          <w:p w:rsidR="007C69D4" w:rsidRPr="00B64751" w:rsidRDefault="007C69D4" w:rsidP="001A6C5F">
            <w:pPr>
              <w:pStyle w:val="ORPtabvidtext"/>
            </w:pPr>
            <w:r w:rsidRPr="00B64751">
              <w:t>2014</w:t>
            </w:r>
          </w:p>
        </w:tc>
        <w:tc>
          <w:tcPr>
            <w:tcW w:w="992" w:type="dxa"/>
          </w:tcPr>
          <w:p w:rsidR="007C69D4" w:rsidRPr="00B64751" w:rsidRDefault="007C69D4" w:rsidP="001A6C5F">
            <w:pPr>
              <w:pStyle w:val="ORPtabvidtext"/>
              <w:jc w:val="right"/>
            </w:pPr>
            <w:r w:rsidRPr="00B64751">
              <w:t>713</w:t>
            </w:r>
          </w:p>
        </w:tc>
        <w:tc>
          <w:tcPr>
            <w:tcW w:w="1110" w:type="dxa"/>
          </w:tcPr>
          <w:p w:rsidR="007C69D4" w:rsidRPr="00B64751" w:rsidRDefault="007C69D4" w:rsidP="001A6C5F">
            <w:pPr>
              <w:pStyle w:val="ORPtabvidtext"/>
              <w:jc w:val="right"/>
            </w:pPr>
            <w:r w:rsidRPr="00B64751">
              <w:t>127</w:t>
            </w:r>
          </w:p>
        </w:tc>
        <w:tc>
          <w:tcPr>
            <w:tcW w:w="1110" w:type="dxa"/>
          </w:tcPr>
          <w:p w:rsidR="007C69D4" w:rsidRPr="00B64751" w:rsidRDefault="007C69D4" w:rsidP="001A6C5F">
            <w:pPr>
              <w:pStyle w:val="ORPtabvidtext"/>
              <w:jc w:val="right"/>
            </w:pPr>
            <w:r w:rsidRPr="00B64751">
              <w:t>17,8</w:t>
            </w:r>
          </w:p>
        </w:tc>
        <w:tc>
          <w:tcPr>
            <w:tcW w:w="1111" w:type="dxa"/>
          </w:tcPr>
          <w:p w:rsidR="007C69D4" w:rsidRPr="00B64751" w:rsidRDefault="007C69D4" w:rsidP="001A6C5F">
            <w:pPr>
              <w:pStyle w:val="ORPtabvidtext"/>
              <w:jc w:val="right"/>
            </w:pPr>
            <w:r w:rsidRPr="00B64751">
              <w:t>470</w:t>
            </w:r>
          </w:p>
        </w:tc>
        <w:tc>
          <w:tcPr>
            <w:tcW w:w="1110" w:type="dxa"/>
          </w:tcPr>
          <w:p w:rsidR="007C69D4" w:rsidRPr="00B64751" w:rsidRDefault="007C69D4" w:rsidP="001A6C5F">
            <w:pPr>
              <w:pStyle w:val="ORPtabvidtext"/>
              <w:jc w:val="right"/>
            </w:pPr>
            <w:r w:rsidRPr="00B64751">
              <w:t>65,9</w:t>
            </w:r>
          </w:p>
        </w:tc>
        <w:tc>
          <w:tcPr>
            <w:tcW w:w="1110" w:type="dxa"/>
          </w:tcPr>
          <w:p w:rsidR="007C69D4" w:rsidRPr="00B64751" w:rsidRDefault="007C69D4" w:rsidP="001A6C5F">
            <w:pPr>
              <w:pStyle w:val="ORPtabvidtext"/>
              <w:jc w:val="right"/>
            </w:pPr>
            <w:r w:rsidRPr="00B64751">
              <w:t>116</w:t>
            </w:r>
          </w:p>
        </w:tc>
        <w:tc>
          <w:tcPr>
            <w:tcW w:w="969" w:type="dxa"/>
          </w:tcPr>
          <w:p w:rsidR="007C69D4" w:rsidRPr="00B64751" w:rsidRDefault="007C69D4" w:rsidP="001A6C5F">
            <w:pPr>
              <w:pStyle w:val="ORPtabvidtext"/>
              <w:jc w:val="right"/>
            </w:pPr>
            <w:r w:rsidRPr="00B64751">
              <w:t>16,3</w:t>
            </w:r>
          </w:p>
        </w:tc>
      </w:tr>
      <w:tr w:rsidR="007C69D4" w:rsidRPr="00B64751" w:rsidTr="001A6C5F">
        <w:tc>
          <w:tcPr>
            <w:tcW w:w="2127" w:type="dxa"/>
          </w:tcPr>
          <w:p w:rsidR="007C69D4" w:rsidRPr="00B64751" w:rsidRDefault="007C69D4" w:rsidP="001A6C5F">
            <w:pPr>
              <w:pStyle w:val="ORPtabvidtext"/>
            </w:pPr>
            <w:r w:rsidRPr="00B64751">
              <w:t>2015</w:t>
            </w:r>
          </w:p>
        </w:tc>
        <w:tc>
          <w:tcPr>
            <w:tcW w:w="992" w:type="dxa"/>
          </w:tcPr>
          <w:p w:rsidR="007C69D4" w:rsidRPr="00B64751" w:rsidRDefault="007C69D4" w:rsidP="001A6C5F">
            <w:pPr>
              <w:pStyle w:val="ORPtabvidtext"/>
              <w:jc w:val="right"/>
            </w:pPr>
            <w:r w:rsidRPr="00B64751">
              <w:t>728</w:t>
            </w:r>
          </w:p>
        </w:tc>
        <w:tc>
          <w:tcPr>
            <w:tcW w:w="1110" w:type="dxa"/>
          </w:tcPr>
          <w:p w:rsidR="007C69D4" w:rsidRPr="00B64751" w:rsidRDefault="007C69D4" w:rsidP="001A6C5F">
            <w:pPr>
              <w:pStyle w:val="ORPtabvidtext"/>
              <w:jc w:val="right"/>
            </w:pPr>
            <w:r w:rsidRPr="00B64751">
              <w:t>128</w:t>
            </w:r>
          </w:p>
        </w:tc>
        <w:tc>
          <w:tcPr>
            <w:tcW w:w="1110" w:type="dxa"/>
          </w:tcPr>
          <w:p w:rsidR="007C69D4" w:rsidRPr="00B64751" w:rsidRDefault="007C69D4" w:rsidP="001A6C5F">
            <w:pPr>
              <w:pStyle w:val="ORPtabvidtext"/>
              <w:jc w:val="right"/>
            </w:pPr>
            <w:r w:rsidRPr="00B64751">
              <w:t>17,6</w:t>
            </w:r>
          </w:p>
        </w:tc>
        <w:tc>
          <w:tcPr>
            <w:tcW w:w="1111" w:type="dxa"/>
          </w:tcPr>
          <w:p w:rsidR="007C69D4" w:rsidRPr="00B64751" w:rsidRDefault="007C69D4" w:rsidP="001A6C5F">
            <w:pPr>
              <w:pStyle w:val="ORPtabvidtext"/>
              <w:jc w:val="right"/>
            </w:pPr>
            <w:r w:rsidRPr="00B64751">
              <w:t>480</w:t>
            </w:r>
          </w:p>
        </w:tc>
        <w:tc>
          <w:tcPr>
            <w:tcW w:w="1110" w:type="dxa"/>
          </w:tcPr>
          <w:p w:rsidR="007C69D4" w:rsidRPr="00B64751" w:rsidRDefault="007C69D4" w:rsidP="001A6C5F">
            <w:pPr>
              <w:pStyle w:val="ORPtabvidtext"/>
              <w:jc w:val="right"/>
            </w:pPr>
            <w:r w:rsidRPr="00B64751">
              <w:t>65,9</w:t>
            </w:r>
          </w:p>
        </w:tc>
        <w:tc>
          <w:tcPr>
            <w:tcW w:w="1110" w:type="dxa"/>
          </w:tcPr>
          <w:p w:rsidR="007C69D4" w:rsidRPr="00B64751" w:rsidRDefault="007C69D4" w:rsidP="001A6C5F">
            <w:pPr>
              <w:pStyle w:val="ORPtabvidtext"/>
              <w:jc w:val="right"/>
            </w:pPr>
            <w:r w:rsidRPr="00B64751">
              <w:t>120</w:t>
            </w:r>
          </w:p>
        </w:tc>
        <w:tc>
          <w:tcPr>
            <w:tcW w:w="969" w:type="dxa"/>
          </w:tcPr>
          <w:p w:rsidR="007C69D4" w:rsidRPr="00B64751" w:rsidRDefault="007C69D4" w:rsidP="001A6C5F">
            <w:pPr>
              <w:pStyle w:val="ORPtabvidtext"/>
              <w:jc w:val="right"/>
            </w:pPr>
            <w:r w:rsidRPr="00B64751">
              <w:t>16,5</w:t>
            </w:r>
          </w:p>
        </w:tc>
      </w:tr>
      <w:tr w:rsidR="00111F4F" w:rsidRPr="00B64751" w:rsidTr="001A6C5F">
        <w:tc>
          <w:tcPr>
            <w:tcW w:w="2127" w:type="dxa"/>
          </w:tcPr>
          <w:p w:rsidR="00111F4F" w:rsidRPr="00B64751" w:rsidRDefault="00111F4F" w:rsidP="001A6C5F">
            <w:pPr>
              <w:pStyle w:val="ORPtabvidtext"/>
            </w:pPr>
            <w:r w:rsidRPr="00B64751">
              <w:t>2016</w:t>
            </w:r>
          </w:p>
        </w:tc>
        <w:tc>
          <w:tcPr>
            <w:tcW w:w="992" w:type="dxa"/>
          </w:tcPr>
          <w:p w:rsidR="00111F4F" w:rsidRPr="00B64751" w:rsidRDefault="00111F4F" w:rsidP="001A6C5F">
            <w:pPr>
              <w:pStyle w:val="ORPtabvidtext"/>
              <w:jc w:val="right"/>
            </w:pPr>
            <w:r w:rsidRPr="00B64751">
              <w:t>742</w:t>
            </w:r>
          </w:p>
        </w:tc>
        <w:tc>
          <w:tcPr>
            <w:tcW w:w="1110" w:type="dxa"/>
          </w:tcPr>
          <w:p w:rsidR="00111F4F" w:rsidRPr="00B64751" w:rsidRDefault="00111F4F" w:rsidP="001A6C5F">
            <w:pPr>
              <w:pStyle w:val="ORPtabvidtext"/>
              <w:jc w:val="right"/>
            </w:pPr>
            <w:r w:rsidRPr="00B64751">
              <w:t>140</w:t>
            </w:r>
          </w:p>
        </w:tc>
        <w:tc>
          <w:tcPr>
            <w:tcW w:w="1110" w:type="dxa"/>
          </w:tcPr>
          <w:p w:rsidR="00111F4F" w:rsidRPr="00B64751" w:rsidRDefault="00111F4F" w:rsidP="001A6C5F">
            <w:pPr>
              <w:pStyle w:val="ORPtabvidtext"/>
              <w:jc w:val="right"/>
            </w:pPr>
            <w:r w:rsidRPr="00B64751">
              <w:t>18,9</w:t>
            </w:r>
          </w:p>
        </w:tc>
        <w:tc>
          <w:tcPr>
            <w:tcW w:w="1111" w:type="dxa"/>
          </w:tcPr>
          <w:p w:rsidR="00111F4F" w:rsidRPr="00B64751" w:rsidRDefault="00111F4F" w:rsidP="001A6C5F">
            <w:pPr>
              <w:pStyle w:val="ORPtabvidtext"/>
              <w:jc w:val="right"/>
            </w:pPr>
            <w:r w:rsidRPr="00B64751">
              <w:t>487</w:t>
            </w:r>
          </w:p>
        </w:tc>
        <w:tc>
          <w:tcPr>
            <w:tcW w:w="1110" w:type="dxa"/>
          </w:tcPr>
          <w:p w:rsidR="00111F4F" w:rsidRPr="00B64751" w:rsidRDefault="00111F4F" w:rsidP="001A6C5F">
            <w:pPr>
              <w:pStyle w:val="ORPtabvidtext"/>
              <w:jc w:val="right"/>
            </w:pPr>
            <w:r w:rsidRPr="00B64751">
              <w:t>65,6</w:t>
            </w:r>
          </w:p>
        </w:tc>
        <w:tc>
          <w:tcPr>
            <w:tcW w:w="1110" w:type="dxa"/>
          </w:tcPr>
          <w:p w:rsidR="00111F4F" w:rsidRPr="00B64751" w:rsidRDefault="00111F4F" w:rsidP="001A6C5F">
            <w:pPr>
              <w:pStyle w:val="ORPtabvidtext"/>
              <w:jc w:val="right"/>
            </w:pPr>
            <w:r w:rsidRPr="00B64751">
              <w:t>115</w:t>
            </w:r>
          </w:p>
        </w:tc>
        <w:tc>
          <w:tcPr>
            <w:tcW w:w="969" w:type="dxa"/>
          </w:tcPr>
          <w:p w:rsidR="00111F4F" w:rsidRPr="00B64751" w:rsidRDefault="00111F4F" w:rsidP="001A6C5F">
            <w:pPr>
              <w:pStyle w:val="ORPtabvidtext"/>
              <w:jc w:val="right"/>
            </w:pPr>
            <w:r w:rsidRPr="00B64751">
              <w:t>15,5</w:t>
            </w:r>
          </w:p>
        </w:tc>
      </w:tr>
    </w:tbl>
    <w:p w:rsidR="007C69D4" w:rsidRPr="00B64751" w:rsidRDefault="007C69D4" w:rsidP="007C69D4">
      <w:pPr>
        <w:pStyle w:val="ORPpoznmky"/>
        <w:tabs>
          <w:tab w:val="left" w:pos="851"/>
        </w:tabs>
      </w:pPr>
      <w:r w:rsidRPr="00B64751">
        <w:t xml:space="preserve">Zdroj: </w:t>
      </w:r>
      <w:r w:rsidRPr="00B64751">
        <w:tab/>
        <w:t>ČSÚ</w:t>
      </w:r>
    </w:p>
    <w:p w:rsidR="007C69D4" w:rsidRPr="00B64751" w:rsidRDefault="007C69D4" w:rsidP="007C69D4">
      <w:pPr>
        <w:autoSpaceDE w:val="0"/>
        <w:spacing w:before="120"/>
        <w:ind w:firstLine="851"/>
        <w:jc w:val="both"/>
        <w:rPr>
          <w:sz w:val="22"/>
        </w:rPr>
      </w:pPr>
      <w:r w:rsidRPr="00B64751">
        <w:rPr>
          <w:sz w:val="22"/>
        </w:rPr>
        <w:t>V obci vzrostl počet osob starších 15 let, zvýšil se podíl obyvatel s vysokoškolským vzděláním (o cca 4 procentní body oproti roku 2001) a poklesl podíl osob se základním nebo neukončeným vzděláním i se středním vzděláním bez maturity. Vzdělanost obyvatelstva v obci se zvyšuje, což je pozitivní trend vývoje.</w:t>
      </w:r>
    </w:p>
    <w:p w:rsidR="007C69D4" w:rsidRPr="00B64751" w:rsidRDefault="007C69D4" w:rsidP="00632E33">
      <w:pPr>
        <w:autoSpaceDE w:val="0"/>
        <w:spacing w:before="120"/>
        <w:ind w:firstLine="823"/>
        <w:jc w:val="both"/>
        <w:rPr>
          <w:sz w:val="22"/>
        </w:rPr>
      </w:pPr>
      <w:r w:rsidRPr="00B64751">
        <w:rPr>
          <w:sz w:val="22"/>
        </w:rPr>
        <w:t xml:space="preserve">Celkově lze charakterizovat </w:t>
      </w:r>
      <w:r w:rsidRPr="00B64751">
        <w:rPr>
          <w:b/>
          <w:sz w:val="22"/>
        </w:rPr>
        <w:t xml:space="preserve">sociodemografické podmínky </w:t>
      </w:r>
      <w:r w:rsidRPr="00B64751">
        <w:rPr>
          <w:sz w:val="22"/>
        </w:rPr>
        <w:t>v obci:</w:t>
      </w:r>
    </w:p>
    <w:p w:rsidR="007C69D4" w:rsidRPr="00B64751" w:rsidRDefault="007C69D4" w:rsidP="00632E33">
      <w:pPr>
        <w:autoSpaceDE w:val="0"/>
        <w:spacing w:before="120"/>
        <w:ind w:left="851" w:hanging="851"/>
        <w:jc w:val="both"/>
        <w:rPr>
          <w:sz w:val="22"/>
        </w:rPr>
      </w:pPr>
      <w:r w:rsidRPr="00B64751">
        <w:rPr>
          <w:sz w:val="22"/>
        </w:rPr>
        <w:t>-</w:t>
      </w:r>
      <w:r w:rsidRPr="00B64751">
        <w:rPr>
          <w:sz w:val="22"/>
        </w:rPr>
        <w:tab/>
        <w:t>Stabilizovaný počet trvale bydlících obyvatel, trvalý přírůstek obyvatel od roku 2001, nejenom migrací, ale i přirozenou měnou.</w:t>
      </w:r>
    </w:p>
    <w:p w:rsidR="007C69D4" w:rsidRPr="00B64751" w:rsidRDefault="007C69D4" w:rsidP="00632E33">
      <w:pPr>
        <w:autoSpaceDE w:val="0"/>
        <w:spacing w:before="120"/>
        <w:ind w:left="851" w:hanging="851"/>
        <w:jc w:val="both"/>
        <w:rPr>
          <w:sz w:val="22"/>
        </w:rPr>
      </w:pPr>
      <w:r w:rsidRPr="00B64751">
        <w:rPr>
          <w:sz w:val="22"/>
        </w:rPr>
        <w:t>-</w:t>
      </w:r>
      <w:r w:rsidRPr="00B64751">
        <w:rPr>
          <w:sz w:val="22"/>
        </w:rPr>
        <w:tab/>
        <w:t xml:space="preserve">Relativně příznivá věková struktura obyvatel, postupný </w:t>
      </w:r>
      <w:r w:rsidR="00217E9E" w:rsidRPr="00B64751">
        <w:rPr>
          <w:sz w:val="22"/>
        </w:rPr>
        <w:t xml:space="preserve">velmi </w:t>
      </w:r>
      <w:r w:rsidRPr="00B64751">
        <w:rPr>
          <w:sz w:val="22"/>
        </w:rPr>
        <w:t>mírný trend stárnutí populace</w:t>
      </w:r>
    </w:p>
    <w:p w:rsidR="007C69D4" w:rsidRPr="00B64751" w:rsidRDefault="007C69D4" w:rsidP="00632E33">
      <w:pPr>
        <w:autoSpaceDE w:val="0"/>
        <w:spacing w:before="120"/>
        <w:ind w:left="851" w:hanging="851"/>
        <w:jc w:val="both"/>
        <w:rPr>
          <w:sz w:val="22"/>
        </w:rPr>
      </w:pPr>
      <w:r w:rsidRPr="00B64751">
        <w:rPr>
          <w:sz w:val="22"/>
        </w:rPr>
        <w:t>-</w:t>
      </w:r>
      <w:r w:rsidRPr="00B64751">
        <w:rPr>
          <w:sz w:val="22"/>
        </w:rPr>
        <w:tab/>
        <w:t>Vysoká vyjížďka za prací</w:t>
      </w:r>
    </w:p>
    <w:p w:rsidR="007C69D4" w:rsidRPr="00B64751" w:rsidRDefault="007C69D4" w:rsidP="00632E33">
      <w:pPr>
        <w:autoSpaceDE w:val="0"/>
        <w:spacing w:before="120"/>
        <w:ind w:left="851" w:hanging="851"/>
        <w:jc w:val="both"/>
        <w:rPr>
          <w:sz w:val="22"/>
        </w:rPr>
      </w:pPr>
      <w:r w:rsidRPr="00B64751">
        <w:rPr>
          <w:sz w:val="22"/>
        </w:rPr>
        <w:t>-</w:t>
      </w:r>
      <w:r w:rsidRPr="00B64751">
        <w:rPr>
          <w:sz w:val="22"/>
        </w:rPr>
        <w:tab/>
        <w:t>Zvyšování počtu vysokoškolsky vzdělaných obyvatel</w:t>
      </w:r>
    </w:p>
    <w:p w:rsidR="00A07FC0" w:rsidRPr="00B64751" w:rsidRDefault="00A07FC0" w:rsidP="00A07FC0">
      <w:pPr>
        <w:autoSpaceDE w:val="0"/>
        <w:spacing w:before="120"/>
        <w:ind w:left="0" w:firstLine="851"/>
        <w:jc w:val="both"/>
        <w:rPr>
          <w:sz w:val="22"/>
        </w:rPr>
      </w:pPr>
    </w:p>
    <w:p w:rsidR="00A07FC0" w:rsidRPr="00B64751" w:rsidRDefault="00A07FC0" w:rsidP="00A07FC0">
      <w:pPr>
        <w:autoSpaceDE w:val="0"/>
        <w:spacing w:before="120"/>
        <w:ind w:left="0" w:firstLine="851"/>
        <w:rPr>
          <w:b/>
          <w:bCs/>
          <w:sz w:val="22"/>
          <w:szCs w:val="22"/>
        </w:rPr>
      </w:pPr>
      <w:r w:rsidRPr="00B64751">
        <w:rPr>
          <w:b/>
          <w:bCs/>
          <w:sz w:val="22"/>
          <w:szCs w:val="22"/>
        </w:rPr>
        <w:lastRenderedPageBreak/>
        <w:t xml:space="preserve">PŘEDPOKLADY DALŠÍHO VÝVOJE </w:t>
      </w:r>
    </w:p>
    <w:p w:rsidR="007C69D4" w:rsidRPr="00B64751" w:rsidRDefault="007C69D4" w:rsidP="007C69D4">
      <w:pPr>
        <w:autoSpaceDE w:val="0"/>
        <w:spacing w:before="120"/>
        <w:ind w:firstLine="851"/>
        <w:jc w:val="both"/>
        <w:rPr>
          <w:sz w:val="22"/>
        </w:rPr>
      </w:pPr>
      <w:r w:rsidRPr="00B64751">
        <w:rPr>
          <w:b/>
          <w:sz w:val="22"/>
        </w:rPr>
        <w:t>Populační vývoj</w:t>
      </w:r>
      <w:r w:rsidRPr="00B64751">
        <w:rPr>
          <w:sz w:val="22"/>
        </w:rPr>
        <w:t xml:space="preserve"> v řešeném území bude v následujícím období určován dvěma základními atributy:</w:t>
      </w:r>
    </w:p>
    <w:p w:rsidR="007C69D4" w:rsidRPr="00B64751" w:rsidRDefault="007C69D4" w:rsidP="007C69D4">
      <w:pPr>
        <w:autoSpaceDE w:val="0"/>
        <w:spacing w:before="120"/>
        <w:ind w:left="851" w:hanging="851"/>
        <w:jc w:val="both"/>
        <w:rPr>
          <w:sz w:val="22"/>
        </w:rPr>
      </w:pPr>
      <w:r w:rsidRPr="00B64751">
        <w:rPr>
          <w:sz w:val="22"/>
        </w:rPr>
        <w:t>-</w:t>
      </w:r>
      <w:r w:rsidRPr="00B64751">
        <w:rPr>
          <w:sz w:val="22"/>
        </w:rPr>
        <w:tab/>
        <w:t xml:space="preserve">přirozenou měnou – (ta je do značné míry determinována celkovým populačním klimatem ve společnosti, věkovou strukturou, mírou natality a fertility…). </w:t>
      </w:r>
    </w:p>
    <w:p w:rsidR="007C69D4" w:rsidRPr="00B64751" w:rsidRDefault="007C69D4" w:rsidP="007C69D4">
      <w:pPr>
        <w:autoSpaceDE w:val="0"/>
        <w:spacing w:before="120"/>
        <w:ind w:left="851" w:hanging="851"/>
        <w:jc w:val="both"/>
        <w:rPr>
          <w:sz w:val="22"/>
        </w:rPr>
      </w:pPr>
      <w:r w:rsidRPr="00B64751">
        <w:rPr>
          <w:sz w:val="22"/>
        </w:rPr>
        <w:t>-</w:t>
      </w:r>
      <w:r w:rsidRPr="00B64751">
        <w:rPr>
          <w:sz w:val="22"/>
        </w:rPr>
        <w:tab/>
        <w:t>migrací – (ta je ovlivněna mírou atraktivity obce z hlediska nabídky pracovních příležitostí, bydlení, služeb a v neposlední řadě i kvalitou životního prostředí).</w:t>
      </w:r>
    </w:p>
    <w:p w:rsidR="007C69D4" w:rsidRPr="00B64751" w:rsidRDefault="007C69D4" w:rsidP="007C69D4">
      <w:pPr>
        <w:autoSpaceDE w:val="0"/>
        <w:spacing w:before="120"/>
        <w:ind w:firstLine="851"/>
        <w:jc w:val="both"/>
        <w:rPr>
          <w:sz w:val="22"/>
        </w:rPr>
      </w:pPr>
      <w:r w:rsidRPr="00B64751">
        <w:rPr>
          <w:sz w:val="22"/>
        </w:rPr>
        <w:t xml:space="preserve">Co se týče </w:t>
      </w:r>
      <w:r w:rsidRPr="00B64751">
        <w:rPr>
          <w:b/>
          <w:sz w:val="22"/>
        </w:rPr>
        <w:t>přirozené měny</w:t>
      </w:r>
      <w:r w:rsidRPr="00B64751">
        <w:rPr>
          <w:sz w:val="22"/>
        </w:rPr>
        <w:t>, lze předpokládat velmi mírný přírůstek počtu obyvatel obce jako celku.</w:t>
      </w:r>
    </w:p>
    <w:p w:rsidR="007C69D4" w:rsidRPr="00B64751" w:rsidRDefault="007C69D4" w:rsidP="007C69D4">
      <w:pPr>
        <w:autoSpaceDE w:val="0"/>
        <w:spacing w:before="120"/>
        <w:ind w:firstLine="851"/>
        <w:jc w:val="both"/>
        <w:rPr>
          <w:sz w:val="22"/>
        </w:rPr>
      </w:pPr>
      <w:r w:rsidRPr="00B64751">
        <w:rPr>
          <w:b/>
          <w:sz w:val="22"/>
        </w:rPr>
        <w:t>Migrační vývoj</w:t>
      </w:r>
      <w:r w:rsidRPr="00B64751">
        <w:rPr>
          <w:sz w:val="22"/>
        </w:rPr>
        <w:t xml:space="preserve"> bude určován z velké části dynamikou růstu HDP a reálných příjmů obyvatelstva, které mají bezprostřední vliv na podíl výdajů na aktivity spojené s rozvojem atraktivního bydlení v rodinných domech v lokalitách v nejbližším zázemí Mladé Boleslavi. Podmínkou je ovšem zvýšená aktivita obce, popř. developerských firem v zajištění potřebných inženýrských sítí pro novou výstavbu (zainvestování lokalit)</w:t>
      </w:r>
    </w:p>
    <w:p w:rsidR="007C69D4" w:rsidRPr="00B64751" w:rsidRDefault="007C69D4" w:rsidP="007C69D4">
      <w:pPr>
        <w:autoSpaceDE w:val="0"/>
        <w:spacing w:before="120"/>
        <w:ind w:firstLine="851"/>
        <w:jc w:val="both"/>
        <w:rPr>
          <w:sz w:val="22"/>
        </w:rPr>
      </w:pPr>
      <w:r w:rsidRPr="00B64751">
        <w:rPr>
          <w:sz w:val="22"/>
        </w:rPr>
        <w:t xml:space="preserve">V ÚPO Hrdlořezy byl odhadnut předpokládaný nárůst obyvatelstva v obci na 750 obyvatel (cca k roku 2015), čehož bylo téměř dosaženo. Ve Strategickém plánu rozvoje pro obec Hrdlořezy byl odhadnut k roku 2020 počet obyvatel na 880. </w:t>
      </w:r>
    </w:p>
    <w:p w:rsidR="007C69D4" w:rsidRPr="00B64751" w:rsidRDefault="007C69D4" w:rsidP="007C69D4">
      <w:pPr>
        <w:autoSpaceDE w:val="0"/>
        <w:spacing w:before="120"/>
        <w:ind w:firstLine="851"/>
        <w:jc w:val="both"/>
        <w:rPr>
          <w:sz w:val="22"/>
        </w:rPr>
      </w:pPr>
      <w:r w:rsidRPr="00B64751">
        <w:rPr>
          <w:sz w:val="22"/>
        </w:rPr>
        <w:t>Návrh ploch pro výstavbu staveb pro bydlení bude rozhodujícím faktorem pro výhledovou velikost obce.</w:t>
      </w:r>
    </w:p>
    <w:p w:rsidR="007C69D4" w:rsidRPr="00B64751" w:rsidRDefault="007C69D4" w:rsidP="007C69D4">
      <w:pPr>
        <w:autoSpaceDE w:val="0"/>
        <w:spacing w:before="120"/>
        <w:ind w:firstLine="851"/>
        <w:jc w:val="both"/>
        <w:rPr>
          <w:sz w:val="22"/>
        </w:rPr>
      </w:pPr>
      <w:r w:rsidRPr="00B64751">
        <w:rPr>
          <w:sz w:val="22"/>
        </w:rPr>
        <w:t xml:space="preserve">V ÚP Hrdlořezy je potřeba zohlednit vyšší počet jen nárazově využívaných objektů a značné </w:t>
      </w:r>
      <w:r w:rsidRPr="00B64751">
        <w:rPr>
          <w:b/>
          <w:sz w:val="22"/>
        </w:rPr>
        <w:t>kolísání počtu uživatelů území</w:t>
      </w:r>
      <w:r w:rsidRPr="00B64751">
        <w:rPr>
          <w:sz w:val="22"/>
        </w:rPr>
        <w:t>, které vyvolává zvýšené nároky na kapacity a provozování dopravní a technické infrastruktury území.</w:t>
      </w:r>
    </w:p>
    <w:p w:rsidR="00A07FC0" w:rsidRPr="00B64751" w:rsidRDefault="00A07FC0" w:rsidP="00A07FC0">
      <w:pPr>
        <w:autoSpaceDE w:val="0"/>
        <w:spacing w:before="180"/>
        <w:ind w:left="0" w:firstLine="851"/>
        <w:rPr>
          <w:b/>
          <w:bCs/>
          <w:caps/>
          <w:sz w:val="22"/>
        </w:rPr>
      </w:pPr>
      <w:r w:rsidRPr="00B64751">
        <w:rPr>
          <w:b/>
          <w:bCs/>
          <w:caps/>
          <w:sz w:val="22"/>
        </w:rPr>
        <w:t>Prognóza počtu obyvatel k roku 2030</w:t>
      </w:r>
    </w:p>
    <w:p w:rsidR="00A07FC0" w:rsidRPr="00B64751" w:rsidRDefault="00A07FC0" w:rsidP="00A07FC0">
      <w:pPr>
        <w:autoSpaceDE w:val="0"/>
        <w:spacing w:before="120"/>
        <w:ind w:left="0" w:firstLine="851"/>
        <w:jc w:val="both"/>
        <w:rPr>
          <w:sz w:val="22"/>
        </w:rPr>
      </w:pPr>
      <w:r w:rsidRPr="00B64751">
        <w:rPr>
          <w:sz w:val="22"/>
        </w:rPr>
        <w:t xml:space="preserve">Pro populační vývoj v následujících letech předkládáme </w:t>
      </w:r>
      <w:r w:rsidRPr="00B64751">
        <w:rPr>
          <w:b/>
          <w:sz w:val="22"/>
        </w:rPr>
        <w:t>tři scénáře</w:t>
      </w:r>
      <w:r w:rsidRPr="00B64751">
        <w:rPr>
          <w:sz w:val="22"/>
        </w:rPr>
        <w:t>:</w:t>
      </w:r>
    </w:p>
    <w:p w:rsidR="00A07FC0" w:rsidRPr="00B64751" w:rsidRDefault="00A07FC0" w:rsidP="00A07FC0">
      <w:pPr>
        <w:widowControl w:val="0"/>
        <w:tabs>
          <w:tab w:val="left" w:pos="0"/>
        </w:tabs>
        <w:suppressAutoHyphens w:val="0"/>
        <w:autoSpaceDE w:val="0"/>
        <w:spacing w:before="120"/>
        <w:ind w:left="851" w:hanging="851"/>
        <w:jc w:val="both"/>
        <w:rPr>
          <w:rFonts w:eastAsia="Lucida Sans Unicode"/>
          <w:b/>
          <w:bCs/>
          <w:kern w:val="1"/>
          <w:szCs w:val="20"/>
        </w:rPr>
      </w:pPr>
      <w:r w:rsidRPr="00B64751">
        <w:rPr>
          <w:rFonts w:eastAsia="Lucida Sans Unicode"/>
          <w:b/>
          <w:bCs/>
          <w:color w:val="000000"/>
          <w:kern w:val="1"/>
          <w:szCs w:val="20"/>
        </w:rPr>
        <w:t>Tab. C.1_</w:t>
      </w:r>
      <w:r w:rsidR="00ED4609" w:rsidRPr="00B64751">
        <w:rPr>
          <w:rFonts w:eastAsia="Lucida Sans Unicode"/>
          <w:b/>
          <w:bCs/>
          <w:color w:val="000000"/>
          <w:kern w:val="1"/>
          <w:szCs w:val="20"/>
        </w:rPr>
        <w:t>4</w:t>
      </w:r>
      <w:r w:rsidRPr="00B64751">
        <w:rPr>
          <w:rFonts w:eastAsia="Lucida Sans Unicode"/>
          <w:b/>
          <w:bCs/>
          <w:color w:val="000000"/>
          <w:kern w:val="1"/>
          <w:szCs w:val="20"/>
        </w:rPr>
        <w:t>:</w:t>
      </w:r>
      <w:r w:rsidR="00ED4609" w:rsidRPr="00B64751">
        <w:rPr>
          <w:rFonts w:eastAsia="Lucida Sans Unicode"/>
          <w:b/>
          <w:bCs/>
          <w:color w:val="000000"/>
          <w:kern w:val="1"/>
          <w:szCs w:val="20"/>
        </w:rPr>
        <w:t> </w:t>
      </w:r>
      <w:r w:rsidRPr="00B64751">
        <w:rPr>
          <w:rFonts w:eastAsia="Lucida Sans Unicode"/>
          <w:b/>
          <w:bCs/>
          <w:color w:val="000000"/>
          <w:kern w:val="1"/>
          <w:szCs w:val="20"/>
        </w:rPr>
        <w:t xml:space="preserve">Prognóza vývoje počtu obyvatel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1"/>
      </w:tblGrid>
      <w:tr w:rsidR="00A07FC0" w:rsidRPr="00B64751" w:rsidTr="008576F2">
        <w:tc>
          <w:tcPr>
            <w:tcW w:w="2409" w:type="dxa"/>
            <w:shd w:val="clear" w:color="auto" w:fill="CCFFFF"/>
          </w:tcPr>
          <w:p w:rsidR="00A07FC0" w:rsidRPr="00B64751" w:rsidRDefault="00A07FC0" w:rsidP="00A07FC0">
            <w:pPr>
              <w:suppressAutoHyphens w:val="0"/>
              <w:autoSpaceDE w:val="0"/>
              <w:autoSpaceDN w:val="0"/>
              <w:adjustRightInd w:val="0"/>
              <w:ind w:left="0"/>
              <w:jc w:val="center"/>
              <w:rPr>
                <w:rFonts w:cs="Arial"/>
                <w:b/>
                <w:bCs/>
                <w:iCs/>
                <w:color w:val="000000"/>
                <w:szCs w:val="18"/>
                <w:lang w:eastAsia="cs-CZ"/>
              </w:rPr>
            </w:pPr>
            <w:r w:rsidRPr="00B64751">
              <w:rPr>
                <w:rFonts w:cs="Arial"/>
                <w:b/>
                <w:bCs/>
                <w:iCs/>
                <w:color w:val="000000"/>
                <w:szCs w:val="18"/>
                <w:lang w:eastAsia="cs-CZ"/>
              </w:rPr>
              <w:t>návrhový horizont</w:t>
            </w:r>
          </w:p>
        </w:tc>
        <w:tc>
          <w:tcPr>
            <w:tcW w:w="7230" w:type="dxa"/>
            <w:gridSpan w:val="3"/>
            <w:shd w:val="clear" w:color="auto" w:fill="CCFFFF"/>
          </w:tcPr>
          <w:p w:rsidR="00A07FC0" w:rsidRPr="00B64751" w:rsidRDefault="00A07FC0" w:rsidP="00A07FC0">
            <w:pPr>
              <w:suppressAutoHyphens w:val="0"/>
              <w:autoSpaceDE w:val="0"/>
              <w:autoSpaceDN w:val="0"/>
              <w:adjustRightInd w:val="0"/>
              <w:ind w:left="0"/>
              <w:jc w:val="center"/>
              <w:rPr>
                <w:rFonts w:cs="Arial"/>
                <w:b/>
                <w:bCs/>
                <w:iCs/>
                <w:color w:val="000000"/>
                <w:szCs w:val="18"/>
                <w:lang w:eastAsia="cs-CZ"/>
              </w:rPr>
            </w:pPr>
            <w:r w:rsidRPr="00B64751">
              <w:rPr>
                <w:rFonts w:cs="Arial"/>
                <w:b/>
                <w:bCs/>
                <w:iCs/>
                <w:color w:val="000000"/>
                <w:szCs w:val="18"/>
                <w:lang w:eastAsia="cs-CZ"/>
              </w:rPr>
              <w:t>rok 2030</w:t>
            </w:r>
          </w:p>
        </w:tc>
      </w:tr>
      <w:tr w:rsidR="00A07FC0" w:rsidRPr="00B64751" w:rsidTr="008576F2">
        <w:tc>
          <w:tcPr>
            <w:tcW w:w="2409" w:type="dxa"/>
            <w:shd w:val="clear" w:color="auto" w:fill="auto"/>
          </w:tcPr>
          <w:p w:rsidR="00A07FC0" w:rsidRPr="00B64751" w:rsidRDefault="00A07FC0" w:rsidP="00A07FC0">
            <w:pPr>
              <w:suppressAutoHyphens w:val="0"/>
              <w:autoSpaceDE w:val="0"/>
              <w:autoSpaceDN w:val="0"/>
              <w:adjustRightInd w:val="0"/>
              <w:ind w:left="0"/>
              <w:jc w:val="center"/>
              <w:rPr>
                <w:rFonts w:cs="Arial"/>
                <w:bCs/>
                <w:iCs/>
                <w:color w:val="000000"/>
                <w:szCs w:val="18"/>
                <w:lang w:eastAsia="cs-CZ"/>
              </w:rPr>
            </w:pPr>
            <w:r w:rsidRPr="00B64751">
              <w:rPr>
                <w:rFonts w:cs="Arial"/>
                <w:bCs/>
                <w:iCs/>
                <w:color w:val="000000"/>
                <w:szCs w:val="18"/>
                <w:lang w:eastAsia="cs-CZ"/>
              </w:rPr>
              <w:t>varianta</w:t>
            </w:r>
          </w:p>
        </w:tc>
        <w:tc>
          <w:tcPr>
            <w:tcW w:w="2410" w:type="dxa"/>
            <w:shd w:val="clear" w:color="auto" w:fill="auto"/>
          </w:tcPr>
          <w:p w:rsidR="00A07FC0" w:rsidRPr="00B64751" w:rsidRDefault="00A07FC0" w:rsidP="00A07FC0">
            <w:pPr>
              <w:suppressAutoHyphens w:val="0"/>
              <w:autoSpaceDE w:val="0"/>
              <w:autoSpaceDN w:val="0"/>
              <w:adjustRightInd w:val="0"/>
              <w:ind w:left="0"/>
              <w:jc w:val="center"/>
              <w:rPr>
                <w:rFonts w:cs="Arial"/>
                <w:bCs/>
                <w:iCs/>
                <w:color w:val="000000"/>
                <w:szCs w:val="18"/>
                <w:lang w:eastAsia="cs-CZ"/>
              </w:rPr>
            </w:pPr>
            <w:r w:rsidRPr="00B64751">
              <w:rPr>
                <w:rFonts w:cs="Arial"/>
                <w:bCs/>
                <w:iCs/>
                <w:color w:val="000000"/>
                <w:szCs w:val="18"/>
                <w:lang w:eastAsia="cs-CZ"/>
              </w:rPr>
              <w:t>nízká</w:t>
            </w:r>
          </w:p>
        </w:tc>
        <w:tc>
          <w:tcPr>
            <w:tcW w:w="2409" w:type="dxa"/>
            <w:shd w:val="clear" w:color="auto" w:fill="auto"/>
          </w:tcPr>
          <w:p w:rsidR="00A07FC0" w:rsidRPr="00B64751" w:rsidRDefault="00A07FC0" w:rsidP="00A07FC0">
            <w:pPr>
              <w:suppressAutoHyphens w:val="0"/>
              <w:autoSpaceDE w:val="0"/>
              <w:autoSpaceDN w:val="0"/>
              <w:adjustRightInd w:val="0"/>
              <w:ind w:left="0"/>
              <w:jc w:val="center"/>
              <w:rPr>
                <w:rFonts w:cs="Arial"/>
                <w:b/>
                <w:bCs/>
                <w:iCs/>
                <w:color w:val="000000"/>
                <w:szCs w:val="18"/>
                <w:lang w:eastAsia="cs-CZ"/>
              </w:rPr>
            </w:pPr>
            <w:r w:rsidRPr="00B64751">
              <w:rPr>
                <w:rFonts w:cs="Arial"/>
                <w:b/>
                <w:bCs/>
                <w:iCs/>
                <w:color w:val="000000"/>
                <w:szCs w:val="18"/>
                <w:lang w:eastAsia="cs-CZ"/>
              </w:rPr>
              <w:t>střední</w:t>
            </w:r>
          </w:p>
        </w:tc>
        <w:tc>
          <w:tcPr>
            <w:tcW w:w="2411" w:type="dxa"/>
            <w:shd w:val="clear" w:color="auto" w:fill="auto"/>
          </w:tcPr>
          <w:p w:rsidR="00A07FC0" w:rsidRPr="00B64751" w:rsidRDefault="00A07FC0" w:rsidP="00A07FC0">
            <w:pPr>
              <w:suppressAutoHyphens w:val="0"/>
              <w:autoSpaceDE w:val="0"/>
              <w:autoSpaceDN w:val="0"/>
              <w:adjustRightInd w:val="0"/>
              <w:ind w:left="0"/>
              <w:jc w:val="center"/>
              <w:rPr>
                <w:rFonts w:cs="Arial"/>
                <w:bCs/>
                <w:iCs/>
                <w:color w:val="000000"/>
                <w:szCs w:val="18"/>
                <w:lang w:eastAsia="cs-CZ"/>
              </w:rPr>
            </w:pPr>
            <w:r w:rsidRPr="00B64751">
              <w:rPr>
                <w:rFonts w:cs="Arial"/>
                <w:bCs/>
                <w:iCs/>
                <w:color w:val="000000"/>
                <w:szCs w:val="18"/>
                <w:lang w:eastAsia="cs-CZ"/>
              </w:rPr>
              <w:t>vysoká</w:t>
            </w:r>
          </w:p>
        </w:tc>
      </w:tr>
      <w:tr w:rsidR="00A07FC0" w:rsidRPr="00B64751" w:rsidTr="008576F2">
        <w:tc>
          <w:tcPr>
            <w:tcW w:w="2409" w:type="dxa"/>
            <w:shd w:val="clear" w:color="auto" w:fill="auto"/>
          </w:tcPr>
          <w:p w:rsidR="00A07FC0" w:rsidRPr="00B64751" w:rsidRDefault="00A07FC0" w:rsidP="00A07FC0">
            <w:pPr>
              <w:suppressAutoHyphens w:val="0"/>
              <w:autoSpaceDE w:val="0"/>
              <w:autoSpaceDN w:val="0"/>
              <w:adjustRightInd w:val="0"/>
              <w:ind w:left="0"/>
              <w:jc w:val="center"/>
              <w:rPr>
                <w:rFonts w:cs="Arial"/>
                <w:bCs/>
                <w:iCs/>
                <w:color w:val="000000"/>
                <w:szCs w:val="18"/>
                <w:lang w:eastAsia="cs-CZ"/>
              </w:rPr>
            </w:pPr>
            <w:r w:rsidRPr="00B64751">
              <w:rPr>
                <w:rFonts w:cs="Arial"/>
                <w:bCs/>
                <w:iCs/>
                <w:color w:val="000000"/>
                <w:szCs w:val="18"/>
                <w:lang w:eastAsia="cs-CZ"/>
              </w:rPr>
              <w:t>počet obyvatel</w:t>
            </w:r>
          </w:p>
        </w:tc>
        <w:tc>
          <w:tcPr>
            <w:tcW w:w="2410" w:type="dxa"/>
            <w:shd w:val="clear" w:color="auto" w:fill="auto"/>
          </w:tcPr>
          <w:p w:rsidR="00A07FC0" w:rsidRPr="00B64751" w:rsidRDefault="00A07FC0" w:rsidP="00A07FC0">
            <w:pPr>
              <w:suppressAutoHyphens w:val="0"/>
              <w:autoSpaceDE w:val="0"/>
              <w:autoSpaceDN w:val="0"/>
              <w:adjustRightInd w:val="0"/>
              <w:ind w:left="0"/>
              <w:jc w:val="center"/>
              <w:rPr>
                <w:rFonts w:cs="Arial"/>
                <w:bCs/>
                <w:iCs/>
                <w:color w:val="000000"/>
                <w:szCs w:val="18"/>
                <w:lang w:eastAsia="cs-CZ"/>
              </w:rPr>
            </w:pPr>
            <w:r w:rsidRPr="00B64751">
              <w:rPr>
                <w:rFonts w:cs="Arial"/>
                <w:bCs/>
                <w:iCs/>
                <w:color w:val="000000"/>
                <w:szCs w:val="18"/>
                <w:lang w:eastAsia="cs-CZ"/>
              </w:rPr>
              <w:t>800-850</w:t>
            </w:r>
          </w:p>
        </w:tc>
        <w:tc>
          <w:tcPr>
            <w:tcW w:w="2409" w:type="dxa"/>
            <w:shd w:val="clear" w:color="auto" w:fill="auto"/>
          </w:tcPr>
          <w:p w:rsidR="00A07FC0" w:rsidRPr="00B64751" w:rsidRDefault="00A07FC0" w:rsidP="0065149C">
            <w:pPr>
              <w:suppressAutoHyphens w:val="0"/>
              <w:autoSpaceDE w:val="0"/>
              <w:autoSpaceDN w:val="0"/>
              <w:adjustRightInd w:val="0"/>
              <w:ind w:left="0"/>
              <w:jc w:val="center"/>
              <w:rPr>
                <w:rFonts w:cs="Arial"/>
                <w:b/>
                <w:bCs/>
                <w:iCs/>
                <w:color w:val="000000"/>
                <w:szCs w:val="18"/>
                <w:lang w:eastAsia="cs-CZ"/>
              </w:rPr>
            </w:pPr>
            <w:r w:rsidRPr="00B64751">
              <w:rPr>
                <w:rFonts w:cs="Arial"/>
                <w:b/>
                <w:bCs/>
                <w:iCs/>
                <w:color w:val="000000"/>
                <w:szCs w:val="18"/>
                <w:lang w:eastAsia="cs-CZ"/>
              </w:rPr>
              <w:t>9</w:t>
            </w:r>
            <w:r w:rsidR="0065149C" w:rsidRPr="00B64751">
              <w:rPr>
                <w:rFonts w:cs="Arial"/>
                <w:b/>
                <w:bCs/>
                <w:iCs/>
                <w:color w:val="000000"/>
                <w:szCs w:val="18"/>
                <w:lang w:eastAsia="cs-CZ"/>
              </w:rPr>
              <w:t>0</w:t>
            </w:r>
            <w:r w:rsidRPr="00B64751">
              <w:rPr>
                <w:rFonts w:cs="Arial"/>
                <w:b/>
                <w:bCs/>
                <w:iCs/>
                <w:color w:val="000000"/>
                <w:szCs w:val="18"/>
                <w:lang w:eastAsia="cs-CZ"/>
              </w:rPr>
              <w:t>0-1000</w:t>
            </w:r>
          </w:p>
        </w:tc>
        <w:tc>
          <w:tcPr>
            <w:tcW w:w="2411" w:type="dxa"/>
            <w:shd w:val="clear" w:color="auto" w:fill="auto"/>
          </w:tcPr>
          <w:p w:rsidR="00A07FC0" w:rsidRPr="00B64751" w:rsidRDefault="00A07FC0" w:rsidP="00A07FC0">
            <w:pPr>
              <w:suppressAutoHyphens w:val="0"/>
              <w:autoSpaceDE w:val="0"/>
              <w:autoSpaceDN w:val="0"/>
              <w:adjustRightInd w:val="0"/>
              <w:ind w:left="0"/>
              <w:jc w:val="center"/>
              <w:rPr>
                <w:rFonts w:cs="Arial"/>
                <w:bCs/>
                <w:iCs/>
                <w:color w:val="000000"/>
                <w:szCs w:val="18"/>
                <w:lang w:eastAsia="cs-CZ"/>
              </w:rPr>
            </w:pPr>
            <w:r w:rsidRPr="00B64751">
              <w:rPr>
                <w:rFonts w:cs="Arial"/>
                <w:bCs/>
                <w:iCs/>
                <w:color w:val="000000"/>
                <w:szCs w:val="18"/>
                <w:lang w:eastAsia="cs-CZ"/>
              </w:rPr>
              <w:t>1000-1100</w:t>
            </w:r>
          </w:p>
        </w:tc>
      </w:tr>
    </w:tbl>
    <w:p w:rsidR="00A07FC0" w:rsidRPr="00B64751" w:rsidRDefault="00A07FC0" w:rsidP="00A07FC0">
      <w:pPr>
        <w:autoSpaceDE w:val="0"/>
        <w:spacing w:before="120"/>
        <w:ind w:left="0" w:firstLine="851"/>
        <w:jc w:val="both"/>
        <w:rPr>
          <w:sz w:val="22"/>
        </w:rPr>
      </w:pPr>
      <w:r w:rsidRPr="00B64751">
        <w:rPr>
          <w:b/>
          <w:sz w:val="22"/>
        </w:rPr>
        <w:t>Nízká varianta vývoje</w:t>
      </w:r>
      <w:r w:rsidRPr="00B64751">
        <w:rPr>
          <w:sz w:val="22"/>
        </w:rPr>
        <w:t xml:space="preserve"> počtu obyvatel (pesimistický scénář) předpokládá stagnaci</w:t>
      </w:r>
      <w:r w:rsidR="0065149C" w:rsidRPr="00B64751">
        <w:rPr>
          <w:sz w:val="22"/>
        </w:rPr>
        <w:t xml:space="preserve"> </w:t>
      </w:r>
      <w:r w:rsidRPr="00B64751">
        <w:rPr>
          <w:sz w:val="22"/>
        </w:rPr>
        <w:t xml:space="preserve">vývoje přirozené měny i migrace bez výraznějšího oživení bytové výstavby a rozšíření nabídky pracovních příležitostí. V tomto případě lze očekávat </w:t>
      </w:r>
      <w:r w:rsidR="0065149C" w:rsidRPr="00B64751">
        <w:rPr>
          <w:sz w:val="22"/>
        </w:rPr>
        <w:t>zastavení růstu</w:t>
      </w:r>
      <w:r w:rsidRPr="00B64751">
        <w:rPr>
          <w:sz w:val="22"/>
        </w:rPr>
        <w:t xml:space="preserve"> počtu obyvatel na cca 800-850 trvale bydlících obyvatel. </w:t>
      </w:r>
    </w:p>
    <w:p w:rsidR="00A07FC0" w:rsidRPr="00B64751" w:rsidRDefault="00A07FC0" w:rsidP="00A07FC0">
      <w:pPr>
        <w:autoSpaceDE w:val="0"/>
        <w:spacing w:before="120"/>
        <w:ind w:left="0" w:firstLine="851"/>
        <w:jc w:val="both"/>
        <w:rPr>
          <w:sz w:val="22"/>
        </w:rPr>
      </w:pPr>
      <w:r w:rsidRPr="00B64751">
        <w:rPr>
          <w:b/>
          <w:sz w:val="22"/>
        </w:rPr>
        <w:t>Střední varianta</w:t>
      </w:r>
      <w:r w:rsidRPr="00B64751">
        <w:rPr>
          <w:sz w:val="22"/>
        </w:rPr>
        <w:t xml:space="preserve"> vývoje počtu obyvatel (neutrální scénář</w:t>
      </w:r>
      <w:r w:rsidR="00BB66D8" w:rsidRPr="00B64751">
        <w:rPr>
          <w:sz w:val="22"/>
        </w:rPr>
        <w:t xml:space="preserve"> – pravděpodobný scénář</w:t>
      </w:r>
      <w:r w:rsidRPr="00B64751">
        <w:rPr>
          <w:sz w:val="22"/>
        </w:rPr>
        <w:t>) uvažuje s</w:t>
      </w:r>
      <w:r w:rsidR="0065149C" w:rsidRPr="00B64751">
        <w:rPr>
          <w:sz w:val="22"/>
        </w:rPr>
        <w:t xml:space="preserve"> dalším </w:t>
      </w:r>
      <w:r w:rsidRPr="00B64751">
        <w:rPr>
          <w:sz w:val="22"/>
        </w:rPr>
        <w:t xml:space="preserve">růstem obce, oživením přirozeného přírůstku, při zohlednění dosavadních příznivých trendů migrace, která se do roku 2030 projeví v růstu počtu obyvatel obce na </w:t>
      </w:r>
      <w:r w:rsidRPr="00B64751">
        <w:rPr>
          <w:b/>
          <w:sz w:val="22"/>
        </w:rPr>
        <w:t>cca 9</w:t>
      </w:r>
      <w:r w:rsidR="0065149C" w:rsidRPr="00B64751">
        <w:rPr>
          <w:b/>
          <w:sz w:val="22"/>
        </w:rPr>
        <w:t>0</w:t>
      </w:r>
      <w:r w:rsidRPr="00B64751">
        <w:rPr>
          <w:b/>
          <w:sz w:val="22"/>
        </w:rPr>
        <w:t xml:space="preserve">0 </w:t>
      </w:r>
      <w:r w:rsidRPr="00B64751">
        <w:rPr>
          <w:sz w:val="22"/>
        </w:rPr>
        <w:t>až max</w:t>
      </w:r>
      <w:r w:rsidRPr="00B64751">
        <w:rPr>
          <w:b/>
          <w:sz w:val="22"/>
        </w:rPr>
        <w:t>. 1000 obyvatel</w:t>
      </w:r>
      <w:r w:rsidRPr="00B64751">
        <w:rPr>
          <w:sz w:val="22"/>
        </w:rPr>
        <w:t xml:space="preserve">. </w:t>
      </w:r>
    </w:p>
    <w:p w:rsidR="00A07FC0" w:rsidRPr="00B64751" w:rsidRDefault="00A07FC0" w:rsidP="00A07FC0">
      <w:pPr>
        <w:autoSpaceDE w:val="0"/>
        <w:spacing w:before="120"/>
        <w:ind w:left="0" w:firstLine="851"/>
        <w:jc w:val="both"/>
        <w:rPr>
          <w:sz w:val="22"/>
        </w:rPr>
      </w:pPr>
      <w:r w:rsidRPr="00B64751">
        <w:rPr>
          <w:sz w:val="22"/>
        </w:rPr>
        <w:t xml:space="preserve">Budou-li se vyvíjet všechny prorůstové aktivity (zejména nová výstavba a hospodářská situace) pozitivním směrem, lze dle </w:t>
      </w:r>
      <w:r w:rsidRPr="00B64751">
        <w:rPr>
          <w:b/>
          <w:sz w:val="22"/>
        </w:rPr>
        <w:t>vysoké varianty</w:t>
      </w:r>
      <w:r w:rsidRPr="00B64751">
        <w:rPr>
          <w:sz w:val="22"/>
        </w:rPr>
        <w:t xml:space="preserve"> (optimistický scénář) očekávat zvýšení počtu trvale bydlících obyvatel až na úroveň 1 000 - 1100 trvale bydlících obyvatel. V tomto scénáři se předpokládá vyšší míra migrace nových obyvatel do obce.</w:t>
      </w:r>
    </w:p>
    <w:p w:rsidR="00A07FC0" w:rsidRPr="00B64751" w:rsidRDefault="00A07FC0" w:rsidP="00A07FC0">
      <w:pPr>
        <w:autoSpaceDE w:val="0"/>
        <w:spacing w:before="120"/>
        <w:ind w:left="0" w:firstLine="851"/>
        <w:jc w:val="both"/>
        <w:rPr>
          <w:sz w:val="22"/>
        </w:rPr>
      </w:pPr>
      <w:r w:rsidRPr="00B64751">
        <w:rPr>
          <w:sz w:val="22"/>
        </w:rPr>
        <w:t>Trend vývoje obyvatelstva bude v následujících letech ovlivňován zejména vývojem hospodářské situace v regionu, v celé ČR a EU, takže může dojít k nenaplnění předpokladu nárůstu počtu obyvatel.</w:t>
      </w:r>
    </w:p>
    <w:p w:rsidR="00A07FC0" w:rsidRPr="00B64751" w:rsidRDefault="00A07FC0" w:rsidP="00A07FC0">
      <w:pPr>
        <w:autoSpaceDE w:val="0"/>
        <w:spacing w:before="120"/>
        <w:ind w:left="0" w:firstLine="851"/>
        <w:jc w:val="both"/>
        <w:rPr>
          <w:sz w:val="22"/>
        </w:rPr>
      </w:pPr>
      <w:r w:rsidRPr="00B64751">
        <w:rPr>
          <w:sz w:val="22"/>
        </w:rPr>
        <w:t xml:space="preserve">Je ovšem třeba počítat se zachováním </w:t>
      </w:r>
      <w:r w:rsidRPr="00B64751">
        <w:rPr>
          <w:b/>
          <w:sz w:val="22"/>
        </w:rPr>
        <w:t>rekreačního potenciálu obce</w:t>
      </w:r>
      <w:r w:rsidRPr="00B64751">
        <w:rPr>
          <w:sz w:val="22"/>
        </w:rPr>
        <w:t xml:space="preserve">, který se odráží v počtu tzv. ostatních uživatelů území (cca </w:t>
      </w:r>
      <w:r w:rsidR="0065149C" w:rsidRPr="00B64751">
        <w:rPr>
          <w:sz w:val="22"/>
        </w:rPr>
        <w:t>10</w:t>
      </w:r>
      <w:r w:rsidRPr="00B64751">
        <w:rPr>
          <w:sz w:val="22"/>
        </w:rPr>
        <w:t xml:space="preserve">0 – </w:t>
      </w:r>
      <w:r w:rsidR="0065149C" w:rsidRPr="00B64751">
        <w:rPr>
          <w:sz w:val="22"/>
        </w:rPr>
        <w:t>150</w:t>
      </w:r>
      <w:r w:rsidRPr="00B64751">
        <w:rPr>
          <w:sz w:val="22"/>
        </w:rPr>
        <w:t xml:space="preserve"> OUÚ).</w:t>
      </w:r>
    </w:p>
    <w:p w:rsidR="00BB66D8" w:rsidRPr="00B64751" w:rsidRDefault="00BB66D8" w:rsidP="00A07FC0">
      <w:pPr>
        <w:autoSpaceDE w:val="0"/>
        <w:spacing w:before="120"/>
        <w:ind w:left="0" w:firstLine="851"/>
        <w:jc w:val="both"/>
        <w:rPr>
          <w:b/>
          <w:sz w:val="22"/>
        </w:rPr>
      </w:pPr>
    </w:p>
    <w:p w:rsidR="00BB66D8" w:rsidRPr="00B64751" w:rsidRDefault="00BB66D8" w:rsidP="00A07FC0">
      <w:pPr>
        <w:autoSpaceDE w:val="0"/>
        <w:spacing w:before="120"/>
        <w:ind w:left="0" w:firstLine="851"/>
        <w:jc w:val="both"/>
        <w:rPr>
          <w:b/>
          <w:sz w:val="22"/>
        </w:rPr>
      </w:pPr>
    </w:p>
    <w:p w:rsidR="00A07FC0" w:rsidRPr="00B64751" w:rsidRDefault="00A07FC0" w:rsidP="00A07FC0">
      <w:pPr>
        <w:autoSpaceDE w:val="0"/>
        <w:spacing w:before="180"/>
        <w:ind w:left="0" w:firstLine="851"/>
        <w:rPr>
          <w:b/>
          <w:bCs/>
          <w:caps/>
          <w:sz w:val="22"/>
        </w:rPr>
      </w:pPr>
      <w:r w:rsidRPr="00B64751">
        <w:rPr>
          <w:b/>
          <w:bCs/>
          <w:caps/>
          <w:sz w:val="22"/>
        </w:rPr>
        <w:lastRenderedPageBreak/>
        <w:t>Prognóza potřeby bytů</w:t>
      </w:r>
    </w:p>
    <w:p w:rsidR="0065149C" w:rsidRPr="00B64751" w:rsidRDefault="0065149C" w:rsidP="0065149C">
      <w:pPr>
        <w:autoSpaceDE w:val="0"/>
        <w:spacing w:before="120"/>
        <w:ind w:firstLine="851"/>
        <w:jc w:val="both"/>
        <w:rPr>
          <w:sz w:val="22"/>
        </w:rPr>
      </w:pPr>
      <w:r w:rsidRPr="00B64751">
        <w:rPr>
          <w:b/>
          <w:sz w:val="22"/>
        </w:rPr>
        <w:t>Domovní fond</w:t>
      </w:r>
      <w:r w:rsidRPr="00B64751">
        <w:rPr>
          <w:sz w:val="22"/>
        </w:rPr>
        <w:t xml:space="preserve"> v roce 2011 tvořilo 235 domů z toho pouze 1 bytový dům. Následující tabulka uvádí vývoj domovního fondu, projevuje se pomalu rostoucí tendence nové bytové výstavby v území. </w:t>
      </w:r>
    </w:p>
    <w:p w:rsidR="0065149C" w:rsidRPr="00B64751" w:rsidRDefault="0065149C" w:rsidP="0065149C">
      <w:pPr>
        <w:pStyle w:val="ORPTABnadpis"/>
        <w:rPr>
          <w:szCs w:val="18"/>
        </w:rPr>
      </w:pPr>
      <w:r w:rsidRPr="00B64751">
        <w:rPr>
          <w:szCs w:val="18"/>
        </w:rPr>
        <w:t>Tab. C.1_5:</w:t>
      </w:r>
      <w:r w:rsidR="00ED4609" w:rsidRPr="00B64751">
        <w:rPr>
          <w:szCs w:val="18"/>
        </w:rPr>
        <w:t> </w:t>
      </w:r>
      <w:r w:rsidRPr="00B64751">
        <w:rPr>
          <w:szCs w:val="18"/>
        </w:rPr>
        <w:t xml:space="preserve">Stáří domovního fondu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912"/>
        <w:gridCol w:w="980"/>
        <w:gridCol w:w="981"/>
        <w:gridCol w:w="1082"/>
        <w:gridCol w:w="1082"/>
        <w:gridCol w:w="1082"/>
        <w:gridCol w:w="1184"/>
        <w:gridCol w:w="1184"/>
      </w:tblGrid>
      <w:tr w:rsidR="0065149C" w:rsidRPr="00B64751" w:rsidTr="001A6C5F">
        <w:tc>
          <w:tcPr>
            <w:tcW w:w="1318" w:type="dxa"/>
            <w:shd w:val="clear" w:color="auto" w:fill="CCFFFF"/>
          </w:tcPr>
          <w:p w:rsidR="0065149C" w:rsidRPr="00B64751" w:rsidRDefault="0065149C" w:rsidP="001A6C5F">
            <w:pPr>
              <w:pStyle w:val="ORPtabvidhlav"/>
            </w:pPr>
            <w:r w:rsidRPr="00B64751">
              <w:t>Obec</w:t>
            </w:r>
          </w:p>
        </w:tc>
        <w:tc>
          <w:tcPr>
            <w:tcW w:w="1034" w:type="dxa"/>
            <w:shd w:val="clear" w:color="auto" w:fill="CCFFFF"/>
          </w:tcPr>
          <w:p w:rsidR="0065149C" w:rsidRPr="00B64751" w:rsidRDefault="0065149C" w:rsidP="001A6C5F">
            <w:pPr>
              <w:pStyle w:val="ORPtabvidhlav"/>
              <w:jc w:val="center"/>
            </w:pPr>
            <w:r w:rsidRPr="00B64751">
              <w:t>do roku 1919</w:t>
            </w:r>
          </w:p>
        </w:tc>
        <w:tc>
          <w:tcPr>
            <w:tcW w:w="1114" w:type="dxa"/>
            <w:shd w:val="clear" w:color="auto" w:fill="CCFFFF"/>
          </w:tcPr>
          <w:p w:rsidR="0065149C" w:rsidRPr="00B64751" w:rsidRDefault="0065149C" w:rsidP="001A6C5F">
            <w:pPr>
              <w:pStyle w:val="ORPtabvidhlav"/>
              <w:jc w:val="center"/>
            </w:pPr>
            <w:r w:rsidRPr="00B64751">
              <w:t>1920 - 1945</w:t>
            </w:r>
          </w:p>
        </w:tc>
        <w:tc>
          <w:tcPr>
            <w:tcW w:w="1115" w:type="dxa"/>
            <w:shd w:val="clear" w:color="auto" w:fill="CCFFFF"/>
          </w:tcPr>
          <w:p w:rsidR="0065149C" w:rsidRPr="00B64751" w:rsidRDefault="0065149C" w:rsidP="001A6C5F">
            <w:pPr>
              <w:pStyle w:val="ORPtabvidhlav"/>
              <w:jc w:val="center"/>
            </w:pPr>
            <w:r w:rsidRPr="00B64751">
              <w:t>1945 - 1980</w:t>
            </w:r>
          </w:p>
        </w:tc>
        <w:tc>
          <w:tcPr>
            <w:tcW w:w="1235" w:type="dxa"/>
            <w:shd w:val="clear" w:color="auto" w:fill="CCFFFF"/>
          </w:tcPr>
          <w:p w:rsidR="0065149C" w:rsidRPr="00B64751" w:rsidRDefault="0065149C" w:rsidP="001A6C5F">
            <w:pPr>
              <w:pStyle w:val="ORPtabvidhlav"/>
              <w:jc w:val="center"/>
            </w:pPr>
            <w:r w:rsidRPr="00B64751">
              <w:t>1981 - 1990</w:t>
            </w:r>
          </w:p>
        </w:tc>
        <w:tc>
          <w:tcPr>
            <w:tcW w:w="1234" w:type="dxa"/>
            <w:shd w:val="clear" w:color="auto" w:fill="CCFFFF"/>
          </w:tcPr>
          <w:p w:rsidR="0065149C" w:rsidRPr="00B64751" w:rsidRDefault="0065149C" w:rsidP="001A6C5F">
            <w:pPr>
              <w:pStyle w:val="ORPtabvidhlav"/>
              <w:jc w:val="center"/>
            </w:pPr>
            <w:r w:rsidRPr="00B64751">
              <w:t>1991 – 2000</w:t>
            </w:r>
          </w:p>
        </w:tc>
        <w:tc>
          <w:tcPr>
            <w:tcW w:w="1234" w:type="dxa"/>
            <w:shd w:val="clear" w:color="auto" w:fill="CCFFFF"/>
          </w:tcPr>
          <w:p w:rsidR="0065149C" w:rsidRPr="00B64751" w:rsidRDefault="0065149C" w:rsidP="001A6C5F">
            <w:pPr>
              <w:pStyle w:val="ORPtabvidhlav"/>
              <w:jc w:val="center"/>
            </w:pPr>
            <w:r w:rsidRPr="00B64751">
              <w:t>2001 – 2011</w:t>
            </w:r>
          </w:p>
        </w:tc>
        <w:tc>
          <w:tcPr>
            <w:tcW w:w="1355" w:type="dxa"/>
            <w:shd w:val="clear" w:color="auto" w:fill="CCFFFF"/>
          </w:tcPr>
          <w:p w:rsidR="0065149C" w:rsidRPr="00B64751" w:rsidRDefault="0065149C" w:rsidP="001A6C5F">
            <w:pPr>
              <w:pStyle w:val="ORPtabvidhlav"/>
              <w:jc w:val="center"/>
            </w:pPr>
            <w:r w:rsidRPr="00B64751">
              <w:t>po roce 2011</w:t>
            </w:r>
          </w:p>
        </w:tc>
        <w:tc>
          <w:tcPr>
            <w:tcW w:w="1355" w:type="dxa"/>
            <w:shd w:val="clear" w:color="auto" w:fill="CCFFFF"/>
          </w:tcPr>
          <w:p w:rsidR="0065149C" w:rsidRPr="00B64751" w:rsidRDefault="0065149C" w:rsidP="001A6C5F">
            <w:pPr>
              <w:pStyle w:val="ORPtabvidhlav"/>
              <w:jc w:val="center"/>
            </w:pPr>
            <w:r w:rsidRPr="00B64751">
              <w:t xml:space="preserve">nezjištěno </w:t>
            </w:r>
          </w:p>
        </w:tc>
      </w:tr>
      <w:tr w:rsidR="0065149C" w:rsidRPr="00B64751" w:rsidTr="001A6C5F">
        <w:tc>
          <w:tcPr>
            <w:tcW w:w="1318" w:type="dxa"/>
            <w:shd w:val="clear" w:color="auto" w:fill="auto"/>
          </w:tcPr>
          <w:p w:rsidR="0065149C" w:rsidRPr="00B64751" w:rsidRDefault="0065149C" w:rsidP="001A6C5F">
            <w:pPr>
              <w:pStyle w:val="ORPtabvidtext"/>
            </w:pPr>
            <w:r w:rsidRPr="00B64751">
              <w:t>Hrdlořezy</w:t>
            </w:r>
          </w:p>
        </w:tc>
        <w:tc>
          <w:tcPr>
            <w:tcW w:w="1034" w:type="dxa"/>
            <w:shd w:val="clear" w:color="auto" w:fill="auto"/>
          </w:tcPr>
          <w:p w:rsidR="0065149C" w:rsidRPr="00B64751" w:rsidRDefault="0065149C" w:rsidP="001A6C5F">
            <w:pPr>
              <w:pStyle w:val="ORPtabvidtext"/>
              <w:jc w:val="center"/>
            </w:pPr>
            <w:r w:rsidRPr="00B64751">
              <w:t>31</w:t>
            </w:r>
          </w:p>
        </w:tc>
        <w:tc>
          <w:tcPr>
            <w:tcW w:w="1114" w:type="dxa"/>
            <w:shd w:val="clear" w:color="auto" w:fill="auto"/>
          </w:tcPr>
          <w:p w:rsidR="0065149C" w:rsidRPr="00B64751" w:rsidRDefault="0065149C" w:rsidP="001A6C5F">
            <w:pPr>
              <w:pStyle w:val="ORPtabvidtext"/>
              <w:jc w:val="center"/>
            </w:pPr>
            <w:r w:rsidRPr="00B64751">
              <w:t>32</w:t>
            </w:r>
          </w:p>
        </w:tc>
        <w:tc>
          <w:tcPr>
            <w:tcW w:w="1115" w:type="dxa"/>
            <w:shd w:val="clear" w:color="auto" w:fill="auto"/>
          </w:tcPr>
          <w:p w:rsidR="0065149C" w:rsidRPr="00B64751" w:rsidRDefault="0065149C" w:rsidP="001A6C5F">
            <w:pPr>
              <w:pStyle w:val="ORPtabvidtext"/>
              <w:jc w:val="center"/>
            </w:pPr>
            <w:r w:rsidRPr="00B64751">
              <w:t>47</w:t>
            </w:r>
          </w:p>
        </w:tc>
        <w:tc>
          <w:tcPr>
            <w:tcW w:w="1235" w:type="dxa"/>
            <w:shd w:val="clear" w:color="auto" w:fill="auto"/>
          </w:tcPr>
          <w:p w:rsidR="0065149C" w:rsidRPr="00B64751" w:rsidRDefault="0065149C" w:rsidP="001A6C5F">
            <w:pPr>
              <w:pStyle w:val="ORPtabvidtext"/>
              <w:jc w:val="center"/>
            </w:pPr>
            <w:r w:rsidRPr="00B64751">
              <w:t>22</w:t>
            </w:r>
          </w:p>
        </w:tc>
        <w:tc>
          <w:tcPr>
            <w:tcW w:w="1234" w:type="dxa"/>
          </w:tcPr>
          <w:p w:rsidR="0065149C" w:rsidRPr="00B64751" w:rsidRDefault="0065149C" w:rsidP="001A6C5F">
            <w:pPr>
              <w:pStyle w:val="ORPtabvidtext"/>
              <w:jc w:val="center"/>
            </w:pPr>
            <w:r w:rsidRPr="00B64751">
              <w:t>21</w:t>
            </w:r>
          </w:p>
        </w:tc>
        <w:tc>
          <w:tcPr>
            <w:tcW w:w="1234" w:type="dxa"/>
          </w:tcPr>
          <w:p w:rsidR="0065149C" w:rsidRPr="00B64751" w:rsidRDefault="0065149C" w:rsidP="001A6C5F">
            <w:pPr>
              <w:pStyle w:val="ORPtabvidtext"/>
              <w:jc w:val="center"/>
            </w:pPr>
            <w:r w:rsidRPr="00B64751">
              <w:t>44</w:t>
            </w:r>
          </w:p>
        </w:tc>
        <w:tc>
          <w:tcPr>
            <w:tcW w:w="1355" w:type="dxa"/>
            <w:shd w:val="clear" w:color="auto" w:fill="auto"/>
          </w:tcPr>
          <w:p w:rsidR="0065149C" w:rsidRPr="00B64751" w:rsidRDefault="0065149C" w:rsidP="00217E9E">
            <w:pPr>
              <w:pStyle w:val="ORPtabvidtext"/>
              <w:jc w:val="center"/>
            </w:pPr>
            <w:r w:rsidRPr="00B64751">
              <w:t>1</w:t>
            </w:r>
            <w:r w:rsidR="00217E9E" w:rsidRPr="00B64751">
              <w:t>1</w:t>
            </w:r>
          </w:p>
        </w:tc>
        <w:tc>
          <w:tcPr>
            <w:tcW w:w="1355" w:type="dxa"/>
          </w:tcPr>
          <w:p w:rsidR="0065149C" w:rsidRPr="00B64751" w:rsidRDefault="0065149C" w:rsidP="001A6C5F">
            <w:pPr>
              <w:pStyle w:val="ORPtabvidtext"/>
              <w:jc w:val="center"/>
            </w:pPr>
            <w:r w:rsidRPr="00B64751">
              <w:t>38</w:t>
            </w:r>
          </w:p>
        </w:tc>
      </w:tr>
    </w:tbl>
    <w:p w:rsidR="0065149C" w:rsidRPr="00B64751" w:rsidRDefault="0065149C" w:rsidP="0065149C">
      <w:pPr>
        <w:pStyle w:val="ORPTABpodklad"/>
      </w:pPr>
      <w:r w:rsidRPr="00B64751">
        <w:t xml:space="preserve">Zdroj: </w:t>
      </w:r>
      <w:r w:rsidRPr="00B64751">
        <w:tab/>
        <w:t xml:space="preserve"> ČSÚ</w:t>
      </w:r>
    </w:p>
    <w:p w:rsidR="0065149C" w:rsidRPr="00B64751" w:rsidRDefault="0065149C" w:rsidP="0065149C">
      <w:pPr>
        <w:pStyle w:val="ORPTABnadpis"/>
        <w:rPr>
          <w:szCs w:val="18"/>
        </w:rPr>
      </w:pPr>
      <w:r w:rsidRPr="00B64751">
        <w:rPr>
          <w:szCs w:val="18"/>
        </w:rPr>
        <w:t xml:space="preserve">Tab. </w:t>
      </w:r>
      <w:r w:rsidR="00ED4609" w:rsidRPr="00B64751">
        <w:rPr>
          <w:szCs w:val="18"/>
        </w:rPr>
        <w:t>C.</w:t>
      </w:r>
      <w:r w:rsidRPr="00B64751">
        <w:rPr>
          <w:szCs w:val="18"/>
        </w:rPr>
        <w:t>1_6:</w:t>
      </w:r>
      <w:r w:rsidR="00ED4609" w:rsidRPr="00B64751">
        <w:rPr>
          <w:szCs w:val="18"/>
        </w:rPr>
        <w:t> </w:t>
      </w:r>
      <w:r w:rsidRPr="00B64751">
        <w:rPr>
          <w:szCs w:val="18"/>
        </w:rPr>
        <w:t>Bytová výstavba v Hrdlořezích 2006 - 201</w:t>
      </w:r>
      <w:r w:rsidR="00355152" w:rsidRPr="00B64751">
        <w:rPr>
          <w:szCs w:val="18"/>
        </w:rPr>
        <w:t>6</w:t>
      </w:r>
      <w:r w:rsidRPr="00B64751">
        <w:rPr>
          <w:szCs w:val="18"/>
        </w:rPr>
        <w:t xml:space="preserve"> (vše bytové jednotky v RD)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680"/>
        <w:gridCol w:w="793"/>
        <w:gridCol w:w="793"/>
        <w:gridCol w:w="793"/>
        <w:gridCol w:w="793"/>
        <w:gridCol w:w="793"/>
        <w:gridCol w:w="853"/>
        <w:gridCol w:w="853"/>
        <w:gridCol w:w="793"/>
        <w:gridCol w:w="793"/>
        <w:gridCol w:w="793"/>
      </w:tblGrid>
      <w:tr w:rsidR="00217E9E" w:rsidRPr="00B64751" w:rsidTr="00217E9E">
        <w:tc>
          <w:tcPr>
            <w:tcW w:w="993" w:type="dxa"/>
            <w:shd w:val="clear" w:color="auto" w:fill="CCFFFF"/>
          </w:tcPr>
          <w:p w:rsidR="00217E9E" w:rsidRPr="00B64751" w:rsidRDefault="00217E9E" w:rsidP="001A6C5F">
            <w:pPr>
              <w:pStyle w:val="ORPtabvidhlav"/>
            </w:pPr>
            <w:r w:rsidRPr="00B64751">
              <w:t>Obec</w:t>
            </w:r>
          </w:p>
        </w:tc>
        <w:tc>
          <w:tcPr>
            <w:tcW w:w="736" w:type="dxa"/>
            <w:shd w:val="clear" w:color="auto" w:fill="CCFFFF"/>
          </w:tcPr>
          <w:p w:rsidR="00217E9E" w:rsidRPr="00B64751" w:rsidRDefault="00217E9E" w:rsidP="001A6C5F">
            <w:pPr>
              <w:pStyle w:val="ORPtabvidhlav"/>
              <w:jc w:val="center"/>
            </w:pPr>
            <w:r w:rsidRPr="00B64751">
              <w:t>2006</w:t>
            </w:r>
          </w:p>
        </w:tc>
        <w:tc>
          <w:tcPr>
            <w:tcW w:w="864" w:type="dxa"/>
            <w:shd w:val="clear" w:color="auto" w:fill="CCFFFF"/>
          </w:tcPr>
          <w:p w:rsidR="00217E9E" w:rsidRPr="00B64751" w:rsidRDefault="00217E9E" w:rsidP="001A6C5F">
            <w:pPr>
              <w:pStyle w:val="ORPtabvidhlav"/>
              <w:jc w:val="center"/>
            </w:pPr>
            <w:r w:rsidRPr="00B64751">
              <w:t>2007</w:t>
            </w:r>
          </w:p>
        </w:tc>
        <w:tc>
          <w:tcPr>
            <w:tcW w:w="864" w:type="dxa"/>
            <w:shd w:val="clear" w:color="auto" w:fill="CCFFFF"/>
          </w:tcPr>
          <w:p w:rsidR="00217E9E" w:rsidRPr="00B64751" w:rsidRDefault="00217E9E" w:rsidP="001A6C5F">
            <w:pPr>
              <w:pStyle w:val="ORPtabvidhlav"/>
              <w:jc w:val="center"/>
            </w:pPr>
            <w:r w:rsidRPr="00B64751">
              <w:t>2008</w:t>
            </w:r>
          </w:p>
        </w:tc>
        <w:tc>
          <w:tcPr>
            <w:tcW w:w="864" w:type="dxa"/>
            <w:shd w:val="clear" w:color="auto" w:fill="CCFFFF"/>
          </w:tcPr>
          <w:p w:rsidR="00217E9E" w:rsidRPr="00B64751" w:rsidRDefault="00217E9E" w:rsidP="001A6C5F">
            <w:pPr>
              <w:pStyle w:val="ORPtabvidhlav"/>
              <w:jc w:val="center"/>
            </w:pPr>
            <w:r w:rsidRPr="00B64751">
              <w:t>2009</w:t>
            </w:r>
          </w:p>
        </w:tc>
        <w:tc>
          <w:tcPr>
            <w:tcW w:w="864" w:type="dxa"/>
            <w:shd w:val="clear" w:color="auto" w:fill="CCFFFF"/>
          </w:tcPr>
          <w:p w:rsidR="00217E9E" w:rsidRPr="00B64751" w:rsidRDefault="00217E9E" w:rsidP="001A6C5F">
            <w:pPr>
              <w:pStyle w:val="ORPtabvidhlav"/>
              <w:jc w:val="center"/>
            </w:pPr>
            <w:r w:rsidRPr="00B64751">
              <w:t>2010</w:t>
            </w:r>
          </w:p>
        </w:tc>
        <w:tc>
          <w:tcPr>
            <w:tcW w:w="864" w:type="dxa"/>
            <w:shd w:val="clear" w:color="auto" w:fill="CCFFFF"/>
          </w:tcPr>
          <w:p w:rsidR="00217E9E" w:rsidRPr="00B64751" w:rsidRDefault="00217E9E" w:rsidP="001A6C5F">
            <w:pPr>
              <w:pStyle w:val="ORPtabvidhlav"/>
              <w:jc w:val="center"/>
            </w:pPr>
            <w:r w:rsidRPr="00B64751">
              <w:t>2011</w:t>
            </w:r>
          </w:p>
        </w:tc>
        <w:tc>
          <w:tcPr>
            <w:tcW w:w="931" w:type="dxa"/>
            <w:shd w:val="clear" w:color="auto" w:fill="CCFFFF"/>
          </w:tcPr>
          <w:p w:rsidR="00217E9E" w:rsidRPr="00B64751" w:rsidRDefault="00217E9E" w:rsidP="001A6C5F">
            <w:pPr>
              <w:pStyle w:val="ORPtabvidhlav"/>
              <w:jc w:val="center"/>
            </w:pPr>
            <w:r w:rsidRPr="00B64751">
              <w:t>2012</w:t>
            </w:r>
          </w:p>
        </w:tc>
        <w:tc>
          <w:tcPr>
            <w:tcW w:w="931" w:type="dxa"/>
            <w:shd w:val="clear" w:color="auto" w:fill="CCFFFF"/>
          </w:tcPr>
          <w:p w:rsidR="00217E9E" w:rsidRPr="00B64751" w:rsidRDefault="00217E9E" w:rsidP="001A6C5F">
            <w:pPr>
              <w:pStyle w:val="ORPtabvidhlav"/>
              <w:jc w:val="center"/>
            </w:pPr>
            <w:r w:rsidRPr="00B64751">
              <w:t>2013</w:t>
            </w:r>
          </w:p>
        </w:tc>
        <w:tc>
          <w:tcPr>
            <w:tcW w:w="864" w:type="dxa"/>
            <w:shd w:val="clear" w:color="auto" w:fill="CCFFFF"/>
          </w:tcPr>
          <w:p w:rsidR="00217E9E" w:rsidRPr="00B64751" w:rsidRDefault="00217E9E" w:rsidP="001A6C5F">
            <w:pPr>
              <w:pStyle w:val="ORPtabvidhlav"/>
              <w:jc w:val="center"/>
            </w:pPr>
            <w:r w:rsidRPr="00B64751">
              <w:t>2014</w:t>
            </w:r>
          </w:p>
        </w:tc>
        <w:tc>
          <w:tcPr>
            <w:tcW w:w="864" w:type="dxa"/>
            <w:shd w:val="clear" w:color="auto" w:fill="CCFFFF"/>
          </w:tcPr>
          <w:p w:rsidR="00217E9E" w:rsidRPr="00B64751" w:rsidRDefault="00217E9E" w:rsidP="001A6C5F">
            <w:pPr>
              <w:pStyle w:val="ORPtabvidhlav"/>
              <w:jc w:val="center"/>
            </w:pPr>
            <w:r w:rsidRPr="00B64751">
              <w:t>2015</w:t>
            </w:r>
          </w:p>
        </w:tc>
        <w:tc>
          <w:tcPr>
            <w:tcW w:w="864" w:type="dxa"/>
            <w:shd w:val="clear" w:color="auto" w:fill="CCFFFF"/>
          </w:tcPr>
          <w:p w:rsidR="00217E9E" w:rsidRPr="00B64751" w:rsidRDefault="00217E9E" w:rsidP="001A6C5F">
            <w:pPr>
              <w:pStyle w:val="ORPtabvidhlav"/>
              <w:jc w:val="center"/>
            </w:pPr>
            <w:r w:rsidRPr="00B64751">
              <w:t>2016</w:t>
            </w:r>
          </w:p>
        </w:tc>
      </w:tr>
      <w:tr w:rsidR="00217E9E" w:rsidRPr="00B64751" w:rsidTr="00217E9E">
        <w:tc>
          <w:tcPr>
            <w:tcW w:w="993" w:type="dxa"/>
            <w:shd w:val="clear" w:color="auto" w:fill="auto"/>
          </w:tcPr>
          <w:p w:rsidR="00217E9E" w:rsidRPr="00B64751" w:rsidRDefault="00217E9E" w:rsidP="001A6C5F">
            <w:pPr>
              <w:pStyle w:val="ORPtabvidtext"/>
              <w:rPr>
                <w:sz w:val="16"/>
                <w:szCs w:val="16"/>
              </w:rPr>
            </w:pPr>
            <w:r w:rsidRPr="00B64751">
              <w:rPr>
                <w:sz w:val="16"/>
                <w:szCs w:val="16"/>
              </w:rPr>
              <w:t>Hrdlořezy</w:t>
            </w:r>
          </w:p>
        </w:tc>
        <w:tc>
          <w:tcPr>
            <w:tcW w:w="736" w:type="dxa"/>
          </w:tcPr>
          <w:p w:rsidR="00217E9E" w:rsidRPr="00B64751" w:rsidRDefault="00217E9E" w:rsidP="001A6C5F">
            <w:pPr>
              <w:pStyle w:val="ORPtabvidtext"/>
              <w:jc w:val="center"/>
            </w:pPr>
            <w:r w:rsidRPr="00B64751">
              <w:t>0</w:t>
            </w:r>
          </w:p>
        </w:tc>
        <w:tc>
          <w:tcPr>
            <w:tcW w:w="864" w:type="dxa"/>
          </w:tcPr>
          <w:p w:rsidR="00217E9E" w:rsidRPr="00B64751" w:rsidRDefault="00217E9E" w:rsidP="001A6C5F">
            <w:pPr>
              <w:pStyle w:val="ORPtabvidtext"/>
              <w:jc w:val="center"/>
            </w:pPr>
            <w:r w:rsidRPr="00B64751">
              <w:t>2</w:t>
            </w:r>
          </w:p>
        </w:tc>
        <w:tc>
          <w:tcPr>
            <w:tcW w:w="864" w:type="dxa"/>
          </w:tcPr>
          <w:p w:rsidR="00217E9E" w:rsidRPr="00B64751" w:rsidRDefault="00217E9E" w:rsidP="001A6C5F">
            <w:pPr>
              <w:pStyle w:val="ORPtabvidtext"/>
              <w:jc w:val="center"/>
            </w:pPr>
            <w:r w:rsidRPr="00B64751">
              <w:t>13</w:t>
            </w:r>
          </w:p>
        </w:tc>
        <w:tc>
          <w:tcPr>
            <w:tcW w:w="864" w:type="dxa"/>
          </w:tcPr>
          <w:p w:rsidR="00217E9E" w:rsidRPr="00B64751" w:rsidRDefault="00217E9E" w:rsidP="001A6C5F">
            <w:pPr>
              <w:pStyle w:val="ORPtabvidtext"/>
              <w:jc w:val="center"/>
            </w:pPr>
            <w:r w:rsidRPr="00B64751">
              <w:t>5</w:t>
            </w:r>
          </w:p>
        </w:tc>
        <w:tc>
          <w:tcPr>
            <w:tcW w:w="864" w:type="dxa"/>
          </w:tcPr>
          <w:p w:rsidR="00217E9E" w:rsidRPr="00B64751" w:rsidRDefault="00217E9E" w:rsidP="001A6C5F">
            <w:pPr>
              <w:pStyle w:val="ORPtabvidtext"/>
              <w:jc w:val="center"/>
            </w:pPr>
            <w:r w:rsidRPr="00B64751">
              <w:t>9</w:t>
            </w:r>
          </w:p>
        </w:tc>
        <w:tc>
          <w:tcPr>
            <w:tcW w:w="864" w:type="dxa"/>
            <w:shd w:val="clear" w:color="auto" w:fill="auto"/>
          </w:tcPr>
          <w:p w:rsidR="00217E9E" w:rsidRPr="00B64751" w:rsidRDefault="00217E9E" w:rsidP="001A6C5F">
            <w:pPr>
              <w:pStyle w:val="ORPtabvidtext"/>
              <w:jc w:val="center"/>
            </w:pPr>
            <w:r w:rsidRPr="00B64751">
              <w:t>1</w:t>
            </w:r>
          </w:p>
        </w:tc>
        <w:tc>
          <w:tcPr>
            <w:tcW w:w="931" w:type="dxa"/>
            <w:shd w:val="clear" w:color="auto" w:fill="auto"/>
          </w:tcPr>
          <w:p w:rsidR="00217E9E" w:rsidRPr="00B64751" w:rsidRDefault="00217E9E" w:rsidP="001A6C5F">
            <w:pPr>
              <w:pStyle w:val="ORPtabvidtext"/>
              <w:jc w:val="center"/>
            </w:pPr>
            <w:r w:rsidRPr="00B64751">
              <w:t>1</w:t>
            </w:r>
          </w:p>
        </w:tc>
        <w:tc>
          <w:tcPr>
            <w:tcW w:w="931" w:type="dxa"/>
            <w:shd w:val="clear" w:color="auto" w:fill="auto"/>
          </w:tcPr>
          <w:p w:rsidR="00217E9E" w:rsidRPr="00B64751" w:rsidRDefault="00217E9E" w:rsidP="001A6C5F">
            <w:pPr>
              <w:pStyle w:val="ORPtabvidtext"/>
              <w:jc w:val="center"/>
            </w:pPr>
            <w:r w:rsidRPr="00B64751">
              <w:t>3</w:t>
            </w:r>
          </w:p>
        </w:tc>
        <w:tc>
          <w:tcPr>
            <w:tcW w:w="864" w:type="dxa"/>
            <w:shd w:val="clear" w:color="auto" w:fill="auto"/>
          </w:tcPr>
          <w:p w:rsidR="00217E9E" w:rsidRPr="00B64751" w:rsidRDefault="00217E9E" w:rsidP="001A6C5F">
            <w:pPr>
              <w:pStyle w:val="ORPtabvidtext"/>
              <w:jc w:val="center"/>
            </w:pPr>
            <w:r w:rsidRPr="00B64751">
              <w:t>4</w:t>
            </w:r>
          </w:p>
        </w:tc>
        <w:tc>
          <w:tcPr>
            <w:tcW w:w="864" w:type="dxa"/>
          </w:tcPr>
          <w:p w:rsidR="00217E9E" w:rsidRPr="00B64751" w:rsidRDefault="00217E9E" w:rsidP="001A6C5F">
            <w:pPr>
              <w:pStyle w:val="ORPtabvidtext"/>
              <w:jc w:val="center"/>
            </w:pPr>
            <w:r w:rsidRPr="00B64751">
              <w:t>2</w:t>
            </w:r>
          </w:p>
        </w:tc>
        <w:tc>
          <w:tcPr>
            <w:tcW w:w="864" w:type="dxa"/>
          </w:tcPr>
          <w:p w:rsidR="00217E9E" w:rsidRPr="00B64751" w:rsidRDefault="00217E9E" w:rsidP="001A6C5F">
            <w:pPr>
              <w:pStyle w:val="ORPtabvidtext"/>
              <w:jc w:val="center"/>
            </w:pPr>
            <w:r w:rsidRPr="00B64751">
              <w:t>1</w:t>
            </w:r>
          </w:p>
        </w:tc>
      </w:tr>
    </w:tbl>
    <w:p w:rsidR="0065149C" w:rsidRPr="00B64751" w:rsidRDefault="0065149C" w:rsidP="0065149C">
      <w:pPr>
        <w:pStyle w:val="ORPTABpodklad"/>
      </w:pPr>
      <w:r w:rsidRPr="00B64751">
        <w:t xml:space="preserve">Zdroj: </w:t>
      </w:r>
      <w:r w:rsidRPr="00B64751">
        <w:tab/>
        <w:t xml:space="preserve">ČSÚ </w:t>
      </w:r>
    </w:p>
    <w:p w:rsidR="0065149C" w:rsidRPr="00B64751" w:rsidRDefault="0065149C" w:rsidP="0065149C">
      <w:pPr>
        <w:autoSpaceDE w:val="0"/>
        <w:spacing w:before="120"/>
        <w:ind w:firstLine="851"/>
        <w:jc w:val="both"/>
        <w:rPr>
          <w:sz w:val="22"/>
        </w:rPr>
      </w:pPr>
      <w:r w:rsidRPr="00B64751">
        <w:rPr>
          <w:sz w:val="22"/>
        </w:rPr>
        <w:t xml:space="preserve">V obci je stálý </w:t>
      </w:r>
      <w:r w:rsidRPr="00B64751">
        <w:rPr>
          <w:b/>
          <w:sz w:val="22"/>
        </w:rPr>
        <w:t>zájem o výstavbu rodinných domů</w:t>
      </w:r>
      <w:r w:rsidRPr="00B64751">
        <w:rPr>
          <w:sz w:val="22"/>
        </w:rPr>
        <w:t xml:space="preserve"> a obec má v platném ÚPO Hrdlořezy vymezeny zastavitelné plochy pro bydlení, které jsou z cca 50% zastavěny (a další stavby rodinných domů jsou rozestavěny) a některé další plochy jsou z různých příčin problémově využitelné (omezení limity využití území, komplikované majetkoprávní vztahy). Hlavní rozvojové lokality byly vymezeny v náhorní poloze severovýchodně od návsi. </w:t>
      </w:r>
    </w:p>
    <w:p w:rsidR="0065149C" w:rsidRPr="00B64751" w:rsidRDefault="0065149C" w:rsidP="0065149C">
      <w:pPr>
        <w:autoSpaceDE w:val="0"/>
        <w:spacing w:before="120"/>
        <w:ind w:firstLine="851"/>
        <w:jc w:val="both"/>
        <w:rPr>
          <w:sz w:val="22"/>
        </w:rPr>
      </w:pPr>
      <w:r w:rsidRPr="00B64751">
        <w:rPr>
          <w:sz w:val="22"/>
        </w:rPr>
        <w:t xml:space="preserve">Potřeba nových bytů se odvíjí od </w:t>
      </w:r>
      <w:r w:rsidRPr="00B64751">
        <w:rPr>
          <w:b/>
          <w:sz w:val="22"/>
        </w:rPr>
        <w:t>střední varianty vývoje</w:t>
      </w:r>
      <w:r w:rsidRPr="00B64751">
        <w:rPr>
          <w:sz w:val="22"/>
        </w:rPr>
        <w:t xml:space="preserve"> počtu obyvatel. Pro vybraný neutrální scénář uvažujeme řešení problému domácností bez vlastního bytu (snížení velikosti bytové domácnosti ve výhledu na 2,</w:t>
      </w:r>
      <w:r w:rsidR="00911D1D" w:rsidRPr="00B64751">
        <w:rPr>
          <w:sz w:val="22"/>
        </w:rPr>
        <w:t>4</w:t>
      </w:r>
      <w:r w:rsidRPr="00B64751">
        <w:rPr>
          <w:sz w:val="22"/>
        </w:rPr>
        <w:t xml:space="preserve"> obyv./byt (dnes cca 2,9 obyv./byt), snížení nechtěného soužití osob ve společně hospodařících domácnostech). S ohledem na charakter a složení bytového fondu v obci předpokládáme realizaci nových bytů ve formě rodinných domů.</w:t>
      </w:r>
    </w:p>
    <w:p w:rsidR="0065149C" w:rsidRPr="00B64751" w:rsidRDefault="0065149C" w:rsidP="0065149C">
      <w:pPr>
        <w:spacing w:before="120"/>
        <w:rPr>
          <w:b/>
        </w:rPr>
      </w:pPr>
      <w:r w:rsidRPr="00B64751">
        <w:rPr>
          <w:b/>
        </w:rPr>
        <w:t xml:space="preserve">Prognóza potřeby bytů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6"/>
        <w:gridCol w:w="2453"/>
      </w:tblGrid>
      <w:tr w:rsidR="0065149C" w:rsidRPr="00B64751" w:rsidTr="001729C7">
        <w:tc>
          <w:tcPr>
            <w:tcW w:w="7230" w:type="dxa"/>
            <w:shd w:val="clear" w:color="auto" w:fill="auto"/>
          </w:tcPr>
          <w:p w:rsidR="0065149C" w:rsidRPr="00B64751" w:rsidRDefault="0065149C" w:rsidP="00911D1D">
            <w:r w:rsidRPr="00B64751">
              <w:t xml:space="preserve">potřeby pro nárůst na cca </w:t>
            </w:r>
            <w:r w:rsidRPr="00B64751">
              <w:rPr>
                <w:b/>
              </w:rPr>
              <w:t>900</w:t>
            </w:r>
            <w:r w:rsidRPr="00B64751">
              <w:t xml:space="preserve"> obyvatel (2,</w:t>
            </w:r>
            <w:r w:rsidR="00911D1D" w:rsidRPr="00B64751">
              <w:t>4</w:t>
            </w:r>
            <w:r w:rsidRPr="00B64751">
              <w:t xml:space="preserve"> obyv./bj)</w:t>
            </w:r>
          </w:p>
        </w:tc>
        <w:tc>
          <w:tcPr>
            <w:tcW w:w="2467" w:type="dxa"/>
            <w:shd w:val="clear" w:color="auto" w:fill="auto"/>
          </w:tcPr>
          <w:p w:rsidR="0065149C" w:rsidRPr="00B64751" w:rsidRDefault="0065149C" w:rsidP="00911D1D">
            <w:pPr>
              <w:jc w:val="center"/>
            </w:pPr>
            <w:r w:rsidRPr="00B64751">
              <w:t xml:space="preserve">cca </w:t>
            </w:r>
            <w:r w:rsidR="00217E9E" w:rsidRPr="00B64751">
              <w:t>6</w:t>
            </w:r>
            <w:r w:rsidR="00911D1D" w:rsidRPr="00B64751">
              <w:t>5</w:t>
            </w:r>
            <w:r w:rsidRPr="00B64751">
              <w:t xml:space="preserve"> bytů</w:t>
            </w:r>
          </w:p>
        </w:tc>
      </w:tr>
      <w:tr w:rsidR="0065149C" w:rsidRPr="00B64751" w:rsidTr="001729C7">
        <w:tc>
          <w:tcPr>
            <w:tcW w:w="7230" w:type="dxa"/>
            <w:shd w:val="clear" w:color="auto" w:fill="auto"/>
          </w:tcPr>
          <w:p w:rsidR="0065149C" w:rsidRPr="00B64751" w:rsidRDefault="0065149C" w:rsidP="001A6C5F">
            <w:r w:rsidRPr="00B64751">
              <w:t>předpokládaný odpad (stáří, kvalita)</w:t>
            </w:r>
          </w:p>
        </w:tc>
        <w:tc>
          <w:tcPr>
            <w:tcW w:w="2467" w:type="dxa"/>
            <w:shd w:val="clear" w:color="auto" w:fill="auto"/>
          </w:tcPr>
          <w:p w:rsidR="0065149C" w:rsidRPr="00B64751" w:rsidRDefault="0065149C" w:rsidP="001A6C5F">
            <w:pPr>
              <w:jc w:val="center"/>
            </w:pPr>
            <w:r w:rsidRPr="00B64751">
              <w:t>cca   5 bytů</w:t>
            </w:r>
          </w:p>
        </w:tc>
      </w:tr>
      <w:tr w:rsidR="0065149C" w:rsidRPr="00B64751" w:rsidTr="001729C7">
        <w:tc>
          <w:tcPr>
            <w:tcW w:w="7230" w:type="dxa"/>
            <w:shd w:val="clear" w:color="auto" w:fill="auto"/>
          </w:tcPr>
          <w:p w:rsidR="0065149C" w:rsidRPr="00B64751" w:rsidRDefault="0065149C" w:rsidP="00217E9E">
            <w:r w:rsidRPr="00B64751">
              <w:t xml:space="preserve">potřeby pro odstranění nechtěného soužití, </w:t>
            </w:r>
            <w:r w:rsidR="00217E9E" w:rsidRPr="00B64751">
              <w:t>zvýšení standardu bydlení</w:t>
            </w:r>
          </w:p>
        </w:tc>
        <w:tc>
          <w:tcPr>
            <w:tcW w:w="2467" w:type="dxa"/>
            <w:shd w:val="clear" w:color="auto" w:fill="auto"/>
          </w:tcPr>
          <w:p w:rsidR="0065149C" w:rsidRPr="00B64751" w:rsidRDefault="0065149C" w:rsidP="001A6C5F">
            <w:pPr>
              <w:jc w:val="center"/>
            </w:pPr>
            <w:r w:rsidRPr="00B64751">
              <w:t>cca  10 bytů</w:t>
            </w:r>
          </w:p>
        </w:tc>
      </w:tr>
      <w:tr w:rsidR="0065149C" w:rsidRPr="00B64751" w:rsidTr="001729C7">
        <w:tc>
          <w:tcPr>
            <w:tcW w:w="7230" w:type="dxa"/>
            <w:shd w:val="clear" w:color="auto" w:fill="auto"/>
          </w:tcPr>
          <w:p w:rsidR="0065149C" w:rsidRPr="00B64751" w:rsidRDefault="0065149C" w:rsidP="001A6C5F">
            <w:pPr>
              <w:rPr>
                <w:b/>
              </w:rPr>
            </w:pPr>
            <w:r w:rsidRPr="00B64751">
              <w:rPr>
                <w:b/>
              </w:rPr>
              <w:t>celková potřeba pro bydlení</w:t>
            </w:r>
          </w:p>
        </w:tc>
        <w:tc>
          <w:tcPr>
            <w:tcW w:w="2467" w:type="dxa"/>
            <w:shd w:val="clear" w:color="auto" w:fill="auto"/>
          </w:tcPr>
          <w:p w:rsidR="0065149C" w:rsidRPr="00B64751" w:rsidRDefault="0065149C" w:rsidP="00911D1D">
            <w:pPr>
              <w:jc w:val="center"/>
              <w:rPr>
                <w:b/>
              </w:rPr>
            </w:pPr>
            <w:r w:rsidRPr="00B64751">
              <w:rPr>
                <w:b/>
              </w:rPr>
              <w:t>cca  8</w:t>
            </w:r>
            <w:r w:rsidR="00911D1D" w:rsidRPr="00B64751">
              <w:rPr>
                <w:b/>
              </w:rPr>
              <w:t>0</w:t>
            </w:r>
            <w:r w:rsidRPr="00B64751">
              <w:rPr>
                <w:b/>
              </w:rPr>
              <w:t xml:space="preserve"> bytů</w:t>
            </w:r>
          </w:p>
        </w:tc>
      </w:tr>
    </w:tbl>
    <w:p w:rsidR="0065149C" w:rsidRPr="00B64751" w:rsidRDefault="0065149C" w:rsidP="0065149C">
      <w:pPr>
        <w:spacing w:before="120"/>
        <w:rPr>
          <w:b/>
        </w:rPr>
      </w:pPr>
      <w:r w:rsidRPr="00B64751">
        <w:rPr>
          <w:b/>
        </w:rPr>
        <w:t>Návrh ÚP</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6"/>
        <w:gridCol w:w="2453"/>
      </w:tblGrid>
      <w:tr w:rsidR="0065149C" w:rsidRPr="00B64751" w:rsidTr="001729C7">
        <w:tc>
          <w:tcPr>
            <w:tcW w:w="7230" w:type="dxa"/>
            <w:shd w:val="clear" w:color="auto" w:fill="auto"/>
          </w:tcPr>
          <w:p w:rsidR="0065149C" w:rsidRPr="00B64751" w:rsidRDefault="0065149C" w:rsidP="001A6C5F">
            <w:r w:rsidRPr="00B64751">
              <w:t>využití stabilizovaných ploch v zastavěném území (odborný odhad)</w:t>
            </w:r>
          </w:p>
        </w:tc>
        <w:tc>
          <w:tcPr>
            <w:tcW w:w="2467" w:type="dxa"/>
            <w:shd w:val="clear" w:color="auto" w:fill="auto"/>
          </w:tcPr>
          <w:p w:rsidR="0065149C" w:rsidRPr="00B64751" w:rsidRDefault="0065149C" w:rsidP="001A6C5F">
            <w:pPr>
              <w:tabs>
                <w:tab w:val="left" w:pos="1593"/>
              </w:tabs>
              <w:jc w:val="center"/>
            </w:pPr>
            <w:r w:rsidRPr="00B64751">
              <w:t>8 - 12 RD</w:t>
            </w:r>
          </w:p>
        </w:tc>
      </w:tr>
      <w:tr w:rsidR="0065149C" w:rsidRPr="00B64751" w:rsidTr="001729C7">
        <w:tc>
          <w:tcPr>
            <w:tcW w:w="7230" w:type="dxa"/>
            <w:shd w:val="clear" w:color="auto" w:fill="auto"/>
          </w:tcPr>
          <w:p w:rsidR="0065149C" w:rsidRPr="00B64751" w:rsidRDefault="0065149C" w:rsidP="007F1E90">
            <w:r w:rsidRPr="00B64751">
              <w:t xml:space="preserve">nové byty v plochách smíšených </w:t>
            </w:r>
            <w:r w:rsidR="007F1E90" w:rsidRPr="00B64751">
              <w:t>obytných</w:t>
            </w:r>
            <w:r w:rsidR="004206B5" w:rsidRPr="00B64751">
              <w:t xml:space="preserve"> -</w:t>
            </w:r>
            <w:r w:rsidR="007F1E90" w:rsidRPr="00B64751">
              <w:t xml:space="preserve"> komerčních</w:t>
            </w:r>
            <w:r w:rsidRPr="00B64751">
              <w:t xml:space="preserve"> (stabilizovaných i rozvojových) </w:t>
            </w:r>
          </w:p>
        </w:tc>
        <w:tc>
          <w:tcPr>
            <w:tcW w:w="2467" w:type="dxa"/>
            <w:shd w:val="clear" w:color="auto" w:fill="auto"/>
          </w:tcPr>
          <w:p w:rsidR="0065149C" w:rsidRPr="00B64751" w:rsidRDefault="0065149C" w:rsidP="00911D1D">
            <w:pPr>
              <w:tabs>
                <w:tab w:val="left" w:pos="1593"/>
              </w:tabs>
              <w:jc w:val="center"/>
            </w:pPr>
            <w:r w:rsidRPr="00B64751">
              <w:t xml:space="preserve">cca </w:t>
            </w:r>
            <w:r w:rsidR="00911D1D" w:rsidRPr="00B64751">
              <w:t>5</w:t>
            </w:r>
            <w:r w:rsidR="007F1E90" w:rsidRPr="00B64751">
              <w:t xml:space="preserve"> - </w:t>
            </w:r>
            <w:r w:rsidR="00911D1D" w:rsidRPr="00B64751">
              <w:t>7</w:t>
            </w:r>
            <w:r w:rsidRPr="00B64751">
              <w:t xml:space="preserve"> bytů</w:t>
            </w:r>
          </w:p>
        </w:tc>
      </w:tr>
      <w:tr w:rsidR="0065149C" w:rsidRPr="00B64751" w:rsidTr="001729C7">
        <w:tc>
          <w:tcPr>
            <w:tcW w:w="7230" w:type="dxa"/>
            <w:shd w:val="clear" w:color="auto" w:fill="auto"/>
          </w:tcPr>
          <w:p w:rsidR="0065149C" w:rsidRPr="00B64751" w:rsidRDefault="0065149C" w:rsidP="001A6C5F">
            <w:pPr>
              <w:rPr>
                <w:i/>
              </w:rPr>
            </w:pPr>
            <w:r w:rsidRPr="00B64751">
              <w:rPr>
                <w:i/>
              </w:rPr>
              <w:t>celková kapacita zastavitelných ploch smíšených obytných</w:t>
            </w:r>
            <w:r w:rsidR="007F1E90" w:rsidRPr="00B64751">
              <w:rPr>
                <w:i/>
              </w:rPr>
              <w:t xml:space="preserve"> - venkovských</w:t>
            </w:r>
          </w:p>
        </w:tc>
        <w:tc>
          <w:tcPr>
            <w:tcW w:w="2467" w:type="dxa"/>
            <w:shd w:val="clear" w:color="auto" w:fill="auto"/>
          </w:tcPr>
          <w:p w:rsidR="0065149C" w:rsidRPr="00B64751" w:rsidRDefault="0065149C" w:rsidP="00911D1D">
            <w:pPr>
              <w:tabs>
                <w:tab w:val="left" w:pos="1593"/>
              </w:tabs>
              <w:jc w:val="center"/>
              <w:rPr>
                <w:i/>
              </w:rPr>
            </w:pPr>
            <w:r w:rsidRPr="00B64751">
              <w:rPr>
                <w:i/>
              </w:rPr>
              <w:t xml:space="preserve">cca </w:t>
            </w:r>
            <w:r w:rsidR="00596680" w:rsidRPr="00B64751">
              <w:rPr>
                <w:i/>
              </w:rPr>
              <w:t>6</w:t>
            </w:r>
            <w:r w:rsidR="00911D1D" w:rsidRPr="00B64751">
              <w:rPr>
                <w:i/>
              </w:rPr>
              <w:t>5</w:t>
            </w:r>
            <w:r w:rsidR="007F1E90" w:rsidRPr="00B64751">
              <w:rPr>
                <w:i/>
              </w:rPr>
              <w:t xml:space="preserve"> </w:t>
            </w:r>
            <w:r w:rsidRPr="00B64751">
              <w:rPr>
                <w:i/>
              </w:rPr>
              <w:t>-</w:t>
            </w:r>
            <w:r w:rsidR="007F1E90" w:rsidRPr="00B64751">
              <w:rPr>
                <w:i/>
              </w:rPr>
              <w:t xml:space="preserve"> </w:t>
            </w:r>
            <w:r w:rsidR="00596680" w:rsidRPr="00B64751">
              <w:rPr>
                <w:i/>
              </w:rPr>
              <w:t>7</w:t>
            </w:r>
            <w:r w:rsidR="00911D1D" w:rsidRPr="00B64751">
              <w:rPr>
                <w:i/>
              </w:rPr>
              <w:t>5</w:t>
            </w:r>
            <w:r w:rsidRPr="00B64751">
              <w:rPr>
                <w:i/>
              </w:rPr>
              <w:t xml:space="preserve"> RD</w:t>
            </w:r>
          </w:p>
        </w:tc>
      </w:tr>
      <w:tr w:rsidR="0065149C" w:rsidRPr="00B64751" w:rsidTr="001729C7">
        <w:tc>
          <w:tcPr>
            <w:tcW w:w="7230" w:type="dxa"/>
            <w:shd w:val="clear" w:color="auto" w:fill="auto"/>
          </w:tcPr>
          <w:p w:rsidR="0065149C" w:rsidRPr="00B64751" w:rsidRDefault="0065149C" w:rsidP="001A6C5F">
            <w:pPr>
              <w:rPr>
                <w:i/>
              </w:rPr>
            </w:pPr>
            <w:r w:rsidRPr="00B64751">
              <w:rPr>
                <w:i/>
              </w:rPr>
              <w:t>celková kapacita ploch přestavby ploch smíšených obytných</w:t>
            </w:r>
            <w:r w:rsidR="007F1E90" w:rsidRPr="00B64751">
              <w:rPr>
                <w:i/>
              </w:rPr>
              <w:t xml:space="preserve"> – venkovských</w:t>
            </w:r>
          </w:p>
        </w:tc>
        <w:tc>
          <w:tcPr>
            <w:tcW w:w="2467" w:type="dxa"/>
            <w:shd w:val="clear" w:color="auto" w:fill="auto"/>
          </w:tcPr>
          <w:p w:rsidR="0065149C" w:rsidRPr="00B64751" w:rsidRDefault="0065149C" w:rsidP="001A6C5F">
            <w:pPr>
              <w:tabs>
                <w:tab w:val="left" w:pos="1593"/>
              </w:tabs>
              <w:jc w:val="center"/>
              <w:rPr>
                <w:i/>
              </w:rPr>
            </w:pPr>
            <w:r w:rsidRPr="00B64751">
              <w:rPr>
                <w:i/>
              </w:rPr>
              <w:t xml:space="preserve">cca 12 </w:t>
            </w:r>
            <w:r w:rsidR="004206B5" w:rsidRPr="00B64751">
              <w:rPr>
                <w:i/>
              </w:rPr>
              <w:t xml:space="preserve">-13 </w:t>
            </w:r>
            <w:r w:rsidRPr="00B64751">
              <w:rPr>
                <w:i/>
              </w:rPr>
              <w:t>RD</w:t>
            </w:r>
          </w:p>
        </w:tc>
      </w:tr>
      <w:tr w:rsidR="0065149C" w:rsidRPr="00B64751" w:rsidTr="001729C7">
        <w:tc>
          <w:tcPr>
            <w:tcW w:w="7230" w:type="dxa"/>
            <w:shd w:val="clear" w:color="auto" w:fill="auto"/>
          </w:tcPr>
          <w:p w:rsidR="0065149C" w:rsidRPr="00B64751" w:rsidRDefault="0065149C" w:rsidP="001A6C5F">
            <w:r w:rsidRPr="00B64751">
              <w:t>cca 90 % z rozvojových ploch pro trvalé bydlení</w:t>
            </w:r>
            <w:r w:rsidR="004206B5" w:rsidRPr="00B64751">
              <w:t xml:space="preserve"> celkem</w:t>
            </w:r>
          </w:p>
        </w:tc>
        <w:tc>
          <w:tcPr>
            <w:tcW w:w="2467" w:type="dxa"/>
            <w:shd w:val="clear" w:color="auto" w:fill="auto"/>
          </w:tcPr>
          <w:p w:rsidR="0065149C" w:rsidRPr="00B64751" w:rsidRDefault="0065149C" w:rsidP="00911D1D">
            <w:pPr>
              <w:tabs>
                <w:tab w:val="left" w:pos="1593"/>
              </w:tabs>
              <w:jc w:val="center"/>
            </w:pPr>
            <w:r w:rsidRPr="00B64751">
              <w:t xml:space="preserve">cca </w:t>
            </w:r>
            <w:r w:rsidR="00911D1D" w:rsidRPr="00B64751">
              <w:t>70</w:t>
            </w:r>
            <w:r w:rsidR="004206B5" w:rsidRPr="00B64751">
              <w:t xml:space="preserve"> - </w:t>
            </w:r>
            <w:r w:rsidR="00911D1D" w:rsidRPr="00B64751">
              <w:t>80</w:t>
            </w:r>
            <w:r w:rsidRPr="00B64751">
              <w:t xml:space="preserve"> RD </w:t>
            </w:r>
          </w:p>
        </w:tc>
      </w:tr>
      <w:tr w:rsidR="0065149C" w:rsidRPr="00B64751" w:rsidTr="001729C7">
        <w:tc>
          <w:tcPr>
            <w:tcW w:w="7230" w:type="dxa"/>
            <w:shd w:val="clear" w:color="auto" w:fill="auto"/>
          </w:tcPr>
          <w:p w:rsidR="0065149C" w:rsidRPr="00B64751" w:rsidRDefault="0065149C" w:rsidP="001A6C5F">
            <w:r w:rsidRPr="00B64751">
              <w:t>cca 10 % urbanistická rezerva</w:t>
            </w:r>
          </w:p>
        </w:tc>
        <w:tc>
          <w:tcPr>
            <w:tcW w:w="2467" w:type="dxa"/>
            <w:shd w:val="clear" w:color="auto" w:fill="auto"/>
          </w:tcPr>
          <w:p w:rsidR="0065149C" w:rsidRPr="00B64751" w:rsidRDefault="0065149C" w:rsidP="001A6C5F">
            <w:pPr>
              <w:tabs>
                <w:tab w:val="left" w:pos="1451"/>
              </w:tabs>
              <w:jc w:val="center"/>
            </w:pPr>
            <w:r w:rsidRPr="00B64751">
              <w:t>cca 10 RD</w:t>
            </w:r>
          </w:p>
        </w:tc>
      </w:tr>
      <w:tr w:rsidR="0065149C" w:rsidRPr="00B64751" w:rsidTr="001729C7">
        <w:tc>
          <w:tcPr>
            <w:tcW w:w="7230" w:type="dxa"/>
            <w:shd w:val="clear" w:color="auto" w:fill="BFBFBF"/>
          </w:tcPr>
          <w:p w:rsidR="0065149C" w:rsidRPr="00B64751" w:rsidRDefault="0065149C" w:rsidP="001A6C5F">
            <w:pPr>
              <w:rPr>
                <w:b/>
              </w:rPr>
            </w:pPr>
            <w:r w:rsidRPr="00B64751">
              <w:rPr>
                <w:b/>
              </w:rPr>
              <w:t>celkem trvalé bydlení</w:t>
            </w:r>
          </w:p>
        </w:tc>
        <w:tc>
          <w:tcPr>
            <w:tcW w:w="2467" w:type="dxa"/>
            <w:shd w:val="clear" w:color="auto" w:fill="BFBFBF"/>
          </w:tcPr>
          <w:p w:rsidR="0065149C" w:rsidRPr="00B64751" w:rsidRDefault="0065149C" w:rsidP="00911D1D">
            <w:pPr>
              <w:tabs>
                <w:tab w:val="left" w:pos="1309"/>
              </w:tabs>
              <w:jc w:val="center"/>
              <w:rPr>
                <w:b/>
              </w:rPr>
            </w:pPr>
            <w:r w:rsidRPr="00B64751">
              <w:rPr>
                <w:b/>
              </w:rPr>
              <w:t xml:space="preserve">cca </w:t>
            </w:r>
            <w:r w:rsidR="00596680" w:rsidRPr="00B64751">
              <w:rPr>
                <w:b/>
              </w:rPr>
              <w:t>8</w:t>
            </w:r>
            <w:r w:rsidR="00911D1D" w:rsidRPr="00B64751">
              <w:rPr>
                <w:b/>
              </w:rPr>
              <w:t>3</w:t>
            </w:r>
            <w:r w:rsidR="007F1E90" w:rsidRPr="00B64751">
              <w:rPr>
                <w:b/>
              </w:rPr>
              <w:t xml:space="preserve"> </w:t>
            </w:r>
            <w:r w:rsidRPr="00B64751">
              <w:rPr>
                <w:b/>
              </w:rPr>
              <w:t>-</w:t>
            </w:r>
            <w:r w:rsidR="007F1E90" w:rsidRPr="00B64751">
              <w:rPr>
                <w:b/>
              </w:rPr>
              <w:t xml:space="preserve"> </w:t>
            </w:r>
            <w:r w:rsidR="00596680" w:rsidRPr="00B64751">
              <w:rPr>
                <w:b/>
              </w:rPr>
              <w:t>9</w:t>
            </w:r>
            <w:r w:rsidR="00911D1D" w:rsidRPr="00B64751">
              <w:rPr>
                <w:b/>
              </w:rPr>
              <w:t>9</w:t>
            </w:r>
            <w:r w:rsidRPr="00B64751">
              <w:rPr>
                <w:b/>
              </w:rPr>
              <w:t xml:space="preserve"> bytů </w:t>
            </w:r>
          </w:p>
        </w:tc>
      </w:tr>
    </w:tbl>
    <w:p w:rsidR="0065149C" w:rsidRPr="00B64751" w:rsidRDefault="0065149C" w:rsidP="0065149C">
      <w:pPr>
        <w:autoSpaceDE w:val="0"/>
        <w:spacing w:before="120"/>
        <w:ind w:firstLine="851"/>
        <w:jc w:val="both"/>
        <w:rPr>
          <w:sz w:val="22"/>
        </w:rPr>
      </w:pPr>
      <w:r w:rsidRPr="00B64751">
        <w:rPr>
          <w:sz w:val="22"/>
        </w:rPr>
        <w:t>Navržené zastavitelné plochy ÚP Hrdlořezy umožňující funkci bydlení řeší celkovou potřebu rozvojových ploch pro trvalé bydlení i s potřebnou rezervou a širší nabídkou ploch.</w:t>
      </w:r>
    </w:p>
    <w:p w:rsidR="0065149C" w:rsidRPr="00B64751" w:rsidRDefault="0065149C" w:rsidP="0065149C">
      <w:pPr>
        <w:autoSpaceDE w:val="0"/>
        <w:spacing w:before="120"/>
        <w:ind w:firstLine="851"/>
        <w:jc w:val="both"/>
        <w:rPr>
          <w:sz w:val="22"/>
        </w:rPr>
      </w:pPr>
      <w:r w:rsidRPr="00B64751">
        <w:rPr>
          <w:sz w:val="22"/>
        </w:rPr>
        <w:t xml:space="preserve">Malý podíl mají v obci domy využívané k rekreaci. V SLDB 2011 je uvedeno 12 domů využívaných k rekreaci. V území ale bylo postaveno větší množství individuálních staveb (rekreačních chaty, zahradní domky), které nejsou uvedeny v SLDB. Dle terénního šetření se jedná o převážně menší chatky (cca 35 staveb). </w:t>
      </w:r>
    </w:p>
    <w:p w:rsidR="00AD2043" w:rsidRPr="00B64751" w:rsidRDefault="00AD2043" w:rsidP="006C1FD6">
      <w:pPr>
        <w:pStyle w:val="UPText0"/>
        <w:rPr>
          <w:lang w:val="cs-CZ"/>
        </w:rPr>
      </w:pPr>
    </w:p>
    <w:p w:rsidR="00AD2043" w:rsidRPr="00B64751" w:rsidRDefault="00AD2043" w:rsidP="006C1FD6">
      <w:pPr>
        <w:pStyle w:val="UPText0"/>
        <w:rPr>
          <w:lang w:val="cs-CZ"/>
        </w:rPr>
      </w:pPr>
    </w:p>
    <w:p w:rsidR="00086A88" w:rsidRPr="00B64751" w:rsidRDefault="00086A88" w:rsidP="00086A88">
      <w:pPr>
        <w:pStyle w:val="SAULtext"/>
        <w:rPr>
          <w:rFonts w:eastAsia="Lucida Sans Unicode" w:cs="Tahoma"/>
          <w:strike/>
          <w:color w:val="0000FF"/>
          <w:szCs w:val="28"/>
        </w:rPr>
        <w:sectPr w:rsidR="00086A88" w:rsidRPr="00B64751" w:rsidSect="00511EAE">
          <w:headerReference w:type="default" r:id="rId29"/>
          <w:footnotePr>
            <w:pos w:val="beneathText"/>
          </w:footnotePr>
          <w:pgSz w:w="11905" w:h="16837" w:code="9"/>
          <w:pgMar w:top="1134" w:right="1134" w:bottom="1134" w:left="1134" w:header="567" w:footer="567" w:gutter="0"/>
          <w:cols w:space="708"/>
          <w:docGrid w:linePitch="360"/>
        </w:sectPr>
      </w:pPr>
    </w:p>
    <w:p w:rsidR="000B66CC" w:rsidRPr="00B64751" w:rsidRDefault="000E5A7A" w:rsidP="00E9499E">
      <w:pPr>
        <w:pStyle w:val="UPANADPIS"/>
        <w:shd w:val="clear" w:color="auto" w:fill="66FFFF"/>
        <w:jc w:val="both"/>
        <w:rPr>
          <w:lang w:val="cs-CZ"/>
        </w:rPr>
      </w:pPr>
      <w:r w:rsidRPr="00B64751">
        <w:rPr>
          <w:lang w:val="cs-CZ"/>
        </w:rPr>
        <w:lastRenderedPageBreak/>
        <w:t>D</w:t>
      </w:r>
      <w:r w:rsidR="000B66CC" w:rsidRPr="00B64751">
        <w:tab/>
        <w:t xml:space="preserve">Komplexní zdůvodnění </w:t>
      </w:r>
      <w:r w:rsidR="00546390" w:rsidRPr="00B64751">
        <w:rPr>
          <w:lang w:val="cs-CZ"/>
        </w:rPr>
        <w:t>přijatého řešení</w:t>
      </w:r>
    </w:p>
    <w:p w:rsidR="000B66CC" w:rsidRPr="00B64751" w:rsidRDefault="000B66CC">
      <w:pPr>
        <w:pStyle w:val="UPNADPIS0"/>
        <w:spacing w:before="0"/>
        <w:rPr>
          <w:sz w:val="2"/>
        </w:rPr>
      </w:pPr>
    </w:p>
    <w:p w:rsidR="000B66CC" w:rsidRPr="00B64751" w:rsidRDefault="000E5A7A">
      <w:pPr>
        <w:pStyle w:val="UPA1NADPIS"/>
      </w:pPr>
      <w:r w:rsidRPr="00B64751">
        <w:rPr>
          <w:lang w:val="cs-CZ"/>
        </w:rPr>
        <w:t>D</w:t>
      </w:r>
      <w:r w:rsidR="000B66CC" w:rsidRPr="00B64751">
        <w:t>.1</w:t>
      </w:r>
      <w:r w:rsidR="000B66CC" w:rsidRPr="00B64751">
        <w:tab/>
        <w:t>Odůvodnění Vymezení zastavěného území</w:t>
      </w:r>
    </w:p>
    <w:p w:rsidR="000B66CC" w:rsidRPr="00B64751" w:rsidRDefault="000B66CC">
      <w:pPr>
        <w:pStyle w:val="UPText0"/>
        <w:rPr>
          <w:lang w:val="cs-CZ"/>
        </w:rPr>
      </w:pPr>
      <w:r w:rsidRPr="00B64751">
        <w:rPr>
          <w:b/>
          <w:bCs/>
        </w:rPr>
        <w:t>Zastavěné území</w:t>
      </w:r>
      <w:r w:rsidRPr="00B64751">
        <w:t xml:space="preserve"> bylo vymezeno podle zákona č. 183/2006 Sb. o územním plánování a stavebním řádu (dále jen stavební zákon)</w:t>
      </w:r>
      <w:r w:rsidRPr="00B64751">
        <w:rPr>
          <w:rFonts w:eastAsia="Arial" w:cs="Arial"/>
          <w:w w:val="97"/>
          <w:kern w:val="1"/>
          <w:szCs w:val="22"/>
        </w:rPr>
        <w:t xml:space="preserve"> v </w:t>
      </w:r>
      <w:r w:rsidRPr="00B64751">
        <w:t xml:space="preserve">platném znění zpracovatelem ÚP </w:t>
      </w:r>
      <w:r w:rsidR="000D727E" w:rsidRPr="00B64751">
        <w:rPr>
          <w:lang w:val="cs-CZ"/>
        </w:rPr>
        <w:t>Hrdlořezy</w:t>
      </w:r>
      <w:r w:rsidRPr="00B64751">
        <w:rPr>
          <w:rFonts w:eastAsia="Arial" w:cs="Arial"/>
          <w:w w:val="97"/>
          <w:kern w:val="1"/>
          <w:szCs w:val="22"/>
        </w:rPr>
        <w:t xml:space="preserve"> v </w:t>
      </w:r>
      <w:r w:rsidRPr="00B64751">
        <w:t xml:space="preserve">rámci </w:t>
      </w:r>
      <w:r w:rsidR="00404C7C" w:rsidRPr="00B64751">
        <w:rPr>
          <w:lang w:val="cs-CZ"/>
        </w:rPr>
        <w:t>zpracování návrhu ÚP</w:t>
      </w:r>
      <w:r w:rsidR="00292E10" w:rsidRPr="00B64751">
        <w:t xml:space="preserve"> na podkladě</w:t>
      </w:r>
      <w:r w:rsidRPr="00B64751">
        <w:t xml:space="preserve"> </w:t>
      </w:r>
      <w:r w:rsidR="00404C7C" w:rsidRPr="00B64751">
        <w:rPr>
          <w:lang w:val="cs-CZ"/>
        </w:rPr>
        <w:t xml:space="preserve">digitální </w:t>
      </w:r>
      <w:r w:rsidRPr="00B64751">
        <w:t xml:space="preserve">katastrální mapy </w:t>
      </w:r>
      <w:r w:rsidR="00292E10" w:rsidRPr="00B64751">
        <w:t xml:space="preserve">předané pořizovatelem zpracovateli </w:t>
      </w:r>
      <w:r w:rsidR="009C0B05" w:rsidRPr="00B64751">
        <w:rPr>
          <w:lang w:val="cs-CZ"/>
        </w:rPr>
        <w:t>(</w:t>
      </w:r>
      <w:r w:rsidR="005C314B" w:rsidRPr="00B64751">
        <w:rPr>
          <w:lang w:val="cs-CZ"/>
        </w:rPr>
        <w:t xml:space="preserve">mapa </w:t>
      </w:r>
      <w:r w:rsidR="009C0B05" w:rsidRPr="00B64751">
        <w:rPr>
          <w:lang w:val="cs-CZ"/>
        </w:rPr>
        <w:t xml:space="preserve">stav </w:t>
      </w:r>
      <w:r w:rsidR="00E06F9B" w:rsidRPr="00B64751">
        <w:rPr>
          <w:lang w:val="cs-CZ"/>
        </w:rPr>
        <w:t>k 1</w:t>
      </w:r>
      <w:r w:rsidR="00404C7C" w:rsidRPr="00B64751">
        <w:rPr>
          <w:lang w:val="cs-CZ"/>
        </w:rPr>
        <w:t>2</w:t>
      </w:r>
      <w:r w:rsidR="00E06F9B" w:rsidRPr="00B64751">
        <w:rPr>
          <w:lang w:val="cs-CZ"/>
        </w:rPr>
        <w:t>/201</w:t>
      </w:r>
      <w:r w:rsidR="00404C7C" w:rsidRPr="00B64751">
        <w:rPr>
          <w:lang w:val="cs-CZ"/>
        </w:rPr>
        <w:t>6</w:t>
      </w:r>
      <w:r w:rsidR="009C0B05" w:rsidRPr="00B64751">
        <w:rPr>
          <w:lang w:val="cs-CZ"/>
        </w:rPr>
        <w:t>)</w:t>
      </w:r>
      <w:r w:rsidR="008D544B" w:rsidRPr="00B64751">
        <w:rPr>
          <w:lang w:val="cs-CZ"/>
        </w:rPr>
        <w:t xml:space="preserve">. </w:t>
      </w:r>
    </w:p>
    <w:p w:rsidR="00292E10" w:rsidRPr="00B64751" w:rsidRDefault="005C314B" w:rsidP="00292E10">
      <w:pPr>
        <w:pStyle w:val="UPText0"/>
        <w:rPr>
          <w:bCs/>
          <w:lang w:val="cs-CZ"/>
        </w:rPr>
      </w:pPr>
      <w:r w:rsidRPr="00B64751">
        <w:rPr>
          <w:lang w:val="cs-CZ"/>
        </w:rPr>
        <w:t xml:space="preserve">Zastavěné území bylo vymezeno dle </w:t>
      </w:r>
      <w:r w:rsidRPr="00B64751">
        <w:rPr>
          <w:b/>
          <w:lang w:val="cs-CZ"/>
        </w:rPr>
        <w:t>aktuálního stavu ploch</w:t>
      </w:r>
      <w:r w:rsidRPr="00B64751">
        <w:rPr>
          <w:lang w:val="cs-CZ"/>
        </w:rPr>
        <w:t xml:space="preserve"> funkčně souvisejí</w:t>
      </w:r>
      <w:r w:rsidR="0012446D" w:rsidRPr="00B64751">
        <w:rPr>
          <w:lang w:val="cs-CZ"/>
        </w:rPr>
        <w:t>cí</w:t>
      </w:r>
      <w:r w:rsidRPr="00B64751">
        <w:rPr>
          <w:lang w:val="cs-CZ"/>
        </w:rPr>
        <w:t xml:space="preserve">ch se zastavěnými stavebními pozemky. </w:t>
      </w:r>
      <w:r w:rsidR="00292E10" w:rsidRPr="00B64751">
        <w:rPr>
          <w:bCs/>
        </w:rPr>
        <w:t>Přesto, nebo právě proto</w:t>
      </w:r>
      <w:r w:rsidR="00715CDD" w:rsidRPr="00B64751">
        <w:rPr>
          <w:bCs/>
          <w:lang w:val="cs-CZ"/>
        </w:rPr>
        <w:t>,</w:t>
      </w:r>
      <w:r w:rsidR="00292E10" w:rsidRPr="00B64751">
        <w:rPr>
          <w:bCs/>
        </w:rPr>
        <w:t xml:space="preserve"> rozsah zastavěného území nemusí být na jeho okrajích shodný s vymezením </w:t>
      </w:r>
      <w:r w:rsidR="00905EC8" w:rsidRPr="00B64751">
        <w:rPr>
          <w:bCs/>
          <w:lang w:val="cs-CZ"/>
        </w:rPr>
        <w:t xml:space="preserve">stabilizovaných </w:t>
      </w:r>
      <w:r w:rsidR="00292E10" w:rsidRPr="00B64751">
        <w:rPr>
          <w:bCs/>
        </w:rPr>
        <w:t xml:space="preserve">zastavěných ploch ani se </w:t>
      </w:r>
      <w:r w:rsidRPr="00B64751">
        <w:rPr>
          <w:bCs/>
          <w:lang w:val="cs-CZ"/>
        </w:rPr>
        <w:t>zastavěným územím obce</w:t>
      </w:r>
      <w:r w:rsidR="00292E10" w:rsidRPr="00B64751">
        <w:rPr>
          <w:bCs/>
        </w:rPr>
        <w:t xml:space="preserve"> vymezeným v dosud platném ÚP</w:t>
      </w:r>
      <w:r w:rsidR="00404C7C" w:rsidRPr="00B64751">
        <w:rPr>
          <w:bCs/>
          <w:lang w:val="cs-CZ"/>
        </w:rPr>
        <w:t>O</w:t>
      </w:r>
      <w:r w:rsidR="00292E10" w:rsidRPr="00B64751">
        <w:rPr>
          <w:bCs/>
        </w:rPr>
        <w:t xml:space="preserve">, mimo jiné s ohledem na zohlednění intravilánu </w:t>
      </w:r>
      <w:r w:rsidR="00BD7DBA" w:rsidRPr="00B64751">
        <w:rPr>
          <w:bCs/>
          <w:lang w:val="cs-CZ"/>
        </w:rPr>
        <w:t>19</w:t>
      </w:r>
      <w:r w:rsidR="00292E10" w:rsidRPr="00B64751">
        <w:rPr>
          <w:bCs/>
        </w:rPr>
        <w:t>66 při jeho vymezování</w:t>
      </w:r>
      <w:r w:rsidR="00905EC8" w:rsidRPr="00B64751">
        <w:rPr>
          <w:bCs/>
          <w:lang w:val="cs-CZ"/>
        </w:rPr>
        <w:t xml:space="preserve"> a také existencí řady pozemků, kde prokazatelně probíhá nebo proběhla legální výstavba, přičemž dosud nesplňují podmínky zařazení do </w:t>
      </w:r>
      <w:r w:rsidRPr="00B64751">
        <w:rPr>
          <w:bCs/>
          <w:lang w:val="cs-CZ"/>
        </w:rPr>
        <w:t>zastavěného území</w:t>
      </w:r>
      <w:r w:rsidR="00905EC8" w:rsidRPr="00B64751">
        <w:rPr>
          <w:bCs/>
          <w:lang w:val="cs-CZ"/>
        </w:rPr>
        <w:t xml:space="preserve"> (vklad do K</w:t>
      </w:r>
      <w:r w:rsidR="00954E82" w:rsidRPr="00B64751">
        <w:rPr>
          <w:bCs/>
          <w:lang w:val="cs-CZ"/>
        </w:rPr>
        <w:t>atastru nemovitostí</w:t>
      </w:r>
      <w:r w:rsidR="00905EC8" w:rsidRPr="00B64751">
        <w:rPr>
          <w:bCs/>
          <w:lang w:val="cs-CZ"/>
        </w:rPr>
        <w:t>)</w:t>
      </w:r>
      <w:r w:rsidR="00292E10" w:rsidRPr="00B64751">
        <w:rPr>
          <w:bCs/>
        </w:rPr>
        <w:t>.</w:t>
      </w:r>
      <w:r w:rsidR="008D544B" w:rsidRPr="00B64751">
        <w:rPr>
          <w:bCs/>
          <w:lang w:val="cs-CZ"/>
        </w:rPr>
        <w:t xml:space="preserve"> </w:t>
      </w:r>
    </w:p>
    <w:p w:rsidR="00292E10" w:rsidRPr="00B64751" w:rsidRDefault="00292E10" w:rsidP="00292E10">
      <w:pPr>
        <w:pStyle w:val="UPText0"/>
        <w:rPr>
          <w:szCs w:val="22"/>
        </w:rPr>
      </w:pPr>
      <w:r w:rsidRPr="00B64751">
        <w:t>Zastavěné území je zakresleno</w:t>
      </w:r>
      <w:r w:rsidRPr="00B64751">
        <w:rPr>
          <w:rFonts w:eastAsia="Arial" w:cs="Arial"/>
          <w:w w:val="97"/>
          <w:kern w:val="1"/>
          <w:szCs w:val="22"/>
        </w:rPr>
        <w:t xml:space="preserve"> v </w:t>
      </w:r>
      <w:r w:rsidRPr="00B64751">
        <w:rPr>
          <w:szCs w:val="22"/>
        </w:rPr>
        <w:t>Koordinačním výkresu (</w:t>
      </w:r>
      <w:r w:rsidR="005C314B" w:rsidRPr="00B64751">
        <w:rPr>
          <w:szCs w:val="22"/>
          <w:lang w:val="cs-CZ"/>
        </w:rPr>
        <w:t>5</w:t>
      </w:r>
      <w:r w:rsidRPr="00B64751">
        <w:rPr>
          <w:szCs w:val="22"/>
        </w:rPr>
        <w:t>) a Výkresu předpokládaných záborů půdního fondu (</w:t>
      </w:r>
      <w:r w:rsidR="00EB070C" w:rsidRPr="00B64751">
        <w:rPr>
          <w:szCs w:val="22"/>
          <w:lang w:val="cs-CZ"/>
        </w:rPr>
        <w:t>7</w:t>
      </w:r>
      <w:r w:rsidRPr="00B64751">
        <w:rPr>
          <w:szCs w:val="22"/>
        </w:rPr>
        <w:t>).</w:t>
      </w:r>
      <w:r w:rsidR="002C27B6" w:rsidRPr="00B64751">
        <w:rPr>
          <w:lang w:val="cs-CZ"/>
        </w:rPr>
        <w:t xml:space="preserve"> Vymezení zastavěného území je provedeno ke dni </w:t>
      </w:r>
      <w:r w:rsidR="00954E82" w:rsidRPr="00B64751">
        <w:rPr>
          <w:lang w:val="cs-CZ"/>
        </w:rPr>
        <w:t>1</w:t>
      </w:r>
      <w:r w:rsidR="00342B2F" w:rsidRPr="00B64751">
        <w:rPr>
          <w:lang w:val="cs-CZ"/>
        </w:rPr>
        <w:t>1</w:t>
      </w:r>
      <w:r w:rsidR="00404C7C" w:rsidRPr="00B64751">
        <w:rPr>
          <w:lang w:val="cs-CZ"/>
        </w:rPr>
        <w:t>.</w:t>
      </w:r>
      <w:r w:rsidR="002C27B6" w:rsidRPr="00B64751">
        <w:rPr>
          <w:lang w:val="cs-CZ"/>
        </w:rPr>
        <w:t>1</w:t>
      </w:r>
      <w:r w:rsidR="00342B2F" w:rsidRPr="00B64751">
        <w:rPr>
          <w:lang w:val="cs-CZ"/>
        </w:rPr>
        <w:t>2</w:t>
      </w:r>
      <w:r w:rsidR="002C27B6" w:rsidRPr="00B64751">
        <w:rPr>
          <w:lang w:val="cs-CZ"/>
        </w:rPr>
        <w:t>.201</w:t>
      </w:r>
      <w:r w:rsidR="00954E82" w:rsidRPr="00B64751">
        <w:rPr>
          <w:lang w:val="cs-CZ"/>
        </w:rPr>
        <w:t>7</w:t>
      </w:r>
      <w:r w:rsidR="002C27B6" w:rsidRPr="00B64751">
        <w:rPr>
          <w:lang w:val="cs-CZ"/>
        </w:rPr>
        <w:t>.</w:t>
      </w:r>
    </w:p>
    <w:p w:rsidR="000B66CC" w:rsidRPr="00B64751" w:rsidRDefault="000E5A7A">
      <w:pPr>
        <w:pStyle w:val="UPA1NADPIS"/>
        <w:rPr>
          <w:lang w:val="cs-CZ"/>
        </w:rPr>
      </w:pPr>
      <w:r w:rsidRPr="00B64751">
        <w:rPr>
          <w:lang w:val="cs-CZ"/>
        </w:rPr>
        <w:t>D</w:t>
      </w:r>
      <w:r w:rsidR="000B66CC" w:rsidRPr="00B64751">
        <w:t>.2</w:t>
      </w:r>
      <w:r w:rsidR="000B66CC" w:rsidRPr="00B64751">
        <w:tab/>
        <w:t xml:space="preserve">Odůvodnění </w:t>
      </w:r>
      <w:r w:rsidR="00F051E9" w:rsidRPr="00B64751">
        <w:rPr>
          <w:lang w:val="cs-CZ"/>
        </w:rPr>
        <w:t xml:space="preserve">základní </w:t>
      </w:r>
      <w:r w:rsidR="00952BF7" w:rsidRPr="00B64751">
        <w:rPr>
          <w:lang w:val="cs-CZ"/>
        </w:rPr>
        <w:t xml:space="preserve">koncepce </w:t>
      </w:r>
      <w:r w:rsidR="000B66CC" w:rsidRPr="00B64751">
        <w:t xml:space="preserve">rozvoje území </w:t>
      </w:r>
      <w:r w:rsidR="000B0519" w:rsidRPr="00B64751">
        <w:rPr>
          <w:lang w:val="cs-CZ"/>
        </w:rPr>
        <w:t>ob</w:t>
      </w:r>
      <w:r w:rsidR="0012446D" w:rsidRPr="00B64751">
        <w:rPr>
          <w:lang w:val="cs-CZ"/>
        </w:rPr>
        <w:t>c</w:t>
      </w:r>
      <w:r w:rsidR="000B0519" w:rsidRPr="00B64751">
        <w:rPr>
          <w:lang w:val="cs-CZ"/>
        </w:rPr>
        <w:t xml:space="preserve">e, ochrany a rozvoje </w:t>
      </w:r>
      <w:r w:rsidR="00693F43" w:rsidRPr="00B64751">
        <w:rPr>
          <w:lang w:val="cs-CZ"/>
        </w:rPr>
        <w:t xml:space="preserve">jeho </w:t>
      </w:r>
      <w:r w:rsidR="000B0519" w:rsidRPr="00B64751">
        <w:rPr>
          <w:lang w:val="cs-CZ"/>
        </w:rPr>
        <w:t>hodnot</w:t>
      </w:r>
    </w:p>
    <w:p w:rsidR="00292E10" w:rsidRPr="00B64751" w:rsidRDefault="00292E10" w:rsidP="00A303AC">
      <w:pPr>
        <w:pStyle w:val="UPText0"/>
        <w:rPr>
          <w:bCs/>
        </w:rPr>
      </w:pPr>
      <w:r w:rsidRPr="00B64751">
        <w:rPr>
          <w:bCs/>
        </w:rPr>
        <w:t xml:space="preserve">Koncepce rozvoje </w:t>
      </w:r>
      <w:r w:rsidR="00693F43" w:rsidRPr="00B64751">
        <w:rPr>
          <w:bCs/>
          <w:lang w:val="cs-CZ"/>
        </w:rPr>
        <w:t>obce</w:t>
      </w:r>
      <w:r w:rsidRPr="00B64751">
        <w:rPr>
          <w:bCs/>
        </w:rPr>
        <w:t xml:space="preserve"> </w:t>
      </w:r>
      <w:r w:rsidR="000D727E" w:rsidRPr="00B64751">
        <w:rPr>
          <w:bCs/>
          <w:lang w:val="cs-CZ"/>
        </w:rPr>
        <w:t>Hrdlořezy</w:t>
      </w:r>
      <w:r w:rsidR="00693F43" w:rsidRPr="00B64751">
        <w:rPr>
          <w:bCs/>
          <w:lang w:val="cs-CZ"/>
        </w:rPr>
        <w:t xml:space="preserve"> </w:t>
      </w:r>
      <w:r w:rsidRPr="00B64751">
        <w:rPr>
          <w:bCs/>
        </w:rPr>
        <w:t xml:space="preserve">zohledňuje </w:t>
      </w:r>
      <w:r w:rsidRPr="00B64751">
        <w:rPr>
          <w:b/>
          <w:bCs/>
        </w:rPr>
        <w:t xml:space="preserve">rozvojové </w:t>
      </w:r>
      <w:r w:rsidR="00693F43" w:rsidRPr="00B64751">
        <w:rPr>
          <w:b/>
          <w:bCs/>
          <w:lang w:val="cs-CZ"/>
        </w:rPr>
        <w:t>dokumenty</w:t>
      </w:r>
      <w:r w:rsidRPr="00B64751">
        <w:rPr>
          <w:bCs/>
        </w:rPr>
        <w:t xml:space="preserve"> zabývající se rozvojem </w:t>
      </w:r>
      <w:r w:rsidR="00693F43" w:rsidRPr="00B64751">
        <w:rPr>
          <w:bCs/>
          <w:lang w:val="cs-CZ"/>
        </w:rPr>
        <w:t>obce</w:t>
      </w:r>
      <w:r w:rsidR="008C6CF7" w:rsidRPr="00B64751">
        <w:rPr>
          <w:bCs/>
          <w:lang w:val="cs-CZ"/>
        </w:rPr>
        <w:t xml:space="preserve"> zejména</w:t>
      </w:r>
      <w:r w:rsidRPr="00B64751">
        <w:rPr>
          <w:bCs/>
        </w:rPr>
        <w:t>:</w:t>
      </w:r>
    </w:p>
    <w:p w:rsidR="007F1E90" w:rsidRPr="00B64751" w:rsidRDefault="007F1E90" w:rsidP="007F1E90">
      <w:pPr>
        <w:pStyle w:val="UPtextodraen"/>
        <w:numPr>
          <w:ilvl w:val="0"/>
          <w:numId w:val="0"/>
        </w:numPr>
        <w:tabs>
          <w:tab w:val="num" w:pos="851"/>
        </w:tabs>
        <w:rPr>
          <w:lang w:val="cs-CZ"/>
        </w:rPr>
      </w:pPr>
      <w:r w:rsidRPr="00B64751">
        <w:rPr>
          <w:lang w:val="cs-CZ"/>
        </w:rPr>
        <w:tab/>
        <w:t>Strategický plán pro obec Hrdlořezy,</w:t>
      </w:r>
    </w:p>
    <w:p w:rsidR="00E06F9B" w:rsidRPr="00B64751" w:rsidRDefault="002D0163" w:rsidP="007F1E90">
      <w:pPr>
        <w:pStyle w:val="UPtextodraen"/>
        <w:numPr>
          <w:ilvl w:val="0"/>
          <w:numId w:val="0"/>
        </w:numPr>
        <w:tabs>
          <w:tab w:val="num" w:pos="851"/>
        </w:tabs>
        <w:rPr>
          <w:lang w:val="cs-CZ"/>
        </w:rPr>
      </w:pPr>
      <w:r w:rsidRPr="00B64751">
        <w:tab/>
      </w:r>
      <w:r w:rsidR="007F1E90" w:rsidRPr="00B64751">
        <w:rPr>
          <w:lang w:val="cs-CZ"/>
        </w:rPr>
        <w:t>Generel cyklotras Středočeského kraje,</w:t>
      </w:r>
    </w:p>
    <w:p w:rsidR="00E06F9B" w:rsidRPr="00B64751" w:rsidRDefault="00E06F9B" w:rsidP="002D0163">
      <w:pPr>
        <w:pStyle w:val="UPtextodraen"/>
        <w:numPr>
          <w:ilvl w:val="0"/>
          <w:numId w:val="0"/>
        </w:numPr>
        <w:tabs>
          <w:tab w:val="num" w:pos="851"/>
        </w:tabs>
        <w:rPr>
          <w:lang w:val="cs-CZ"/>
        </w:rPr>
      </w:pPr>
      <w:r w:rsidRPr="00B64751">
        <w:rPr>
          <w:lang w:val="cs-CZ"/>
        </w:rPr>
        <w:tab/>
        <w:t xml:space="preserve">Plán rozvoje vodovodů a kanalizací </w:t>
      </w:r>
      <w:r w:rsidR="007F1E90" w:rsidRPr="00B64751">
        <w:rPr>
          <w:lang w:val="cs-CZ"/>
        </w:rPr>
        <w:t>Středočeského</w:t>
      </w:r>
      <w:r w:rsidRPr="00B64751">
        <w:rPr>
          <w:lang w:val="cs-CZ"/>
        </w:rPr>
        <w:t xml:space="preserve"> kraje.</w:t>
      </w:r>
    </w:p>
    <w:p w:rsidR="00292E10" w:rsidRPr="00B64751" w:rsidRDefault="00292E10" w:rsidP="002D0163">
      <w:pPr>
        <w:pStyle w:val="UPText0"/>
        <w:rPr>
          <w:lang w:val="cs-CZ"/>
        </w:rPr>
      </w:pPr>
      <w:r w:rsidRPr="00B64751">
        <w:t>Hodnoty území, které představují limity využití území a další limity využití území jsou zakresleny v </w:t>
      </w:r>
      <w:r w:rsidRPr="00B64751">
        <w:rPr>
          <w:b/>
        </w:rPr>
        <w:t>Koordinačním výkresu</w:t>
      </w:r>
      <w:r w:rsidRPr="00B64751">
        <w:t xml:space="preserve"> (</w:t>
      </w:r>
      <w:r w:rsidR="00693F43" w:rsidRPr="00B64751">
        <w:rPr>
          <w:lang w:val="cs-CZ"/>
        </w:rPr>
        <w:t>5</w:t>
      </w:r>
      <w:r w:rsidRPr="00B64751">
        <w:t>).</w:t>
      </w:r>
    </w:p>
    <w:p w:rsidR="008C6CF7" w:rsidRPr="00B64751" w:rsidRDefault="00C17E73" w:rsidP="002D0163">
      <w:pPr>
        <w:pStyle w:val="UPText0"/>
        <w:rPr>
          <w:lang w:val="cs-CZ"/>
        </w:rPr>
      </w:pPr>
      <w:r w:rsidRPr="00B64751">
        <w:rPr>
          <w:lang w:val="cs-CZ"/>
        </w:rPr>
        <w:t xml:space="preserve">Poloha a postavení </w:t>
      </w:r>
      <w:r w:rsidR="000D727E" w:rsidRPr="00B64751">
        <w:rPr>
          <w:lang w:val="cs-CZ"/>
        </w:rPr>
        <w:t>Hrdlořez</w:t>
      </w:r>
      <w:r w:rsidRPr="00B64751">
        <w:rPr>
          <w:lang w:val="cs-CZ"/>
        </w:rPr>
        <w:t xml:space="preserve"> v rámci </w:t>
      </w:r>
      <w:r w:rsidR="007F1E90" w:rsidRPr="00B64751">
        <w:rPr>
          <w:lang w:val="cs-CZ"/>
        </w:rPr>
        <w:t>Středočeského</w:t>
      </w:r>
      <w:r w:rsidRPr="00B64751">
        <w:rPr>
          <w:lang w:val="cs-CZ"/>
        </w:rPr>
        <w:t xml:space="preserve"> kraje j</w:t>
      </w:r>
      <w:r w:rsidR="005D644C" w:rsidRPr="00B64751">
        <w:rPr>
          <w:lang w:val="cs-CZ"/>
        </w:rPr>
        <w:t>sou</w:t>
      </w:r>
      <w:r w:rsidRPr="00B64751">
        <w:rPr>
          <w:lang w:val="cs-CZ"/>
        </w:rPr>
        <w:t xml:space="preserve"> uveden</w:t>
      </w:r>
      <w:r w:rsidR="005D644C" w:rsidRPr="00B64751">
        <w:rPr>
          <w:lang w:val="cs-CZ"/>
        </w:rPr>
        <w:t>y</w:t>
      </w:r>
      <w:r w:rsidRPr="00B64751">
        <w:rPr>
          <w:lang w:val="cs-CZ"/>
        </w:rPr>
        <w:t xml:space="preserve"> v kapitole </w:t>
      </w:r>
      <w:r w:rsidR="00E06F9B" w:rsidRPr="00B64751">
        <w:rPr>
          <w:lang w:val="cs-CZ"/>
        </w:rPr>
        <w:t>B.</w:t>
      </w:r>
      <w:r w:rsidR="00963768" w:rsidRPr="00B64751">
        <w:rPr>
          <w:lang w:val="cs-CZ"/>
        </w:rPr>
        <w:t>1</w:t>
      </w:r>
      <w:r w:rsidR="00CD61E5" w:rsidRPr="00B64751">
        <w:rPr>
          <w:lang w:val="cs-CZ"/>
        </w:rPr>
        <w:t> </w:t>
      </w:r>
      <w:r w:rsidRPr="00B64751">
        <w:rPr>
          <w:lang w:val="cs-CZ"/>
        </w:rPr>
        <w:t>Odůvodnění.</w:t>
      </w:r>
      <w:r w:rsidR="00963768" w:rsidRPr="00B64751">
        <w:rPr>
          <w:lang w:val="cs-CZ"/>
        </w:rPr>
        <w:t xml:space="preserve"> </w:t>
      </w:r>
      <w:r w:rsidR="008C6CF7" w:rsidRPr="00B64751">
        <w:rPr>
          <w:lang w:val="cs-CZ"/>
        </w:rPr>
        <w:t>Úloha obce v </w:t>
      </w:r>
      <w:r w:rsidR="008C6CF7" w:rsidRPr="00B64751">
        <w:rPr>
          <w:b/>
          <w:lang w:val="cs-CZ"/>
        </w:rPr>
        <w:t>širším území</w:t>
      </w:r>
      <w:r w:rsidR="008C6CF7" w:rsidRPr="00B64751">
        <w:rPr>
          <w:lang w:val="cs-CZ"/>
        </w:rPr>
        <w:t xml:space="preserve"> vyplývá ze ZÚR </w:t>
      </w:r>
      <w:r w:rsidR="007F1E90" w:rsidRPr="00B64751">
        <w:rPr>
          <w:lang w:val="cs-CZ"/>
        </w:rPr>
        <w:t>S</w:t>
      </w:r>
      <w:r w:rsidR="008C6CF7" w:rsidRPr="00B64751">
        <w:rPr>
          <w:lang w:val="cs-CZ"/>
        </w:rPr>
        <w:t xml:space="preserve">K a rozvojových dokumentů </w:t>
      </w:r>
      <w:r w:rsidR="007F1E90" w:rsidRPr="00B64751">
        <w:rPr>
          <w:lang w:val="cs-CZ"/>
        </w:rPr>
        <w:t>Středočeského</w:t>
      </w:r>
      <w:r w:rsidR="008C6CF7" w:rsidRPr="00B64751">
        <w:rPr>
          <w:lang w:val="cs-CZ"/>
        </w:rPr>
        <w:t xml:space="preserve"> kraje</w:t>
      </w:r>
      <w:r w:rsidR="00954E82" w:rsidRPr="00B64751">
        <w:rPr>
          <w:lang w:val="cs-CZ"/>
        </w:rPr>
        <w:t>,</w:t>
      </w:r>
      <w:r w:rsidR="008C6CF7" w:rsidRPr="00B64751">
        <w:rPr>
          <w:lang w:val="cs-CZ"/>
        </w:rPr>
        <w:t xml:space="preserve"> zejména Strategie rozvoje </w:t>
      </w:r>
      <w:r w:rsidR="007F1E90" w:rsidRPr="00B64751">
        <w:rPr>
          <w:lang w:val="cs-CZ"/>
        </w:rPr>
        <w:t>S</w:t>
      </w:r>
      <w:r w:rsidR="008C6CF7" w:rsidRPr="00B64751">
        <w:rPr>
          <w:lang w:val="cs-CZ"/>
        </w:rPr>
        <w:t>K a Program</w:t>
      </w:r>
      <w:r w:rsidR="003035A0" w:rsidRPr="00B64751">
        <w:rPr>
          <w:lang w:val="cs-CZ"/>
        </w:rPr>
        <w:t>u</w:t>
      </w:r>
      <w:r w:rsidR="008C6CF7" w:rsidRPr="00B64751">
        <w:rPr>
          <w:lang w:val="cs-CZ"/>
        </w:rPr>
        <w:t xml:space="preserve"> rozvoje </w:t>
      </w:r>
      <w:r w:rsidR="007F1E90" w:rsidRPr="00B64751">
        <w:rPr>
          <w:lang w:val="cs-CZ"/>
        </w:rPr>
        <w:t>S</w:t>
      </w:r>
      <w:r w:rsidR="008C6CF7" w:rsidRPr="00B64751">
        <w:rPr>
          <w:lang w:val="cs-CZ"/>
        </w:rPr>
        <w:t>K.</w:t>
      </w:r>
      <w:r w:rsidR="00522CC8" w:rsidRPr="00B64751">
        <w:rPr>
          <w:lang w:val="cs-CZ"/>
        </w:rPr>
        <w:t xml:space="preserve"> Celkově j</w:t>
      </w:r>
      <w:r w:rsidR="007F1E90" w:rsidRPr="00B64751">
        <w:rPr>
          <w:lang w:val="cs-CZ"/>
        </w:rPr>
        <w:t>sou</w:t>
      </w:r>
      <w:r w:rsidR="00522CC8" w:rsidRPr="00B64751">
        <w:rPr>
          <w:lang w:val="cs-CZ"/>
        </w:rPr>
        <w:t xml:space="preserve"> </w:t>
      </w:r>
      <w:r w:rsidR="000D727E" w:rsidRPr="00B64751">
        <w:rPr>
          <w:lang w:val="cs-CZ"/>
        </w:rPr>
        <w:t>Hrdlořezy</w:t>
      </w:r>
      <w:r w:rsidR="00522CC8" w:rsidRPr="00B64751">
        <w:rPr>
          <w:lang w:val="cs-CZ"/>
        </w:rPr>
        <w:t xml:space="preserve"> prosperující obcí v</w:t>
      </w:r>
      <w:r w:rsidR="00E06F9B" w:rsidRPr="00B64751">
        <w:rPr>
          <w:lang w:val="cs-CZ"/>
        </w:rPr>
        <w:t xml:space="preserve"> relativně </w:t>
      </w:r>
      <w:r w:rsidR="00522CC8" w:rsidRPr="00B64751">
        <w:rPr>
          <w:lang w:val="cs-CZ"/>
        </w:rPr>
        <w:t xml:space="preserve">výhodné poloze </w:t>
      </w:r>
      <w:r w:rsidR="00E06F9B" w:rsidRPr="00B64751">
        <w:rPr>
          <w:lang w:val="cs-CZ"/>
        </w:rPr>
        <w:t xml:space="preserve">v dosahu </w:t>
      </w:r>
      <w:r w:rsidR="007F1E90" w:rsidRPr="00B64751">
        <w:rPr>
          <w:lang w:val="cs-CZ"/>
        </w:rPr>
        <w:t xml:space="preserve">Mladé Boleslavi </w:t>
      </w:r>
      <w:r w:rsidR="00E06F9B" w:rsidRPr="00B64751">
        <w:rPr>
          <w:lang w:val="cs-CZ"/>
        </w:rPr>
        <w:t xml:space="preserve">v zachovalém </w:t>
      </w:r>
      <w:r w:rsidR="007F1E90" w:rsidRPr="00B64751">
        <w:rPr>
          <w:lang w:val="cs-CZ"/>
        </w:rPr>
        <w:t xml:space="preserve">přírodním prostředí </w:t>
      </w:r>
      <w:r w:rsidR="00522CC8" w:rsidRPr="00B64751">
        <w:rPr>
          <w:lang w:val="cs-CZ"/>
        </w:rPr>
        <w:t xml:space="preserve">s potenciálem pro rozvoj </w:t>
      </w:r>
      <w:r w:rsidR="007F1E90" w:rsidRPr="00B64751">
        <w:rPr>
          <w:lang w:val="cs-CZ"/>
        </w:rPr>
        <w:t xml:space="preserve">trvalého bydlení a </w:t>
      </w:r>
      <w:r w:rsidR="00522CC8" w:rsidRPr="00B64751">
        <w:rPr>
          <w:lang w:val="cs-CZ"/>
        </w:rPr>
        <w:t>rekreace.</w:t>
      </w:r>
    </w:p>
    <w:p w:rsidR="00323894" w:rsidRPr="00B64751" w:rsidRDefault="00C17E73" w:rsidP="00963768">
      <w:pPr>
        <w:pStyle w:val="UPText0"/>
        <w:rPr>
          <w:rFonts w:cs="Arial"/>
          <w:color w:val="000000"/>
          <w:szCs w:val="22"/>
          <w:lang w:val="cs-CZ" w:eastAsia="cs-CZ"/>
        </w:rPr>
      </w:pPr>
      <w:r w:rsidRPr="00B64751">
        <w:rPr>
          <w:b/>
          <w:lang w:val="cs-CZ"/>
        </w:rPr>
        <w:t>Hlavní principy</w:t>
      </w:r>
      <w:r w:rsidRPr="00B64751">
        <w:rPr>
          <w:lang w:val="cs-CZ"/>
        </w:rPr>
        <w:t xml:space="preserve"> koncepce rozvoje území obce respektují přírodní, civilizační a kulturní hodnoty území při zohlednění principů udržitelného rozvoje území.</w:t>
      </w:r>
      <w:r w:rsidR="00963768" w:rsidRPr="00B64751">
        <w:rPr>
          <w:lang w:val="cs-CZ"/>
        </w:rPr>
        <w:t xml:space="preserve"> Jsou zohledněny rozvojové potřeby obce, stanoveny územně technické podmínky zajišťující koordinaci veřejných a soukromých záměrů na změny využití území</w:t>
      </w:r>
      <w:r w:rsidR="00323894" w:rsidRPr="00B64751">
        <w:rPr>
          <w:lang w:val="cs-CZ"/>
        </w:rPr>
        <w:t xml:space="preserve">, výstavby a jiné činnosti </w:t>
      </w:r>
      <w:r w:rsidR="00323894" w:rsidRPr="00B64751">
        <w:rPr>
          <w:rFonts w:cs="Arial"/>
          <w:color w:val="000000"/>
          <w:szCs w:val="22"/>
          <w:lang w:eastAsia="cs-CZ"/>
        </w:rPr>
        <w:t>ovlivňující hospodářský a společenský rozvoj území</w:t>
      </w:r>
      <w:r w:rsidR="00323894" w:rsidRPr="00B64751">
        <w:rPr>
          <w:rFonts w:cs="Arial"/>
          <w:color w:val="000000"/>
          <w:szCs w:val="22"/>
          <w:lang w:val="cs-CZ" w:eastAsia="cs-CZ"/>
        </w:rPr>
        <w:t xml:space="preserve"> a podmínky omezující rizika negativních vlivů na prostředí. </w:t>
      </w:r>
      <w:r w:rsidR="00522CC8" w:rsidRPr="00B64751">
        <w:rPr>
          <w:rFonts w:cs="Arial"/>
          <w:color w:val="000000"/>
          <w:szCs w:val="22"/>
          <w:lang w:val="cs-CZ" w:eastAsia="cs-CZ"/>
        </w:rPr>
        <w:t xml:space="preserve">Celkově je rozvíjen pozitivní potenciál obce. </w:t>
      </w:r>
    </w:p>
    <w:p w:rsidR="00323894" w:rsidRPr="00B64751" w:rsidRDefault="00323894" w:rsidP="00323894">
      <w:pPr>
        <w:pStyle w:val="UPText0"/>
        <w:rPr>
          <w:lang w:val="cs-CZ"/>
        </w:rPr>
      </w:pPr>
      <w:r w:rsidRPr="00B64751">
        <w:rPr>
          <w:b/>
          <w:lang w:val="cs-CZ"/>
        </w:rPr>
        <w:t>Urbanistická struktura</w:t>
      </w:r>
      <w:r w:rsidRPr="00B64751">
        <w:rPr>
          <w:lang w:val="cs-CZ"/>
        </w:rPr>
        <w:t xml:space="preserve"> obce zůstává zachována, pouze je vhodně doplněna o navržené zastavitelné plochy.</w:t>
      </w:r>
    </w:p>
    <w:p w:rsidR="000B66CC" w:rsidRPr="00B64751" w:rsidRDefault="000E5A7A">
      <w:pPr>
        <w:pStyle w:val="UPA11NADPIS4"/>
        <w:rPr>
          <w:b/>
        </w:rPr>
      </w:pPr>
      <w:r w:rsidRPr="00B64751">
        <w:rPr>
          <w:b/>
        </w:rPr>
        <w:t>D</w:t>
      </w:r>
      <w:r w:rsidR="000B66CC" w:rsidRPr="00B64751">
        <w:rPr>
          <w:b/>
        </w:rPr>
        <w:t>.2.1</w:t>
      </w:r>
      <w:r w:rsidR="000B66CC" w:rsidRPr="00B64751">
        <w:rPr>
          <w:b/>
        </w:rPr>
        <w:tab/>
        <w:t>hospodářský pilíř</w:t>
      </w:r>
    </w:p>
    <w:p w:rsidR="00EB070C" w:rsidRPr="00B64751" w:rsidRDefault="00EB070C" w:rsidP="00EB070C">
      <w:pPr>
        <w:pStyle w:val="UPText0"/>
        <w:rPr>
          <w:lang w:val="cs-CZ"/>
        </w:rPr>
      </w:pPr>
      <w:r w:rsidRPr="00B64751">
        <w:rPr>
          <w:lang w:val="cs-CZ"/>
        </w:rPr>
        <w:t>Rozhodujícím předpokladem hospodářského vzestupu obce a všech jej</w:t>
      </w:r>
      <w:r w:rsidR="00E90AE1" w:rsidRPr="00B64751">
        <w:rPr>
          <w:lang w:val="cs-CZ"/>
        </w:rPr>
        <w:t>í</w:t>
      </w:r>
      <w:r w:rsidRPr="00B64751">
        <w:rPr>
          <w:lang w:val="cs-CZ"/>
        </w:rPr>
        <w:t xml:space="preserve">ch funkcí je </w:t>
      </w:r>
      <w:r w:rsidRPr="00B64751">
        <w:rPr>
          <w:b/>
          <w:lang w:val="cs-CZ"/>
        </w:rPr>
        <w:t>rozvoj</w:t>
      </w:r>
      <w:r w:rsidRPr="00B64751">
        <w:rPr>
          <w:lang w:val="cs-CZ"/>
        </w:rPr>
        <w:t xml:space="preserve"> a úspěšnost současných a budoucích </w:t>
      </w:r>
      <w:r w:rsidRPr="00B64751">
        <w:rPr>
          <w:b/>
          <w:lang w:val="cs-CZ"/>
        </w:rPr>
        <w:t>podnikatelských aktivit</w:t>
      </w:r>
      <w:r w:rsidRPr="00B64751">
        <w:rPr>
          <w:lang w:val="cs-CZ"/>
        </w:rPr>
        <w:t xml:space="preserve">, jako zdroje příjmů obce, investičního kapitálu a nových pracovních příležitostí. Tyto zdroje pak mohou zabezpečit prostředky pro další bytovou výstavbu, obnovu technické infrastruktury a všechny sféry vybavenosti. </w:t>
      </w:r>
    </w:p>
    <w:p w:rsidR="00954E82" w:rsidRPr="00B64751" w:rsidRDefault="00954E82" w:rsidP="00EB070C">
      <w:pPr>
        <w:pStyle w:val="UPText0"/>
        <w:rPr>
          <w:lang w:val="cs-CZ"/>
        </w:rPr>
      </w:pPr>
    </w:p>
    <w:p w:rsidR="00954E82" w:rsidRPr="00B64751" w:rsidRDefault="00954E82" w:rsidP="00EB070C">
      <w:pPr>
        <w:pStyle w:val="UPText0"/>
        <w:rPr>
          <w:lang w:val="cs-CZ"/>
        </w:rPr>
      </w:pPr>
    </w:p>
    <w:p w:rsidR="0070069E" w:rsidRPr="00B64751" w:rsidRDefault="00E90AE1" w:rsidP="0070069E">
      <w:pPr>
        <w:pStyle w:val="UPText0"/>
        <w:rPr>
          <w:lang w:val="cs-CZ"/>
        </w:rPr>
      </w:pPr>
      <w:r w:rsidRPr="00B64751">
        <w:lastRenderedPageBreak/>
        <w:t xml:space="preserve">Celkově lze konstatovat, že </w:t>
      </w:r>
      <w:r w:rsidRPr="00B64751">
        <w:rPr>
          <w:lang w:val="cs-CZ"/>
        </w:rPr>
        <w:t xml:space="preserve">stávající </w:t>
      </w:r>
      <w:r w:rsidRPr="00B64751">
        <w:t xml:space="preserve">podmínky pro hospodářský rozvoj jsou </w:t>
      </w:r>
      <w:r w:rsidR="003E786A" w:rsidRPr="00B64751">
        <w:rPr>
          <w:lang w:val="cs-CZ"/>
        </w:rPr>
        <w:t xml:space="preserve">z pohledu </w:t>
      </w:r>
      <w:r w:rsidR="00A2722A" w:rsidRPr="00B64751">
        <w:rPr>
          <w:lang w:val="cs-CZ"/>
        </w:rPr>
        <w:t>S</w:t>
      </w:r>
      <w:r w:rsidR="00342B2F" w:rsidRPr="00B64751">
        <w:rPr>
          <w:lang w:val="cs-CZ"/>
        </w:rPr>
        <w:t>tředočeského kraje</w:t>
      </w:r>
      <w:r w:rsidR="003E786A" w:rsidRPr="00B64751">
        <w:rPr>
          <w:lang w:val="cs-CZ"/>
        </w:rPr>
        <w:t xml:space="preserve"> </w:t>
      </w:r>
      <w:r w:rsidRPr="00B64751">
        <w:rPr>
          <w:b/>
        </w:rPr>
        <w:t>průměrné</w:t>
      </w:r>
      <w:r w:rsidRPr="00B64751">
        <w:t xml:space="preserve">. </w:t>
      </w:r>
      <w:r w:rsidR="001A5AC7" w:rsidRPr="00B64751">
        <w:rPr>
          <w:lang w:val="cs-CZ"/>
        </w:rPr>
        <w:t xml:space="preserve">V obci funguje několik menších </w:t>
      </w:r>
      <w:r w:rsidR="00A2722A" w:rsidRPr="00B64751">
        <w:rPr>
          <w:lang w:val="cs-CZ"/>
        </w:rPr>
        <w:t xml:space="preserve">firem (autoservisy, autodoprava, stavební </w:t>
      </w:r>
      <w:r w:rsidR="0070069E" w:rsidRPr="00B64751">
        <w:rPr>
          <w:lang w:val="cs-CZ"/>
        </w:rPr>
        <w:t>firma</w:t>
      </w:r>
      <w:r w:rsidR="00A2722A" w:rsidRPr="00B64751">
        <w:rPr>
          <w:lang w:val="cs-CZ"/>
        </w:rPr>
        <w:t>)</w:t>
      </w:r>
      <w:r w:rsidR="001A5AC7" w:rsidRPr="00B64751">
        <w:rPr>
          <w:lang w:val="cs-CZ"/>
        </w:rPr>
        <w:t xml:space="preserve">. </w:t>
      </w:r>
      <w:r w:rsidR="00522CC8" w:rsidRPr="00B64751">
        <w:rPr>
          <w:lang w:val="cs-CZ"/>
        </w:rPr>
        <w:t>N</w:t>
      </w:r>
      <w:r w:rsidRPr="00B64751">
        <w:rPr>
          <w:lang w:val="cs-CZ"/>
        </w:rPr>
        <w:t>a území obce je nedostat</w:t>
      </w:r>
      <w:r w:rsidR="00CD61E5" w:rsidRPr="00B64751">
        <w:rPr>
          <w:lang w:val="cs-CZ"/>
        </w:rPr>
        <w:t>e</w:t>
      </w:r>
      <w:r w:rsidRPr="00B64751">
        <w:rPr>
          <w:lang w:val="cs-CZ"/>
        </w:rPr>
        <w:t>k pracovních příležitostí</w:t>
      </w:r>
      <w:r w:rsidR="00522CC8" w:rsidRPr="00B64751">
        <w:rPr>
          <w:lang w:val="cs-CZ"/>
        </w:rPr>
        <w:t xml:space="preserve"> způsobující vyjížďku zejména do nedaleké</w:t>
      </w:r>
      <w:r w:rsidR="00A2722A" w:rsidRPr="00B64751">
        <w:rPr>
          <w:lang w:val="cs-CZ"/>
        </w:rPr>
        <w:t xml:space="preserve"> Mladé Boleslavi</w:t>
      </w:r>
      <w:r w:rsidR="00323894" w:rsidRPr="00B64751">
        <w:rPr>
          <w:lang w:val="cs-CZ"/>
        </w:rPr>
        <w:t>.</w:t>
      </w:r>
      <w:r w:rsidR="00AE6400" w:rsidRPr="00B64751">
        <w:rPr>
          <w:lang w:val="cs-CZ"/>
        </w:rPr>
        <w:t xml:space="preserve"> </w:t>
      </w:r>
      <w:r w:rsidR="0070069E" w:rsidRPr="00B64751">
        <w:rPr>
          <w:lang w:val="cs-CZ"/>
        </w:rPr>
        <w:t>Dle ÚAP ORP Mladá Boleslav je v řešeném území majoritním zemědělsky hospodaří</w:t>
      </w:r>
      <w:r w:rsidR="00D237AE" w:rsidRPr="00B64751">
        <w:rPr>
          <w:lang w:val="cs-CZ"/>
        </w:rPr>
        <w:t>cí</w:t>
      </w:r>
      <w:r w:rsidR="0070069E" w:rsidRPr="00B64751">
        <w:rPr>
          <w:lang w:val="cs-CZ"/>
        </w:rPr>
        <w:t xml:space="preserve">m subjektem ZD Čistá u Mladé Boleslavi, podíl ostatních zemědělských subjektů je statisticky zanedbatelný a nevýznamný. Na území obce se nenachází žádný kapacitní výrobní zemědělský objekt. </w:t>
      </w:r>
    </w:p>
    <w:p w:rsidR="001A5AC7" w:rsidRPr="00B64751" w:rsidRDefault="00A62F81" w:rsidP="001A5AC7">
      <w:pPr>
        <w:pStyle w:val="UPText0"/>
        <w:rPr>
          <w:lang w:val="cs-CZ"/>
        </w:rPr>
      </w:pPr>
      <w:r w:rsidRPr="00B64751">
        <w:rPr>
          <w:lang w:val="cs-CZ"/>
        </w:rPr>
        <w:t>ÚP</w:t>
      </w:r>
      <w:r w:rsidR="00345B54" w:rsidRPr="00B64751">
        <w:rPr>
          <w:lang w:val="cs-CZ"/>
        </w:rPr>
        <w:t xml:space="preserve"> </w:t>
      </w:r>
      <w:r w:rsidR="000D727E" w:rsidRPr="00B64751">
        <w:rPr>
          <w:lang w:val="cs-CZ"/>
        </w:rPr>
        <w:t>Hrdlořezy</w:t>
      </w:r>
      <w:r w:rsidRPr="00B64751">
        <w:rPr>
          <w:lang w:val="cs-CZ"/>
        </w:rPr>
        <w:t xml:space="preserve"> usiluje o flexibilní nabídku ploch pro předem nespecifikované hospodářské aktivity související s výrobou, logistikou</w:t>
      </w:r>
      <w:r w:rsidR="00954E82" w:rsidRPr="00B64751">
        <w:rPr>
          <w:lang w:val="cs-CZ"/>
        </w:rPr>
        <w:t>,</w:t>
      </w:r>
      <w:r w:rsidRPr="00B64751">
        <w:rPr>
          <w:lang w:val="cs-CZ"/>
        </w:rPr>
        <w:t xml:space="preserve"> výrobními i nevýrobními službami s různorodými požadavky vymezením kategorie </w:t>
      </w:r>
      <w:r w:rsidRPr="00B64751">
        <w:rPr>
          <w:b/>
          <w:lang w:val="cs-CZ"/>
        </w:rPr>
        <w:t>ploch</w:t>
      </w:r>
      <w:r w:rsidRPr="00B64751">
        <w:rPr>
          <w:lang w:val="cs-CZ"/>
        </w:rPr>
        <w:t xml:space="preserve"> </w:t>
      </w:r>
      <w:r w:rsidRPr="00B64751">
        <w:rPr>
          <w:b/>
          <w:lang w:val="cs-CZ"/>
        </w:rPr>
        <w:t xml:space="preserve">smíšených </w:t>
      </w:r>
      <w:r w:rsidR="0070069E" w:rsidRPr="00B64751">
        <w:rPr>
          <w:b/>
          <w:lang w:val="cs-CZ"/>
        </w:rPr>
        <w:t>obytných - komerčních</w:t>
      </w:r>
      <w:r w:rsidRPr="00B64751">
        <w:rPr>
          <w:lang w:val="cs-CZ"/>
        </w:rPr>
        <w:t xml:space="preserve">, kdy vhodné nezávadné promíšení výroby, občanského vybavení event. bydlení umožní </w:t>
      </w:r>
      <w:r w:rsidR="001A5AC7" w:rsidRPr="00B64751">
        <w:rPr>
          <w:lang w:val="cs-CZ"/>
        </w:rPr>
        <w:t>výhodnější využití</w:t>
      </w:r>
      <w:r w:rsidRPr="00B64751">
        <w:rPr>
          <w:lang w:val="cs-CZ"/>
        </w:rPr>
        <w:t xml:space="preserve"> ploch. </w:t>
      </w:r>
      <w:r w:rsidR="001A5AC7" w:rsidRPr="00B64751">
        <w:rPr>
          <w:lang w:val="cs-CZ"/>
        </w:rPr>
        <w:t>Rozvojové plochy smíšen</w:t>
      </w:r>
      <w:r w:rsidR="0070069E" w:rsidRPr="00B64751">
        <w:rPr>
          <w:lang w:val="cs-CZ"/>
        </w:rPr>
        <w:t>é obytné - komerční</w:t>
      </w:r>
      <w:r w:rsidR="001A5AC7" w:rsidRPr="00B64751">
        <w:rPr>
          <w:lang w:val="cs-CZ"/>
        </w:rPr>
        <w:t xml:space="preserve"> jsou vymezeny </w:t>
      </w:r>
      <w:r w:rsidR="0070069E" w:rsidRPr="00B64751">
        <w:rPr>
          <w:lang w:val="cs-CZ"/>
        </w:rPr>
        <w:t xml:space="preserve">v náhorní části sídla při silnici III/0386 a v Zadním </w:t>
      </w:r>
      <w:r w:rsidR="00954E82" w:rsidRPr="00B64751">
        <w:rPr>
          <w:lang w:val="cs-CZ"/>
        </w:rPr>
        <w:t>D</w:t>
      </w:r>
      <w:r w:rsidR="0070069E" w:rsidRPr="00B64751">
        <w:rPr>
          <w:lang w:val="cs-CZ"/>
        </w:rPr>
        <w:t>ole pod mostním objektem silnice I/38.</w:t>
      </w:r>
    </w:p>
    <w:p w:rsidR="0070069E" w:rsidRPr="00B64751" w:rsidRDefault="0070069E" w:rsidP="0070069E">
      <w:pPr>
        <w:pStyle w:val="UPText0"/>
        <w:rPr>
          <w:lang w:val="cs-CZ"/>
        </w:rPr>
      </w:pPr>
      <w:r w:rsidRPr="00B64751">
        <w:rPr>
          <w:lang w:val="cs-CZ"/>
        </w:rPr>
        <w:t>Střední č</w:t>
      </w:r>
      <w:r w:rsidR="006C5101" w:rsidRPr="00B64751">
        <w:rPr>
          <w:lang w:val="cs-CZ"/>
        </w:rPr>
        <w:t xml:space="preserve">ást území obce je vhodná pro </w:t>
      </w:r>
      <w:r w:rsidR="006C5101" w:rsidRPr="00B64751">
        <w:rPr>
          <w:b/>
          <w:lang w:val="cs-CZ"/>
        </w:rPr>
        <w:t>zemědělské hospodaření</w:t>
      </w:r>
      <w:r w:rsidR="006C5101" w:rsidRPr="00B64751">
        <w:rPr>
          <w:lang w:val="cs-CZ"/>
        </w:rPr>
        <w:t>.</w:t>
      </w:r>
      <w:r w:rsidRPr="00B64751">
        <w:rPr>
          <w:lang w:val="cs-CZ"/>
        </w:rPr>
        <w:t xml:space="preserve"> V území dle evidence KN naprosto převažuje orná půda (cca 85 % z výměry ZPF), která je v současnosti v naprosté většině výměry využívána orně a je prostorem pro rostlinnou výrobu (obiloviny, řepka olejka), některé partie jsou sezónně zatravněny. Tyto plochy jsou v ÚP Hrdlořezy stabilizovány. Snahou ÚP Hrdlořezy je minimalizace záboru PUPFL a zemědělských půd s vyšší třídou ochrany. Potenciální </w:t>
      </w:r>
      <w:r w:rsidRPr="00B64751">
        <w:rPr>
          <w:b/>
          <w:lang w:val="cs-CZ"/>
        </w:rPr>
        <w:t>rozvoj rodinných farem</w:t>
      </w:r>
      <w:r w:rsidRPr="00B64751">
        <w:rPr>
          <w:lang w:val="cs-CZ"/>
        </w:rPr>
        <w:t xml:space="preserve"> (obhospodařování ZPF, údržba krajiny) umožňují vymezené plochy smíšené obytné – komerční i smíšené obytné - venkovské na okrajích zastavěného území.</w:t>
      </w:r>
    </w:p>
    <w:p w:rsidR="00C525AF" w:rsidRPr="00B64751" w:rsidRDefault="000836E0" w:rsidP="000836E0">
      <w:pPr>
        <w:pStyle w:val="UPText0"/>
        <w:rPr>
          <w:lang w:val="cs-CZ"/>
        </w:rPr>
      </w:pPr>
      <w:r w:rsidRPr="00B64751">
        <w:rPr>
          <w:lang w:val="cs-CZ"/>
        </w:rPr>
        <w:t xml:space="preserve">Vzhledem ke své příznivé poloze nedaleko od </w:t>
      </w:r>
      <w:r w:rsidR="0070069E" w:rsidRPr="00B64751">
        <w:rPr>
          <w:lang w:val="cs-CZ"/>
        </w:rPr>
        <w:t>Mladé Bolesl</w:t>
      </w:r>
      <w:r w:rsidR="005B6A61" w:rsidRPr="00B64751">
        <w:rPr>
          <w:lang w:val="cs-CZ"/>
        </w:rPr>
        <w:t>a</w:t>
      </w:r>
      <w:r w:rsidR="0070069E" w:rsidRPr="00B64751">
        <w:rPr>
          <w:lang w:val="cs-CZ"/>
        </w:rPr>
        <w:t>vi</w:t>
      </w:r>
      <w:r w:rsidRPr="00B64751">
        <w:rPr>
          <w:lang w:val="cs-CZ"/>
        </w:rPr>
        <w:t xml:space="preserve"> může obec plnit </w:t>
      </w:r>
      <w:r w:rsidR="0070069E" w:rsidRPr="00B64751">
        <w:rPr>
          <w:lang w:val="cs-CZ"/>
        </w:rPr>
        <w:t xml:space="preserve">i </w:t>
      </w:r>
      <w:r w:rsidRPr="00B64751">
        <w:rPr>
          <w:lang w:val="cs-CZ"/>
        </w:rPr>
        <w:t>úlohu rekreačního zázemí pro jej</w:t>
      </w:r>
      <w:r w:rsidR="0070069E" w:rsidRPr="00B64751">
        <w:rPr>
          <w:lang w:val="cs-CZ"/>
        </w:rPr>
        <w:t>í</w:t>
      </w:r>
      <w:r w:rsidRPr="00B64751">
        <w:rPr>
          <w:lang w:val="cs-CZ"/>
        </w:rPr>
        <w:t xml:space="preserve"> obyvatele. Na území obce</w:t>
      </w:r>
      <w:r w:rsidRPr="00B64751">
        <w:t xml:space="preserve"> </w:t>
      </w:r>
      <w:r w:rsidRPr="00B64751">
        <w:rPr>
          <w:lang w:val="cs-CZ"/>
        </w:rPr>
        <w:t xml:space="preserve">jsou </w:t>
      </w:r>
      <w:r w:rsidRPr="00B64751">
        <w:t xml:space="preserve">upřednostňovány </w:t>
      </w:r>
      <w:r w:rsidRPr="00B64751">
        <w:rPr>
          <w:b/>
          <w:bCs/>
        </w:rPr>
        <w:t>šetrné formy</w:t>
      </w:r>
      <w:r w:rsidRPr="00B64751">
        <w:t xml:space="preserve"> </w:t>
      </w:r>
      <w:r w:rsidRPr="00B64751">
        <w:rPr>
          <w:b/>
        </w:rPr>
        <w:t>cestovního ruchu</w:t>
      </w:r>
      <w:r w:rsidRPr="00B64751">
        <w:t xml:space="preserve"> ve smyslu ochrany přírodních hodnot území, zvyšování kvality služeb a omezování nežádoucích zátěží území. Měkký cestovní ruch (udržitelný, šetrný</w:t>
      </w:r>
      <w:r w:rsidRPr="00B64751">
        <w:rPr>
          <w:szCs w:val="22"/>
        </w:rPr>
        <w:t xml:space="preserve"> k </w:t>
      </w:r>
      <w:r w:rsidRPr="00B64751">
        <w:t>životnímu prostředí) - minimalizuje vlivy nežádoucích aktivit na uživatele území a životní prostředí.</w:t>
      </w:r>
      <w:r w:rsidRPr="00B64751">
        <w:rPr>
          <w:rFonts w:eastAsia="Lucida Sans Unicode"/>
        </w:rPr>
        <w:t xml:space="preserve"> V </w:t>
      </w:r>
      <w:r w:rsidRPr="00B64751">
        <w:t>maximální možné míře je využíván místní potenciál a zdroje a dochází postupně</w:t>
      </w:r>
      <w:r w:rsidRPr="00B64751">
        <w:rPr>
          <w:szCs w:val="22"/>
        </w:rPr>
        <w:t xml:space="preserve"> k </w:t>
      </w:r>
      <w:r w:rsidRPr="00B64751">
        <w:t>přirozenému rozvoji území při udržení příznivého prostředí i vztahů místních komunit.</w:t>
      </w:r>
      <w:r w:rsidRPr="00B64751">
        <w:rPr>
          <w:lang w:val="cs-CZ"/>
        </w:rPr>
        <w:t xml:space="preserve"> </w:t>
      </w:r>
    </w:p>
    <w:p w:rsidR="00C570DD" w:rsidRPr="00B64751" w:rsidRDefault="00C37A6B" w:rsidP="00C570DD">
      <w:pPr>
        <w:pStyle w:val="UPText0"/>
        <w:rPr>
          <w:lang w:val="cs-CZ"/>
        </w:rPr>
      </w:pPr>
      <w:r w:rsidRPr="00B64751">
        <w:t xml:space="preserve">Z hlediska </w:t>
      </w:r>
      <w:r w:rsidRPr="00B64751">
        <w:rPr>
          <w:b/>
        </w:rPr>
        <w:t>veřejné dopravní infrastruktury</w:t>
      </w:r>
      <w:r w:rsidRPr="00B64751">
        <w:t xml:space="preserve"> </w:t>
      </w:r>
      <w:r w:rsidR="008C45DA" w:rsidRPr="00B64751">
        <w:rPr>
          <w:lang w:val="cs-CZ"/>
        </w:rPr>
        <w:t xml:space="preserve">je dobrá </w:t>
      </w:r>
      <w:r w:rsidR="008C45DA" w:rsidRPr="00B64751">
        <w:rPr>
          <w:b/>
          <w:lang w:val="cs-CZ"/>
        </w:rPr>
        <w:t>dopravní dostupnost</w:t>
      </w:r>
      <w:r w:rsidR="008C45DA" w:rsidRPr="00B64751">
        <w:rPr>
          <w:lang w:val="cs-CZ"/>
        </w:rPr>
        <w:t xml:space="preserve"> základem prosperity obce. </w:t>
      </w:r>
      <w:r w:rsidRPr="00B64751">
        <w:t>ÚP</w:t>
      </w:r>
      <w:r w:rsidR="00E90AE1" w:rsidRPr="00B64751">
        <w:rPr>
          <w:lang w:val="cs-CZ"/>
        </w:rPr>
        <w:t xml:space="preserve"> </w:t>
      </w:r>
      <w:r w:rsidR="000D727E" w:rsidRPr="00B64751">
        <w:rPr>
          <w:lang w:val="cs-CZ"/>
        </w:rPr>
        <w:t>Hrdlořezy</w:t>
      </w:r>
      <w:r w:rsidRPr="00B64751">
        <w:t xml:space="preserve"> vychází</w:t>
      </w:r>
      <w:r w:rsidRPr="00B64751">
        <w:rPr>
          <w:rFonts w:eastAsia="Arial" w:cs="Arial"/>
          <w:kern w:val="1"/>
          <w:szCs w:val="22"/>
        </w:rPr>
        <w:t xml:space="preserve"> z </w:t>
      </w:r>
      <w:r w:rsidRPr="00B64751">
        <w:t>předpokladu, že i do budoucna budou převládat různé formy pozemní dopravy vázané na pozemní komunikace. Základem systému bude vzhledem ke své flexibilitě automobilová doprava se zlepšujícími se ekologickými i ekonomickými parametry.</w:t>
      </w:r>
    </w:p>
    <w:p w:rsidR="00214772" w:rsidRPr="00B64751" w:rsidRDefault="00214772" w:rsidP="00214772">
      <w:pPr>
        <w:pStyle w:val="UPText0"/>
        <w:rPr>
          <w:lang w:val="cs-CZ"/>
        </w:rPr>
      </w:pPr>
      <w:r w:rsidRPr="00B64751">
        <w:rPr>
          <w:b/>
          <w:lang w:val="cs-CZ"/>
        </w:rPr>
        <w:t>Železniční trať</w:t>
      </w:r>
      <w:r w:rsidRPr="00B64751">
        <w:rPr>
          <w:lang w:val="cs-CZ"/>
        </w:rPr>
        <w:t xml:space="preserve"> č. 070 Praha – Mladá Boleslav - Turnov je v území stabilizována, pro její potenciální přeložení je v ÚP Hrdlořezy vymezen koridor územní rezervy v souladu se ZÚR SK.</w:t>
      </w:r>
    </w:p>
    <w:p w:rsidR="000836E0" w:rsidRPr="00B64751" w:rsidRDefault="00214772" w:rsidP="000836E0">
      <w:pPr>
        <w:pStyle w:val="UPText0"/>
        <w:rPr>
          <w:lang w:val="cs-CZ"/>
        </w:rPr>
      </w:pPr>
      <w:r w:rsidRPr="00B64751">
        <w:rPr>
          <w:b/>
          <w:lang w:val="cs-CZ"/>
        </w:rPr>
        <w:t>Silnice I/38</w:t>
      </w:r>
      <w:r w:rsidRPr="00B64751">
        <w:rPr>
          <w:lang w:val="cs-CZ"/>
        </w:rPr>
        <w:t xml:space="preserve"> je v území stabilizována</w:t>
      </w:r>
      <w:r w:rsidR="005E7128" w:rsidRPr="00B64751">
        <w:rPr>
          <w:lang w:val="cs-CZ"/>
        </w:rPr>
        <w:t xml:space="preserve"> a její přeložka ulehčila zastavěnému území obce a zvýšila atraktivitu pro bydlení v zázemí Mladé Boleslavi</w:t>
      </w:r>
      <w:r w:rsidRPr="00B64751">
        <w:rPr>
          <w:lang w:val="cs-CZ"/>
        </w:rPr>
        <w:t xml:space="preserve">. </w:t>
      </w:r>
      <w:r w:rsidR="00EA01E4" w:rsidRPr="00B64751">
        <w:rPr>
          <w:lang w:val="cs-CZ"/>
        </w:rPr>
        <w:t xml:space="preserve">Přeložky </w:t>
      </w:r>
      <w:r w:rsidR="00EA01E4" w:rsidRPr="00B64751">
        <w:rPr>
          <w:b/>
          <w:lang w:val="cs-CZ"/>
        </w:rPr>
        <w:t>silnic III. třídy</w:t>
      </w:r>
      <w:r w:rsidR="00EA01E4" w:rsidRPr="00B64751">
        <w:rPr>
          <w:lang w:val="cs-CZ"/>
        </w:rPr>
        <w:t xml:space="preserve"> se nenavrhují s ohledem na nízkou intenzitu </w:t>
      </w:r>
      <w:r w:rsidR="00925D04" w:rsidRPr="00B64751">
        <w:rPr>
          <w:lang w:val="cs-CZ"/>
        </w:rPr>
        <w:t>dopravy</w:t>
      </w:r>
      <w:r w:rsidR="00EA01E4" w:rsidRPr="00B64751">
        <w:rPr>
          <w:lang w:val="cs-CZ"/>
        </w:rPr>
        <w:t>. Pomocí technických opatření bude zajištěna bezpečnost motorové i bezmotorové dopravy. V rámci navržených plošně významnějších zastavitelných ploch bud</w:t>
      </w:r>
      <w:r w:rsidR="00925D04" w:rsidRPr="00B64751">
        <w:rPr>
          <w:lang w:val="cs-CZ"/>
        </w:rPr>
        <w:t>ou</w:t>
      </w:r>
      <w:r w:rsidR="00EA01E4" w:rsidRPr="00B64751">
        <w:rPr>
          <w:lang w:val="cs-CZ"/>
        </w:rPr>
        <w:t xml:space="preserve"> doplněn</w:t>
      </w:r>
      <w:r w:rsidR="00925D04" w:rsidRPr="00B64751">
        <w:rPr>
          <w:lang w:val="cs-CZ"/>
        </w:rPr>
        <w:t>y</w:t>
      </w:r>
      <w:r w:rsidR="00EA01E4" w:rsidRPr="00B64751">
        <w:rPr>
          <w:lang w:val="cs-CZ"/>
        </w:rPr>
        <w:t xml:space="preserve"> místní komunikac</w:t>
      </w:r>
      <w:r w:rsidR="00925D04" w:rsidRPr="00B64751">
        <w:rPr>
          <w:lang w:val="cs-CZ"/>
        </w:rPr>
        <w:t>e</w:t>
      </w:r>
      <w:r w:rsidR="00EA01E4" w:rsidRPr="00B64751">
        <w:rPr>
          <w:lang w:val="cs-CZ"/>
        </w:rPr>
        <w:t xml:space="preserve"> zpřístupňující jednotlivé objekty. </w:t>
      </w:r>
    </w:p>
    <w:p w:rsidR="00214772" w:rsidRPr="00B64751" w:rsidRDefault="00345B54">
      <w:pPr>
        <w:pStyle w:val="UPText0"/>
        <w:rPr>
          <w:lang w:val="cs-CZ"/>
        </w:rPr>
      </w:pPr>
      <w:r w:rsidRPr="00B64751">
        <w:rPr>
          <w:lang w:val="cs-CZ"/>
        </w:rPr>
        <w:t>Je</w:t>
      </w:r>
      <w:r w:rsidR="008C45DA" w:rsidRPr="00B64751">
        <w:rPr>
          <w:lang w:val="cs-CZ"/>
        </w:rPr>
        <w:t xml:space="preserve"> usil</w:t>
      </w:r>
      <w:r w:rsidRPr="00B64751">
        <w:rPr>
          <w:lang w:val="cs-CZ"/>
        </w:rPr>
        <w:t>ováno</w:t>
      </w:r>
      <w:r w:rsidR="008C45DA" w:rsidRPr="00B64751">
        <w:rPr>
          <w:lang w:val="cs-CZ"/>
        </w:rPr>
        <w:t xml:space="preserve"> o rozvoj všech složek </w:t>
      </w:r>
      <w:r w:rsidR="008C45DA" w:rsidRPr="00B64751">
        <w:rPr>
          <w:b/>
          <w:lang w:val="cs-CZ"/>
        </w:rPr>
        <w:t>systému bezmotorové dopravy</w:t>
      </w:r>
      <w:r w:rsidR="008C45DA" w:rsidRPr="00B64751">
        <w:rPr>
          <w:lang w:val="cs-CZ"/>
        </w:rPr>
        <w:t>, který je na území obce dobře založen (cyklo</w:t>
      </w:r>
      <w:r w:rsidR="00925D04" w:rsidRPr="00B64751">
        <w:rPr>
          <w:lang w:val="cs-CZ"/>
        </w:rPr>
        <w:t>trasy</w:t>
      </w:r>
      <w:r w:rsidR="008C45DA" w:rsidRPr="00B64751">
        <w:rPr>
          <w:lang w:val="cs-CZ"/>
        </w:rPr>
        <w:t>, pěší turistické trasy).</w:t>
      </w:r>
      <w:r w:rsidR="00BA64EB" w:rsidRPr="00B64751">
        <w:rPr>
          <w:lang w:val="cs-CZ"/>
        </w:rPr>
        <w:t xml:space="preserve"> </w:t>
      </w:r>
      <w:r w:rsidR="00214772" w:rsidRPr="00B64751">
        <w:rPr>
          <w:lang w:val="cs-CZ"/>
        </w:rPr>
        <w:t xml:space="preserve">Navrhuje se přeložka cyklotrasy č.17 Greenway Jizera do údolní nivy Jizery, kde bude vybudována nová smíšená stezka pro pěší a cyklisty s přírodním povrchem. </w:t>
      </w:r>
      <w:r w:rsidR="009B6A6B" w:rsidRPr="00B64751">
        <w:rPr>
          <w:lang w:val="cs-CZ"/>
        </w:rPr>
        <w:t xml:space="preserve">Pro odstavování vozidel </w:t>
      </w:r>
      <w:r w:rsidR="00214772" w:rsidRPr="00B64751">
        <w:rPr>
          <w:lang w:val="cs-CZ"/>
        </w:rPr>
        <w:t>návštěvníků obce</w:t>
      </w:r>
      <w:r w:rsidR="009B6A6B" w:rsidRPr="00B64751">
        <w:rPr>
          <w:lang w:val="cs-CZ"/>
        </w:rPr>
        <w:t xml:space="preserve"> jsou vytvořeny územní podmínky vymezením parkoviš</w:t>
      </w:r>
      <w:r w:rsidR="00214772" w:rsidRPr="00B64751">
        <w:rPr>
          <w:lang w:val="cs-CZ"/>
        </w:rPr>
        <w:t>ť u jednotlivých aktivit (zejména sportovní zařízení)</w:t>
      </w:r>
      <w:r w:rsidR="009B6A6B" w:rsidRPr="00B64751">
        <w:rPr>
          <w:lang w:val="cs-CZ"/>
        </w:rPr>
        <w:t>.</w:t>
      </w:r>
    </w:p>
    <w:p w:rsidR="003E786A" w:rsidRPr="00B64751" w:rsidRDefault="00214772">
      <w:pPr>
        <w:pStyle w:val="UPText0"/>
        <w:rPr>
          <w:lang w:val="cs-CZ"/>
        </w:rPr>
      </w:pPr>
      <w:r w:rsidRPr="00B64751">
        <w:rPr>
          <w:lang w:val="cs-CZ"/>
        </w:rPr>
        <w:t>Za</w:t>
      </w:r>
      <w:r w:rsidR="007852F7" w:rsidRPr="00B64751">
        <w:rPr>
          <w:lang w:val="cs-CZ"/>
        </w:rPr>
        <w:t>ložené</w:t>
      </w:r>
      <w:r w:rsidR="000B66CC" w:rsidRPr="00B64751">
        <w:rPr>
          <w:lang w:val="cs-CZ"/>
        </w:rPr>
        <w:t xml:space="preserve"> systémy </w:t>
      </w:r>
      <w:r w:rsidR="000B66CC" w:rsidRPr="00B64751">
        <w:rPr>
          <w:b/>
          <w:lang w:val="cs-CZ"/>
        </w:rPr>
        <w:t>veřejné technické infrastruktury</w:t>
      </w:r>
      <w:r w:rsidR="00BA64EB" w:rsidRPr="00B64751">
        <w:rPr>
          <w:lang w:val="cs-CZ"/>
        </w:rPr>
        <w:t xml:space="preserve"> budou kontinuálně rozvíjeny a postupně dle potřeb doplňovány</w:t>
      </w:r>
      <w:r w:rsidR="00000ED7" w:rsidRPr="00B64751">
        <w:rPr>
          <w:lang w:val="cs-CZ"/>
        </w:rPr>
        <w:t xml:space="preserve">. </w:t>
      </w:r>
      <w:r w:rsidR="00925D04" w:rsidRPr="00B64751">
        <w:rPr>
          <w:lang w:val="cs-CZ"/>
        </w:rPr>
        <w:t xml:space="preserve">ÚP </w:t>
      </w:r>
      <w:r w:rsidR="000D727E" w:rsidRPr="00B64751">
        <w:rPr>
          <w:lang w:val="cs-CZ"/>
        </w:rPr>
        <w:t>Hrdlořezy</w:t>
      </w:r>
      <w:r w:rsidR="00925D04" w:rsidRPr="00B64751">
        <w:rPr>
          <w:lang w:val="cs-CZ"/>
        </w:rPr>
        <w:t xml:space="preserve"> vytváří územní podmínky zejména pro doplnění chybějících rozvodů pitné vody</w:t>
      </w:r>
      <w:r w:rsidRPr="00B64751">
        <w:rPr>
          <w:lang w:val="cs-CZ"/>
        </w:rPr>
        <w:t>,</w:t>
      </w:r>
      <w:r w:rsidR="00925D04" w:rsidRPr="00B64751">
        <w:rPr>
          <w:lang w:val="cs-CZ"/>
        </w:rPr>
        <w:t xml:space="preserve"> založení systému splaškové kanalizace včetně </w:t>
      </w:r>
      <w:r w:rsidR="00CF30CC" w:rsidRPr="00B64751">
        <w:rPr>
          <w:lang w:val="cs-CZ"/>
        </w:rPr>
        <w:t xml:space="preserve">jeho </w:t>
      </w:r>
      <w:r w:rsidRPr="00B64751">
        <w:rPr>
          <w:lang w:val="cs-CZ"/>
        </w:rPr>
        <w:t xml:space="preserve">napojení na </w:t>
      </w:r>
      <w:r w:rsidR="00CF30CC" w:rsidRPr="00B64751">
        <w:rPr>
          <w:lang w:val="cs-CZ"/>
        </w:rPr>
        <w:t xml:space="preserve">kanalizační </w:t>
      </w:r>
      <w:r w:rsidRPr="00B64751">
        <w:rPr>
          <w:lang w:val="cs-CZ"/>
        </w:rPr>
        <w:t>systém Mladé Boleslavi</w:t>
      </w:r>
      <w:r w:rsidR="00925D04" w:rsidRPr="00B64751">
        <w:rPr>
          <w:lang w:val="cs-CZ"/>
        </w:rPr>
        <w:t xml:space="preserve">. </w:t>
      </w:r>
      <w:r w:rsidR="00BA64EB" w:rsidRPr="00B64751">
        <w:rPr>
          <w:lang w:val="cs-CZ"/>
        </w:rPr>
        <w:t xml:space="preserve">S ohledem na </w:t>
      </w:r>
      <w:r w:rsidR="00F708CC" w:rsidRPr="00B64751">
        <w:rPr>
          <w:lang w:val="cs-CZ"/>
        </w:rPr>
        <w:t>rozptýlenost zástavby</w:t>
      </w:r>
      <w:r w:rsidR="00BA64EB" w:rsidRPr="00B64751">
        <w:rPr>
          <w:lang w:val="cs-CZ"/>
        </w:rPr>
        <w:t xml:space="preserve"> </w:t>
      </w:r>
      <w:r w:rsidR="00F708CC" w:rsidRPr="00B64751">
        <w:rPr>
          <w:lang w:val="cs-CZ"/>
        </w:rPr>
        <w:t>a vysokou ekonomickou náročnost bude systém splaškové kanalizace rozvíjen</w:t>
      </w:r>
      <w:r w:rsidR="00CB2CF5" w:rsidRPr="00B64751">
        <w:rPr>
          <w:lang w:val="cs-CZ"/>
        </w:rPr>
        <w:t xml:space="preserve"> do </w:t>
      </w:r>
      <w:r w:rsidRPr="00B64751">
        <w:rPr>
          <w:lang w:val="cs-CZ"/>
        </w:rPr>
        <w:t>okrajových částí až výhledově</w:t>
      </w:r>
      <w:r w:rsidR="00F708CC" w:rsidRPr="00B64751">
        <w:rPr>
          <w:lang w:val="cs-CZ"/>
        </w:rPr>
        <w:t xml:space="preserve">, </w:t>
      </w:r>
      <w:r w:rsidRPr="00B64751">
        <w:rPr>
          <w:lang w:val="cs-CZ"/>
        </w:rPr>
        <w:t xml:space="preserve">do té doby </w:t>
      </w:r>
      <w:r w:rsidR="00F708CC" w:rsidRPr="00B64751">
        <w:rPr>
          <w:lang w:val="cs-CZ"/>
        </w:rPr>
        <w:t xml:space="preserve">budou přijmuta taková technická opatření pro čištění splaškových vod u jednotlivých staveb (či skupin staveb), aby kvalita vypouštěných vyčištěných vod byla v souladu s platnou legislativou. </w:t>
      </w:r>
      <w:r w:rsidR="005568CB" w:rsidRPr="00B64751">
        <w:rPr>
          <w:lang w:val="cs-CZ"/>
        </w:rPr>
        <w:t>Podkladem pro zapracování systému kanalizace byla podrobnější dokumentace k SP.</w:t>
      </w:r>
    </w:p>
    <w:p w:rsidR="005568CB" w:rsidRPr="00B64751" w:rsidRDefault="005568CB">
      <w:pPr>
        <w:pStyle w:val="UPText0"/>
        <w:rPr>
          <w:lang w:val="cs-CZ"/>
        </w:rPr>
      </w:pPr>
    </w:p>
    <w:p w:rsidR="00214772" w:rsidRPr="00B64751" w:rsidRDefault="00000ED7">
      <w:pPr>
        <w:pStyle w:val="UPText0"/>
        <w:rPr>
          <w:lang w:val="cs-CZ"/>
        </w:rPr>
      </w:pPr>
      <w:r w:rsidRPr="00B64751">
        <w:rPr>
          <w:b/>
          <w:lang w:val="cs-CZ"/>
        </w:rPr>
        <w:lastRenderedPageBreak/>
        <w:t>Energetické systémy</w:t>
      </w:r>
      <w:r w:rsidRPr="00B64751">
        <w:rPr>
          <w:lang w:val="cs-CZ"/>
        </w:rPr>
        <w:t xml:space="preserve"> </w:t>
      </w:r>
      <w:r w:rsidR="007852F7" w:rsidRPr="00B64751">
        <w:rPr>
          <w:lang w:val="cs-CZ"/>
        </w:rPr>
        <w:t xml:space="preserve">jsou relativně stabilizovány a </w:t>
      </w:r>
      <w:r w:rsidRPr="00B64751">
        <w:rPr>
          <w:lang w:val="cs-CZ"/>
        </w:rPr>
        <w:t>budou roz</w:t>
      </w:r>
      <w:r w:rsidR="007852F7" w:rsidRPr="00B64751">
        <w:rPr>
          <w:lang w:val="cs-CZ"/>
        </w:rPr>
        <w:t>víjeny</w:t>
      </w:r>
      <w:r w:rsidRPr="00B64751">
        <w:rPr>
          <w:lang w:val="cs-CZ"/>
        </w:rPr>
        <w:t xml:space="preserve"> do </w:t>
      </w:r>
      <w:r w:rsidR="007852F7" w:rsidRPr="00B64751">
        <w:rPr>
          <w:lang w:val="cs-CZ"/>
        </w:rPr>
        <w:t xml:space="preserve">zastavitelných </w:t>
      </w:r>
      <w:r w:rsidRPr="00B64751">
        <w:rPr>
          <w:lang w:val="cs-CZ"/>
        </w:rPr>
        <w:t xml:space="preserve">ploch, přičemž s plošnou </w:t>
      </w:r>
      <w:r w:rsidRPr="00B64751">
        <w:rPr>
          <w:b/>
          <w:lang w:val="cs-CZ"/>
        </w:rPr>
        <w:t>plynofikací</w:t>
      </w:r>
      <w:r w:rsidRPr="00B64751">
        <w:rPr>
          <w:lang w:val="cs-CZ"/>
        </w:rPr>
        <w:t xml:space="preserve"> se </w:t>
      </w:r>
      <w:r w:rsidR="00214772" w:rsidRPr="00B64751">
        <w:rPr>
          <w:lang w:val="cs-CZ"/>
        </w:rPr>
        <w:t xml:space="preserve">zejména </w:t>
      </w:r>
      <w:r w:rsidR="00615CAD" w:rsidRPr="00B64751">
        <w:rPr>
          <w:lang w:val="cs-CZ"/>
        </w:rPr>
        <w:t xml:space="preserve">z ekonomických důvodů </w:t>
      </w:r>
      <w:r w:rsidR="00214772" w:rsidRPr="00B64751">
        <w:rPr>
          <w:lang w:val="cs-CZ"/>
        </w:rPr>
        <w:t xml:space="preserve">zatím </w:t>
      </w:r>
      <w:r w:rsidRPr="00B64751">
        <w:rPr>
          <w:lang w:val="cs-CZ"/>
        </w:rPr>
        <w:t>nepočítá.</w:t>
      </w:r>
      <w:r w:rsidR="000C104F" w:rsidRPr="00B64751">
        <w:rPr>
          <w:lang w:val="cs-CZ"/>
        </w:rPr>
        <w:t xml:space="preserve"> </w:t>
      </w:r>
    </w:p>
    <w:p w:rsidR="00DE30DA" w:rsidRPr="00B64751" w:rsidRDefault="000C104F">
      <w:pPr>
        <w:pStyle w:val="UPText0"/>
        <w:rPr>
          <w:lang w:val="cs-CZ"/>
        </w:rPr>
      </w:pPr>
      <w:r w:rsidRPr="00B64751">
        <w:t xml:space="preserve">Stávající </w:t>
      </w:r>
      <w:r w:rsidRPr="00B64751">
        <w:rPr>
          <w:b/>
        </w:rPr>
        <w:t xml:space="preserve">síť vedení VN </w:t>
      </w:r>
      <w:r w:rsidR="00214772" w:rsidRPr="00B64751">
        <w:rPr>
          <w:b/>
          <w:lang w:val="cs-CZ"/>
        </w:rPr>
        <w:t>22</w:t>
      </w:r>
      <w:r w:rsidRPr="00B64751">
        <w:rPr>
          <w:b/>
        </w:rPr>
        <w:t> kV</w:t>
      </w:r>
      <w:r w:rsidRPr="00B64751">
        <w:t xml:space="preserve"> a trafostanic VN/NN je stabilizovaná. </w:t>
      </w:r>
      <w:r w:rsidRPr="00B64751">
        <w:rPr>
          <w:lang w:val="cs-CZ"/>
        </w:rPr>
        <w:t>Rozvojové</w:t>
      </w:r>
      <w:r w:rsidRPr="00B64751">
        <w:t xml:space="preserve"> lokality budou připojeny ze stávajících rozvodů NN po jejich posílení a po zvýšení stávajících transformačních kapacit</w:t>
      </w:r>
      <w:r w:rsidR="00214772" w:rsidRPr="00B64751">
        <w:rPr>
          <w:lang w:val="cs-CZ"/>
        </w:rPr>
        <w:t>.</w:t>
      </w:r>
      <w:r w:rsidRPr="00B64751">
        <w:rPr>
          <w:lang w:val="cs-CZ"/>
        </w:rPr>
        <w:t xml:space="preserve"> </w:t>
      </w:r>
    </w:p>
    <w:p w:rsidR="00DE30DA" w:rsidRPr="00B64751" w:rsidRDefault="00DE30DA" w:rsidP="00DE30DA">
      <w:pPr>
        <w:pStyle w:val="UPText0"/>
        <w:rPr>
          <w:lang w:val="cs-CZ"/>
        </w:rPr>
      </w:pPr>
      <w:r w:rsidRPr="00B64751">
        <w:t xml:space="preserve">Byla zvážena vhodnost lokalizace zařízení </w:t>
      </w:r>
      <w:r w:rsidRPr="00B64751">
        <w:rPr>
          <w:b/>
        </w:rPr>
        <w:t>obnovitelných zdrojů energie</w:t>
      </w:r>
      <w:r w:rsidRPr="00B64751">
        <w:t xml:space="preserve"> a koncepční řešení ÚP preferuje samozásobitelská zařízení situovaná jako technická součást staveb (např. v rámci zastřešení</w:t>
      </w:r>
      <w:r w:rsidRPr="00B64751">
        <w:rPr>
          <w:lang w:val="cs-CZ"/>
        </w:rPr>
        <w:t>)</w:t>
      </w:r>
      <w:r w:rsidRPr="00B64751">
        <w:t xml:space="preserve">. Umisťování </w:t>
      </w:r>
      <w:r w:rsidR="00C215C3" w:rsidRPr="00B64751">
        <w:rPr>
          <w:lang w:val="cs-CZ"/>
        </w:rPr>
        <w:t>samostatných</w:t>
      </w:r>
      <w:r w:rsidRPr="00B64751">
        <w:t xml:space="preserve"> větrných elektráren </w:t>
      </w:r>
      <w:r w:rsidRPr="00B64751">
        <w:rPr>
          <w:lang w:val="cs-CZ"/>
        </w:rPr>
        <w:t xml:space="preserve">a fotovoltaických elektráren </w:t>
      </w:r>
      <w:r w:rsidRPr="00B64751">
        <w:t xml:space="preserve">se z důvodů ochrany </w:t>
      </w:r>
      <w:r w:rsidRPr="00B64751">
        <w:rPr>
          <w:lang w:val="cs-CZ"/>
        </w:rPr>
        <w:t xml:space="preserve">přírodních hodnot a </w:t>
      </w:r>
      <w:r w:rsidRPr="00B64751">
        <w:t>krajinného rázu na území obce připouští</w:t>
      </w:r>
      <w:r w:rsidR="00214772" w:rsidRPr="00B64751">
        <w:rPr>
          <w:lang w:val="cs-CZ"/>
        </w:rPr>
        <w:t xml:space="preserve"> jen podmíněně</w:t>
      </w:r>
      <w:r w:rsidRPr="00B64751">
        <w:t>.</w:t>
      </w:r>
      <w:r w:rsidR="00214772" w:rsidRPr="00B64751">
        <w:rPr>
          <w:lang w:val="cs-CZ"/>
        </w:rPr>
        <w:t xml:space="preserve"> Samostatné rozvojové plochy se pro tyto energetické zdroje nevymezují.</w:t>
      </w:r>
    </w:p>
    <w:p w:rsidR="00DE30DA" w:rsidRPr="00B64751" w:rsidRDefault="00DE30DA" w:rsidP="00DE30DA">
      <w:pPr>
        <w:pStyle w:val="UPText0"/>
        <w:rPr>
          <w:lang w:val="cs-CZ"/>
        </w:rPr>
      </w:pPr>
      <w:r w:rsidRPr="00B64751">
        <w:rPr>
          <w:lang w:val="cs-CZ"/>
        </w:rPr>
        <w:t xml:space="preserve">Jsou vytvářeny podmínky pro zlepšení služeb </w:t>
      </w:r>
      <w:r w:rsidRPr="00B64751">
        <w:rPr>
          <w:b/>
          <w:lang w:val="cs-CZ"/>
        </w:rPr>
        <w:t>spojů a telekomunikací</w:t>
      </w:r>
      <w:r w:rsidRPr="00B64751">
        <w:rPr>
          <w:lang w:val="cs-CZ"/>
        </w:rPr>
        <w:t xml:space="preserve"> ve vztahu k potřebám území, zejména jsou vytvářeny územní podmínky pro rozvoj dostupnosti sítí s vysokou propustností dat.</w:t>
      </w:r>
    </w:p>
    <w:p w:rsidR="00BA64EB" w:rsidRPr="00B64751" w:rsidRDefault="00EB070C">
      <w:pPr>
        <w:pStyle w:val="UPText0"/>
        <w:rPr>
          <w:lang w:val="cs-CZ"/>
        </w:rPr>
      </w:pPr>
      <w:r w:rsidRPr="00B64751">
        <w:rPr>
          <w:b/>
          <w:lang w:val="cs-CZ"/>
        </w:rPr>
        <w:t>S</w:t>
      </w:r>
      <w:r w:rsidRPr="00B64751">
        <w:rPr>
          <w:b/>
        </w:rPr>
        <w:t>voz a likvidace odpadů</w:t>
      </w:r>
      <w:r w:rsidRPr="00B64751">
        <w:t xml:space="preserve"> jsou na území obce vcelku uspokojivě zajištěny a ošetřeny vyhláškou obce. Třídění odpadů je na dobré úrovn</w:t>
      </w:r>
      <w:r w:rsidR="00615CAD" w:rsidRPr="00B64751">
        <w:rPr>
          <w:lang w:val="cs-CZ"/>
        </w:rPr>
        <w:t>i</w:t>
      </w:r>
      <w:r w:rsidRPr="00B64751">
        <w:t>.</w:t>
      </w:r>
      <w:r w:rsidRPr="00B64751">
        <w:rPr>
          <w:lang w:val="cs-CZ"/>
        </w:rPr>
        <w:t xml:space="preserve"> </w:t>
      </w:r>
      <w:r w:rsidR="00214772" w:rsidRPr="00B64751">
        <w:rPr>
          <w:lang w:val="cs-CZ"/>
        </w:rPr>
        <w:t xml:space="preserve">V ÚP Hrdlořezy je v jižní části území při železniční trati navržena plocha pro umístění obecního sběrného dvora </w:t>
      </w:r>
      <w:r w:rsidR="00F15683" w:rsidRPr="00B64751">
        <w:rPr>
          <w:lang w:val="cs-CZ"/>
        </w:rPr>
        <w:t>a</w:t>
      </w:r>
      <w:r w:rsidR="00214772" w:rsidRPr="00B64751">
        <w:rPr>
          <w:lang w:val="cs-CZ"/>
        </w:rPr>
        <w:t xml:space="preserve"> </w:t>
      </w:r>
      <w:r w:rsidR="00D237AE" w:rsidRPr="00B64751">
        <w:rPr>
          <w:lang w:val="cs-CZ"/>
        </w:rPr>
        <w:t xml:space="preserve">komunitní </w:t>
      </w:r>
      <w:r w:rsidR="00214772" w:rsidRPr="00B64751">
        <w:rPr>
          <w:lang w:val="cs-CZ"/>
        </w:rPr>
        <w:t>kompostárny.</w:t>
      </w:r>
    </w:p>
    <w:p w:rsidR="00000ED7" w:rsidRPr="00B64751" w:rsidRDefault="000E5A7A" w:rsidP="00000ED7">
      <w:pPr>
        <w:pStyle w:val="UPA11NADPIS4"/>
        <w:rPr>
          <w:b/>
        </w:rPr>
      </w:pPr>
      <w:r w:rsidRPr="00B64751">
        <w:rPr>
          <w:b/>
        </w:rPr>
        <w:t>D</w:t>
      </w:r>
      <w:r w:rsidR="00000ED7" w:rsidRPr="00B64751">
        <w:rPr>
          <w:b/>
        </w:rPr>
        <w:t>.2.2</w:t>
      </w:r>
      <w:r w:rsidR="00000ED7" w:rsidRPr="00B64751">
        <w:rPr>
          <w:b/>
        </w:rPr>
        <w:tab/>
        <w:t>Sociální pilíř</w:t>
      </w:r>
    </w:p>
    <w:p w:rsidR="005568CB" w:rsidRPr="00B64751" w:rsidRDefault="005568CB" w:rsidP="005568CB">
      <w:pPr>
        <w:pStyle w:val="UPText0"/>
        <w:rPr>
          <w:lang w:val="cs-CZ"/>
        </w:rPr>
      </w:pPr>
      <w:r w:rsidRPr="00B64751">
        <w:rPr>
          <w:lang w:val="cs-CZ"/>
        </w:rPr>
        <w:t>Nejvíce obyvatel měla obec v roce 1930, kdy zde žilo 947 obyvatel. V poválečném období od poloviny šedesátých let 20. století byl populační vývoj v Hrdlořezích nepříznivý</w:t>
      </w:r>
      <w:r w:rsidR="00BB0572" w:rsidRPr="00B64751">
        <w:rPr>
          <w:lang w:val="cs-CZ"/>
        </w:rPr>
        <w:t>, negativní vliv mělo i připojení obce k Mladé Boleslavi v sedmdesátých letech.</w:t>
      </w:r>
      <w:r w:rsidRPr="00B64751">
        <w:rPr>
          <w:lang w:val="cs-CZ"/>
        </w:rPr>
        <w:t xml:space="preserve"> Nejmenší počet obyvatel žil v obci v roce 1991. V porovnání se stavem v roce 1950 došlo v obci do roku 1990 k úbytku více než 350 trvale bydlících obyvatel tzn. obec ztratila téměř 31 % obyvatel. </w:t>
      </w:r>
      <w:r w:rsidR="00BB0572" w:rsidRPr="00B64751">
        <w:rPr>
          <w:lang w:val="cs-CZ"/>
        </w:rPr>
        <w:t>Obec se po roce 1989 osamostatnila.</w:t>
      </w:r>
    </w:p>
    <w:p w:rsidR="005568CB" w:rsidRPr="00B64751" w:rsidRDefault="005568CB" w:rsidP="005568CB">
      <w:pPr>
        <w:pStyle w:val="UPText0"/>
        <w:rPr>
          <w:lang w:val="cs-CZ"/>
        </w:rPr>
      </w:pPr>
      <w:r w:rsidRPr="00B64751">
        <w:rPr>
          <w:lang w:val="cs-CZ"/>
        </w:rPr>
        <w:t>Po</w:t>
      </w:r>
      <w:r w:rsidR="00BB0572" w:rsidRPr="00B64751">
        <w:rPr>
          <w:lang w:val="cs-CZ"/>
        </w:rPr>
        <w:t xml:space="preserve"> </w:t>
      </w:r>
      <w:r w:rsidRPr="00B64751">
        <w:rPr>
          <w:lang w:val="cs-CZ"/>
        </w:rPr>
        <w:t>roce 1991 se počet obyvatel v obci konsolidoval a postupně rostl, po roce 2001 se začínají postupně projevovat tendence k oživení obytné funkce a v období od sčítání v roce 2001 přibylo do konce roku 201</w:t>
      </w:r>
      <w:r w:rsidR="00596680" w:rsidRPr="00B64751">
        <w:rPr>
          <w:lang w:val="cs-CZ"/>
        </w:rPr>
        <w:t>6</w:t>
      </w:r>
      <w:r w:rsidRPr="00B64751">
        <w:rPr>
          <w:lang w:val="cs-CZ"/>
        </w:rPr>
        <w:t xml:space="preserve"> v obci </w:t>
      </w:r>
      <w:r w:rsidR="00063682" w:rsidRPr="00B64751">
        <w:rPr>
          <w:lang w:val="cs-CZ"/>
        </w:rPr>
        <w:t>2</w:t>
      </w:r>
      <w:r w:rsidR="00596680" w:rsidRPr="00B64751">
        <w:rPr>
          <w:lang w:val="cs-CZ"/>
        </w:rPr>
        <w:t>18</w:t>
      </w:r>
      <w:r w:rsidRPr="00B64751">
        <w:rPr>
          <w:lang w:val="cs-CZ"/>
        </w:rPr>
        <w:t xml:space="preserve"> obyvatel tj. zvýšení o cca </w:t>
      </w:r>
      <w:r w:rsidR="00596680" w:rsidRPr="00B64751">
        <w:rPr>
          <w:lang w:val="cs-CZ"/>
        </w:rPr>
        <w:t>42</w:t>
      </w:r>
      <w:r w:rsidRPr="00B64751">
        <w:rPr>
          <w:lang w:val="cs-CZ"/>
        </w:rPr>
        <w:t xml:space="preserve">% stavu 2001. </w:t>
      </w:r>
      <w:r w:rsidRPr="00B64751">
        <w:rPr>
          <w:b/>
          <w:lang w:val="cs-CZ"/>
        </w:rPr>
        <w:t xml:space="preserve">Ukazuje to na </w:t>
      </w:r>
      <w:r w:rsidR="00596680" w:rsidRPr="00B64751">
        <w:rPr>
          <w:b/>
          <w:lang w:val="cs-CZ"/>
        </w:rPr>
        <w:t xml:space="preserve">stálý a </w:t>
      </w:r>
      <w:r w:rsidRPr="00B64751">
        <w:rPr>
          <w:b/>
          <w:lang w:val="cs-CZ"/>
        </w:rPr>
        <w:t>rostoucí zájem o trvalé by</w:t>
      </w:r>
      <w:r w:rsidRPr="00B64751">
        <w:rPr>
          <w:lang w:val="cs-CZ"/>
        </w:rPr>
        <w:t xml:space="preserve">dlení v obci v kontaktu s městem Mladá Boleslav. </w:t>
      </w:r>
    </w:p>
    <w:p w:rsidR="00F51364" w:rsidRPr="00B64751" w:rsidRDefault="00F51364" w:rsidP="00F51364">
      <w:pPr>
        <w:pStyle w:val="UPText0"/>
        <w:rPr>
          <w:lang w:val="cs-CZ"/>
        </w:rPr>
      </w:pPr>
      <w:r w:rsidRPr="00B64751">
        <w:t>Jedním z hlavních cílů</w:t>
      </w:r>
      <w:r w:rsidRPr="00B64751">
        <w:rPr>
          <w:lang w:val="cs-CZ"/>
        </w:rPr>
        <w:t xml:space="preserve"> ÚP je </w:t>
      </w:r>
      <w:r w:rsidRPr="00B64751">
        <w:rPr>
          <w:b/>
        </w:rPr>
        <w:t>vytvoření územních podmínek pro výstavbu</w:t>
      </w:r>
      <w:r w:rsidRPr="00B64751">
        <w:t xml:space="preserve"> rodinných domů pro trvalé bydlení jako jeden ze </w:t>
      </w:r>
      <w:r w:rsidRPr="00B64751">
        <w:rPr>
          <w:b/>
        </w:rPr>
        <w:t>stabilizačních faktorů</w:t>
      </w:r>
      <w:r w:rsidRPr="00B64751">
        <w:t xml:space="preserve"> počtu obyvatel obce</w:t>
      </w:r>
      <w:r w:rsidR="005568CB" w:rsidRPr="00B64751">
        <w:rPr>
          <w:lang w:val="cs-CZ"/>
        </w:rPr>
        <w:t>,</w:t>
      </w:r>
      <w:r w:rsidRPr="00B64751">
        <w:t xml:space="preserve"> zejména mladších a kvalifikovaných</w:t>
      </w:r>
      <w:r w:rsidRPr="00B64751">
        <w:rPr>
          <w:lang w:val="cs-CZ"/>
        </w:rPr>
        <w:t xml:space="preserve"> a vytváření územních podmínek pro rozvoj podnikatelských aktivit a tím i pracovních příležitostí.</w:t>
      </w:r>
    </w:p>
    <w:p w:rsidR="00B129BD" w:rsidRPr="00B64751" w:rsidRDefault="007852F7" w:rsidP="00B129BD">
      <w:pPr>
        <w:pStyle w:val="UPText0"/>
        <w:rPr>
          <w:rFonts w:cs="Arial"/>
          <w:szCs w:val="22"/>
          <w:lang w:val="cs-CZ"/>
        </w:rPr>
      </w:pPr>
      <w:r w:rsidRPr="00B64751">
        <w:rPr>
          <w:rFonts w:cs="Arial"/>
          <w:szCs w:val="22"/>
        </w:rPr>
        <w:t xml:space="preserve">Pro výpočet budoucího počtu obyvatel </w:t>
      </w:r>
      <w:r w:rsidRPr="00B64751">
        <w:rPr>
          <w:rFonts w:cs="Arial"/>
          <w:szCs w:val="22"/>
          <w:lang w:val="cs-CZ"/>
        </w:rPr>
        <w:t>byla</w:t>
      </w:r>
      <w:r w:rsidRPr="00B64751">
        <w:rPr>
          <w:rFonts w:cs="Arial"/>
          <w:szCs w:val="22"/>
        </w:rPr>
        <w:t xml:space="preserve"> využita projekce počtu obyvatel </w:t>
      </w:r>
      <w:r w:rsidRPr="00B64751">
        <w:rPr>
          <w:b/>
          <w:bCs/>
        </w:rPr>
        <w:t>přirozenou měnou</w:t>
      </w:r>
      <w:r w:rsidRPr="00B64751">
        <w:rPr>
          <w:rFonts w:cs="Arial"/>
          <w:szCs w:val="22"/>
        </w:rPr>
        <w:t xml:space="preserve"> (ČSÚ) a kvalifikovaný odhad vývoje </w:t>
      </w:r>
      <w:r w:rsidRPr="00B64751">
        <w:rPr>
          <w:b/>
          <w:bCs/>
        </w:rPr>
        <w:t>migrace</w:t>
      </w:r>
      <w:r w:rsidRPr="00B64751">
        <w:rPr>
          <w:rFonts w:cs="Arial"/>
          <w:szCs w:val="22"/>
        </w:rPr>
        <w:t xml:space="preserve"> v návaznosti na uplynulé období 10 let. </w:t>
      </w:r>
      <w:r w:rsidR="00B129BD" w:rsidRPr="00B64751">
        <w:rPr>
          <w:rFonts w:cs="Arial"/>
          <w:szCs w:val="22"/>
        </w:rPr>
        <w:t xml:space="preserve">Co se týče přirozené měny, lze předpokládat </w:t>
      </w:r>
      <w:r w:rsidR="00E65B04" w:rsidRPr="00B64751">
        <w:rPr>
          <w:rFonts w:cs="Arial"/>
          <w:szCs w:val="22"/>
          <w:lang w:val="cs-CZ"/>
        </w:rPr>
        <w:t xml:space="preserve">stagnaci či </w:t>
      </w:r>
      <w:r w:rsidR="00B129BD" w:rsidRPr="00B64751">
        <w:rPr>
          <w:rFonts w:cs="Arial"/>
          <w:szCs w:val="22"/>
        </w:rPr>
        <w:t xml:space="preserve">mírný </w:t>
      </w:r>
      <w:r w:rsidR="005568CB" w:rsidRPr="00B64751">
        <w:rPr>
          <w:rFonts w:cs="Arial"/>
          <w:szCs w:val="22"/>
          <w:lang w:val="cs-CZ"/>
        </w:rPr>
        <w:t xml:space="preserve">růst </w:t>
      </w:r>
      <w:r w:rsidR="00B129BD" w:rsidRPr="00B64751">
        <w:rPr>
          <w:rFonts w:cs="Arial"/>
          <w:szCs w:val="22"/>
        </w:rPr>
        <w:t>počtu obyvatel obce jako celku. Migrační vývoj bude určován z velké části dynamikou růstu HDP a reálných příjmů obyvatelstva, které mají bezprostřední vliv na podíl výdajů na aktivity spojené s rozvojem atraktivního bydlení v rodinných dom</w:t>
      </w:r>
      <w:r w:rsidR="00166B01" w:rsidRPr="00B64751">
        <w:rPr>
          <w:rFonts w:cs="Arial"/>
          <w:szCs w:val="22"/>
          <w:lang w:val="cs-CZ"/>
        </w:rPr>
        <w:t>ech</w:t>
      </w:r>
      <w:r w:rsidR="00B129BD" w:rsidRPr="00B64751">
        <w:rPr>
          <w:rFonts w:cs="Arial"/>
          <w:szCs w:val="22"/>
        </w:rPr>
        <w:t xml:space="preserve"> v lokalitách v </w:t>
      </w:r>
      <w:r w:rsidR="00E65B04" w:rsidRPr="00B64751">
        <w:rPr>
          <w:rFonts w:cs="Arial"/>
          <w:szCs w:val="22"/>
          <w:lang w:val="cs-CZ"/>
        </w:rPr>
        <w:t>širším</w:t>
      </w:r>
      <w:r w:rsidR="00B129BD" w:rsidRPr="00B64751">
        <w:rPr>
          <w:rFonts w:cs="Arial"/>
          <w:szCs w:val="22"/>
        </w:rPr>
        <w:t xml:space="preserve"> zázemí </w:t>
      </w:r>
      <w:r w:rsidR="005568CB" w:rsidRPr="00B64751">
        <w:rPr>
          <w:rFonts w:cs="Arial"/>
          <w:szCs w:val="22"/>
          <w:lang w:val="cs-CZ"/>
        </w:rPr>
        <w:t>Mladé Boleslavi</w:t>
      </w:r>
      <w:r w:rsidR="00B129BD" w:rsidRPr="00B64751">
        <w:rPr>
          <w:rFonts w:cs="Arial"/>
          <w:szCs w:val="22"/>
        </w:rPr>
        <w:t>. Podmínkou je ovšem zvýšená aktivita obce</w:t>
      </w:r>
      <w:r w:rsidR="00015937" w:rsidRPr="00B64751">
        <w:rPr>
          <w:rFonts w:cs="Arial"/>
          <w:szCs w:val="22"/>
          <w:lang w:val="cs-CZ"/>
        </w:rPr>
        <w:t>, popř</w:t>
      </w:r>
      <w:r w:rsidR="009B614D" w:rsidRPr="00B64751">
        <w:rPr>
          <w:rFonts w:cs="Arial"/>
          <w:szCs w:val="22"/>
          <w:lang w:val="cs-CZ"/>
        </w:rPr>
        <w:t>.</w:t>
      </w:r>
      <w:r w:rsidR="00015937" w:rsidRPr="00B64751">
        <w:rPr>
          <w:rFonts w:cs="Arial"/>
          <w:szCs w:val="22"/>
          <w:lang w:val="cs-CZ"/>
        </w:rPr>
        <w:t xml:space="preserve"> jednotlivých investorů</w:t>
      </w:r>
      <w:r w:rsidR="00B129BD" w:rsidRPr="00B64751">
        <w:rPr>
          <w:rFonts w:cs="Arial"/>
          <w:szCs w:val="22"/>
        </w:rPr>
        <w:t xml:space="preserve"> v zajištění potřebných inženýrských sítí pro novou výstavbu (zainvestování lokalit).</w:t>
      </w:r>
    </w:p>
    <w:p w:rsidR="00F51364" w:rsidRPr="00B64751" w:rsidRDefault="00F51364" w:rsidP="00F51364">
      <w:pPr>
        <w:pStyle w:val="UPText0"/>
        <w:rPr>
          <w:rFonts w:cs="Arial"/>
          <w:szCs w:val="22"/>
        </w:rPr>
      </w:pPr>
      <w:r w:rsidRPr="00B64751">
        <w:rPr>
          <w:rFonts w:cs="Arial"/>
          <w:szCs w:val="22"/>
        </w:rPr>
        <w:t xml:space="preserve">S variantami vývoje počtu obyvatel úzce souvisí i stanovení budoucí velikosti </w:t>
      </w:r>
      <w:r w:rsidRPr="00B64751">
        <w:rPr>
          <w:rFonts w:cs="Arial"/>
          <w:szCs w:val="22"/>
          <w:lang w:val="cs-CZ"/>
        </w:rPr>
        <w:t>bytové domácnosti (počet obyvatel/byt)</w:t>
      </w:r>
      <w:r w:rsidRPr="00B64751">
        <w:rPr>
          <w:rFonts w:cs="Arial"/>
          <w:szCs w:val="22"/>
        </w:rPr>
        <w:t xml:space="preserve">. Celkově lze očekávat </w:t>
      </w:r>
      <w:r w:rsidRPr="00B64751">
        <w:rPr>
          <w:rFonts w:cs="Arial"/>
          <w:szCs w:val="22"/>
          <w:lang w:val="cs-CZ"/>
        </w:rPr>
        <w:t xml:space="preserve">další </w:t>
      </w:r>
      <w:r w:rsidRPr="00B64751">
        <w:rPr>
          <w:rFonts w:cs="Arial"/>
          <w:szCs w:val="22"/>
        </w:rPr>
        <w:t xml:space="preserve">pokles velikosti </w:t>
      </w:r>
      <w:r w:rsidRPr="00B64751">
        <w:rPr>
          <w:rFonts w:cs="Arial"/>
          <w:szCs w:val="22"/>
          <w:lang w:val="cs-CZ"/>
        </w:rPr>
        <w:t>bytové domácnosti a byla odhadnuta na 2,</w:t>
      </w:r>
      <w:r w:rsidR="00063682" w:rsidRPr="00B64751">
        <w:rPr>
          <w:rFonts w:cs="Arial"/>
          <w:szCs w:val="22"/>
          <w:lang w:val="cs-CZ"/>
        </w:rPr>
        <w:t>4</w:t>
      </w:r>
      <w:r w:rsidRPr="00B64751">
        <w:rPr>
          <w:rFonts w:cs="Arial"/>
          <w:szCs w:val="22"/>
          <w:lang w:val="cs-CZ"/>
        </w:rPr>
        <w:t xml:space="preserve"> obyvatele na byt (dnes 2,</w:t>
      </w:r>
      <w:r w:rsidR="005568CB" w:rsidRPr="00B64751">
        <w:rPr>
          <w:rFonts w:cs="Arial"/>
          <w:szCs w:val="22"/>
          <w:lang w:val="cs-CZ"/>
        </w:rPr>
        <w:t>9</w:t>
      </w:r>
      <w:r w:rsidRPr="00B64751">
        <w:rPr>
          <w:rFonts w:cs="Arial"/>
          <w:szCs w:val="22"/>
          <w:lang w:val="cs-CZ"/>
        </w:rPr>
        <w:t xml:space="preserve">). Do úvah o celkové potřebě bytů bylo zahrnuta i potřeba zvýšení standardu bydlení odstraněním nechtěného soužití více rodin či jednotlivců v jednom bytě. Do kalkulace výhledové potřeby bytů byl zahrnut i odhadnutý odpad bytového fondu (byty se sníženou kvalitou, dříve byty III. a IV. kategorie). </w:t>
      </w:r>
    </w:p>
    <w:p w:rsidR="00000ED7" w:rsidRPr="00B64751" w:rsidRDefault="00000ED7" w:rsidP="00000ED7">
      <w:pPr>
        <w:pStyle w:val="UPText0"/>
        <w:rPr>
          <w:lang w:val="cs-CZ"/>
        </w:rPr>
      </w:pPr>
      <w:r w:rsidRPr="00B64751">
        <w:rPr>
          <w:lang w:val="cs-CZ"/>
        </w:rPr>
        <w:t xml:space="preserve">Za základ pro stanovení výhledové potřeby bytů byl použit údaj přehodnocené výhledové velikosti cca </w:t>
      </w:r>
      <w:r w:rsidR="005568CB" w:rsidRPr="00B64751">
        <w:rPr>
          <w:b/>
          <w:lang w:val="cs-CZ"/>
        </w:rPr>
        <w:t>9</w:t>
      </w:r>
      <w:r w:rsidRPr="00B64751">
        <w:rPr>
          <w:b/>
          <w:lang w:val="cs-CZ"/>
        </w:rPr>
        <w:t>00</w:t>
      </w:r>
      <w:r w:rsidRPr="00B64751">
        <w:rPr>
          <w:lang w:val="cs-CZ"/>
        </w:rPr>
        <w:t xml:space="preserve"> </w:t>
      </w:r>
      <w:r w:rsidRPr="00B64751">
        <w:rPr>
          <w:b/>
          <w:lang w:val="cs-CZ"/>
        </w:rPr>
        <w:t>trvale bydlících obyvatel</w:t>
      </w:r>
      <w:r w:rsidRPr="00B64751">
        <w:rPr>
          <w:lang w:val="cs-CZ"/>
        </w:rPr>
        <w:t xml:space="preserve"> v roce 20</w:t>
      </w:r>
      <w:r w:rsidR="00F51364" w:rsidRPr="00B64751">
        <w:rPr>
          <w:lang w:val="cs-CZ"/>
        </w:rPr>
        <w:t>30</w:t>
      </w:r>
      <w:r w:rsidRPr="00B64751">
        <w:rPr>
          <w:lang w:val="cs-CZ"/>
        </w:rPr>
        <w:t xml:space="preserve"> (z několika variant výhledového vývoje). </w:t>
      </w:r>
      <w:r w:rsidR="007852F7" w:rsidRPr="00B64751">
        <w:rPr>
          <w:lang w:val="cs-CZ"/>
        </w:rPr>
        <w:t xml:space="preserve">Na základě této výhledové velikosti obce byly vymezeny potřebné rozvojové plochy pro bydlení (viz kapitola </w:t>
      </w:r>
      <w:r w:rsidR="001C72F8" w:rsidRPr="00B64751">
        <w:rPr>
          <w:lang w:val="cs-CZ"/>
        </w:rPr>
        <w:t>C</w:t>
      </w:r>
      <w:r w:rsidR="007852F7" w:rsidRPr="00B64751">
        <w:rPr>
          <w:lang w:val="cs-CZ"/>
        </w:rPr>
        <w:t xml:space="preserve">. Odůvodnění). </w:t>
      </w:r>
      <w:r w:rsidRPr="00B64751">
        <w:rPr>
          <w:lang w:val="cs-CZ"/>
        </w:rPr>
        <w:t xml:space="preserve">Zejména při stanovování potřeb technické a dopravní infrastruktury byl zohledněn celkový počet potenciálních uživatelů území – cca </w:t>
      </w:r>
      <w:r w:rsidR="00F51364" w:rsidRPr="00B64751">
        <w:rPr>
          <w:b/>
          <w:lang w:val="cs-CZ"/>
        </w:rPr>
        <w:t>1</w:t>
      </w:r>
      <w:r w:rsidR="00AF148B" w:rsidRPr="00B64751">
        <w:rPr>
          <w:b/>
          <w:lang w:val="cs-CZ"/>
        </w:rPr>
        <w:t> </w:t>
      </w:r>
      <w:r w:rsidR="005568CB" w:rsidRPr="00B64751">
        <w:rPr>
          <w:b/>
          <w:lang w:val="cs-CZ"/>
        </w:rPr>
        <w:t>0</w:t>
      </w:r>
      <w:r w:rsidRPr="00B64751">
        <w:rPr>
          <w:b/>
          <w:lang w:val="cs-CZ"/>
        </w:rPr>
        <w:t xml:space="preserve">00 </w:t>
      </w:r>
      <w:r w:rsidR="005E5337" w:rsidRPr="00B64751">
        <w:rPr>
          <w:b/>
          <w:lang w:val="cs-CZ"/>
        </w:rPr>
        <w:t>až</w:t>
      </w:r>
      <w:r w:rsidRPr="00B64751">
        <w:rPr>
          <w:b/>
          <w:lang w:val="cs-CZ"/>
        </w:rPr>
        <w:t xml:space="preserve"> </w:t>
      </w:r>
      <w:r w:rsidR="00F51364" w:rsidRPr="00B64751">
        <w:rPr>
          <w:b/>
          <w:lang w:val="cs-CZ"/>
        </w:rPr>
        <w:t>1</w:t>
      </w:r>
      <w:r w:rsidR="00AF148B" w:rsidRPr="00B64751">
        <w:rPr>
          <w:b/>
          <w:lang w:val="cs-CZ"/>
        </w:rPr>
        <w:t> </w:t>
      </w:r>
      <w:r w:rsidR="005568CB" w:rsidRPr="00B64751">
        <w:rPr>
          <w:b/>
          <w:lang w:val="cs-CZ"/>
        </w:rPr>
        <w:t>1</w:t>
      </w:r>
      <w:r w:rsidR="00F51364" w:rsidRPr="00B64751">
        <w:rPr>
          <w:b/>
          <w:lang w:val="cs-CZ"/>
        </w:rPr>
        <w:t>0</w:t>
      </w:r>
      <w:r w:rsidRPr="00B64751">
        <w:rPr>
          <w:b/>
          <w:lang w:val="cs-CZ"/>
        </w:rPr>
        <w:t>0</w:t>
      </w:r>
      <w:r w:rsidRPr="00B64751">
        <w:rPr>
          <w:lang w:val="cs-CZ"/>
        </w:rPr>
        <w:t xml:space="preserve">. </w:t>
      </w:r>
    </w:p>
    <w:p w:rsidR="005568CB" w:rsidRPr="00B64751" w:rsidRDefault="005568CB" w:rsidP="00000ED7">
      <w:pPr>
        <w:pStyle w:val="UPText0"/>
        <w:rPr>
          <w:lang w:val="cs-CZ"/>
        </w:rPr>
      </w:pPr>
    </w:p>
    <w:p w:rsidR="00E765EA" w:rsidRPr="00B64751" w:rsidRDefault="00A52C8B" w:rsidP="00015937">
      <w:pPr>
        <w:pStyle w:val="UPText0"/>
        <w:rPr>
          <w:lang w:val="cs-CZ"/>
        </w:rPr>
      </w:pPr>
      <w:r w:rsidRPr="00B64751">
        <w:rPr>
          <w:lang w:val="cs-CZ"/>
        </w:rPr>
        <w:lastRenderedPageBreak/>
        <w:t xml:space="preserve">V ÚP navržené zastavitelné </w:t>
      </w:r>
      <w:r w:rsidRPr="00B64751">
        <w:rPr>
          <w:b/>
          <w:lang w:val="cs-CZ"/>
        </w:rPr>
        <w:t>plochy smíšené obytné</w:t>
      </w:r>
      <w:r w:rsidR="005568CB" w:rsidRPr="00B64751">
        <w:rPr>
          <w:b/>
          <w:lang w:val="cs-CZ"/>
        </w:rPr>
        <w:t xml:space="preserve"> - venkovské</w:t>
      </w:r>
      <w:r w:rsidRPr="00B64751">
        <w:rPr>
          <w:lang w:val="cs-CZ"/>
        </w:rPr>
        <w:t xml:space="preserve"> řeší celkovou potřebu ploch pro trvalé bydlení s potenciální rezervou, protože lze předpokládat, že část navržených ploch určených pro bydlení nebude možno v dohledné době využít pro zástavbu z hlediska majetkoprávních vztahů, potřebných investic do technické infrastruktury aj.</w:t>
      </w:r>
      <w:r w:rsidR="00E765EA" w:rsidRPr="00B64751">
        <w:rPr>
          <w:lang w:val="cs-CZ"/>
        </w:rPr>
        <w:t xml:space="preserve"> (výpočet potřeby bytů viz kapitola C. Odůvodnění).</w:t>
      </w:r>
    </w:p>
    <w:p w:rsidR="00C525AF" w:rsidRPr="00B64751" w:rsidRDefault="00015937" w:rsidP="00015937">
      <w:pPr>
        <w:pStyle w:val="UPText0"/>
        <w:rPr>
          <w:lang w:val="cs-CZ"/>
        </w:rPr>
      </w:pPr>
      <w:r w:rsidRPr="00B64751">
        <w:rPr>
          <w:lang w:val="cs-CZ"/>
        </w:rPr>
        <w:t xml:space="preserve">Při pokračujícím růstu počtu trvale bydlících obyvatel bude vyvolána potřeba </w:t>
      </w:r>
      <w:r w:rsidR="00593C76" w:rsidRPr="00B64751">
        <w:rPr>
          <w:lang w:val="cs-CZ"/>
        </w:rPr>
        <w:t>rozvoje</w:t>
      </w:r>
      <w:r w:rsidRPr="00B64751">
        <w:rPr>
          <w:lang w:val="cs-CZ"/>
        </w:rPr>
        <w:t xml:space="preserve"> </w:t>
      </w:r>
      <w:r w:rsidR="004A5130" w:rsidRPr="00B64751">
        <w:rPr>
          <w:lang w:val="cs-CZ"/>
        </w:rPr>
        <w:t xml:space="preserve">zařízení </w:t>
      </w:r>
      <w:r w:rsidR="004A5130" w:rsidRPr="00B64751">
        <w:rPr>
          <w:b/>
          <w:lang w:val="cs-CZ"/>
        </w:rPr>
        <w:t>veřejného občanského vybavení</w:t>
      </w:r>
      <w:r w:rsidR="004A5130" w:rsidRPr="00B64751">
        <w:rPr>
          <w:lang w:val="cs-CZ"/>
        </w:rPr>
        <w:t xml:space="preserve"> (</w:t>
      </w:r>
      <w:r w:rsidR="00B67374" w:rsidRPr="00B64751">
        <w:rPr>
          <w:lang w:val="cs-CZ"/>
        </w:rPr>
        <w:t xml:space="preserve">např. </w:t>
      </w:r>
      <w:r w:rsidR="004A5130" w:rsidRPr="00B64751">
        <w:t>sociální péče, kultura, veřejná správa území, apod.)</w:t>
      </w:r>
      <w:r w:rsidR="00B67374" w:rsidRPr="00B64751">
        <w:rPr>
          <w:lang w:val="cs-CZ"/>
        </w:rPr>
        <w:t>.</w:t>
      </w:r>
      <w:r w:rsidR="004A5130" w:rsidRPr="00B64751">
        <w:rPr>
          <w:lang w:val="cs-CZ"/>
        </w:rPr>
        <w:t xml:space="preserve"> </w:t>
      </w:r>
    </w:p>
    <w:p w:rsidR="00F51364" w:rsidRPr="00B64751" w:rsidRDefault="00A52C8B" w:rsidP="00015937">
      <w:pPr>
        <w:pStyle w:val="UPText0"/>
        <w:rPr>
          <w:lang w:val="cs-CZ"/>
        </w:rPr>
      </w:pPr>
      <w:r w:rsidRPr="00B64751">
        <w:rPr>
          <w:lang w:val="cs-CZ"/>
        </w:rPr>
        <w:t xml:space="preserve">V ÚP </w:t>
      </w:r>
      <w:r w:rsidR="000D727E" w:rsidRPr="00B64751">
        <w:rPr>
          <w:lang w:val="cs-CZ"/>
        </w:rPr>
        <w:t>Hrdlořezy</w:t>
      </w:r>
      <w:r w:rsidRPr="00B64751">
        <w:rPr>
          <w:lang w:val="cs-CZ"/>
        </w:rPr>
        <w:t xml:space="preserve"> jsou stabilizována zejména zařízení</w:t>
      </w:r>
      <w:r w:rsidRPr="00B64751">
        <w:rPr>
          <w:b/>
          <w:lang w:val="cs-CZ"/>
        </w:rPr>
        <w:t xml:space="preserve"> veřejného občanského vybavení</w:t>
      </w:r>
      <w:r w:rsidRPr="00B64751">
        <w:rPr>
          <w:lang w:val="cs-CZ"/>
        </w:rPr>
        <w:t xml:space="preserve">  a jsou vytvářeny</w:t>
      </w:r>
      <w:r w:rsidR="004A5130" w:rsidRPr="00B64751">
        <w:rPr>
          <w:lang w:val="cs-CZ"/>
        </w:rPr>
        <w:t xml:space="preserve"> podmínky pro </w:t>
      </w:r>
      <w:r w:rsidR="00B67374" w:rsidRPr="00B64751">
        <w:rPr>
          <w:lang w:val="cs-CZ"/>
        </w:rPr>
        <w:t xml:space="preserve">další rozvoj a </w:t>
      </w:r>
      <w:r w:rsidR="004A5130" w:rsidRPr="00B64751">
        <w:rPr>
          <w:lang w:val="cs-CZ"/>
        </w:rPr>
        <w:t xml:space="preserve">potenciální umisťování těchto zařízení na plochách </w:t>
      </w:r>
      <w:r w:rsidR="005568CB" w:rsidRPr="00B64751">
        <w:rPr>
          <w:lang w:val="cs-CZ"/>
        </w:rPr>
        <w:t xml:space="preserve">smíšených obytných – komerčních </w:t>
      </w:r>
      <w:r w:rsidRPr="00B64751">
        <w:rPr>
          <w:lang w:val="cs-CZ"/>
        </w:rPr>
        <w:t xml:space="preserve">zejména </w:t>
      </w:r>
      <w:r w:rsidR="005568CB" w:rsidRPr="00B64751">
        <w:rPr>
          <w:lang w:val="cs-CZ"/>
        </w:rPr>
        <w:t>při silnici III/0386 v docházkové vzdálenosti od</w:t>
      </w:r>
      <w:r w:rsidR="00B67374" w:rsidRPr="00B64751">
        <w:rPr>
          <w:lang w:val="cs-CZ"/>
        </w:rPr>
        <w:t> centr</w:t>
      </w:r>
      <w:r w:rsidR="005568CB" w:rsidRPr="00B64751">
        <w:rPr>
          <w:lang w:val="cs-CZ"/>
        </w:rPr>
        <w:t>a</w:t>
      </w:r>
      <w:r w:rsidR="00B67374" w:rsidRPr="00B64751">
        <w:rPr>
          <w:lang w:val="cs-CZ"/>
        </w:rPr>
        <w:t xml:space="preserve"> </w:t>
      </w:r>
      <w:r w:rsidR="00F51364" w:rsidRPr="00B64751">
        <w:rPr>
          <w:lang w:val="cs-CZ"/>
        </w:rPr>
        <w:t>síd</w:t>
      </w:r>
      <w:r w:rsidR="005568CB" w:rsidRPr="00B64751">
        <w:rPr>
          <w:lang w:val="cs-CZ"/>
        </w:rPr>
        <w:t>la</w:t>
      </w:r>
      <w:r w:rsidR="00F15683" w:rsidRPr="00B64751">
        <w:rPr>
          <w:lang w:val="cs-CZ"/>
        </w:rPr>
        <w:t>.</w:t>
      </w:r>
      <w:r w:rsidR="004A5130" w:rsidRPr="00B64751">
        <w:rPr>
          <w:lang w:val="cs-CZ"/>
        </w:rPr>
        <w:t xml:space="preserve"> </w:t>
      </w:r>
      <w:r w:rsidR="00F15683" w:rsidRPr="00B64751">
        <w:rPr>
          <w:lang w:val="cs-CZ"/>
        </w:rPr>
        <w:t>O</w:t>
      </w:r>
      <w:r w:rsidR="004A5130" w:rsidRPr="00B64751">
        <w:t>becně</w:t>
      </w:r>
      <w:r w:rsidR="00ED4609" w:rsidRPr="00B64751">
        <w:rPr>
          <w:lang w:val="cs-CZ"/>
        </w:rPr>
        <w:t>,</w:t>
      </w:r>
      <w:r w:rsidR="004A5130" w:rsidRPr="00B64751">
        <w:t xml:space="preserve"> </w:t>
      </w:r>
      <w:r w:rsidR="004A5130" w:rsidRPr="00B64751">
        <w:rPr>
          <w:szCs w:val="22"/>
        </w:rPr>
        <w:t>s </w:t>
      </w:r>
      <w:r w:rsidR="004A5130" w:rsidRPr="00B64751">
        <w:t>ohledem na možnost flexibilní reakce na změny dostupnosti stavebních fondů, rozmístění, věkov</w:t>
      </w:r>
      <w:r w:rsidR="00D237AE" w:rsidRPr="00B64751">
        <w:rPr>
          <w:lang w:val="cs-CZ"/>
        </w:rPr>
        <w:t>ou</w:t>
      </w:r>
      <w:r w:rsidR="004A5130" w:rsidRPr="00B64751">
        <w:t xml:space="preserve"> struktur</w:t>
      </w:r>
      <w:r w:rsidR="00D237AE" w:rsidRPr="00B64751">
        <w:rPr>
          <w:lang w:val="cs-CZ"/>
        </w:rPr>
        <w:t>u</w:t>
      </w:r>
      <w:r w:rsidR="004A5130" w:rsidRPr="00B64751">
        <w:t xml:space="preserve"> trvale bydlících obyvatel a ostatních uživatelů území</w:t>
      </w:r>
      <w:r w:rsidR="00ED4609" w:rsidRPr="00B64751">
        <w:rPr>
          <w:lang w:val="cs-CZ"/>
        </w:rPr>
        <w:t>,</w:t>
      </w:r>
      <w:r w:rsidR="004A5130" w:rsidRPr="00B64751">
        <w:t xml:space="preserve"> mohou být </w:t>
      </w:r>
      <w:r w:rsidR="00531BAA" w:rsidRPr="00B64751">
        <w:rPr>
          <w:lang w:val="cs-CZ"/>
        </w:rPr>
        <w:t xml:space="preserve">tato zařízení </w:t>
      </w:r>
      <w:r w:rsidR="004A5130" w:rsidRPr="00B64751">
        <w:t>umisťován</w:t>
      </w:r>
      <w:r w:rsidR="00531BAA" w:rsidRPr="00B64751">
        <w:rPr>
          <w:lang w:val="cs-CZ"/>
        </w:rPr>
        <w:t>a</w:t>
      </w:r>
      <w:r w:rsidR="004A5130" w:rsidRPr="00B64751">
        <w:rPr>
          <w:rFonts w:eastAsia="Arial" w:cs="Arial"/>
          <w:w w:val="97"/>
          <w:kern w:val="1"/>
          <w:szCs w:val="22"/>
        </w:rPr>
        <w:t xml:space="preserve"> v </w:t>
      </w:r>
      <w:r w:rsidR="004A5130" w:rsidRPr="00B64751">
        <w:t>rámci ploch smíšených</w:t>
      </w:r>
      <w:r w:rsidR="00E90AE1" w:rsidRPr="00B64751">
        <w:rPr>
          <w:lang w:val="cs-CZ"/>
        </w:rPr>
        <w:t xml:space="preserve"> obytných</w:t>
      </w:r>
      <w:r w:rsidR="005568CB" w:rsidRPr="00B64751">
        <w:rPr>
          <w:lang w:val="cs-CZ"/>
        </w:rPr>
        <w:t xml:space="preserve"> - venkovských</w:t>
      </w:r>
      <w:r w:rsidR="004A5130" w:rsidRPr="00B64751">
        <w:rPr>
          <w:lang w:val="cs-CZ"/>
        </w:rPr>
        <w:t>.</w:t>
      </w:r>
      <w:r w:rsidR="0045483A" w:rsidRPr="00B64751">
        <w:rPr>
          <w:lang w:val="cs-CZ"/>
        </w:rPr>
        <w:t xml:space="preserve"> </w:t>
      </w:r>
    </w:p>
    <w:p w:rsidR="00E95218" w:rsidRPr="00B64751" w:rsidRDefault="004A5130" w:rsidP="0045483A">
      <w:pPr>
        <w:pStyle w:val="UPText0"/>
        <w:rPr>
          <w:lang w:val="cs-CZ"/>
        </w:rPr>
      </w:pPr>
      <w:r w:rsidRPr="00B64751">
        <w:rPr>
          <w:lang w:val="cs-CZ"/>
        </w:rPr>
        <w:t xml:space="preserve">Obec </w:t>
      </w:r>
      <w:r w:rsidR="000D727E" w:rsidRPr="00B64751">
        <w:rPr>
          <w:lang w:val="cs-CZ"/>
        </w:rPr>
        <w:t>Hrdlořezy</w:t>
      </w:r>
      <w:r w:rsidRPr="00B64751">
        <w:rPr>
          <w:lang w:val="cs-CZ"/>
        </w:rPr>
        <w:t xml:space="preserve"> </w:t>
      </w:r>
      <w:r w:rsidRPr="00B64751">
        <w:rPr>
          <w:b/>
          <w:lang w:val="cs-CZ"/>
        </w:rPr>
        <w:t xml:space="preserve">aktivně </w:t>
      </w:r>
      <w:r w:rsidR="008C45DA" w:rsidRPr="00B64751">
        <w:rPr>
          <w:b/>
          <w:lang w:val="cs-CZ"/>
        </w:rPr>
        <w:t>kooperuje</w:t>
      </w:r>
      <w:r w:rsidRPr="00B64751">
        <w:rPr>
          <w:lang w:val="cs-CZ"/>
        </w:rPr>
        <w:t xml:space="preserve"> se sousední</w:t>
      </w:r>
      <w:r w:rsidR="00B67374" w:rsidRPr="00B64751">
        <w:rPr>
          <w:lang w:val="cs-CZ"/>
        </w:rPr>
        <w:t>mi obcemi</w:t>
      </w:r>
      <w:r w:rsidR="005568CB" w:rsidRPr="00B64751">
        <w:rPr>
          <w:lang w:val="cs-CZ"/>
        </w:rPr>
        <w:t>, zejména s Mladou Boleslaví</w:t>
      </w:r>
      <w:r w:rsidR="00B67374" w:rsidRPr="00B64751">
        <w:rPr>
          <w:lang w:val="cs-CZ"/>
        </w:rPr>
        <w:t>, kd</w:t>
      </w:r>
      <w:r w:rsidR="005568CB" w:rsidRPr="00B64751">
        <w:rPr>
          <w:lang w:val="cs-CZ"/>
        </w:rPr>
        <w:t>e</w:t>
      </w:r>
      <w:r w:rsidR="00B67374" w:rsidRPr="00B64751">
        <w:rPr>
          <w:lang w:val="cs-CZ"/>
        </w:rPr>
        <w:t xml:space="preserve"> </w:t>
      </w:r>
      <w:r w:rsidR="00F51364" w:rsidRPr="00B64751">
        <w:rPr>
          <w:lang w:val="cs-CZ"/>
        </w:rPr>
        <w:t xml:space="preserve">jsou </w:t>
      </w:r>
      <w:r w:rsidR="00B67374" w:rsidRPr="00B64751">
        <w:rPr>
          <w:lang w:val="cs-CZ"/>
        </w:rPr>
        <w:t>zajiš</w:t>
      </w:r>
      <w:r w:rsidR="00F51364" w:rsidRPr="00B64751">
        <w:rPr>
          <w:lang w:val="cs-CZ"/>
        </w:rPr>
        <w:t>těny</w:t>
      </w:r>
      <w:r w:rsidR="00B67374" w:rsidRPr="00B64751">
        <w:rPr>
          <w:lang w:val="cs-CZ"/>
        </w:rPr>
        <w:t xml:space="preserve"> potřebné </w:t>
      </w:r>
      <w:r w:rsidRPr="00B64751">
        <w:rPr>
          <w:lang w:val="cs-CZ"/>
        </w:rPr>
        <w:t>kapacit</w:t>
      </w:r>
      <w:r w:rsidR="00B67374" w:rsidRPr="00B64751">
        <w:rPr>
          <w:lang w:val="cs-CZ"/>
        </w:rPr>
        <w:t>y v</w:t>
      </w:r>
      <w:r w:rsidR="005568CB" w:rsidRPr="00B64751">
        <w:rPr>
          <w:lang w:val="cs-CZ"/>
        </w:rPr>
        <w:t> </w:t>
      </w:r>
      <w:r w:rsidR="00B67374" w:rsidRPr="00B64751">
        <w:rPr>
          <w:lang w:val="cs-CZ"/>
        </w:rPr>
        <w:t>ZŠ</w:t>
      </w:r>
      <w:r w:rsidR="005568CB" w:rsidRPr="00B64751">
        <w:rPr>
          <w:lang w:val="cs-CZ"/>
        </w:rPr>
        <w:t>, zdravotní péči apod.</w:t>
      </w:r>
      <w:r w:rsidR="00B67374" w:rsidRPr="00B64751">
        <w:rPr>
          <w:lang w:val="cs-CZ"/>
        </w:rPr>
        <w:t>.</w:t>
      </w:r>
      <w:r w:rsidR="005568CB" w:rsidRPr="00B64751">
        <w:rPr>
          <w:lang w:val="cs-CZ"/>
        </w:rPr>
        <w:t xml:space="preserve"> </w:t>
      </w:r>
      <w:r w:rsidR="00E95218" w:rsidRPr="00B64751">
        <w:rPr>
          <w:lang w:val="cs-CZ"/>
        </w:rPr>
        <w:t xml:space="preserve">Jsou vytvářeny podmínky pro </w:t>
      </w:r>
      <w:r w:rsidR="00B67374" w:rsidRPr="00B64751">
        <w:rPr>
          <w:lang w:val="cs-CZ"/>
        </w:rPr>
        <w:t xml:space="preserve">další </w:t>
      </w:r>
      <w:r w:rsidR="00E95218" w:rsidRPr="00B64751">
        <w:rPr>
          <w:b/>
          <w:lang w:val="cs-CZ"/>
        </w:rPr>
        <w:t>rozvoj sportovních aktivit</w:t>
      </w:r>
      <w:r w:rsidR="00166B01" w:rsidRPr="00B64751">
        <w:rPr>
          <w:lang w:val="cs-CZ"/>
        </w:rPr>
        <w:t xml:space="preserve"> </w:t>
      </w:r>
      <w:r w:rsidR="005568CB" w:rsidRPr="00B64751">
        <w:rPr>
          <w:lang w:val="cs-CZ"/>
        </w:rPr>
        <w:t>v</w:t>
      </w:r>
      <w:r w:rsidR="00166B01" w:rsidRPr="00B64751">
        <w:rPr>
          <w:lang w:val="cs-CZ"/>
        </w:rPr>
        <w:t xml:space="preserve"> rámci ploch občanského vybavení </w:t>
      </w:r>
      <w:r w:rsidR="005568CB" w:rsidRPr="00B64751">
        <w:rPr>
          <w:lang w:val="cs-CZ"/>
        </w:rPr>
        <w:t>–</w:t>
      </w:r>
      <w:r w:rsidR="00166B01" w:rsidRPr="00B64751">
        <w:rPr>
          <w:lang w:val="cs-CZ"/>
        </w:rPr>
        <w:t xml:space="preserve"> </w:t>
      </w:r>
      <w:r w:rsidR="005568CB" w:rsidRPr="00B64751">
        <w:rPr>
          <w:lang w:val="cs-CZ"/>
        </w:rPr>
        <w:t xml:space="preserve">tělovýchovná a </w:t>
      </w:r>
      <w:r w:rsidR="00166B01" w:rsidRPr="00B64751">
        <w:rPr>
          <w:lang w:val="cs-CZ"/>
        </w:rPr>
        <w:t>sport</w:t>
      </w:r>
      <w:r w:rsidR="005568CB" w:rsidRPr="00B64751">
        <w:rPr>
          <w:lang w:val="cs-CZ"/>
        </w:rPr>
        <w:t>ovní zařízení</w:t>
      </w:r>
      <w:r w:rsidR="00E95218" w:rsidRPr="00B64751">
        <w:rPr>
          <w:lang w:val="cs-CZ"/>
        </w:rPr>
        <w:t>.</w:t>
      </w:r>
      <w:r w:rsidR="00B67374" w:rsidRPr="00B64751">
        <w:rPr>
          <w:lang w:val="cs-CZ"/>
        </w:rPr>
        <w:t xml:space="preserve"> </w:t>
      </w:r>
    </w:p>
    <w:p w:rsidR="00F07447" w:rsidRPr="00B64751" w:rsidRDefault="00B15668" w:rsidP="00F07447">
      <w:pPr>
        <w:pStyle w:val="UPText0"/>
        <w:rPr>
          <w:lang w:val="cs-CZ"/>
        </w:rPr>
      </w:pPr>
      <w:r w:rsidRPr="00B64751">
        <w:rPr>
          <w:lang w:val="cs-CZ"/>
        </w:rPr>
        <w:t xml:space="preserve">Pro správní území obce </w:t>
      </w:r>
      <w:r w:rsidR="000D727E" w:rsidRPr="00B64751">
        <w:rPr>
          <w:lang w:val="cs-CZ"/>
        </w:rPr>
        <w:t>Hrdlořezy</w:t>
      </w:r>
      <w:r w:rsidRPr="00B64751">
        <w:rPr>
          <w:lang w:val="cs-CZ"/>
        </w:rPr>
        <w:t xml:space="preserve"> není v současné době žádné omezení, vyplývající z obecně právních předpisů nebo z pravomocných správních rozhodnutí na úseku </w:t>
      </w:r>
      <w:r w:rsidRPr="00B64751">
        <w:rPr>
          <w:b/>
          <w:lang w:val="cs-CZ"/>
        </w:rPr>
        <w:t>civilní ochrany</w:t>
      </w:r>
      <w:r w:rsidRPr="00B64751">
        <w:rPr>
          <w:lang w:val="cs-CZ"/>
        </w:rPr>
        <w:t xml:space="preserve">. </w:t>
      </w:r>
    </w:p>
    <w:p w:rsidR="000B66CC" w:rsidRPr="00B64751" w:rsidRDefault="000E5A7A">
      <w:pPr>
        <w:pStyle w:val="UPA11NADPIS4"/>
        <w:rPr>
          <w:b/>
        </w:rPr>
      </w:pPr>
      <w:r w:rsidRPr="00B64751">
        <w:rPr>
          <w:b/>
        </w:rPr>
        <w:t>D</w:t>
      </w:r>
      <w:r w:rsidR="000B66CC" w:rsidRPr="00B64751">
        <w:rPr>
          <w:b/>
        </w:rPr>
        <w:t>.2.3</w:t>
      </w:r>
      <w:r w:rsidR="000B66CC" w:rsidRPr="00B64751">
        <w:rPr>
          <w:b/>
        </w:rPr>
        <w:tab/>
        <w:t>Enviro</w:t>
      </w:r>
      <w:r w:rsidR="00357625" w:rsidRPr="00B64751">
        <w:rPr>
          <w:b/>
        </w:rPr>
        <w:t>N</w:t>
      </w:r>
      <w:r w:rsidR="000B66CC" w:rsidRPr="00B64751">
        <w:rPr>
          <w:b/>
        </w:rPr>
        <w:t>mentální pilíř</w:t>
      </w:r>
    </w:p>
    <w:p w:rsidR="00A6020E" w:rsidRPr="00B64751" w:rsidRDefault="00A6020E" w:rsidP="00A6020E">
      <w:pPr>
        <w:pStyle w:val="UPText0"/>
        <w:rPr>
          <w:lang w:val="cs-CZ"/>
        </w:rPr>
      </w:pPr>
      <w:r w:rsidRPr="00B64751">
        <w:t>Stanovení koncepce ÚP</w:t>
      </w:r>
      <w:r w:rsidRPr="00B64751">
        <w:rPr>
          <w:rFonts w:cs="Arial"/>
          <w:szCs w:val="22"/>
        </w:rPr>
        <w:t xml:space="preserve"> z </w:t>
      </w:r>
      <w:r w:rsidRPr="00B64751">
        <w:t xml:space="preserve">hlediska životního prostředí směřuje především ke </w:t>
      </w:r>
      <w:r w:rsidRPr="00B64751">
        <w:rPr>
          <w:b/>
          <w:bCs/>
        </w:rPr>
        <w:t>snižování škodlivých vlivů</w:t>
      </w:r>
      <w:r w:rsidRPr="00B64751">
        <w:t xml:space="preserve"> provozu </w:t>
      </w:r>
      <w:r w:rsidRPr="00B64751">
        <w:rPr>
          <w:lang w:val="cs-CZ"/>
        </w:rPr>
        <w:t>obce</w:t>
      </w:r>
      <w:r w:rsidRPr="00B64751">
        <w:t xml:space="preserve"> a jednotlivých aktivit</w:t>
      </w:r>
      <w:r w:rsidRPr="00B64751">
        <w:rPr>
          <w:lang w:val="cs-CZ"/>
        </w:rPr>
        <w:t>,</w:t>
      </w:r>
      <w:r w:rsidRPr="00B64751">
        <w:t xml:space="preserve"> zde umisťovaných</w:t>
      </w:r>
      <w:r w:rsidRPr="00B64751">
        <w:rPr>
          <w:lang w:val="cs-CZ"/>
        </w:rPr>
        <w:t>,</w:t>
      </w:r>
      <w:r w:rsidRPr="00B64751">
        <w:t xml:space="preserve"> na zdraví obyvatel, zvyšování kvality ovzduší, snižování množství nečištěných odpadních vod, optimalizaci záborů půdy.</w:t>
      </w:r>
      <w:r w:rsidRPr="00B64751">
        <w:rPr>
          <w:lang w:val="cs-CZ"/>
        </w:rPr>
        <w:t xml:space="preserve"> </w:t>
      </w:r>
      <w:r w:rsidRPr="00B64751">
        <w:t xml:space="preserve">Toho může být dosaženo mimo jiné </w:t>
      </w:r>
      <w:r w:rsidRPr="00B64751">
        <w:rPr>
          <w:b/>
          <w:bCs/>
        </w:rPr>
        <w:t>stabilizací funkční struktury</w:t>
      </w:r>
      <w:r w:rsidRPr="00B64751">
        <w:t xml:space="preserve"> území, která umožní realizovat opatření vedoucí</w:t>
      </w:r>
      <w:r w:rsidRPr="00B64751">
        <w:rPr>
          <w:szCs w:val="24"/>
        </w:rPr>
        <w:t xml:space="preserve"> k </w:t>
      </w:r>
      <w:r w:rsidRPr="00B64751">
        <w:t>rozumnému soužití jednotlivých funkcí,</w:t>
      </w:r>
      <w:r w:rsidRPr="00B64751">
        <w:rPr>
          <w:szCs w:val="24"/>
        </w:rPr>
        <w:t xml:space="preserve"> k </w:t>
      </w:r>
      <w:r w:rsidRPr="00B64751">
        <w:t>odpovídajícímu využívání a uspořádání ploch, revitalizaci krajiny vč. posílení jejích retenčních schopností a zajištění průchodnosti krajiny.</w:t>
      </w:r>
    </w:p>
    <w:p w:rsidR="00DE7E64" w:rsidRPr="00B64751" w:rsidRDefault="00DE7E64" w:rsidP="00DE7E64">
      <w:pPr>
        <w:pStyle w:val="UPText0"/>
        <w:rPr>
          <w:lang w:val="cs-CZ"/>
        </w:rPr>
      </w:pPr>
      <w:r w:rsidRPr="00B64751">
        <w:rPr>
          <w:b/>
          <w:lang w:val="cs-CZ"/>
        </w:rPr>
        <w:t>Zemědělské pozemky</w:t>
      </w:r>
      <w:r w:rsidRPr="00B64751">
        <w:rPr>
          <w:lang w:val="cs-CZ"/>
        </w:rPr>
        <w:t xml:space="preserve"> vyskytující se zde ve střední části území tvoří základní matrici tzv. volné kulturní otevřené krajiny přecházející vně řešeného území. Většinou je tato část tvořená intenzivně využívanou ornou půdou scelenou do velkých honů, zahrady a ovocné sady se vyskytují v zástavbě obce a při okrajích, travní porosty spíše na svazích k Jizeře a v její nivě.</w:t>
      </w:r>
    </w:p>
    <w:p w:rsidR="00DE7E64" w:rsidRPr="00B64751" w:rsidRDefault="00DE7E64" w:rsidP="00DE7E64">
      <w:pPr>
        <w:pStyle w:val="UPText0"/>
        <w:rPr>
          <w:lang w:val="cs-CZ"/>
        </w:rPr>
      </w:pPr>
      <w:r w:rsidRPr="00B64751">
        <w:rPr>
          <w:b/>
          <w:lang w:val="cs-CZ"/>
        </w:rPr>
        <w:t>Zemědělské</w:t>
      </w:r>
      <w:r w:rsidRPr="00B64751">
        <w:rPr>
          <w:b/>
          <w:szCs w:val="22"/>
        </w:rPr>
        <w:t xml:space="preserve"> hospodaření</w:t>
      </w:r>
      <w:r w:rsidRPr="00B64751">
        <w:rPr>
          <w:szCs w:val="22"/>
        </w:rPr>
        <w:t xml:space="preserve"> je základním předpokladem pro zachování krajinného rázu volné krajiny hlavně před sukcesními jevy</w:t>
      </w:r>
      <w:r w:rsidRPr="00B64751">
        <w:rPr>
          <w:szCs w:val="22"/>
          <w:lang w:val="cs-CZ"/>
        </w:rPr>
        <w:t>, avšak pro velkovýrobní způsoby obhospodařování velkých scelených honů je pro atraktivnější výraz krajinného rázu tento způsob poněkud méně vhodný, avšak nutně tolerovatelný. Návrhy u</w:t>
      </w:r>
      <w:r w:rsidRPr="00B64751">
        <w:rPr>
          <w:szCs w:val="22"/>
        </w:rPr>
        <w:t>rbanistic</w:t>
      </w:r>
      <w:r w:rsidRPr="00B64751">
        <w:rPr>
          <w:szCs w:val="22"/>
          <w:lang w:val="cs-CZ"/>
        </w:rPr>
        <w:t>ké</w:t>
      </w:r>
      <w:r w:rsidRPr="00B64751">
        <w:rPr>
          <w:szCs w:val="22"/>
        </w:rPr>
        <w:t xml:space="preserve"> koncepce minimalizuj</w:t>
      </w:r>
      <w:r w:rsidRPr="00B64751">
        <w:rPr>
          <w:szCs w:val="22"/>
          <w:lang w:val="cs-CZ"/>
        </w:rPr>
        <w:t>í</w:t>
      </w:r>
      <w:r w:rsidRPr="00B64751">
        <w:rPr>
          <w:szCs w:val="22"/>
        </w:rPr>
        <w:t xml:space="preserve"> zábory ZPF, respektuj</w:t>
      </w:r>
      <w:r w:rsidRPr="00B64751">
        <w:rPr>
          <w:szCs w:val="22"/>
          <w:lang w:val="cs-CZ"/>
        </w:rPr>
        <w:t>í</w:t>
      </w:r>
      <w:r w:rsidRPr="00B64751">
        <w:rPr>
          <w:szCs w:val="22"/>
        </w:rPr>
        <w:t xml:space="preserve"> zdejší současné i potencionální zemědělské hospodaření a obecnou ochranu zemědělských pozemků a veškeré lokality zájmů ochrany přírody a krajiny.</w:t>
      </w:r>
    </w:p>
    <w:p w:rsidR="00DE7E64" w:rsidRPr="00B64751" w:rsidRDefault="00DE7E64" w:rsidP="00DE7E64">
      <w:pPr>
        <w:pStyle w:val="UPText0"/>
        <w:rPr>
          <w:lang w:val="cs-CZ"/>
        </w:rPr>
      </w:pPr>
      <w:r w:rsidRPr="00B64751">
        <w:rPr>
          <w:b/>
        </w:rPr>
        <w:t>Hodnota</w:t>
      </w:r>
      <w:r w:rsidRPr="00B64751">
        <w:rPr>
          <w:lang w:val="cs-CZ"/>
        </w:rPr>
        <w:t xml:space="preserve"> zdejších</w:t>
      </w:r>
      <w:r w:rsidRPr="00B64751">
        <w:t xml:space="preserve"> </w:t>
      </w:r>
      <w:r w:rsidRPr="00B64751">
        <w:rPr>
          <w:b/>
          <w:bCs/>
        </w:rPr>
        <w:t>zemědělských pozemků</w:t>
      </w:r>
      <w:r w:rsidRPr="00B64751">
        <w:rPr>
          <w:bCs/>
          <w:lang w:val="cs-CZ"/>
        </w:rPr>
        <w:t xml:space="preserve">, projevená i zastoupením nejvyšších tříd ochrany, je z hlediska zemědělského hospodaření na vysoké úrovni. </w:t>
      </w:r>
      <w:r w:rsidRPr="00B64751">
        <w:t xml:space="preserve">Dle podkladů ÚAP ORP </w:t>
      </w:r>
      <w:r w:rsidRPr="00B64751">
        <w:rPr>
          <w:lang w:val="cs-CZ"/>
        </w:rPr>
        <w:t xml:space="preserve">Mladá Boleslav nebyla na území provedena žádná </w:t>
      </w:r>
      <w:r w:rsidRPr="00B64751">
        <w:rPr>
          <w:b/>
          <w:lang w:val="cs-CZ"/>
        </w:rPr>
        <w:t>meliorační opatření</w:t>
      </w:r>
      <w:r w:rsidRPr="00B64751">
        <w:rPr>
          <w:lang w:val="cs-CZ"/>
        </w:rPr>
        <w:t>.</w:t>
      </w:r>
    </w:p>
    <w:p w:rsidR="00DE7E64" w:rsidRPr="00B64751" w:rsidRDefault="00DE7E64" w:rsidP="00DE7E64">
      <w:pPr>
        <w:pStyle w:val="UPText0"/>
        <w:rPr>
          <w:lang w:val="cs-CZ"/>
        </w:rPr>
      </w:pPr>
      <w:r w:rsidRPr="00B64751">
        <w:rPr>
          <w:b/>
        </w:rPr>
        <w:t>Lesní pozemky</w:t>
      </w:r>
      <w:r w:rsidRPr="00B64751">
        <w:t xml:space="preserve"> jsou zde </w:t>
      </w:r>
      <w:r w:rsidRPr="00B64751">
        <w:rPr>
          <w:lang w:val="cs-CZ"/>
        </w:rPr>
        <w:t xml:space="preserve">v S části </w:t>
      </w:r>
      <w:r w:rsidRPr="00B64751">
        <w:t xml:space="preserve">zastoupeny v podobě </w:t>
      </w:r>
      <w:r w:rsidRPr="00B64751">
        <w:rPr>
          <w:lang w:val="cs-CZ"/>
        </w:rPr>
        <w:t xml:space="preserve">velkého </w:t>
      </w:r>
      <w:r w:rsidRPr="00B64751">
        <w:t>komplex</w:t>
      </w:r>
      <w:r w:rsidRPr="00B64751">
        <w:rPr>
          <w:lang w:val="cs-CZ"/>
        </w:rPr>
        <w:t>u</w:t>
      </w:r>
      <w:r w:rsidRPr="00B64751">
        <w:t xml:space="preserve"> i v podobě drobných a izolovaných lesíků</w:t>
      </w:r>
      <w:r w:rsidRPr="00B64751">
        <w:rPr>
          <w:lang w:val="cs-CZ"/>
        </w:rPr>
        <w:t xml:space="preserve"> v J části území</w:t>
      </w:r>
      <w:r w:rsidRPr="00B64751">
        <w:t>. Lesnické hospodaření je dle plošné velikosti majetku řízeno Lesními hospodářskými plány (LHP) či Lesními hospodářskými osnovami (LHO) v rámci vymezených Lesních hospodářských celků (LHC). Praktická lesnická činnost v lesích LČR</w:t>
      </w:r>
      <w:r w:rsidRPr="00B64751">
        <w:rPr>
          <w:lang w:val="cs-CZ"/>
        </w:rPr>
        <w:t> </w:t>
      </w:r>
      <w:r w:rsidRPr="00B64751">
        <w:t>s.p. je prováděna smluvně dodavatelsky, ostatní vlastnické subjekty ji provádějí dle možností – ve vlastní režii i dodavatelsky pomocí specializovaných podnikatelských subjektů. ÚP zachovává vysokou lesnatost území, v rámci podmínek pro využití ploch s rozdílným způsobem využití je umožněno i využití lesních pozemků pro mimoprodukční funkce (rekreace).</w:t>
      </w:r>
    </w:p>
    <w:p w:rsidR="00DE7E64" w:rsidRPr="00B64751" w:rsidRDefault="00DE7E64" w:rsidP="00DE7E64">
      <w:pPr>
        <w:pStyle w:val="UPText0"/>
        <w:rPr>
          <w:lang w:val="cs-CZ"/>
        </w:rPr>
      </w:pPr>
    </w:p>
    <w:p w:rsidR="00A6020E" w:rsidRPr="00B64751" w:rsidRDefault="00A6020E" w:rsidP="00A6020E">
      <w:pPr>
        <w:pStyle w:val="UPText0"/>
        <w:rPr>
          <w:lang w:val="cs-CZ"/>
        </w:rPr>
      </w:pPr>
      <w:r w:rsidRPr="00B64751">
        <w:lastRenderedPageBreak/>
        <w:t xml:space="preserve">Rozvoj </w:t>
      </w:r>
      <w:r w:rsidRPr="00B64751">
        <w:rPr>
          <w:lang w:val="cs-CZ"/>
        </w:rPr>
        <w:t>obce</w:t>
      </w:r>
      <w:r w:rsidRPr="00B64751">
        <w:t xml:space="preserve"> </w:t>
      </w:r>
      <w:r w:rsidRPr="00B64751">
        <w:rPr>
          <w:lang w:val="cs-CZ"/>
        </w:rPr>
        <w:t xml:space="preserve">bude </w:t>
      </w:r>
      <w:r w:rsidRPr="00B64751">
        <w:t>probíhat při uplatnění podmínek</w:t>
      </w:r>
      <w:r w:rsidRPr="00B64751">
        <w:rPr>
          <w:lang w:val="cs-CZ"/>
        </w:rPr>
        <w:t xml:space="preserve"> pro využití a uspořádání území (regulativů) </w:t>
      </w:r>
      <w:r w:rsidRPr="00B64751">
        <w:t xml:space="preserve">územního plánu a </w:t>
      </w:r>
      <w:r w:rsidRPr="00B64751">
        <w:rPr>
          <w:b/>
          <w:bCs/>
        </w:rPr>
        <w:t>respektování limitů využití území</w:t>
      </w:r>
      <w:r w:rsidRPr="00B64751">
        <w:t xml:space="preserve"> vyplývajících</w:t>
      </w:r>
      <w:r w:rsidRPr="00B64751">
        <w:rPr>
          <w:rFonts w:cs="Arial"/>
          <w:szCs w:val="22"/>
        </w:rPr>
        <w:t xml:space="preserve"> z </w:t>
      </w:r>
      <w:r w:rsidRPr="00B64751">
        <w:t>obecně platné legislativy, které jsou</w:t>
      </w:r>
      <w:r w:rsidRPr="00B64751">
        <w:rPr>
          <w:rFonts w:cs="Arial"/>
          <w:szCs w:val="22"/>
        </w:rPr>
        <w:t xml:space="preserve"> v </w:t>
      </w:r>
      <w:r w:rsidRPr="00B64751">
        <w:t>územním plánu zohledněny, avšak nejsou podrobně citovány</w:t>
      </w:r>
      <w:r w:rsidRPr="00B64751">
        <w:rPr>
          <w:szCs w:val="22"/>
        </w:rPr>
        <w:t xml:space="preserve"> s </w:t>
      </w:r>
      <w:r w:rsidRPr="00B64751">
        <w:t xml:space="preserve">ohledem na jejich možné budoucí změny, a které zajišťují </w:t>
      </w:r>
      <w:r w:rsidRPr="00B64751">
        <w:rPr>
          <w:b/>
        </w:rPr>
        <w:t>minimalizaci environmentálních rizik</w:t>
      </w:r>
      <w:r w:rsidRPr="00B64751">
        <w:t xml:space="preserve"> způsobených lidskou činností. </w:t>
      </w:r>
    </w:p>
    <w:p w:rsidR="0075053A" w:rsidRPr="00B64751" w:rsidRDefault="0075053A" w:rsidP="00F07447">
      <w:pPr>
        <w:pStyle w:val="UPA11NADPIS4"/>
        <w:rPr>
          <w:b/>
        </w:rPr>
      </w:pPr>
      <w:r w:rsidRPr="00B64751">
        <w:rPr>
          <w:b/>
        </w:rPr>
        <w:t>D.2.</w:t>
      </w:r>
      <w:r w:rsidR="005409C8" w:rsidRPr="00B64751">
        <w:rPr>
          <w:b/>
        </w:rPr>
        <w:t>4</w:t>
      </w:r>
      <w:r w:rsidRPr="00B64751">
        <w:rPr>
          <w:b/>
        </w:rPr>
        <w:tab/>
        <w:t xml:space="preserve">odůvodnění hlavních </w:t>
      </w:r>
      <w:r w:rsidR="00E765EA" w:rsidRPr="00B64751">
        <w:rPr>
          <w:b/>
        </w:rPr>
        <w:t xml:space="preserve">cílů a </w:t>
      </w:r>
      <w:r w:rsidRPr="00B64751">
        <w:rPr>
          <w:b/>
        </w:rPr>
        <w:t>zásad ochrany a rozvoje hodnot území</w:t>
      </w:r>
    </w:p>
    <w:p w:rsidR="0075053A" w:rsidRPr="00B64751" w:rsidRDefault="0075053A" w:rsidP="0075053A">
      <w:pPr>
        <w:pStyle w:val="UPA111NADPIS5"/>
      </w:pPr>
      <w:r w:rsidRPr="00B64751">
        <w:t>CIVILIZAČNÍ A kulturní hodnoty</w:t>
      </w:r>
    </w:p>
    <w:p w:rsidR="00DD4226" w:rsidRPr="00B64751" w:rsidRDefault="00DD4226" w:rsidP="00DD4226">
      <w:pPr>
        <w:pStyle w:val="UPText0"/>
        <w:spacing w:before="80"/>
        <w:rPr>
          <w:lang w:val="cs-CZ"/>
        </w:rPr>
      </w:pPr>
      <w:r w:rsidRPr="00B64751">
        <w:t xml:space="preserve">Z urbanistického hlediska </w:t>
      </w:r>
      <w:r w:rsidRPr="00B64751">
        <w:rPr>
          <w:lang w:val="cs-CZ"/>
        </w:rPr>
        <w:t>jsou</w:t>
      </w:r>
      <w:r w:rsidRPr="00B64751">
        <w:t xml:space="preserve"> v nejvyšší možné míře chráněny kulturní hodnoty historického vývoje území</w:t>
      </w:r>
      <w:r w:rsidRPr="00B64751">
        <w:rPr>
          <w:lang w:val="cs-CZ"/>
        </w:rPr>
        <w:t xml:space="preserve">. </w:t>
      </w:r>
      <w:r w:rsidRPr="00B64751">
        <w:t xml:space="preserve">V řešeném území není </w:t>
      </w:r>
      <w:r w:rsidRPr="00B64751">
        <w:rPr>
          <w:szCs w:val="18"/>
        </w:rPr>
        <w:t>vymezena</w:t>
      </w:r>
      <w:r w:rsidRPr="00B64751">
        <w:t xml:space="preserve"> památková zóna.</w:t>
      </w:r>
    </w:p>
    <w:p w:rsidR="00DD4226" w:rsidRPr="00B64751" w:rsidRDefault="00DD4226" w:rsidP="00DD4226">
      <w:pPr>
        <w:pStyle w:val="UPText0"/>
        <w:spacing w:before="80"/>
        <w:rPr>
          <w:lang w:val="cs-CZ"/>
        </w:rPr>
      </w:pPr>
      <w:r w:rsidRPr="00B64751">
        <w:rPr>
          <w:lang w:val="cs-CZ"/>
        </w:rPr>
        <w:t xml:space="preserve">V řešeném území musí být respektovány </w:t>
      </w:r>
      <w:r w:rsidRPr="00B64751">
        <w:rPr>
          <w:b/>
          <w:bCs/>
        </w:rPr>
        <w:t>nemovit</w:t>
      </w:r>
      <w:r w:rsidRPr="00B64751">
        <w:rPr>
          <w:b/>
          <w:bCs/>
          <w:lang w:val="cs-CZ"/>
        </w:rPr>
        <w:t>é</w:t>
      </w:r>
      <w:r w:rsidRPr="00B64751">
        <w:rPr>
          <w:b/>
          <w:bCs/>
        </w:rPr>
        <w:t xml:space="preserve"> kulturní památk</w:t>
      </w:r>
      <w:r w:rsidRPr="00B64751">
        <w:rPr>
          <w:b/>
          <w:bCs/>
          <w:lang w:val="cs-CZ"/>
        </w:rPr>
        <w:t>y</w:t>
      </w:r>
      <w:r w:rsidRPr="00B64751">
        <w:t xml:space="preserve"> zakreslen</w:t>
      </w:r>
      <w:r w:rsidRPr="00B64751">
        <w:rPr>
          <w:lang w:val="cs-CZ"/>
        </w:rPr>
        <w:t>é</w:t>
      </w:r>
      <w:r w:rsidRPr="00B64751">
        <w:t xml:space="preserve"> v</w:t>
      </w:r>
      <w:r w:rsidRPr="00B64751">
        <w:rPr>
          <w:lang w:val="cs-CZ"/>
        </w:rPr>
        <w:t xml:space="preserve"> </w:t>
      </w:r>
      <w:r w:rsidRPr="00B64751">
        <w:t>Koordinační</w:t>
      </w:r>
      <w:r w:rsidRPr="00B64751">
        <w:rPr>
          <w:lang w:val="cs-CZ"/>
        </w:rPr>
        <w:t>m</w:t>
      </w:r>
      <w:r w:rsidRPr="00B64751">
        <w:t xml:space="preserve"> výkres</w:t>
      </w:r>
      <w:r w:rsidRPr="00B64751">
        <w:rPr>
          <w:lang w:val="cs-CZ"/>
        </w:rPr>
        <w:t>u (5)</w:t>
      </w:r>
      <w:r w:rsidRPr="00B64751">
        <w:t xml:space="preserve"> dle aktuálního seznamu Národního památkového úřadu, který</w:t>
      </w:r>
      <w:r w:rsidRPr="00B64751">
        <w:rPr>
          <w:szCs w:val="24"/>
        </w:rPr>
        <w:t xml:space="preserve"> k </w:t>
      </w:r>
      <w:r w:rsidRPr="00B64751">
        <w:t>datu zpracování ÚP zahrnuje:</w:t>
      </w:r>
    </w:p>
    <w:p w:rsidR="00DD4226" w:rsidRPr="00B64751" w:rsidRDefault="00DD4226" w:rsidP="00DD4226">
      <w:pPr>
        <w:pStyle w:val="ORPTABnadpis"/>
        <w:rPr>
          <w:szCs w:val="18"/>
        </w:rPr>
      </w:pPr>
      <w:r w:rsidRPr="00B64751">
        <w:rPr>
          <w:szCs w:val="18"/>
        </w:rPr>
        <w:t xml:space="preserve">Tab. D.2_1: Nemovité kulturní památky na území obce zapsané do státního seznamu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567"/>
        <w:gridCol w:w="4119"/>
        <w:gridCol w:w="2401"/>
      </w:tblGrid>
      <w:tr w:rsidR="001A7794" w:rsidRPr="00B64751" w:rsidTr="001A7794">
        <w:tc>
          <w:tcPr>
            <w:tcW w:w="993" w:type="dxa"/>
            <w:shd w:val="clear" w:color="auto" w:fill="CCFFFF"/>
          </w:tcPr>
          <w:p w:rsidR="001A7794" w:rsidRPr="00B64751" w:rsidRDefault="001A7794" w:rsidP="001A6C5F">
            <w:pPr>
              <w:pStyle w:val="ORPtabvidhlav"/>
            </w:pPr>
            <w:r w:rsidRPr="00B64751">
              <w:t>ID</w:t>
            </w:r>
          </w:p>
        </w:tc>
        <w:tc>
          <w:tcPr>
            <w:tcW w:w="1559" w:type="dxa"/>
            <w:shd w:val="clear" w:color="auto" w:fill="CCFFFF"/>
          </w:tcPr>
          <w:p w:rsidR="001A7794" w:rsidRPr="00B64751" w:rsidRDefault="001A7794" w:rsidP="001A6C5F">
            <w:pPr>
              <w:pStyle w:val="ORPtabvidhlav"/>
            </w:pPr>
            <w:r w:rsidRPr="00B64751">
              <w:t>Číslo rejstříku</w:t>
            </w:r>
          </w:p>
        </w:tc>
        <w:tc>
          <w:tcPr>
            <w:tcW w:w="567" w:type="dxa"/>
            <w:shd w:val="clear" w:color="auto" w:fill="CCFFFF"/>
          </w:tcPr>
          <w:p w:rsidR="001A7794" w:rsidRPr="00B64751" w:rsidRDefault="001A7794" w:rsidP="001A6C5F">
            <w:pPr>
              <w:pStyle w:val="ORPtabvidhlav"/>
            </w:pPr>
            <w:r w:rsidRPr="00B64751">
              <w:t>Č.p.</w:t>
            </w:r>
          </w:p>
        </w:tc>
        <w:tc>
          <w:tcPr>
            <w:tcW w:w="4119" w:type="dxa"/>
            <w:shd w:val="clear" w:color="auto" w:fill="CCFFFF"/>
          </w:tcPr>
          <w:p w:rsidR="001A7794" w:rsidRPr="00B64751" w:rsidRDefault="001A7794" w:rsidP="001A6C5F">
            <w:pPr>
              <w:pStyle w:val="ORPtabvidhlav"/>
            </w:pPr>
            <w:r w:rsidRPr="00B64751">
              <w:t>Popis památky</w:t>
            </w:r>
          </w:p>
        </w:tc>
        <w:tc>
          <w:tcPr>
            <w:tcW w:w="2401" w:type="dxa"/>
            <w:shd w:val="clear" w:color="auto" w:fill="CCFFFF"/>
          </w:tcPr>
          <w:p w:rsidR="001A7794" w:rsidRPr="00B64751" w:rsidRDefault="001A7794" w:rsidP="001A6C5F">
            <w:pPr>
              <w:pStyle w:val="ORPtabvidhlav"/>
            </w:pPr>
            <w:r w:rsidRPr="00B64751">
              <w:t>Poznámka</w:t>
            </w:r>
          </w:p>
        </w:tc>
      </w:tr>
      <w:tr w:rsidR="001A7794" w:rsidRPr="00B64751" w:rsidTr="001A7794">
        <w:tc>
          <w:tcPr>
            <w:tcW w:w="993" w:type="dxa"/>
          </w:tcPr>
          <w:p w:rsidR="001A7794" w:rsidRPr="00B64751" w:rsidRDefault="001A7794" w:rsidP="001A6C5F">
            <w:pPr>
              <w:pStyle w:val="ORPtabvidhlav"/>
              <w:rPr>
                <w:b w:val="0"/>
              </w:rPr>
            </w:pPr>
            <w:r w:rsidRPr="00B64751">
              <w:rPr>
                <w:b w:val="0"/>
              </w:rPr>
              <w:t>143554</w:t>
            </w:r>
          </w:p>
        </w:tc>
        <w:tc>
          <w:tcPr>
            <w:tcW w:w="1559" w:type="dxa"/>
            <w:shd w:val="clear" w:color="auto" w:fill="auto"/>
          </w:tcPr>
          <w:p w:rsidR="001A7794" w:rsidRPr="00B64751" w:rsidRDefault="001A7794" w:rsidP="001A6C5F">
            <w:pPr>
              <w:pStyle w:val="ORPtabvidhlav"/>
              <w:rPr>
                <w:b w:val="0"/>
              </w:rPr>
            </w:pPr>
            <w:r w:rsidRPr="00B64751">
              <w:rPr>
                <w:b w:val="0"/>
              </w:rPr>
              <w:t>32004/2-1783</w:t>
            </w:r>
          </w:p>
        </w:tc>
        <w:tc>
          <w:tcPr>
            <w:tcW w:w="567" w:type="dxa"/>
            <w:shd w:val="clear" w:color="auto" w:fill="auto"/>
          </w:tcPr>
          <w:p w:rsidR="001A7794" w:rsidRPr="00B64751" w:rsidRDefault="001A7794" w:rsidP="001A6C5F">
            <w:pPr>
              <w:pStyle w:val="ORPtabvidhlav"/>
              <w:rPr>
                <w:b w:val="0"/>
              </w:rPr>
            </w:pPr>
            <w:r w:rsidRPr="00B64751">
              <w:rPr>
                <w:b w:val="0"/>
              </w:rPr>
              <w:t>-</w:t>
            </w:r>
          </w:p>
        </w:tc>
        <w:tc>
          <w:tcPr>
            <w:tcW w:w="4119" w:type="dxa"/>
            <w:shd w:val="clear" w:color="auto" w:fill="auto"/>
          </w:tcPr>
          <w:p w:rsidR="001A7794" w:rsidRPr="00B64751" w:rsidRDefault="001A7794" w:rsidP="001A6C5F">
            <w:pPr>
              <w:pStyle w:val="ORPtabvidhlav"/>
              <w:rPr>
                <w:b w:val="0"/>
              </w:rPr>
            </w:pPr>
            <w:r w:rsidRPr="00B64751">
              <w:rPr>
                <w:b w:val="0"/>
              </w:rPr>
              <w:t>výšinné opevněné sídliště – hradiště Předlíška, archeologické stopy</w:t>
            </w:r>
          </w:p>
        </w:tc>
        <w:tc>
          <w:tcPr>
            <w:tcW w:w="2401" w:type="dxa"/>
            <w:shd w:val="clear" w:color="auto" w:fill="auto"/>
          </w:tcPr>
          <w:p w:rsidR="001A7794" w:rsidRPr="00B64751" w:rsidRDefault="001A7794" w:rsidP="001A6C5F">
            <w:pPr>
              <w:pStyle w:val="ORPtabvidhlav"/>
              <w:rPr>
                <w:b w:val="0"/>
              </w:rPr>
            </w:pPr>
            <w:r w:rsidRPr="00B64751">
              <w:rPr>
                <w:b w:val="0"/>
              </w:rPr>
              <w:t>S od vsi, V od dvora Předlíška</w:t>
            </w:r>
          </w:p>
        </w:tc>
      </w:tr>
    </w:tbl>
    <w:p w:rsidR="0058573F" w:rsidRPr="00B64751" w:rsidRDefault="0058573F" w:rsidP="0058573F">
      <w:pPr>
        <w:pStyle w:val="ORPTABpodklad"/>
        <w:rPr>
          <w:szCs w:val="18"/>
        </w:rPr>
      </w:pPr>
      <w:r w:rsidRPr="00B64751">
        <w:rPr>
          <w:szCs w:val="18"/>
        </w:rPr>
        <w:t xml:space="preserve">Zdroj: </w:t>
      </w:r>
      <w:r w:rsidRPr="00B64751">
        <w:rPr>
          <w:szCs w:val="18"/>
        </w:rPr>
        <w:tab/>
        <w:t>ÚAP ORP Mladá Boleslav 2016</w:t>
      </w:r>
    </w:p>
    <w:p w:rsidR="00DD4226" w:rsidRPr="00B64751" w:rsidRDefault="00DD4226" w:rsidP="0058573F">
      <w:pPr>
        <w:pStyle w:val="UAPText"/>
        <w:spacing w:before="80"/>
        <w:rPr>
          <w:color w:val="auto"/>
        </w:rPr>
      </w:pPr>
      <w:r w:rsidRPr="00B64751">
        <w:rPr>
          <w:b/>
          <w:color w:val="auto"/>
        </w:rPr>
        <w:t>Území s archeologickými nálezy</w:t>
      </w:r>
      <w:r w:rsidRPr="00B64751">
        <w:rPr>
          <w:color w:val="auto"/>
        </w:rPr>
        <w:t xml:space="preserve"> (ÚAN I a ÚAN II) je zobrazeno v</w:t>
      </w:r>
      <w:r w:rsidR="00BE57D5" w:rsidRPr="00B64751">
        <w:rPr>
          <w:color w:val="auto"/>
        </w:rPr>
        <w:t> Koordinačním výkrese (5)</w:t>
      </w:r>
      <w:r w:rsidRPr="00B64751">
        <w:rPr>
          <w:color w:val="auto"/>
        </w:rPr>
        <w:t xml:space="preserve">. Celé zbylé území obce leží na ÚAN III. </w:t>
      </w:r>
    </w:p>
    <w:p w:rsidR="00DD4226" w:rsidRPr="00B64751" w:rsidRDefault="00DD4226" w:rsidP="00DD4226">
      <w:pPr>
        <w:pStyle w:val="UPTextodraen0"/>
        <w:rPr>
          <w:b/>
          <w:bCs/>
          <w:lang w:val="cs-CZ"/>
        </w:rPr>
      </w:pPr>
      <w:r w:rsidRPr="00B64751">
        <w:rPr>
          <w:b/>
          <w:bCs/>
        </w:rPr>
        <w:t>ÚAN I</w:t>
      </w:r>
      <w:r w:rsidRPr="00B64751">
        <w:rPr>
          <w:b/>
          <w:bCs/>
          <w:lang w:val="cs-CZ"/>
        </w:rPr>
        <w:t>.</w:t>
      </w:r>
      <w:r w:rsidRPr="00B64751">
        <w:rPr>
          <w:szCs w:val="24"/>
        </w:rPr>
        <w:t xml:space="preserve"> </w:t>
      </w:r>
      <w:r w:rsidRPr="00B64751">
        <w:rPr>
          <w:szCs w:val="24"/>
          <w:lang w:val="cs-CZ"/>
        </w:rPr>
        <w:tab/>
      </w:r>
      <w:r w:rsidRPr="00B64751">
        <w:rPr>
          <w:szCs w:val="24"/>
        </w:rPr>
        <w:t>území s pozitivně prokázaným a dále bezpečně prokázaným výskytem archeologických nálezů,</w:t>
      </w:r>
    </w:p>
    <w:p w:rsidR="00DD4226" w:rsidRPr="00B64751" w:rsidRDefault="00DD4226" w:rsidP="00DD4226">
      <w:pPr>
        <w:pStyle w:val="UPTextodraen0"/>
        <w:rPr>
          <w:szCs w:val="24"/>
          <w:lang w:val="cs-CZ"/>
        </w:rPr>
      </w:pPr>
      <w:r w:rsidRPr="00B64751">
        <w:rPr>
          <w:b/>
          <w:bCs/>
        </w:rPr>
        <w:t>ÚAN II</w:t>
      </w:r>
      <w:r w:rsidRPr="00B64751">
        <w:rPr>
          <w:b/>
          <w:bCs/>
          <w:lang w:val="cs-CZ"/>
        </w:rPr>
        <w:t>.</w:t>
      </w:r>
      <w:r w:rsidRPr="00B64751">
        <w:rPr>
          <w:szCs w:val="24"/>
        </w:rPr>
        <w:tab/>
        <w:t>území, na němž nebyl doposud pozitivně prokázán výskyt archeologických nálezů, ale určité indicie mu nasvědčují, pravděpodobnost výskytu archeologických nálezů 51-100</w:t>
      </w:r>
      <w:r w:rsidRPr="00B64751">
        <w:rPr>
          <w:szCs w:val="24"/>
          <w:lang w:val="cs-CZ"/>
        </w:rPr>
        <w:t> </w:t>
      </w:r>
      <w:r w:rsidRPr="00B64751">
        <w:rPr>
          <w:szCs w:val="24"/>
        </w:rPr>
        <w:t>%,</w:t>
      </w:r>
    </w:p>
    <w:p w:rsidR="00DD4226" w:rsidRPr="00B64751" w:rsidRDefault="00DD4226" w:rsidP="00DD4226">
      <w:pPr>
        <w:pStyle w:val="ORPTABnadpis"/>
      </w:pPr>
      <w:r w:rsidRPr="00B64751">
        <w:t>Tab. D.2_2: Území archeologických nálezů (ÚAN)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2954"/>
        <w:gridCol w:w="4357"/>
        <w:gridCol w:w="914"/>
      </w:tblGrid>
      <w:tr w:rsidR="0058573F" w:rsidRPr="00B64751" w:rsidTr="0058573F">
        <w:tc>
          <w:tcPr>
            <w:tcW w:w="1414" w:type="dxa"/>
            <w:shd w:val="clear" w:color="auto" w:fill="CCFFFF"/>
          </w:tcPr>
          <w:p w:rsidR="0058573F" w:rsidRPr="00B64751" w:rsidRDefault="0058573F" w:rsidP="001A6C5F">
            <w:pPr>
              <w:pStyle w:val="UAPTABvidtext"/>
              <w:rPr>
                <w:b/>
                <w:bCs/>
                <w:szCs w:val="18"/>
              </w:rPr>
            </w:pPr>
            <w:r w:rsidRPr="00B64751">
              <w:rPr>
                <w:b/>
                <w:bCs/>
                <w:szCs w:val="18"/>
              </w:rPr>
              <w:t>Pořadové číslo SAS</w:t>
            </w:r>
          </w:p>
        </w:tc>
        <w:tc>
          <w:tcPr>
            <w:tcW w:w="2954" w:type="dxa"/>
            <w:shd w:val="clear" w:color="auto" w:fill="CCFFFF"/>
          </w:tcPr>
          <w:p w:rsidR="0058573F" w:rsidRPr="00B64751" w:rsidRDefault="0058573F" w:rsidP="001A6C5F">
            <w:pPr>
              <w:pStyle w:val="UAPTABvidtext"/>
              <w:rPr>
                <w:b/>
                <w:bCs/>
                <w:szCs w:val="18"/>
              </w:rPr>
            </w:pPr>
            <w:r w:rsidRPr="00B64751">
              <w:rPr>
                <w:b/>
                <w:bCs/>
                <w:szCs w:val="18"/>
              </w:rPr>
              <w:t>Název lokality</w:t>
            </w:r>
          </w:p>
        </w:tc>
        <w:tc>
          <w:tcPr>
            <w:tcW w:w="4357" w:type="dxa"/>
            <w:shd w:val="clear" w:color="auto" w:fill="CCFFFF"/>
          </w:tcPr>
          <w:p w:rsidR="0058573F" w:rsidRPr="00B64751" w:rsidRDefault="0058573F" w:rsidP="001A6C5F">
            <w:pPr>
              <w:pStyle w:val="UAPTABvidtext"/>
              <w:rPr>
                <w:b/>
                <w:bCs/>
                <w:szCs w:val="18"/>
              </w:rPr>
            </w:pPr>
            <w:r w:rsidRPr="00B64751">
              <w:rPr>
                <w:b/>
                <w:bCs/>
                <w:szCs w:val="18"/>
              </w:rPr>
              <w:t>Lokalizace</w:t>
            </w:r>
          </w:p>
        </w:tc>
        <w:tc>
          <w:tcPr>
            <w:tcW w:w="914" w:type="dxa"/>
            <w:shd w:val="clear" w:color="auto" w:fill="CCFFFF"/>
          </w:tcPr>
          <w:p w:rsidR="0058573F" w:rsidRPr="00B64751" w:rsidRDefault="0058573F" w:rsidP="001A6C5F">
            <w:pPr>
              <w:pStyle w:val="UAPTABvidtext"/>
              <w:jc w:val="center"/>
              <w:rPr>
                <w:b/>
                <w:bCs/>
                <w:szCs w:val="18"/>
              </w:rPr>
            </w:pPr>
            <w:r w:rsidRPr="00B64751">
              <w:rPr>
                <w:b/>
                <w:bCs/>
                <w:szCs w:val="18"/>
              </w:rPr>
              <w:t>Typ ÚAN</w:t>
            </w:r>
          </w:p>
        </w:tc>
      </w:tr>
      <w:tr w:rsidR="0058573F" w:rsidRPr="00B64751" w:rsidTr="0058573F">
        <w:tc>
          <w:tcPr>
            <w:tcW w:w="141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03-33-14/7</w:t>
            </w:r>
          </w:p>
        </w:tc>
        <w:tc>
          <w:tcPr>
            <w:tcW w:w="295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za samotou Předlíšky</w:t>
            </w:r>
          </w:p>
        </w:tc>
        <w:tc>
          <w:tcPr>
            <w:tcW w:w="4357" w:type="dxa"/>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SV část extravilánu, 400m S od hradiště</w:t>
            </w:r>
          </w:p>
        </w:tc>
        <w:tc>
          <w:tcPr>
            <w:tcW w:w="914" w:type="dxa"/>
            <w:shd w:val="clear" w:color="auto" w:fill="auto"/>
            <w:vAlign w:val="center"/>
          </w:tcPr>
          <w:p w:rsidR="0058573F" w:rsidRPr="00B64751" w:rsidRDefault="0058573F" w:rsidP="001A6C5F">
            <w:pPr>
              <w:suppressAutoHyphens w:val="0"/>
              <w:jc w:val="center"/>
              <w:rPr>
                <w:rFonts w:cs="Arial"/>
                <w:color w:val="000000"/>
                <w:szCs w:val="18"/>
                <w:lang w:eastAsia="cs-CZ"/>
              </w:rPr>
            </w:pPr>
            <w:r w:rsidRPr="00B64751">
              <w:rPr>
                <w:rFonts w:cs="Arial"/>
                <w:color w:val="000000"/>
                <w:szCs w:val="18"/>
                <w:lang w:eastAsia="cs-CZ"/>
              </w:rPr>
              <w:t>I</w:t>
            </w:r>
          </w:p>
        </w:tc>
      </w:tr>
      <w:tr w:rsidR="0058573F" w:rsidRPr="00B64751" w:rsidTr="0058573F">
        <w:tc>
          <w:tcPr>
            <w:tcW w:w="141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03-33-19/9</w:t>
            </w:r>
          </w:p>
        </w:tc>
        <w:tc>
          <w:tcPr>
            <w:tcW w:w="295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hradiště Předlíška</w:t>
            </w:r>
          </w:p>
        </w:tc>
        <w:tc>
          <w:tcPr>
            <w:tcW w:w="4357" w:type="dxa"/>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400m od SV okraje intravilánu obce</w:t>
            </w:r>
          </w:p>
        </w:tc>
        <w:tc>
          <w:tcPr>
            <w:tcW w:w="914" w:type="dxa"/>
            <w:shd w:val="clear" w:color="auto" w:fill="auto"/>
            <w:vAlign w:val="center"/>
          </w:tcPr>
          <w:p w:rsidR="0058573F" w:rsidRPr="00B64751" w:rsidRDefault="0058573F" w:rsidP="001A6C5F">
            <w:pPr>
              <w:suppressAutoHyphens w:val="0"/>
              <w:jc w:val="center"/>
              <w:rPr>
                <w:rFonts w:cs="Arial"/>
                <w:color w:val="000000"/>
                <w:szCs w:val="18"/>
                <w:lang w:eastAsia="cs-CZ"/>
              </w:rPr>
            </w:pPr>
            <w:r w:rsidRPr="00B64751">
              <w:rPr>
                <w:rFonts w:cs="Arial"/>
                <w:color w:val="000000"/>
                <w:szCs w:val="18"/>
                <w:lang w:eastAsia="cs-CZ"/>
              </w:rPr>
              <w:t>I</w:t>
            </w:r>
          </w:p>
        </w:tc>
      </w:tr>
      <w:tr w:rsidR="0058573F" w:rsidRPr="00B64751" w:rsidTr="0058573F">
        <w:tc>
          <w:tcPr>
            <w:tcW w:w="1414" w:type="dxa"/>
            <w:shd w:val="clear" w:color="auto" w:fill="auto"/>
            <w:vAlign w:val="center"/>
          </w:tcPr>
          <w:p w:rsidR="0058573F" w:rsidRPr="00B64751" w:rsidRDefault="0058573F" w:rsidP="0058573F">
            <w:pPr>
              <w:suppressAutoHyphens w:val="0"/>
              <w:rPr>
                <w:rFonts w:cs="Arial"/>
                <w:color w:val="000000"/>
                <w:szCs w:val="18"/>
                <w:lang w:eastAsia="cs-CZ"/>
              </w:rPr>
            </w:pPr>
            <w:r w:rsidRPr="00B64751">
              <w:rPr>
                <w:rFonts w:cs="Arial"/>
                <w:color w:val="000000"/>
                <w:szCs w:val="18"/>
                <w:lang w:eastAsia="cs-CZ"/>
              </w:rPr>
              <w:t>03-33-19/10</w:t>
            </w:r>
          </w:p>
        </w:tc>
        <w:tc>
          <w:tcPr>
            <w:tcW w:w="295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písečník p.p.č. 674/9</w:t>
            </w:r>
          </w:p>
        </w:tc>
        <w:tc>
          <w:tcPr>
            <w:tcW w:w="4357" w:type="dxa"/>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S výběžek intravilánu</w:t>
            </w:r>
          </w:p>
        </w:tc>
        <w:tc>
          <w:tcPr>
            <w:tcW w:w="914" w:type="dxa"/>
            <w:shd w:val="clear" w:color="auto" w:fill="auto"/>
            <w:vAlign w:val="center"/>
          </w:tcPr>
          <w:p w:rsidR="0058573F" w:rsidRPr="00B64751" w:rsidRDefault="0058573F" w:rsidP="001A6C5F">
            <w:pPr>
              <w:suppressAutoHyphens w:val="0"/>
              <w:jc w:val="center"/>
              <w:rPr>
                <w:rFonts w:cs="Arial"/>
                <w:color w:val="000000"/>
                <w:szCs w:val="18"/>
                <w:lang w:eastAsia="cs-CZ"/>
              </w:rPr>
            </w:pPr>
            <w:r w:rsidRPr="00B64751">
              <w:rPr>
                <w:rFonts w:cs="Arial"/>
                <w:color w:val="000000"/>
                <w:szCs w:val="18"/>
                <w:lang w:eastAsia="cs-CZ"/>
              </w:rPr>
              <w:t>I</w:t>
            </w:r>
          </w:p>
        </w:tc>
      </w:tr>
      <w:tr w:rsidR="0058573F" w:rsidRPr="00B64751" w:rsidTr="0058573F">
        <w:tc>
          <w:tcPr>
            <w:tcW w:w="141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03-33-19/5</w:t>
            </w:r>
          </w:p>
        </w:tc>
        <w:tc>
          <w:tcPr>
            <w:tcW w:w="2954" w:type="dxa"/>
            <w:shd w:val="clear" w:color="auto" w:fill="auto"/>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Hrdlořezy - intravilán</w:t>
            </w:r>
          </w:p>
        </w:tc>
        <w:tc>
          <w:tcPr>
            <w:tcW w:w="4357" w:type="dxa"/>
            <w:vAlign w:val="center"/>
          </w:tcPr>
          <w:p w:rsidR="0058573F" w:rsidRPr="00B64751" w:rsidRDefault="0058573F" w:rsidP="001A6C5F">
            <w:pPr>
              <w:suppressAutoHyphens w:val="0"/>
              <w:rPr>
                <w:rFonts w:cs="Arial"/>
                <w:color w:val="000000"/>
                <w:szCs w:val="18"/>
                <w:lang w:eastAsia="cs-CZ"/>
              </w:rPr>
            </w:pPr>
            <w:r w:rsidRPr="00B64751">
              <w:rPr>
                <w:rFonts w:cs="Arial"/>
                <w:color w:val="000000"/>
                <w:szCs w:val="18"/>
                <w:lang w:eastAsia="cs-CZ"/>
              </w:rPr>
              <w:t>intravilán vsi</w:t>
            </w:r>
          </w:p>
        </w:tc>
        <w:tc>
          <w:tcPr>
            <w:tcW w:w="914" w:type="dxa"/>
            <w:shd w:val="clear" w:color="auto" w:fill="auto"/>
            <w:vAlign w:val="center"/>
          </w:tcPr>
          <w:p w:rsidR="0058573F" w:rsidRPr="00B64751" w:rsidRDefault="0058573F" w:rsidP="001A6C5F">
            <w:pPr>
              <w:suppressAutoHyphens w:val="0"/>
              <w:jc w:val="center"/>
              <w:rPr>
                <w:rFonts w:cs="Arial"/>
                <w:color w:val="000000"/>
                <w:szCs w:val="18"/>
                <w:lang w:eastAsia="cs-CZ"/>
              </w:rPr>
            </w:pPr>
            <w:r w:rsidRPr="00B64751">
              <w:rPr>
                <w:rFonts w:cs="Arial"/>
                <w:color w:val="000000"/>
                <w:szCs w:val="18"/>
                <w:lang w:eastAsia="cs-CZ"/>
              </w:rPr>
              <w:t>II</w:t>
            </w:r>
          </w:p>
        </w:tc>
      </w:tr>
    </w:tbl>
    <w:p w:rsidR="0058573F" w:rsidRPr="00B64751" w:rsidRDefault="0058573F" w:rsidP="0058573F">
      <w:pPr>
        <w:pStyle w:val="UAPTABpodklad"/>
      </w:pPr>
      <w:r w:rsidRPr="00B64751">
        <w:t>Zdroj:</w:t>
      </w:r>
      <w:r w:rsidRPr="00B64751">
        <w:tab/>
        <w:t>NPÚ ČR, databáze státního archeologického seznamu ČR, ÚAP ORP Mladá Boleslav 2016</w:t>
      </w:r>
    </w:p>
    <w:p w:rsidR="00DD4226" w:rsidRPr="00B64751" w:rsidRDefault="00DD4226" w:rsidP="00DD4226">
      <w:pPr>
        <w:pStyle w:val="UPTextodraen0"/>
        <w:rPr>
          <w:szCs w:val="24"/>
          <w:lang w:val="cs-CZ"/>
        </w:rPr>
      </w:pPr>
      <w:r w:rsidRPr="00B64751">
        <w:rPr>
          <w:b/>
          <w:bCs/>
        </w:rPr>
        <w:t>ÚAN III</w:t>
      </w:r>
      <w:r w:rsidRPr="00B64751">
        <w:rPr>
          <w:b/>
          <w:bCs/>
          <w:lang w:val="cs-CZ"/>
        </w:rPr>
        <w:t>.</w:t>
      </w:r>
      <w:r w:rsidRPr="00B64751">
        <w:rPr>
          <w:szCs w:val="24"/>
        </w:rPr>
        <w:tab/>
        <w:t>území, na kterém ještě nebyl rozpoznán a pozitivně doložen výskyt archeologických nálezů a prozatím tomu nenasvědčují žádné indicie, ale předmětné území mohlo být osídleno nebo jinak využito člověkem a proto existuje 50</w:t>
      </w:r>
      <w:r w:rsidRPr="00B64751">
        <w:rPr>
          <w:szCs w:val="24"/>
          <w:lang w:val="cs-CZ"/>
        </w:rPr>
        <w:t> </w:t>
      </w:r>
      <w:r w:rsidRPr="00B64751">
        <w:rPr>
          <w:szCs w:val="24"/>
        </w:rPr>
        <w:t>% pravděpodobnost výskytu archeologických nálezů,</w:t>
      </w:r>
      <w:r w:rsidRPr="00B64751">
        <w:rPr>
          <w:szCs w:val="24"/>
          <w:lang w:val="cs-CZ"/>
        </w:rPr>
        <w:t xml:space="preserve"> ostatní území obce mimo ÚAN II.</w:t>
      </w:r>
    </w:p>
    <w:p w:rsidR="00DD4226" w:rsidRPr="00B64751" w:rsidRDefault="00DD4226" w:rsidP="00DD4226">
      <w:pPr>
        <w:pStyle w:val="UPText0"/>
        <w:rPr>
          <w:lang w:val="cs-CZ"/>
        </w:rPr>
      </w:pPr>
      <w:r w:rsidRPr="00B64751">
        <w:t>Na všechny typy území s archeologickými nálezy mimo UAN IV</w:t>
      </w:r>
      <w:r w:rsidRPr="00B64751">
        <w:rPr>
          <w:lang w:val="cs-CZ"/>
        </w:rPr>
        <w:t>.</w:t>
      </w:r>
      <w:r w:rsidRPr="00B64751">
        <w:t xml:space="preserve"> se vztahuje </w:t>
      </w:r>
      <w:r w:rsidRPr="00B64751">
        <w:rPr>
          <w:b/>
          <w:bCs/>
        </w:rPr>
        <w:t>ohlašovací</w:t>
      </w:r>
      <w:r w:rsidRPr="00B64751">
        <w:t xml:space="preserve"> </w:t>
      </w:r>
      <w:r w:rsidRPr="00B64751">
        <w:rPr>
          <w:b/>
          <w:bCs/>
        </w:rPr>
        <w:t>povinnost</w:t>
      </w:r>
      <w:r w:rsidRPr="00B64751">
        <w:t xml:space="preserve"> vyplývající</w:t>
      </w:r>
      <w:r w:rsidRPr="00B64751">
        <w:rPr>
          <w:rFonts w:cs="Arial"/>
          <w:szCs w:val="22"/>
        </w:rPr>
        <w:t xml:space="preserve"> z </w:t>
      </w:r>
      <w:r w:rsidRPr="00B64751">
        <w:t>§</w:t>
      </w:r>
      <w:r w:rsidRPr="00B64751">
        <w:rPr>
          <w:lang w:val="cs-CZ"/>
        </w:rPr>
        <w:t> </w:t>
      </w:r>
      <w:r w:rsidRPr="00B64751">
        <w:t>21-24 zákona č.</w:t>
      </w:r>
      <w:r w:rsidRPr="00B64751">
        <w:rPr>
          <w:lang w:val="cs-CZ"/>
        </w:rPr>
        <w:t> </w:t>
      </w:r>
      <w:r w:rsidRPr="00B64751">
        <w:t>20/1987 Sb., o státní památkové péči</w:t>
      </w:r>
      <w:r w:rsidRPr="00B64751">
        <w:rPr>
          <w:rFonts w:cs="Arial"/>
          <w:szCs w:val="22"/>
        </w:rPr>
        <w:t xml:space="preserve"> v </w:t>
      </w:r>
      <w:r w:rsidRPr="00B64751">
        <w:t>platném znění. To znamená, že je nutné</w:t>
      </w:r>
      <w:r w:rsidRPr="00B64751">
        <w:rPr>
          <w:rFonts w:cs="Arial"/>
          <w:szCs w:val="22"/>
        </w:rPr>
        <w:t xml:space="preserve"> v </w:t>
      </w:r>
      <w:r w:rsidRPr="00B64751">
        <w:t>prostoru UAN I</w:t>
      </w:r>
      <w:r w:rsidRPr="00B64751">
        <w:rPr>
          <w:lang w:val="cs-CZ"/>
        </w:rPr>
        <w:t>.</w:t>
      </w:r>
      <w:r w:rsidRPr="00B64751">
        <w:t>, II</w:t>
      </w:r>
      <w:r w:rsidRPr="00B64751">
        <w:rPr>
          <w:lang w:val="cs-CZ"/>
        </w:rPr>
        <w:t>.</w:t>
      </w:r>
      <w:r w:rsidRPr="00B64751">
        <w:t xml:space="preserve"> </w:t>
      </w:r>
      <w:r w:rsidRPr="00B64751">
        <w:rPr>
          <w:lang w:val="cs-CZ"/>
        </w:rPr>
        <w:t>a</w:t>
      </w:r>
      <w:r w:rsidRPr="00B64751">
        <w:t xml:space="preserve"> III</w:t>
      </w:r>
      <w:r w:rsidRPr="00B64751">
        <w:rPr>
          <w:lang w:val="cs-CZ"/>
        </w:rPr>
        <w:t>.</w:t>
      </w:r>
      <w:r w:rsidRPr="00B64751">
        <w:t xml:space="preserve"> respektovat §</w:t>
      </w:r>
      <w:r w:rsidRPr="00B64751">
        <w:rPr>
          <w:lang w:val="cs-CZ"/>
        </w:rPr>
        <w:t> </w:t>
      </w:r>
      <w:r w:rsidRPr="00B64751">
        <w:t>22 zákona č.</w:t>
      </w:r>
      <w:r w:rsidRPr="00B64751">
        <w:rPr>
          <w:lang w:val="cs-CZ"/>
        </w:rPr>
        <w:t> </w:t>
      </w:r>
      <w:r w:rsidRPr="00B64751">
        <w:t>20/1987 Sb., o státní památkové péči</w:t>
      </w:r>
      <w:r w:rsidRPr="00B64751">
        <w:rPr>
          <w:rFonts w:cs="Arial"/>
          <w:szCs w:val="22"/>
        </w:rPr>
        <w:t xml:space="preserve"> v </w:t>
      </w:r>
      <w:r w:rsidRPr="00B64751">
        <w:t>platném znění, tj. stavebníci jsou již od přípravy stavby, tj. záměru provádět jakékoli zemní práce, při nichž může být objeven archeologický nález ve smyslu §</w:t>
      </w:r>
      <w:r w:rsidRPr="00B64751">
        <w:rPr>
          <w:lang w:val="cs-CZ"/>
        </w:rPr>
        <w:t> </w:t>
      </w:r>
      <w:r w:rsidRPr="00B64751">
        <w:t>23, povinni tento záměr oznámit Archeologickému ústavu AV ČR a umožnit jemu nebo organizaci oprávněné</w:t>
      </w:r>
      <w:r w:rsidRPr="00B64751">
        <w:rPr>
          <w:szCs w:val="24"/>
        </w:rPr>
        <w:t xml:space="preserve"> k </w:t>
      </w:r>
      <w:r w:rsidRPr="00B64751">
        <w:t>archeologickým výzkumům provést na dotčeném území záchranný archeologický výzkum.</w:t>
      </w:r>
    </w:p>
    <w:p w:rsidR="00BB0572" w:rsidRPr="00B64751" w:rsidRDefault="00BB0572" w:rsidP="00BB0572">
      <w:pPr>
        <w:pStyle w:val="UAPText"/>
        <w:spacing w:before="80"/>
        <w:rPr>
          <w:color w:val="auto"/>
        </w:rPr>
      </w:pPr>
      <w:r w:rsidRPr="00B64751">
        <w:rPr>
          <w:color w:val="auto"/>
        </w:rPr>
        <w:t>Ze správního území Hrdlořez pochází archeologické nálezy lidu kultury Nálevkových pohárů, Popelnicových polí a kultury Halštatské. Nejvýraznější pozůstatky opevnění hradiště (Předlíška) jsou datovány do 5. st. př.n.l.</w:t>
      </w:r>
    </w:p>
    <w:p w:rsidR="0058573F" w:rsidRPr="00B64751" w:rsidRDefault="00BE57D5" w:rsidP="00BE57D5">
      <w:pPr>
        <w:pStyle w:val="UAPText"/>
        <w:tabs>
          <w:tab w:val="left" w:pos="851"/>
        </w:tabs>
        <w:spacing w:before="80"/>
        <w:rPr>
          <w:color w:val="auto"/>
        </w:rPr>
      </w:pPr>
      <w:r w:rsidRPr="00B64751">
        <w:rPr>
          <w:color w:val="auto"/>
        </w:rPr>
        <w:t xml:space="preserve">Na území obce </w:t>
      </w:r>
      <w:r w:rsidR="000D727E" w:rsidRPr="00B64751">
        <w:rPr>
          <w:color w:val="auto"/>
        </w:rPr>
        <w:t>Hrdlořezy</w:t>
      </w:r>
      <w:r w:rsidRPr="00B64751">
        <w:rPr>
          <w:color w:val="auto"/>
        </w:rPr>
        <w:t xml:space="preserve"> </w:t>
      </w:r>
      <w:r w:rsidR="0058573F" w:rsidRPr="00B64751">
        <w:rPr>
          <w:color w:val="auto"/>
        </w:rPr>
        <w:t>není hřbitov.</w:t>
      </w:r>
    </w:p>
    <w:p w:rsidR="00BE57D5" w:rsidRPr="00B64751" w:rsidRDefault="00BE57D5" w:rsidP="00BE57D5">
      <w:pPr>
        <w:pStyle w:val="UAPText"/>
        <w:tabs>
          <w:tab w:val="left" w:pos="851"/>
        </w:tabs>
        <w:spacing w:before="80"/>
        <w:rPr>
          <w:color w:val="auto"/>
        </w:rPr>
      </w:pPr>
      <w:r w:rsidRPr="00B64751">
        <w:rPr>
          <w:color w:val="auto"/>
        </w:rPr>
        <w:t xml:space="preserve">Dle evidence Ministerstva obrany ČR se na území obce nacházejí </w:t>
      </w:r>
      <w:r w:rsidR="0058573F" w:rsidRPr="00B64751">
        <w:rPr>
          <w:color w:val="auto"/>
        </w:rPr>
        <w:t>2</w:t>
      </w:r>
      <w:r w:rsidRPr="00B64751">
        <w:rPr>
          <w:color w:val="auto"/>
        </w:rPr>
        <w:t xml:space="preserve"> válečné hroby. Pietní ráz těchto míst je respektován.</w:t>
      </w:r>
    </w:p>
    <w:p w:rsidR="00DE7E64" w:rsidRPr="00B64751" w:rsidRDefault="00DE7E64" w:rsidP="00BE57D5">
      <w:pPr>
        <w:pStyle w:val="UAPText"/>
        <w:tabs>
          <w:tab w:val="left" w:pos="851"/>
        </w:tabs>
        <w:spacing w:before="80"/>
        <w:rPr>
          <w:color w:val="auto"/>
        </w:rPr>
      </w:pPr>
    </w:p>
    <w:p w:rsidR="00DE7E64" w:rsidRPr="00B64751" w:rsidRDefault="00DE7E64" w:rsidP="00BE57D5">
      <w:pPr>
        <w:pStyle w:val="UAPText"/>
        <w:tabs>
          <w:tab w:val="left" w:pos="851"/>
        </w:tabs>
        <w:spacing w:before="80"/>
        <w:rPr>
          <w:color w:val="auto"/>
        </w:rPr>
      </w:pPr>
    </w:p>
    <w:p w:rsidR="00BE57D5" w:rsidRPr="00B64751" w:rsidRDefault="00BE57D5" w:rsidP="00BE57D5">
      <w:pPr>
        <w:pStyle w:val="ORPTABnadpis"/>
        <w:rPr>
          <w:szCs w:val="18"/>
        </w:rPr>
      </w:pPr>
      <w:r w:rsidRPr="00B64751">
        <w:rPr>
          <w:szCs w:val="18"/>
        </w:rPr>
        <w:lastRenderedPageBreak/>
        <w:t>Tab. D</w:t>
      </w:r>
      <w:r w:rsidR="007619C3" w:rsidRPr="00B64751">
        <w:rPr>
          <w:szCs w:val="18"/>
        </w:rPr>
        <w:t>.</w:t>
      </w:r>
      <w:r w:rsidRPr="00B64751">
        <w:rPr>
          <w:szCs w:val="18"/>
        </w:rPr>
        <w:t>2_3:</w:t>
      </w:r>
      <w:r w:rsidR="00ED4609" w:rsidRPr="00B64751">
        <w:rPr>
          <w:szCs w:val="18"/>
        </w:rPr>
        <w:t> </w:t>
      </w:r>
      <w:r w:rsidRPr="00B64751">
        <w:rPr>
          <w:szCs w:val="18"/>
        </w:rPr>
        <w:t>Válečné hroby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5244"/>
      </w:tblGrid>
      <w:tr w:rsidR="0058573F" w:rsidRPr="00B64751" w:rsidTr="001A6C5F">
        <w:tc>
          <w:tcPr>
            <w:tcW w:w="1701" w:type="dxa"/>
            <w:shd w:val="clear" w:color="auto" w:fill="CCFFFF"/>
          </w:tcPr>
          <w:p w:rsidR="0058573F" w:rsidRPr="00B64751" w:rsidRDefault="0058573F" w:rsidP="001A6C5F">
            <w:pPr>
              <w:pStyle w:val="UAPTABvidtext"/>
              <w:rPr>
                <w:b/>
                <w:bCs/>
              </w:rPr>
            </w:pPr>
            <w:r w:rsidRPr="00B64751">
              <w:rPr>
                <w:b/>
                <w:bCs/>
              </w:rPr>
              <w:t>Číslo válečného hrobu</w:t>
            </w:r>
          </w:p>
        </w:tc>
        <w:tc>
          <w:tcPr>
            <w:tcW w:w="2694" w:type="dxa"/>
            <w:shd w:val="clear" w:color="auto" w:fill="CCFFFF"/>
          </w:tcPr>
          <w:p w:rsidR="0058573F" w:rsidRPr="00B64751" w:rsidRDefault="0058573F" w:rsidP="001A6C5F">
            <w:pPr>
              <w:pStyle w:val="UAPTABvidtext"/>
              <w:rPr>
                <w:b/>
                <w:bCs/>
              </w:rPr>
            </w:pPr>
            <w:r w:rsidRPr="00B64751">
              <w:rPr>
                <w:b/>
                <w:bCs/>
              </w:rPr>
              <w:t xml:space="preserve">Charakter </w:t>
            </w:r>
          </w:p>
        </w:tc>
        <w:tc>
          <w:tcPr>
            <w:tcW w:w="5244" w:type="dxa"/>
            <w:shd w:val="clear" w:color="auto" w:fill="CCFFFF"/>
          </w:tcPr>
          <w:p w:rsidR="0058573F" w:rsidRPr="00B64751" w:rsidRDefault="0058573F" w:rsidP="001A6C5F">
            <w:pPr>
              <w:pStyle w:val="UAPTABvidtext"/>
              <w:rPr>
                <w:b/>
                <w:bCs/>
              </w:rPr>
            </w:pPr>
            <w:r w:rsidRPr="00B64751">
              <w:rPr>
                <w:b/>
                <w:bCs/>
              </w:rPr>
              <w:t>Poznámka</w:t>
            </w:r>
          </w:p>
        </w:tc>
      </w:tr>
      <w:tr w:rsidR="0058573F" w:rsidRPr="00B64751" w:rsidTr="001A6C5F">
        <w:tc>
          <w:tcPr>
            <w:tcW w:w="1701" w:type="dxa"/>
            <w:shd w:val="clear" w:color="auto" w:fill="auto"/>
          </w:tcPr>
          <w:p w:rsidR="0058573F" w:rsidRPr="00B64751" w:rsidRDefault="0058573F" w:rsidP="001A6C5F">
            <w:pPr>
              <w:pStyle w:val="UAPTABvidtext"/>
              <w:rPr>
                <w:rFonts w:cs="Arial"/>
                <w:szCs w:val="18"/>
                <w:lang w:eastAsia="cs-CZ"/>
              </w:rPr>
            </w:pPr>
            <w:r w:rsidRPr="00B64751">
              <w:rPr>
                <w:rFonts w:cs="Arial"/>
                <w:szCs w:val="18"/>
                <w:lang w:eastAsia="cs-CZ"/>
              </w:rPr>
              <w:t>CZE-2115-02217</w:t>
            </w:r>
          </w:p>
        </w:tc>
        <w:tc>
          <w:tcPr>
            <w:tcW w:w="2694" w:type="dxa"/>
            <w:shd w:val="clear" w:color="auto" w:fill="auto"/>
          </w:tcPr>
          <w:p w:rsidR="0058573F" w:rsidRPr="00B64751" w:rsidRDefault="0058573F" w:rsidP="001A6C5F">
            <w:pPr>
              <w:pStyle w:val="UAPTABvidtext"/>
              <w:rPr>
                <w:rFonts w:cs="Arial"/>
                <w:szCs w:val="18"/>
                <w:lang w:eastAsia="cs-CZ"/>
              </w:rPr>
            </w:pPr>
            <w:r w:rsidRPr="00B64751">
              <w:rPr>
                <w:rFonts w:cs="Arial"/>
                <w:szCs w:val="18"/>
                <w:lang w:eastAsia="cs-CZ"/>
              </w:rPr>
              <w:t>drobný kříž s pamětní deskou</w:t>
            </w:r>
          </w:p>
        </w:tc>
        <w:tc>
          <w:tcPr>
            <w:tcW w:w="5244" w:type="dxa"/>
            <w:shd w:val="clear" w:color="auto" w:fill="auto"/>
          </w:tcPr>
          <w:p w:rsidR="0058573F" w:rsidRPr="00B64751" w:rsidRDefault="0058573F" w:rsidP="001A6C5F">
            <w:pPr>
              <w:pStyle w:val="UAPTABvidtext"/>
              <w:rPr>
                <w:rFonts w:cs="Arial"/>
                <w:szCs w:val="18"/>
                <w:lang w:eastAsia="cs-CZ"/>
              </w:rPr>
            </w:pPr>
            <w:r w:rsidRPr="00B64751">
              <w:rPr>
                <w:rFonts w:cs="Arial"/>
                <w:szCs w:val="18"/>
                <w:lang w:eastAsia="cs-CZ"/>
              </w:rPr>
              <w:t>Josef Nečásek, padl v revoluci 5.5.1945</w:t>
            </w:r>
          </w:p>
        </w:tc>
      </w:tr>
      <w:tr w:rsidR="0058573F" w:rsidRPr="00B64751" w:rsidTr="001A6C5F">
        <w:tc>
          <w:tcPr>
            <w:tcW w:w="1701" w:type="dxa"/>
            <w:shd w:val="clear" w:color="auto" w:fill="auto"/>
          </w:tcPr>
          <w:p w:rsidR="0058573F" w:rsidRPr="00B64751" w:rsidRDefault="0058573F" w:rsidP="001A6C5F">
            <w:pPr>
              <w:pStyle w:val="UAPTABvidtext"/>
              <w:rPr>
                <w:rFonts w:cs="Arial"/>
                <w:szCs w:val="18"/>
                <w:lang w:eastAsia="cs-CZ"/>
              </w:rPr>
            </w:pPr>
            <w:r w:rsidRPr="00B64751">
              <w:rPr>
                <w:rFonts w:cs="Arial"/>
                <w:szCs w:val="18"/>
                <w:lang w:eastAsia="cs-CZ"/>
              </w:rPr>
              <w:t>CZE-2115-02173</w:t>
            </w:r>
          </w:p>
        </w:tc>
        <w:tc>
          <w:tcPr>
            <w:tcW w:w="2694" w:type="dxa"/>
            <w:shd w:val="clear" w:color="auto" w:fill="auto"/>
          </w:tcPr>
          <w:p w:rsidR="0058573F" w:rsidRPr="00B64751" w:rsidRDefault="0058573F" w:rsidP="001A6C5F">
            <w:pPr>
              <w:pStyle w:val="UAPTABvidtext"/>
              <w:rPr>
                <w:rFonts w:cs="Arial"/>
                <w:szCs w:val="18"/>
                <w:lang w:eastAsia="cs-CZ"/>
              </w:rPr>
            </w:pPr>
            <w:r w:rsidRPr="00B64751">
              <w:rPr>
                <w:rFonts w:cs="Arial"/>
                <w:szCs w:val="18"/>
                <w:lang w:eastAsia="cs-CZ"/>
              </w:rPr>
              <w:t>pomník padlým 1939-1945</w:t>
            </w:r>
          </w:p>
        </w:tc>
        <w:tc>
          <w:tcPr>
            <w:tcW w:w="5244" w:type="dxa"/>
            <w:shd w:val="clear" w:color="auto" w:fill="auto"/>
          </w:tcPr>
          <w:p w:rsidR="0058573F" w:rsidRPr="00B64751" w:rsidRDefault="0058573F" w:rsidP="001A6C5F">
            <w:pPr>
              <w:pStyle w:val="UAPTABvidtext"/>
              <w:rPr>
                <w:rFonts w:cs="Arial"/>
                <w:szCs w:val="18"/>
                <w:lang w:eastAsia="cs-CZ"/>
              </w:rPr>
            </w:pPr>
            <w:r w:rsidRPr="00B64751">
              <w:rPr>
                <w:rFonts w:cs="Arial"/>
                <w:szCs w:val="18"/>
                <w:lang w:eastAsia="cs-CZ"/>
              </w:rPr>
              <w:t xml:space="preserve">na návsi za kapličkou </w:t>
            </w:r>
          </w:p>
        </w:tc>
      </w:tr>
    </w:tbl>
    <w:p w:rsidR="00BE57D5" w:rsidRPr="00B64751" w:rsidRDefault="00BE57D5" w:rsidP="00BE57D5">
      <w:pPr>
        <w:pStyle w:val="UAPTABpodklad"/>
      </w:pPr>
      <w:r w:rsidRPr="00B64751">
        <w:t>Zdroj:</w:t>
      </w:r>
      <w:r w:rsidRPr="00B64751">
        <w:tab/>
        <w:t>Portál CEVH</w:t>
      </w:r>
    </w:p>
    <w:p w:rsidR="00DD4226" w:rsidRPr="00B64751" w:rsidRDefault="00DD4226" w:rsidP="00DD4226">
      <w:pPr>
        <w:pStyle w:val="UPText0"/>
        <w:rPr>
          <w:lang w:val="cs-CZ"/>
        </w:rPr>
      </w:pPr>
      <w:r w:rsidRPr="00B64751">
        <w:t xml:space="preserve">Navržená koncepce uspořádání hlavních ploch s rozdílným způsobem využití a jejich prostorové regulativy podporuje zachování a rozvoj </w:t>
      </w:r>
      <w:r w:rsidRPr="00B64751">
        <w:rPr>
          <w:b/>
          <w:lang w:val="cs-CZ"/>
        </w:rPr>
        <w:t>urbanistických hodnot</w:t>
      </w:r>
      <w:r w:rsidRPr="00B64751">
        <w:rPr>
          <w:lang w:val="cs-CZ"/>
        </w:rPr>
        <w:t xml:space="preserve"> (prostorová struktura obce, kompoziční osy, výhledy, širší krajina).</w:t>
      </w:r>
    </w:p>
    <w:p w:rsidR="00D56F36" w:rsidRPr="00B64751" w:rsidRDefault="00D56F36" w:rsidP="00BB0572">
      <w:pPr>
        <w:pStyle w:val="UPA111NADPIS5"/>
      </w:pPr>
      <w:r w:rsidRPr="00B64751">
        <w:t xml:space="preserve">Přírodní </w:t>
      </w:r>
      <w:r w:rsidR="00173287" w:rsidRPr="00B64751">
        <w:t xml:space="preserve">a krajinné </w:t>
      </w:r>
      <w:r w:rsidRPr="00B64751">
        <w:t>hodnoty</w:t>
      </w:r>
    </w:p>
    <w:p w:rsidR="001A7794" w:rsidRPr="00B64751" w:rsidRDefault="001A7794" w:rsidP="001A7794">
      <w:pPr>
        <w:pStyle w:val="UPText0"/>
      </w:pPr>
      <w:r w:rsidRPr="00B64751">
        <w:t xml:space="preserve">Z hlediska </w:t>
      </w:r>
      <w:r w:rsidRPr="00B64751">
        <w:rPr>
          <w:b/>
        </w:rPr>
        <w:t xml:space="preserve">geomorfologického </w:t>
      </w:r>
      <w:r w:rsidRPr="00B64751">
        <w:t>členění (Demek et al. 1987) se území obce nalézá v provincii Česká vysočina, v soustavě Česká tabule na rozhraní dvou podsoustav Severočeské a Středočeské tabule. Leží v celku Jizerská tabule a podcelku Středojizerská tabule v okrsku Skalská tabule. Okrajově zasahuje do JZ části Turnovské pahorkatiny, okrsku Mladoboleslavské kotliny. Obec leží na východním okraji Skalské tabule, což je členitá pahorkatina složená ze středoturonských vápnitých a slínitých, méně kaolinických pískovců, na nichž vznikl erozně denudační reliéf rozsáhlých strukturně denudačních plošin pliocenního až staropleistocenního stáří, často se sprašovými pokryvy. Povrch je rozčleněn kaňonovitými, neckovitými a V-údolími svahového a tektonického založení většinou bez stálých vodních toků a sledujícími směr SZ-JV; území se plynule sklání směrem k JV, k údolnímu zářezu Jizery, který je přibližně ve směru S-J.</w:t>
      </w:r>
    </w:p>
    <w:p w:rsidR="001A7794" w:rsidRPr="00B64751" w:rsidRDefault="001A7794" w:rsidP="001A7794">
      <w:pPr>
        <w:pStyle w:val="UPText0"/>
      </w:pPr>
      <w:r w:rsidRPr="00B64751">
        <w:t xml:space="preserve">Významné </w:t>
      </w:r>
      <w:r w:rsidRPr="00B64751">
        <w:rPr>
          <w:b/>
        </w:rPr>
        <w:t>geologické lokality</w:t>
      </w:r>
      <w:r w:rsidRPr="00B64751">
        <w:t xml:space="preserve"> se na území obce nenacházejí. Na území obce nejsou evidována ložiska nerostných surovin, není stanoveno CHLÚ ani dobývací prostor. V řešeném území nejsou registrována území náchylná a postižená sesouváním.</w:t>
      </w:r>
    </w:p>
    <w:p w:rsidR="008B3B8F" w:rsidRPr="00B64751" w:rsidRDefault="001A7794" w:rsidP="001A7794">
      <w:pPr>
        <w:pStyle w:val="UAPText"/>
        <w:rPr>
          <w:color w:val="auto"/>
        </w:rPr>
      </w:pPr>
      <w:r w:rsidRPr="00B64751">
        <w:rPr>
          <w:color w:val="auto"/>
        </w:rPr>
        <w:t xml:space="preserve">Z hlediska </w:t>
      </w:r>
      <w:r w:rsidRPr="00B64751">
        <w:rPr>
          <w:b/>
          <w:color w:val="auto"/>
        </w:rPr>
        <w:t>hydrogeologického</w:t>
      </w:r>
      <w:r w:rsidRPr="00B64751">
        <w:rPr>
          <w:color w:val="auto"/>
        </w:rPr>
        <w:t xml:space="preserve"> spadá území obce do oblasti Horního a středního Labe, rajonu Jizerská křída pravobřežní s horizonty 441 Jizerský turon, Jizerský coniak, 443 Jizerský izolátor a patří do </w:t>
      </w:r>
      <w:r w:rsidRPr="00B64751">
        <w:rPr>
          <w:b/>
          <w:color w:val="auto"/>
        </w:rPr>
        <w:t>povodí vodního toku Jizera</w:t>
      </w:r>
      <w:r w:rsidRPr="00B64751">
        <w:rPr>
          <w:color w:val="auto"/>
        </w:rPr>
        <w:t>, který je hlavním recipientem, ale protéká jižně od území obce. Vodoteče na území obce mají velmi malou vodnatost a rozkolísaný, v suchém období i dočasný, průtok velmi ovlivněný srážkami. Potoky nejsou kromě krátkých místních úseků upraveny a mají přírodní koryto. Kvalita vody a průtokové řady nejsou vzhledem k velikosti toků sledovány.</w:t>
      </w:r>
      <w:r w:rsidR="008B3B8F" w:rsidRPr="00B64751">
        <w:rPr>
          <w:color w:val="auto"/>
        </w:rPr>
        <w:t xml:space="preserve"> Celé území obce leží v CHOPAV Severočeská křída.</w:t>
      </w:r>
    </w:p>
    <w:p w:rsidR="00DE7E64" w:rsidRPr="00B64751" w:rsidRDefault="00DE7E64" w:rsidP="00DE7E64">
      <w:pPr>
        <w:spacing w:before="60"/>
        <w:ind w:firstLine="851"/>
        <w:jc w:val="both"/>
        <w:rPr>
          <w:rFonts w:eastAsia="Arial" w:cs="Arial"/>
          <w:sz w:val="22"/>
          <w:szCs w:val="22"/>
        </w:rPr>
      </w:pPr>
      <w:r w:rsidRPr="00B64751">
        <w:rPr>
          <w:rFonts w:eastAsia="Arial" w:cs="Arial"/>
          <w:sz w:val="22"/>
          <w:szCs w:val="22"/>
        </w:rPr>
        <w:t xml:space="preserve">Míra hodnoty </w:t>
      </w:r>
      <w:r w:rsidRPr="00B64751">
        <w:rPr>
          <w:rFonts w:eastAsia="Arial" w:cs="Arial"/>
          <w:b/>
          <w:sz w:val="22"/>
          <w:szCs w:val="22"/>
        </w:rPr>
        <w:t xml:space="preserve">zemědělských pozemků </w:t>
      </w:r>
      <w:r w:rsidRPr="00B64751">
        <w:rPr>
          <w:rFonts w:eastAsia="Arial" w:cs="Arial"/>
          <w:sz w:val="22"/>
          <w:szCs w:val="22"/>
        </w:rPr>
        <w:t>projevená ve vymezených třídách ochrany ZPF (I. a II. třída) je v porovnání</w:t>
      </w:r>
      <w:r w:rsidRPr="00B64751">
        <w:rPr>
          <w:rFonts w:eastAsia="Arial" w:cs="Arial"/>
          <w:b/>
          <w:sz w:val="22"/>
          <w:szCs w:val="22"/>
        </w:rPr>
        <w:t xml:space="preserve"> </w:t>
      </w:r>
      <w:r w:rsidRPr="00B64751">
        <w:rPr>
          <w:rFonts w:eastAsia="Arial" w:cs="Arial"/>
          <w:sz w:val="22"/>
          <w:szCs w:val="22"/>
        </w:rPr>
        <w:t>s</w:t>
      </w:r>
      <w:r w:rsidRPr="00B64751">
        <w:rPr>
          <w:rFonts w:eastAsia="Arial" w:cs="Arial"/>
          <w:b/>
          <w:sz w:val="22"/>
          <w:szCs w:val="22"/>
        </w:rPr>
        <w:t> </w:t>
      </w:r>
      <w:r w:rsidRPr="00B64751">
        <w:rPr>
          <w:rFonts w:eastAsia="Arial" w:cs="Arial"/>
          <w:sz w:val="22"/>
          <w:szCs w:val="22"/>
        </w:rPr>
        <w:t>tradičními produkčními oblastmi České republiky poměrně významná (dle Nařízení Vlády ČR č. 75/2007 Sb. není území obce řazeno do zemědělsky méně příznivých oblastí tzv. LFA - Less Favoured Areas). Snahou ÚP je minimalizovat zásah do nejkvalitnějších půd s nejvyšší třídou ochrany, kdy prostor pro rozvoj obce je tvořen hlavně prolukami v zastavěném území. Dle podkladu ÚAP ORP Mladá Boleslav nebyla na území provedena žádná meliorační opatření.</w:t>
      </w:r>
    </w:p>
    <w:p w:rsidR="00DE7E64" w:rsidRPr="00B64751" w:rsidRDefault="00DE7E64" w:rsidP="00DE7E64">
      <w:pPr>
        <w:pStyle w:val="UAPTABvidtext"/>
        <w:snapToGrid w:val="0"/>
        <w:spacing w:before="120"/>
        <w:ind w:firstLine="848"/>
        <w:jc w:val="both"/>
        <w:rPr>
          <w:sz w:val="22"/>
        </w:rPr>
      </w:pPr>
      <w:r w:rsidRPr="00B64751">
        <w:rPr>
          <w:sz w:val="22"/>
        </w:rPr>
        <w:t xml:space="preserve">Značný podíl neurbanizovaného prostoru řešeného území tvoří zejména </w:t>
      </w:r>
      <w:r w:rsidRPr="00B64751">
        <w:rPr>
          <w:b/>
          <w:sz w:val="22"/>
        </w:rPr>
        <w:t xml:space="preserve">lesní pozemky </w:t>
      </w:r>
      <w:r w:rsidRPr="00B64751">
        <w:rPr>
          <w:sz w:val="22"/>
        </w:rPr>
        <w:t>(vzhledem k podmínkám ČR i Středočeského kraje se jedná o nadprůměrnou 58% lesnatost) tvořící základ urbanistické i ekologické kvality obce. ÚP Hrdlořezy minimalizuje zábory PUPFL.</w:t>
      </w:r>
    </w:p>
    <w:p w:rsidR="00DE7E64" w:rsidRPr="00B64751" w:rsidRDefault="00DE7E64" w:rsidP="00DE7E64">
      <w:pPr>
        <w:pStyle w:val="UPText0"/>
        <w:spacing w:before="60"/>
        <w:rPr>
          <w:lang w:val="cs-CZ"/>
        </w:rPr>
      </w:pPr>
      <w:r w:rsidRPr="00B64751">
        <w:rPr>
          <w:lang w:val="cs-CZ"/>
        </w:rPr>
        <w:t>K </w:t>
      </w:r>
      <w:r w:rsidRPr="00B64751">
        <w:rPr>
          <w:b/>
          <w:lang w:val="cs-CZ"/>
        </w:rPr>
        <w:t>hodnotám území</w:t>
      </w:r>
      <w:r w:rsidRPr="00B64751">
        <w:rPr>
          <w:lang w:val="cs-CZ"/>
        </w:rPr>
        <w:t xml:space="preserve"> z hlediska ochrany přírody a krajiny patří zdejší krajinný ráz, část EVL Paterovské stráně, VKP ze zákona prezentované zde mj. i množstvím prvků vzrostlé nelesní zeleně, plochami prvků přírodního a přírodě blízkého charakteru, částečně funkční ÚSES aj.</w:t>
      </w:r>
    </w:p>
    <w:p w:rsidR="00DE7E64" w:rsidRPr="00B64751" w:rsidRDefault="00DE7E64" w:rsidP="00DE7E64">
      <w:pPr>
        <w:pStyle w:val="ORPText"/>
        <w:ind w:firstLine="851"/>
        <w:rPr>
          <w:szCs w:val="22"/>
        </w:rPr>
      </w:pPr>
      <w:r w:rsidRPr="00B64751">
        <w:t xml:space="preserve">Území obce je tvořeno </w:t>
      </w:r>
      <w:r w:rsidRPr="00B64751">
        <w:rPr>
          <w:b/>
        </w:rPr>
        <w:t>lesní, zemědělskou a</w:t>
      </w:r>
      <w:r w:rsidRPr="00B64751">
        <w:t xml:space="preserve"> </w:t>
      </w:r>
      <w:r w:rsidRPr="00B64751">
        <w:rPr>
          <w:b/>
        </w:rPr>
        <w:t>lesozemědělskou krajinou</w:t>
      </w:r>
      <w:r w:rsidRPr="00B64751">
        <w:t xml:space="preserve"> – celkově se jedná o mozaiku základních matric funkčních ploch lesních a ploch zemědělských,</w:t>
      </w:r>
      <w:r w:rsidRPr="00B64751">
        <w:rPr>
          <w:rFonts w:cs="Tahoma"/>
        </w:rPr>
        <w:t xml:space="preserve"> v </w:t>
      </w:r>
      <w:r w:rsidRPr="00B64751">
        <w:t xml:space="preserve">enklávách i zastavěnými a zastavitelnými územími se zastoupením ostatních vymezených funkčních ploch. Krajina řešeného území je tvořena tzv. </w:t>
      </w:r>
      <w:r w:rsidRPr="00B64751">
        <w:rPr>
          <w:b/>
        </w:rPr>
        <w:t>běžnými krajinnými typy</w:t>
      </w:r>
      <w:r w:rsidRPr="00B64751">
        <w:rPr>
          <w:szCs w:val="22"/>
        </w:rPr>
        <w:t xml:space="preserve"> (blíže viz kap. D.5</w:t>
      </w:r>
      <w:r w:rsidR="00F15683" w:rsidRPr="00B64751">
        <w:rPr>
          <w:szCs w:val="22"/>
        </w:rPr>
        <w:t xml:space="preserve"> Odůvodnění</w:t>
      </w:r>
      <w:r w:rsidRPr="00B64751">
        <w:rPr>
          <w:szCs w:val="22"/>
        </w:rPr>
        <w:t>).</w:t>
      </w:r>
    </w:p>
    <w:p w:rsidR="00DE7E64" w:rsidRPr="00B64751" w:rsidRDefault="00DE7E64" w:rsidP="00DE7E64">
      <w:pPr>
        <w:pStyle w:val="ORPNADPIS50"/>
        <w:spacing w:before="113"/>
        <w:ind w:left="0" w:firstLine="850"/>
        <w:jc w:val="both"/>
        <w:rPr>
          <w:b w:val="0"/>
          <w:bCs w:val="0"/>
          <w:caps w:val="0"/>
          <w:sz w:val="22"/>
          <w:szCs w:val="22"/>
        </w:rPr>
      </w:pPr>
      <w:r w:rsidRPr="00B64751">
        <w:rPr>
          <w:b w:val="0"/>
          <w:bCs w:val="0"/>
          <w:caps w:val="0"/>
          <w:sz w:val="22"/>
          <w:szCs w:val="22"/>
        </w:rPr>
        <w:t xml:space="preserve">Zdejší krajina poněkud postrádá výraznější </w:t>
      </w:r>
      <w:r w:rsidRPr="00B64751">
        <w:rPr>
          <w:bCs w:val="0"/>
          <w:caps w:val="0"/>
          <w:sz w:val="22"/>
          <w:szCs w:val="22"/>
        </w:rPr>
        <w:t>přírodní krajinné dominanty</w:t>
      </w:r>
      <w:r w:rsidRPr="00B64751">
        <w:rPr>
          <w:b w:val="0"/>
          <w:bCs w:val="0"/>
          <w:caps w:val="0"/>
          <w:sz w:val="22"/>
          <w:szCs w:val="22"/>
        </w:rPr>
        <w:t xml:space="preserve"> – k těmto lze pouze řadit místní zajímavý reliéf terénu tvořený nivou Jizery (vlastní tok s břehovými porosty se vyskytuje mimo ř.ú.) a sem gravitující hlubší údolí v JZ části území. K </w:t>
      </w:r>
      <w:r w:rsidRPr="00B64751">
        <w:rPr>
          <w:bCs w:val="0"/>
          <w:caps w:val="0"/>
          <w:sz w:val="22"/>
          <w:szCs w:val="22"/>
        </w:rPr>
        <w:t>stavebně technickým dominantám</w:t>
      </w:r>
      <w:r w:rsidRPr="00B64751">
        <w:rPr>
          <w:b w:val="0"/>
          <w:bCs w:val="0"/>
          <w:caps w:val="0"/>
          <w:sz w:val="22"/>
          <w:szCs w:val="22"/>
        </w:rPr>
        <w:t xml:space="preserve"> patří mohutná mostní silniční tělesa překlenující obě údolí.</w:t>
      </w:r>
    </w:p>
    <w:p w:rsidR="00DE7E64" w:rsidRPr="00B64751" w:rsidRDefault="00DE7E64" w:rsidP="00DE7E64">
      <w:pPr>
        <w:pStyle w:val="ORPNADPIS50"/>
        <w:spacing w:before="113"/>
        <w:ind w:left="0" w:firstLine="850"/>
        <w:jc w:val="both"/>
        <w:rPr>
          <w:b w:val="0"/>
          <w:caps w:val="0"/>
          <w:sz w:val="22"/>
          <w:szCs w:val="22"/>
        </w:rPr>
      </w:pPr>
      <w:r w:rsidRPr="00B64751">
        <w:rPr>
          <w:b w:val="0"/>
          <w:caps w:val="0"/>
          <w:sz w:val="22"/>
          <w:szCs w:val="22"/>
        </w:rPr>
        <w:lastRenderedPageBreak/>
        <w:t xml:space="preserve">ÚAP ORP Mladá Boleslav na území obce neevidují </w:t>
      </w:r>
      <w:r w:rsidRPr="00B64751">
        <w:rPr>
          <w:caps w:val="0"/>
          <w:sz w:val="22"/>
          <w:szCs w:val="22"/>
        </w:rPr>
        <w:t>významné vyhlídkové body</w:t>
      </w:r>
      <w:r w:rsidRPr="00B64751">
        <w:rPr>
          <w:b w:val="0"/>
          <w:caps w:val="0"/>
          <w:sz w:val="22"/>
          <w:szCs w:val="22"/>
        </w:rPr>
        <w:t xml:space="preserve">, avšak zpracovatel ÚP při terénním šetření </w:t>
      </w:r>
      <w:r w:rsidR="00ED44B9" w:rsidRPr="00B64751">
        <w:rPr>
          <w:b w:val="0"/>
          <w:caps w:val="0"/>
          <w:sz w:val="22"/>
          <w:szCs w:val="22"/>
        </w:rPr>
        <w:t>zaregistroval</w:t>
      </w:r>
      <w:r w:rsidRPr="00B64751">
        <w:rPr>
          <w:b w:val="0"/>
          <w:caps w:val="0"/>
          <w:sz w:val="22"/>
          <w:szCs w:val="22"/>
        </w:rPr>
        <w:t xml:space="preserve"> místně významný vyhlídkový bod poblíž autobusové zastávky umožňující výhled do údolní části obce a na dominantní silniční most.</w:t>
      </w:r>
    </w:p>
    <w:p w:rsidR="00D35399" w:rsidRPr="00B64751" w:rsidRDefault="00D35399" w:rsidP="00D35399">
      <w:pPr>
        <w:spacing w:before="120"/>
        <w:ind w:firstLine="851"/>
        <w:jc w:val="both"/>
        <w:rPr>
          <w:rFonts w:eastAsia="Arial" w:cs="Arial"/>
          <w:sz w:val="22"/>
          <w:szCs w:val="22"/>
        </w:rPr>
      </w:pPr>
      <w:r w:rsidRPr="00B64751">
        <w:rPr>
          <w:rFonts w:eastAsia="Arial" w:cs="Arial"/>
          <w:sz w:val="22"/>
          <w:szCs w:val="22"/>
        </w:rPr>
        <w:t xml:space="preserve">Ochrana </w:t>
      </w:r>
      <w:r w:rsidRPr="00B64751">
        <w:rPr>
          <w:rFonts w:eastAsia="Arial" w:cs="Arial"/>
          <w:b/>
          <w:sz w:val="22"/>
          <w:szCs w:val="22"/>
        </w:rPr>
        <w:t>přírodních krajinných dominant</w:t>
      </w:r>
      <w:r w:rsidRPr="00B64751">
        <w:rPr>
          <w:rFonts w:eastAsia="Arial" w:cs="Arial"/>
          <w:sz w:val="22"/>
          <w:szCs w:val="22"/>
        </w:rPr>
        <w:t xml:space="preserve"> spočívá obecně v jejich nedotknutelnosti před jakýmikoliv umělými zásahy do jejich stávající existence. </w:t>
      </w:r>
      <w:r w:rsidRPr="00B64751">
        <w:rPr>
          <w:rFonts w:eastAsia="Arial" w:cs="Arial"/>
          <w:b/>
          <w:sz w:val="22"/>
          <w:szCs w:val="22"/>
        </w:rPr>
        <w:t>Ochrana potencionálních výhledů</w:t>
      </w:r>
      <w:r w:rsidRPr="00B64751">
        <w:rPr>
          <w:rFonts w:eastAsia="Arial" w:cs="Arial"/>
          <w:sz w:val="22"/>
          <w:szCs w:val="22"/>
        </w:rPr>
        <w:t xml:space="preserve"> spočívá v zamezení umísťování nových objemných staveb ve směrech výhledů do okolí. </w:t>
      </w:r>
    </w:p>
    <w:p w:rsidR="007B78D7" w:rsidRPr="00B64751" w:rsidRDefault="007B78D7" w:rsidP="00227432">
      <w:pPr>
        <w:pStyle w:val="UPA111NADPIS5"/>
      </w:pPr>
      <w:r w:rsidRPr="00B64751">
        <w:t>obecn</w:t>
      </w:r>
      <w:r w:rsidR="000366AA" w:rsidRPr="00B64751">
        <w:t>Á</w:t>
      </w:r>
      <w:r w:rsidRPr="00B64751">
        <w:t xml:space="preserve"> ochran</w:t>
      </w:r>
      <w:r w:rsidR="000366AA" w:rsidRPr="00B64751">
        <w:t>A</w:t>
      </w:r>
      <w:r w:rsidRPr="00B64751">
        <w:t xml:space="preserve"> přírody a krajiny</w:t>
      </w:r>
    </w:p>
    <w:p w:rsidR="000366AA" w:rsidRPr="00B64751" w:rsidRDefault="000366AA" w:rsidP="000366AA">
      <w:pPr>
        <w:pStyle w:val="UPText0"/>
        <w:rPr>
          <w:rFonts w:cs="Arial"/>
          <w:b/>
          <w:szCs w:val="22"/>
          <w:lang w:val="cs-CZ" w:eastAsia="cs-CZ"/>
        </w:rPr>
      </w:pPr>
      <w:r w:rsidRPr="00B64751">
        <w:rPr>
          <w:rFonts w:cs="Arial"/>
          <w:b/>
          <w:szCs w:val="22"/>
          <w:lang w:val="cs-CZ" w:eastAsia="cs-CZ"/>
        </w:rPr>
        <w:t xml:space="preserve">Významné krajinné prvky </w:t>
      </w:r>
    </w:p>
    <w:p w:rsidR="000366AA" w:rsidRPr="00B64751" w:rsidRDefault="000366AA" w:rsidP="000366AA">
      <w:pPr>
        <w:pStyle w:val="ORPText"/>
        <w:rPr>
          <w:i/>
          <w:sz w:val="18"/>
          <w:szCs w:val="18"/>
        </w:rPr>
      </w:pPr>
      <w:r w:rsidRPr="00B64751">
        <w:rPr>
          <w:b/>
          <w:sz w:val="18"/>
          <w:szCs w:val="18"/>
        </w:rPr>
        <w:t>Definice:</w:t>
      </w:r>
      <w:r w:rsidRPr="00B64751">
        <w:rPr>
          <w:sz w:val="18"/>
          <w:szCs w:val="18"/>
        </w:rPr>
        <w:t xml:space="preserve"> Významný krajinný prvek (VKP) je obecně definován jako „ekologicky, geomorfologicky nebo esteticky hodnotná část krajiny, která utváří její typický vzhled nebo přispívá k udržení její stability“.</w:t>
      </w:r>
      <w:r w:rsidRPr="00B64751">
        <w:rPr>
          <w:i/>
          <w:sz w:val="18"/>
          <w:szCs w:val="18"/>
        </w:rPr>
        <w:t xml:space="preserve"> </w:t>
      </w:r>
    </w:p>
    <w:p w:rsidR="005C27B8" w:rsidRPr="00B64751" w:rsidRDefault="005C27B8" w:rsidP="005C27B8">
      <w:pPr>
        <w:pStyle w:val="UPText0"/>
        <w:rPr>
          <w:rFonts w:cs="Arial"/>
          <w:szCs w:val="22"/>
          <w:lang w:val="cs-CZ" w:eastAsia="cs-CZ"/>
        </w:rPr>
      </w:pPr>
      <w:r w:rsidRPr="00B64751">
        <w:rPr>
          <w:rFonts w:cs="Arial"/>
          <w:szCs w:val="22"/>
          <w:lang w:val="cs-CZ" w:eastAsia="cs-CZ"/>
        </w:rPr>
        <w:t>VKP „ZE ZÁKONA“</w:t>
      </w:r>
    </w:p>
    <w:p w:rsidR="005C27B8" w:rsidRPr="00B64751" w:rsidRDefault="005C27B8" w:rsidP="005C27B8">
      <w:pPr>
        <w:spacing w:before="60"/>
        <w:ind w:firstLine="851"/>
        <w:jc w:val="both"/>
        <w:rPr>
          <w:rFonts w:eastAsia="Arial" w:cs="Arial"/>
          <w:sz w:val="22"/>
          <w:szCs w:val="22"/>
        </w:rPr>
      </w:pPr>
      <w:r w:rsidRPr="00B64751">
        <w:rPr>
          <w:rFonts w:eastAsia="Arial" w:cs="Arial"/>
          <w:sz w:val="22"/>
          <w:szCs w:val="22"/>
        </w:rPr>
        <w:t xml:space="preserve">Pro ochranu zachovaných přírodních a přírodě blízkých společenstev a pro zajištění kulturního cítění uživatelů území slouží </w:t>
      </w:r>
      <w:r w:rsidRPr="00B64751">
        <w:rPr>
          <w:rFonts w:eastAsia="Arial" w:cs="Arial"/>
          <w:b/>
          <w:sz w:val="22"/>
          <w:szCs w:val="22"/>
        </w:rPr>
        <w:t>významné krajinné prvky „ze zákona“</w:t>
      </w:r>
      <w:r w:rsidRPr="00B64751">
        <w:rPr>
          <w:rFonts w:eastAsia="Arial" w:cs="Arial"/>
          <w:sz w:val="22"/>
          <w:szCs w:val="22"/>
        </w:rPr>
        <w:t xml:space="preserve"> (VKP, dle § 3 zákona č. 114/1992 Sb.). Způsoby a intenzita jejich využívání budou cíleny na zachování jejich přírodního a přírodě blízkého charakteru, v případě údolních niv i pro zabránění sukcesních jevů. Významnými krajinnými prvky (dle § 3 zákona) jsou v podmínkách řešeného území veškeré lesy, vodní plochy a toky přírodní a přírodě blízké a údolní nivy, z nichž některé jsou vzájemně v plošném překryvu. Lokalizace těchto VKP je určena dle druhu konkrétního pozemku, k čemuž obecně slouží jeho zatřídění v evidenci katastru nemovitostí (druh pozemku, příp. způsob využívání – dle přílohy k vyhlášce č. 357/2013 Sb.</w:t>
      </w:r>
      <w:r w:rsidR="00FE448C" w:rsidRPr="00B64751">
        <w:rPr>
          <w:rFonts w:eastAsia="Arial" w:cs="Arial"/>
          <w:sz w:val="22"/>
          <w:szCs w:val="22"/>
        </w:rPr>
        <w:t xml:space="preserve"> v platném znění</w:t>
      </w:r>
      <w:r w:rsidRPr="00B64751">
        <w:rPr>
          <w:rFonts w:eastAsia="Arial" w:cs="Arial"/>
          <w:sz w:val="22"/>
          <w:szCs w:val="22"/>
        </w:rPr>
        <w:t>) – v případě nejasností či sporů rozhoduje místně příslušný orgán ochrany přírody. VKP ze zákona v podmínkách řešené obce jsou tedy přírodní a přírodě blízké struktury územních množin tvořených:</w:t>
      </w:r>
    </w:p>
    <w:p w:rsidR="005C27B8" w:rsidRPr="00B64751" w:rsidRDefault="005C27B8" w:rsidP="005C27B8">
      <w:pPr>
        <w:tabs>
          <w:tab w:val="left" w:pos="1702"/>
          <w:tab w:val="left" w:pos="1751"/>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v případě „lesů“ obecně lesními pozemky (kód druhu pozemku vyhlášky 10), detailně dle plochového členění v LHP/LHO pouze tzv. porostní plochou (zdejší bezlesí tuto definici vesměs nenaplňují),</w:t>
      </w:r>
    </w:p>
    <w:p w:rsidR="005C27B8" w:rsidRPr="00B64751" w:rsidRDefault="005C27B8" w:rsidP="005C27B8">
      <w:pPr>
        <w:tabs>
          <w:tab w:val="left" w:pos="1702"/>
          <w:tab w:val="left" w:pos="1751"/>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 xml:space="preserve">v případě „vodních toků“ obecně vodními plochami (kód vyhlášky 11), detailně toky přirozenými,  </w:t>
      </w:r>
    </w:p>
    <w:p w:rsidR="005C27B8" w:rsidRPr="00B64751" w:rsidRDefault="005C27B8" w:rsidP="005C27B8">
      <w:pPr>
        <w:tabs>
          <w:tab w:val="left" w:pos="1702"/>
          <w:tab w:val="left" w:pos="1751"/>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 xml:space="preserve">v případě „údolních niv“ se jedná o spojitá území přírodě blízkých společenstev obecně sestávající z vodních ploch (kód vyhlášky 11) - zamokřená plocha, zemědělských i nezemědělských pozemků (bez ohledu na způsoby a intenzitu využívání, avšak s vyloučením zastavěných území), v podmínkách ř.ú. diferencovaně tvořených v kódu BPEJ hlavními půdními jednotkami </w:t>
      </w:r>
      <w:r w:rsidR="00D35399" w:rsidRPr="00B64751">
        <w:rPr>
          <w:rFonts w:eastAsia="Arial" w:cs="Arial"/>
          <w:sz w:val="22"/>
          <w:szCs w:val="22"/>
        </w:rPr>
        <w:t>55, 77 a 79</w:t>
      </w:r>
      <w:r w:rsidRPr="00B64751">
        <w:rPr>
          <w:rFonts w:eastAsia="Arial" w:cs="Arial"/>
          <w:sz w:val="22"/>
          <w:szCs w:val="22"/>
        </w:rPr>
        <w:t xml:space="preserve">, na lesních pozemcích stanoviště řady obohacené vodou a podmáčené </w:t>
      </w:r>
      <w:r w:rsidR="00D35399" w:rsidRPr="00B64751">
        <w:rPr>
          <w:rFonts w:eastAsia="Arial" w:cs="Arial"/>
          <w:sz w:val="22"/>
          <w:szCs w:val="22"/>
        </w:rPr>
        <w:t>(zde v překryvu s údolními nivami)</w:t>
      </w:r>
      <w:r w:rsidRPr="00B64751">
        <w:rPr>
          <w:rFonts w:eastAsia="Arial" w:cs="Arial"/>
          <w:sz w:val="22"/>
          <w:szCs w:val="22"/>
        </w:rPr>
        <w:t>.</w:t>
      </w:r>
    </w:p>
    <w:p w:rsidR="00D35399" w:rsidRPr="00B64751" w:rsidRDefault="005C27B8" w:rsidP="006B3CE7">
      <w:pPr>
        <w:tabs>
          <w:tab w:val="left" w:pos="851"/>
        </w:tabs>
        <w:spacing w:before="120"/>
        <w:ind w:left="851" w:hanging="851"/>
        <w:jc w:val="both"/>
        <w:rPr>
          <w:rFonts w:eastAsia="Arial" w:cs="Arial"/>
          <w:szCs w:val="18"/>
        </w:rPr>
      </w:pPr>
      <w:r w:rsidRPr="00B64751">
        <w:rPr>
          <w:rFonts w:eastAsia="Arial" w:cs="Arial"/>
          <w:szCs w:val="18"/>
        </w:rPr>
        <w:t>Pozn.: -</w:t>
      </w:r>
      <w:r w:rsidRPr="00B64751">
        <w:rPr>
          <w:rFonts w:eastAsia="Arial" w:cs="Arial"/>
          <w:szCs w:val="18"/>
        </w:rPr>
        <w:tab/>
      </w:r>
      <w:r w:rsidR="00D35399" w:rsidRPr="00B64751">
        <w:rPr>
          <w:rFonts w:eastAsia="Arial" w:cs="Arial"/>
          <w:szCs w:val="18"/>
        </w:rPr>
        <w:t>Na území obce není registrován žádný VKP</w:t>
      </w:r>
    </w:p>
    <w:p w:rsidR="005C27B8" w:rsidRPr="00B64751" w:rsidRDefault="00D35399" w:rsidP="006B3CE7">
      <w:pPr>
        <w:tabs>
          <w:tab w:val="left" w:pos="851"/>
        </w:tabs>
        <w:spacing w:before="120"/>
        <w:ind w:left="851" w:hanging="851"/>
        <w:jc w:val="both"/>
        <w:rPr>
          <w:rFonts w:eastAsia="Arial" w:cs="Arial"/>
          <w:szCs w:val="18"/>
        </w:rPr>
      </w:pPr>
      <w:r w:rsidRPr="00B64751">
        <w:rPr>
          <w:rFonts w:eastAsia="Arial" w:cs="Arial"/>
          <w:szCs w:val="18"/>
        </w:rPr>
        <w:tab/>
      </w:r>
      <w:r w:rsidR="005C27B8" w:rsidRPr="00B64751">
        <w:rPr>
          <w:rFonts w:eastAsia="Arial" w:cs="Arial"/>
          <w:szCs w:val="18"/>
        </w:rPr>
        <w:t xml:space="preserve">Pro účely územního plánování, resp. pro posuzování případných změn druhů pozemků, jsou detailní údaje katastru nemovitostí cca vyhovující, avšak v případě posuzování některých konkrétních záměrů je nutné volit terénní šetření potvrzující příslušnost k VKP. </w:t>
      </w:r>
      <w:r w:rsidR="005C27B8" w:rsidRPr="00B64751">
        <w:rPr>
          <w:rFonts w:eastAsia="Arial" w:cs="Arial"/>
          <w:szCs w:val="18"/>
        </w:rPr>
        <w:tab/>
      </w:r>
    </w:p>
    <w:p w:rsidR="005C27B8" w:rsidRPr="00B64751" w:rsidRDefault="005C27B8" w:rsidP="005C27B8">
      <w:pPr>
        <w:pStyle w:val="UPText0"/>
        <w:rPr>
          <w:b/>
          <w:lang w:val="cs-CZ"/>
        </w:rPr>
      </w:pPr>
      <w:r w:rsidRPr="00B64751">
        <w:rPr>
          <w:b/>
          <w:lang w:val="cs-CZ"/>
        </w:rPr>
        <w:t>Územní systém ekologické stability</w:t>
      </w:r>
    </w:p>
    <w:p w:rsidR="005C27B8" w:rsidRPr="00B64751" w:rsidRDefault="005C27B8" w:rsidP="005C27B8">
      <w:pPr>
        <w:pStyle w:val="UPText0"/>
        <w:rPr>
          <w:rFonts w:cs="Arial"/>
          <w:szCs w:val="22"/>
          <w:lang w:val="cs-CZ"/>
        </w:rPr>
      </w:pPr>
      <w:r w:rsidRPr="00B64751">
        <w:t xml:space="preserve">Prvky </w:t>
      </w:r>
      <w:r w:rsidRPr="00B64751">
        <w:rPr>
          <w:b/>
          <w:bCs/>
        </w:rPr>
        <w:t xml:space="preserve">územního systému ekologické stability </w:t>
      </w:r>
      <w:r w:rsidR="00F15683" w:rsidRPr="00B64751">
        <w:rPr>
          <w:bCs/>
          <w:lang w:val="cs-CZ"/>
        </w:rPr>
        <w:t>nadregionálního a</w:t>
      </w:r>
      <w:r w:rsidR="00F15683" w:rsidRPr="00B64751">
        <w:rPr>
          <w:b/>
          <w:bCs/>
          <w:lang w:val="cs-CZ"/>
        </w:rPr>
        <w:t xml:space="preserve"> </w:t>
      </w:r>
      <w:r w:rsidRPr="00B64751">
        <w:t>místního biogeografického významu zakreslené v Koordinační</w:t>
      </w:r>
      <w:r w:rsidRPr="00B64751">
        <w:rPr>
          <w:lang w:val="cs-CZ"/>
        </w:rPr>
        <w:t>m</w:t>
      </w:r>
      <w:r w:rsidRPr="00B64751">
        <w:t xml:space="preserve"> výkres</w:t>
      </w:r>
      <w:r w:rsidRPr="00B64751">
        <w:rPr>
          <w:lang w:val="cs-CZ"/>
        </w:rPr>
        <w:t>u (5)</w:t>
      </w:r>
      <w:r w:rsidRPr="00B64751">
        <w:t xml:space="preserve"> </w:t>
      </w:r>
      <w:r w:rsidRPr="00B64751">
        <w:rPr>
          <w:lang w:val="cs-CZ"/>
        </w:rPr>
        <w:t xml:space="preserve">mj. </w:t>
      </w:r>
      <w:r w:rsidRPr="00B64751">
        <w:t xml:space="preserve">tvoří </w:t>
      </w:r>
      <w:r w:rsidRPr="00B64751">
        <w:rPr>
          <w:lang w:val="cs-CZ"/>
        </w:rPr>
        <w:t xml:space="preserve">i </w:t>
      </w:r>
      <w:r w:rsidRPr="00B64751">
        <w:t xml:space="preserve">institucionalizovaný základ kostry </w:t>
      </w:r>
      <w:r w:rsidRPr="00B64751">
        <w:rPr>
          <w:lang w:val="cs-CZ"/>
        </w:rPr>
        <w:t xml:space="preserve">sídelní </w:t>
      </w:r>
      <w:r w:rsidRPr="00B64751">
        <w:t>i krajinné zeleně, odůvodnění jeho zapracování do ÚP</w:t>
      </w:r>
      <w:r w:rsidRPr="00B64751">
        <w:rPr>
          <w:lang w:val="cs-CZ"/>
        </w:rPr>
        <w:t xml:space="preserve"> </w:t>
      </w:r>
      <w:r w:rsidR="000D727E" w:rsidRPr="00B64751">
        <w:rPr>
          <w:lang w:val="cs-CZ"/>
        </w:rPr>
        <w:t>Hrdlořezy</w:t>
      </w:r>
      <w:r w:rsidRPr="00B64751">
        <w:t xml:space="preserve"> je provedeno</w:t>
      </w:r>
      <w:r w:rsidRPr="00B64751">
        <w:rPr>
          <w:szCs w:val="22"/>
        </w:rPr>
        <w:t xml:space="preserve"> v </w:t>
      </w:r>
      <w:r w:rsidRPr="00B64751">
        <w:t xml:space="preserve">kapitole </w:t>
      </w:r>
      <w:r w:rsidRPr="00B64751">
        <w:rPr>
          <w:lang w:val="cs-CZ"/>
        </w:rPr>
        <w:t>D</w:t>
      </w:r>
      <w:r w:rsidRPr="00B64751">
        <w:t>.5</w:t>
      </w:r>
      <w:r w:rsidRPr="00B64751">
        <w:rPr>
          <w:lang w:val="cs-CZ"/>
        </w:rPr>
        <w:t>.</w:t>
      </w:r>
      <w:r w:rsidR="00ED44B9" w:rsidRPr="00B64751">
        <w:rPr>
          <w:lang w:val="cs-CZ"/>
        </w:rPr>
        <w:t>3</w:t>
      </w:r>
      <w:r w:rsidRPr="00B64751">
        <w:t> O</w:t>
      </w:r>
      <w:r w:rsidRPr="00B64751">
        <w:rPr>
          <w:rFonts w:cs="Arial"/>
          <w:szCs w:val="22"/>
        </w:rPr>
        <w:t>důvodnění.</w:t>
      </w:r>
    </w:p>
    <w:p w:rsidR="005C27B8" w:rsidRPr="00B64751" w:rsidRDefault="005C27B8" w:rsidP="005C27B8">
      <w:pPr>
        <w:pStyle w:val="UPText0"/>
        <w:rPr>
          <w:b/>
          <w:lang w:val="cs-CZ"/>
        </w:rPr>
      </w:pPr>
      <w:r w:rsidRPr="00B64751">
        <w:rPr>
          <w:b/>
          <w:lang w:val="cs-CZ"/>
        </w:rPr>
        <w:t>Krajina řešeného území</w:t>
      </w:r>
    </w:p>
    <w:p w:rsidR="005C27B8" w:rsidRPr="00B64751" w:rsidRDefault="005C27B8" w:rsidP="005C27B8">
      <w:pPr>
        <w:pStyle w:val="UPText0"/>
        <w:rPr>
          <w:lang w:val="cs-CZ"/>
        </w:rPr>
      </w:pPr>
      <w:r w:rsidRPr="00B64751">
        <w:t xml:space="preserve">Vyhodnocení </w:t>
      </w:r>
      <w:r w:rsidRPr="00B64751">
        <w:rPr>
          <w:b/>
        </w:rPr>
        <w:t>krajinářských hodnot</w:t>
      </w:r>
      <w:r w:rsidRPr="00B64751">
        <w:t xml:space="preserve"> </w:t>
      </w:r>
      <w:r w:rsidRPr="00B64751">
        <w:rPr>
          <w:lang w:val="cs-CZ"/>
        </w:rPr>
        <w:t>v</w:t>
      </w:r>
      <w:r w:rsidRPr="00B64751">
        <w:t xml:space="preserve">iz kapitola </w:t>
      </w:r>
      <w:r w:rsidRPr="00B64751">
        <w:rPr>
          <w:lang w:val="cs-CZ"/>
        </w:rPr>
        <w:t>D.</w:t>
      </w:r>
      <w:r w:rsidRPr="00B64751">
        <w:t>5.</w:t>
      </w:r>
      <w:r w:rsidR="00ED44B9" w:rsidRPr="00B64751">
        <w:rPr>
          <w:lang w:val="cs-CZ"/>
        </w:rPr>
        <w:t>2</w:t>
      </w:r>
      <w:r w:rsidRPr="00B64751">
        <w:t xml:space="preserve"> </w:t>
      </w:r>
      <w:r w:rsidRPr="00B64751">
        <w:rPr>
          <w:lang w:val="cs-CZ"/>
        </w:rPr>
        <w:t xml:space="preserve">v </w:t>
      </w:r>
      <w:r w:rsidRPr="00B64751">
        <w:t>Odůvodnění</w:t>
      </w:r>
      <w:r w:rsidRPr="00B64751">
        <w:rPr>
          <w:lang w:val="cs-CZ"/>
        </w:rPr>
        <w:t>.</w:t>
      </w:r>
    </w:p>
    <w:p w:rsidR="005C27B8" w:rsidRPr="00B64751" w:rsidRDefault="005C27B8" w:rsidP="005C27B8">
      <w:pPr>
        <w:spacing w:before="120"/>
        <w:ind w:left="0" w:firstLine="851"/>
        <w:jc w:val="both"/>
        <w:rPr>
          <w:b/>
          <w:sz w:val="22"/>
          <w:szCs w:val="22"/>
        </w:rPr>
      </w:pPr>
      <w:r w:rsidRPr="00B64751">
        <w:rPr>
          <w:b/>
          <w:sz w:val="22"/>
          <w:szCs w:val="22"/>
        </w:rPr>
        <w:t xml:space="preserve">Výskyt zvláště chráněných druhů rostlin a živočichů </w:t>
      </w:r>
    </w:p>
    <w:p w:rsidR="00921D46" w:rsidRPr="00B64751" w:rsidRDefault="00921D46" w:rsidP="00921D46">
      <w:pPr>
        <w:pStyle w:val="ORPText0"/>
        <w:ind w:firstLine="850"/>
        <w:rPr>
          <w:bCs/>
          <w:szCs w:val="22"/>
        </w:rPr>
      </w:pPr>
      <w:r w:rsidRPr="00B64751">
        <w:rPr>
          <w:bCs/>
          <w:szCs w:val="22"/>
        </w:rPr>
        <w:t xml:space="preserve">ÚAP ORP Mladá Boleslav evidují na lesním pozemku při SZ okraji ř.ú. (p.p.č. 540) výskyt populace </w:t>
      </w:r>
      <w:r w:rsidRPr="00B64751">
        <w:rPr>
          <w:b/>
          <w:bCs/>
          <w:szCs w:val="22"/>
        </w:rPr>
        <w:t xml:space="preserve">koniklece jarního </w:t>
      </w:r>
      <w:r w:rsidRPr="00B64751">
        <w:rPr>
          <w:bCs/>
          <w:szCs w:val="22"/>
        </w:rPr>
        <w:t>(</w:t>
      </w:r>
      <w:r w:rsidRPr="00B64751">
        <w:rPr>
          <w:bCs/>
          <w:i/>
          <w:szCs w:val="22"/>
        </w:rPr>
        <w:t xml:space="preserve">Pulsatilla vernalis </w:t>
      </w:r>
      <w:r w:rsidRPr="00B64751">
        <w:rPr>
          <w:bCs/>
          <w:szCs w:val="22"/>
        </w:rPr>
        <w:t>Mill.). Vzhledem k lokalizaci na lesním pozemku není tato populace ohrožena antropogenními vlivy.</w:t>
      </w:r>
    </w:p>
    <w:p w:rsidR="00D35399" w:rsidRPr="00B64751" w:rsidRDefault="00D35399" w:rsidP="00921D46">
      <w:pPr>
        <w:pStyle w:val="ORPText0"/>
        <w:ind w:firstLine="850"/>
        <w:rPr>
          <w:bCs/>
          <w:szCs w:val="22"/>
        </w:rPr>
      </w:pPr>
    </w:p>
    <w:p w:rsidR="00921D46" w:rsidRPr="00B64751" w:rsidRDefault="00921D46" w:rsidP="008B3B8F">
      <w:pPr>
        <w:pStyle w:val="ORPText0"/>
        <w:ind w:firstLine="850"/>
        <w:rPr>
          <w:bCs/>
          <w:szCs w:val="22"/>
        </w:rPr>
      </w:pPr>
      <w:r w:rsidRPr="00B64751">
        <w:rPr>
          <w:bCs/>
          <w:szCs w:val="22"/>
        </w:rPr>
        <w:lastRenderedPageBreak/>
        <w:t xml:space="preserve">Dle </w:t>
      </w:r>
      <w:r w:rsidRPr="00B64751">
        <w:rPr>
          <w:b/>
          <w:bCs/>
          <w:szCs w:val="22"/>
        </w:rPr>
        <w:t>nálezové databáze AOPK</w:t>
      </w:r>
      <w:r w:rsidRPr="00B64751">
        <w:rPr>
          <w:bCs/>
          <w:szCs w:val="22"/>
        </w:rPr>
        <w:t xml:space="preserve"> byl v území zaznamenán výskyt zvláště chráněných druhů živočichů (luňáka hnědého, ledňáčka říčního, užovky hladké). </w:t>
      </w:r>
      <w:r w:rsidR="008B3B8F" w:rsidRPr="00B64751">
        <w:rPr>
          <w:bCs/>
          <w:szCs w:val="22"/>
        </w:rPr>
        <w:t>N</w:t>
      </w:r>
      <w:r w:rsidRPr="00B64751">
        <w:rPr>
          <w:bCs/>
          <w:szCs w:val="22"/>
        </w:rPr>
        <w:t xml:space="preserve">álezová databáze uvádí výskyt užovky hladké v roce 2013 v hromadě klestí na p.p.č. 106/1 , což je </w:t>
      </w:r>
      <w:r w:rsidR="008B3B8F" w:rsidRPr="00B64751">
        <w:rPr>
          <w:bCs/>
          <w:szCs w:val="22"/>
        </w:rPr>
        <w:t>prostor</w:t>
      </w:r>
      <w:r w:rsidRPr="00B64751">
        <w:rPr>
          <w:bCs/>
          <w:szCs w:val="22"/>
        </w:rPr>
        <w:t xml:space="preserve"> místní komunikace – příjezd k zahrádkové osadě</w:t>
      </w:r>
      <w:r w:rsidR="008B3B8F" w:rsidRPr="00B64751">
        <w:rPr>
          <w:bCs/>
          <w:szCs w:val="22"/>
        </w:rPr>
        <w:t xml:space="preserve"> (v dalších letech již </w:t>
      </w:r>
      <w:r w:rsidR="00F15683" w:rsidRPr="00B64751">
        <w:rPr>
          <w:bCs/>
          <w:szCs w:val="22"/>
        </w:rPr>
        <w:t>výskyt není</w:t>
      </w:r>
      <w:r w:rsidR="008B3B8F" w:rsidRPr="00B64751">
        <w:rPr>
          <w:bCs/>
          <w:szCs w:val="22"/>
        </w:rPr>
        <w:t xml:space="preserve"> zaznamenán)</w:t>
      </w:r>
      <w:r w:rsidRPr="00B64751">
        <w:rPr>
          <w:bCs/>
          <w:szCs w:val="22"/>
        </w:rPr>
        <w:t xml:space="preserve">, </w:t>
      </w:r>
      <w:r w:rsidR="008B3B8F" w:rsidRPr="00B64751">
        <w:rPr>
          <w:bCs/>
          <w:szCs w:val="22"/>
        </w:rPr>
        <w:t>v roce 2012 byl za</w:t>
      </w:r>
      <w:r w:rsidR="00D35399" w:rsidRPr="00B64751">
        <w:rPr>
          <w:bCs/>
          <w:szCs w:val="22"/>
        </w:rPr>
        <w:t>znamenán</w:t>
      </w:r>
      <w:r w:rsidR="008B3B8F" w:rsidRPr="00B64751">
        <w:rPr>
          <w:bCs/>
          <w:szCs w:val="22"/>
        </w:rPr>
        <w:t xml:space="preserve"> pod mostem silnice I/38 </w:t>
      </w:r>
      <w:r w:rsidRPr="00B64751">
        <w:rPr>
          <w:bCs/>
          <w:szCs w:val="22"/>
        </w:rPr>
        <w:t>výskyt luňáka hnědého a opakovan</w:t>
      </w:r>
      <w:r w:rsidR="008B3B8F" w:rsidRPr="00B64751">
        <w:rPr>
          <w:bCs/>
          <w:szCs w:val="22"/>
        </w:rPr>
        <w:t>ě</w:t>
      </w:r>
      <w:r w:rsidRPr="00B64751">
        <w:rPr>
          <w:bCs/>
          <w:szCs w:val="22"/>
        </w:rPr>
        <w:t xml:space="preserve"> </w:t>
      </w:r>
      <w:r w:rsidR="008B3B8F" w:rsidRPr="00B64751">
        <w:rPr>
          <w:bCs/>
          <w:szCs w:val="22"/>
        </w:rPr>
        <w:t xml:space="preserve">byl </w:t>
      </w:r>
      <w:r w:rsidRPr="00B64751">
        <w:rPr>
          <w:bCs/>
          <w:szCs w:val="22"/>
        </w:rPr>
        <w:t>spatřen ledňáč</w:t>
      </w:r>
      <w:r w:rsidR="008B3B8F" w:rsidRPr="00B64751">
        <w:rPr>
          <w:bCs/>
          <w:szCs w:val="22"/>
        </w:rPr>
        <w:t>e</w:t>
      </w:r>
      <w:r w:rsidRPr="00B64751">
        <w:rPr>
          <w:bCs/>
          <w:szCs w:val="22"/>
        </w:rPr>
        <w:t>k říční (2009, 2011, 2012) na březích Jizery v</w:t>
      </w:r>
      <w:r w:rsidR="008B3B8F" w:rsidRPr="00B64751">
        <w:rPr>
          <w:bCs/>
          <w:szCs w:val="22"/>
        </w:rPr>
        <w:t> </w:t>
      </w:r>
      <w:r w:rsidRPr="00B64751">
        <w:rPr>
          <w:bCs/>
          <w:szCs w:val="22"/>
        </w:rPr>
        <w:t>Debři</w:t>
      </w:r>
      <w:r w:rsidR="008B3B8F" w:rsidRPr="00B64751">
        <w:rPr>
          <w:bCs/>
          <w:szCs w:val="22"/>
        </w:rPr>
        <w:t xml:space="preserve"> (sousedící území s k.ú. Hrdlořezy)</w:t>
      </w:r>
      <w:r w:rsidRPr="00B64751">
        <w:rPr>
          <w:bCs/>
          <w:szCs w:val="22"/>
        </w:rPr>
        <w:t xml:space="preserve">. </w:t>
      </w:r>
      <w:r w:rsidR="008B3B8F" w:rsidRPr="00B64751">
        <w:rPr>
          <w:bCs/>
          <w:szCs w:val="22"/>
        </w:rPr>
        <w:t xml:space="preserve">Tyto lokality s ohledem na předpokládanou migraci živočichů a stáří pozorování nejsou zaneseny do grafické části ÚP. </w:t>
      </w:r>
      <w:r w:rsidRPr="00B64751">
        <w:rPr>
          <w:bCs/>
          <w:szCs w:val="22"/>
        </w:rPr>
        <w:t>Při činnostech v těchto lokalitách, kde byly spatřeny ZCHDŽ, bude postupováno v souladu s požadavky zákona č.114/1992 Sb. v platném znění (§</w:t>
      </w:r>
      <w:r w:rsidR="00B64751">
        <w:rPr>
          <w:bCs/>
          <w:szCs w:val="22"/>
        </w:rPr>
        <w:t> </w:t>
      </w:r>
      <w:r w:rsidRPr="00B64751">
        <w:rPr>
          <w:bCs/>
          <w:szCs w:val="22"/>
        </w:rPr>
        <w:t>50).</w:t>
      </w:r>
      <w:r w:rsidR="008B3B8F" w:rsidRPr="00B64751">
        <w:rPr>
          <w:bCs/>
          <w:szCs w:val="22"/>
        </w:rPr>
        <w:t xml:space="preserve"> </w:t>
      </w:r>
      <w:r w:rsidR="00587510" w:rsidRPr="00B64751">
        <w:rPr>
          <w:bCs/>
          <w:szCs w:val="22"/>
        </w:rPr>
        <w:t>Na základě předběžné opatrnosti je v ÚP pro rozvojové plochy Z40 a K01 nalézající se v nivě Jizery (zaznamenaný výskyt luňáka a ledňáčka)</w:t>
      </w:r>
      <w:r w:rsidR="00FE448C" w:rsidRPr="00B64751">
        <w:rPr>
          <w:bCs/>
          <w:szCs w:val="22"/>
        </w:rPr>
        <w:t xml:space="preserve"> a pro plochy Z03, P02, P03 (požadavek DO, protože tyto plochy mohou s velkou pravděpodobností poskytovat podmínky pro výskyt populací zvláště chráněných druhů)</w:t>
      </w:r>
      <w:r w:rsidR="00587510" w:rsidRPr="00B64751">
        <w:rPr>
          <w:bCs/>
          <w:szCs w:val="22"/>
        </w:rPr>
        <w:t xml:space="preserve"> stanovena podmínka: v dalších stupních projektové dokumentace prokázat, že využití plochy negativně neovlivní zvláště chráněné druhy rostlin a živočichů.</w:t>
      </w:r>
    </w:p>
    <w:p w:rsidR="005C27B8" w:rsidRPr="00B64751" w:rsidRDefault="005C27B8" w:rsidP="005C27B8">
      <w:pPr>
        <w:spacing w:before="60"/>
        <w:ind w:left="851" w:hanging="851"/>
        <w:jc w:val="both"/>
        <w:rPr>
          <w:rFonts w:eastAsia="Arial" w:cs="Arial"/>
        </w:rPr>
      </w:pPr>
      <w:r w:rsidRPr="00B64751">
        <w:rPr>
          <w:rFonts w:eastAsia="Arial" w:cs="Arial"/>
        </w:rPr>
        <w:t>Pozn.: -</w:t>
      </w:r>
      <w:r w:rsidRPr="00B64751">
        <w:rPr>
          <w:rFonts w:eastAsia="Arial" w:cs="Arial"/>
        </w:rPr>
        <w:tab/>
        <w:t xml:space="preserve">Ke </w:t>
      </w:r>
      <w:r w:rsidRPr="00B64751">
        <w:rPr>
          <w:rFonts w:eastAsia="Arial" w:cs="Arial"/>
          <w:b/>
        </w:rPr>
        <w:t>zvláště chráněným</w:t>
      </w:r>
      <w:r w:rsidRPr="00B64751">
        <w:rPr>
          <w:rFonts w:eastAsia="Arial" w:cs="Arial"/>
        </w:rPr>
        <w:t xml:space="preserve"> druhům živočichů (dle vyhl. 395/1992 Sb.) patří obecně i zástupci rodu mravenec (</w:t>
      </w:r>
      <w:r w:rsidRPr="00B64751">
        <w:rPr>
          <w:rFonts w:eastAsia="Arial" w:cs="Arial"/>
          <w:i/>
        </w:rPr>
        <w:t xml:space="preserve">Formica </w:t>
      </w:r>
      <w:r w:rsidRPr="00B64751">
        <w:rPr>
          <w:rFonts w:eastAsia="Arial" w:cs="Arial"/>
        </w:rPr>
        <w:t>sp.), jejichž výskyt je i v řešeném území</w:t>
      </w:r>
      <w:r w:rsidR="00895060" w:rsidRPr="00B64751">
        <w:rPr>
          <w:rFonts w:eastAsia="Arial" w:cs="Arial"/>
        </w:rPr>
        <w:t xml:space="preserve"> </w:t>
      </w:r>
      <w:r w:rsidRPr="00B64751">
        <w:rPr>
          <w:rFonts w:eastAsia="Arial" w:cs="Arial"/>
        </w:rPr>
        <w:t>– jejich ochrana podléhá stanoveným podmínkám orgánu ochrany přírody a krajiny.</w:t>
      </w:r>
    </w:p>
    <w:p w:rsidR="00D35399" w:rsidRPr="00B64751" w:rsidRDefault="00D35399" w:rsidP="00D35399">
      <w:pPr>
        <w:spacing w:before="120"/>
        <w:ind w:firstLine="851"/>
        <w:rPr>
          <w:rFonts w:eastAsia="Arial" w:cs="Arial"/>
          <w:b/>
          <w:caps/>
          <w:sz w:val="22"/>
          <w:szCs w:val="22"/>
        </w:rPr>
      </w:pPr>
      <w:r w:rsidRPr="00B64751">
        <w:rPr>
          <w:rFonts w:eastAsia="Arial" w:cs="Arial"/>
          <w:b/>
          <w:caps/>
          <w:sz w:val="22"/>
          <w:szCs w:val="22"/>
        </w:rPr>
        <w:t>MEZINÁRODNÍ OCHRANA PŘÍRODY A KRAJINY – SOUSTAVA „NATURA 2000“</w:t>
      </w:r>
    </w:p>
    <w:p w:rsidR="00D35399" w:rsidRPr="00B64751" w:rsidRDefault="00D35399" w:rsidP="00D35399">
      <w:pPr>
        <w:pStyle w:val="UPText0"/>
        <w:spacing w:after="120"/>
        <w:rPr>
          <w:lang w:val="cs-CZ"/>
        </w:rPr>
      </w:pPr>
      <w:r w:rsidRPr="00B64751">
        <w:rPr>
          <w:lang w:val="cs-CZ"/>
        </w:rPr>
        <w:t xml:space="preserve">Dle ÚAP ORP Mladá Boleslav i AOPK ČR je z této kategorie ochrany přírody (vč. tzv. ochrany mezinárodní) v řešeném území obce evidována pouze část </w:t>
      </w:r>
      <w:r w:rsidRPr="00B64751">
        <w:rPr>
          <w:b/>
          <w:lang w:val="cs-CZ"/>
        </w:rPr>
        <w:t>Evropsky významné lokality Paterovské stráně</w:t>
      </w:r>
      <w:r w:rsidRPr="00B64751">
        <w:rPr>
          <w:lang w:val="cs-CZ"/>
        </w:rPr>
        <w:t>:</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819"/>
      </w:tblGrid>
      <w:tr w:rsidR="00D35399" w:rsidRPr="00B64751" w:rsidTr="005044B8">
        <w:tc>
          <w:tcPr>
            <w:tcW w:w="4820" w:type="dxa"/>
            <w:shd w:val="clear" w:color="auto" w:fill="auto"/>
          </w:tcPr>
          <w:p w:rsidR="00D35399" w:rsidRPr="00B64751" w:rsidRDefault="00D35399" w:rsidP="005044B8">
            <w:pPr>
              <w:snapToGrid w:val="0"/>
              <w:jc w:val="both"/>
              <w:rPr>
                <w:sz w:val="20"/>
                <w:szCs w:val="20"/>
              </w:rPr>
            </w:pPr>
            <w:r w:rsidRPr="00B64751">
              <w:rPr>
                <w:rFonts w:cs="Arial"/>
                <w:iCs/>
                <w:sz w:val="20"/>
                <w:szCs w:val="20"/>
              </w:rPr>
              <w:t>Kód AOPK / NATURA:</w:t>
            </w:r>
            <w:r w:rsidRPr="00B64751">
              <w:rPr>
                <w:rFonts w:cs="Arial"/>
                <w:b/>
                <w:iCs/>
                <w:sz w:val="20"/>
                <w:szCs w:val="20"/>
              </w:rPr>
              <w:t xml:space="preserve"> </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5362 / CZ0210111</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Celková rozloha (ÚSOP):</w:t>
            </w:r>
          </w:p>
          <w:p w:rsidR="00D35399" w:rsidRPr="00B64751" w:rsidRDefault="00D35399" w:rsidP="005044B8">
            <w:pPr>
              <w:pStyle w:val="Obsahtabulky"/>
              <w:jc w:val="both"/>
              <w:rPr>
                <w:sz w:val="20"/>
                <w:szCs w:val="20"/>
              </w:rPr>
            </w:pPr>
            <w:r w:rsidRPr="00B64751">
              <w:rPr>
                <w:sz w:val="20"/>
                <w:szCs w:val="20"/>
              </w:rPr>
              <w:t>Výměra v území obce (naměřeno z vektorové mapy):</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34,4 ha</w:t>
            </w:r>
          </w:p>
          <w:p w:rsidR="00D35399" w:rsidRPr="00B64751" w:rsidRDefault="00D35399" w:rsidP="005044B8">
            <w:pPr>
              <w:pStyle w:val="Obsahtabulky"/>
              <w:jc w:val="both"/>
              <w:rPr>
                <w:sz w:val="20"/>
                <w:szCs w:val="20"/>
              </w:rPr>
            </w:pPr>
            <w:r w:rsidRPr="00B64751">
              <w:rPr>
                <w:sz w:val="20"/>
                <w:szCs w:val="20"/>
              </w:rPr>
              <w:t>0,56 ha</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Předmět ochrany:</w:t>
            </w:r>
          </w:p>
        </w:tc>
        <w:tc>
          <w:tcPr>
            <w:tcW w:w="4819" w:type="dxa"/>
            <w:shd w:val="clear" w:color="auto" w:fill="auto"/>
          </w:tcPr>
          <w:p w:rsidR="00D35399" w:rsidRPr="00B64751" w:rsidRDefault="00D35399" w:rsidP="005044B8">
            <w:pPr>
              <w:pStyle w:val="Obsahtabulky"/>
              <w:jc w:val="both"/>
              <w:rPr>
                <w:rFonts w:cs="Arial"/>
                <w:sz w:val="20"/>
                <w:szCs w:val="20"/>
              </w:rPr>
            </w:pPr>
            <w:r w:rsidRPr="00B64751">
              <w:rPr>
                <w:rFonts w:cs="Arial"/>
                <w:sz w:val="20"/>
                <w:szCs w:val="20"/>
              </w:rPr>
              <w:t>polopřirozené suché trávníky a facie křovin na vápnitých podložích; lesostepní bory</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Vyhlásil, dne:</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Vláda ČR, nařízením č. 371/2009 Sb. z 26.10.2009, č. 208/2012 Sb. z 25.4.2012 a č. 318/2013 Sb. z 21.8.20163</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Min. / max. nadmořská výška [m n.m.]:</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240 / 283</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Bioregion:</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1.34 Ralský</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Fytogeografické členění:</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Ralsko-bezdězská tabule</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Geomorfologická jednotka:</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VIB2 Jizerská tabule</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CHOPAV:</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13 Severočeská křída</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Klimatická oblast:</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T2 teplá</w:t>
            </w:r>
          </w:p>
        </w:tc>
      </w:tr>
      <w:tr w:rsidR="00D35399" w:rsidRPr="00B64751" w:rsidTr="005044B8">
        <w:tc>
          <w:tcPr>
            <w:tcW w:w="4820" w:type="dxa"/>
            <w:shd w:val="clear" w:color="auto" w:fill="auto"/>
          </w:tcPr>
          <w:p w:rsidR="00D35399" w:rsidRPr="00B64751" w:rsidRDefault="00D35399" w:rsidP="005044B8">
            <w:pPr>
              <w:pStyle w:val="Obsahtabulky"/>
              <w:jc w:val="both"/>
              <w:rPr>
                <w:sz w:val="20"/>
                <w:szCs w:val="20"/>
              </w:rPr>
            </w:pPr>
            <w:r w:rsidRPr="00B64751">
              <w:rPr>
                <w:sz w:val="20"/>
                <w:szCs w:val="20"/>
              </w:rPr>
              <w:t>PLO, podoblast:</w:t>
            </w:r>
          </w:p>
        </w:tc>
        <w:tc>
          <w:tcPr>
            <w:tcW w:w="4819" w:type="dxa"/>
            <w:shd w:val="clear" w:color="auto" w:fill="auto"/>
          </w:tcPr>
          <w:p w:rsidR="00D35399" w:rsidRPr="00B64751" w:rsidRDefault="00D35399" w:rsidP="005044B8">
            <w:pPr>
              <w:pStyle w:val="Obsahtabulky"/>
              <w:jc w:val="both"/>
              <w:rPr>
                <w:sz w:val="20"/>
                <w:szCs w:val="20"/>
              </w:rPr>
            </w:pPr>
            <w:r w:rsidRPr="00B64751">
              <w:rPr>
                <w:sz w:val="20"/>
                <w:szCs w:val="20"/>
              </w:rPr>
              <w:t>18 Severočeská pískovcová plošina a Český ráj</w:t>
            </w:r>
          </w:p>
        </w:tc>
      </w:tr>
    </w:tbl>
    <w:p w:rsidR="00D35399" w:rsidRPr="00B64751" w:rsidRDefault="00D35399" w:rsidP="00D35399">
      <w:pPr>
        <w:pStyle w:val="UPText0"/>
        <w:spacing w:before="0"/>
        <w:ind w:firstLine="0"/>
        <w:rPr>
          <w:lang w:val="cs-CZ"/>
        </w:rPr>
      </w:pPr>
      <w:r w:rsidRPr="00B64751">
        <w:rPr>
          <w:sz w:val="18"/>
          <w:szCs w:val="18"/>
        </w:rPr>
        <w:t>Zdroj:</w:t>
      </w:r>
      <w:r w:rsidRPr="00B64751">
        <w:rPr>
          <w:sz w:val="18"/>
          <w:szCs w:val="18"/>
        </w:rPr>
        <w:tab/>
        <w:t>ÚSOP AOPK ČR</w:t>
      </w:r>
    </w:p>
    <w:p w:rsidR="00D35399" w:rsidRPr="00B64751" w:rsidRDefault="00D35399" w:rsidP="00D35399">
      <w:pPr>
        <w:spacing w:before="120"/>
        <w:ind w:firstLine="851"/>
        <w:jc w:val="both"/>
        <w:rPr>
          <w:rFonts w:eastAsia="Arial" w:cs="Arial"/>
          <w:sz w:val="22"/>
          <w:szCs w:val="22"/>
        </w:rPr>
      </w:pPr>
      <w:r w:rsidRPr="00B64751">
        <w:rPr>
          <w:rFonts w:eastAsia="Arial" w:cs="Arial"/>
          <w:b/>
          <w:sz w:val="22"/>
          <w:szCs w:val="22"/>
        </w:rPr>
        <w:t>Území EVL není</w:t>
      </w:r>
      <w:r w:rsidRPr="00B64751">
        <w:rPr>
          <w:rFonts w:eastAsia="Arial" w:cs="Arial"/>
          <w:sz w:val="22"/>
          <w:szCs w:val="22"/>
        </w:rPr>
        <w:t xml:space="preserve"> návrhy urbanistického řešení </w:t>
      </w:r>
      <w:r w:rsidRPr="00B64751">
        <w:rPr>
          <w:rFonts w:eastAsia="Arial" w:cs="Arial"/>
          <w:b/>
          <w:sz w:val="22"/>
          <w:szCs w:val="22"/>
        </w:rPr>
        <w:t>negativně dotčeno</w:t>
      </w:r>
      <w:r w:rsidRPr="00B64751">
        <w:rPr>
          <w:rFonts w:eastAsia="Arial" w:cs="Arial"/>
          <w:sz w:val="22"/>
          <w:szCs w:val="22"/>
        </w:rPr>
        <w:t xml:space="preserve">, rovněž jeho ochranný režim není jimi negativně ovlivněn. </w:t>
      </w:r>
    </w:p>
    <w:p w:rsidR="006B3CE7" w:rsidRPr="00B64751" w:rsidRDefault="006B3CE7" w:rsidP="005C27B8">
      <w:pPr>
        <w:pStyle w:val="UPText0"/>
        <w:rPr>
          <w:b/>
          <w:color w:val="1F497D" w:themeColor="text2"/>
          <w:lang w:val="cs-CZ"/>
        </w:rPr>
      </w:pPr>
    </w:p>
    <w:p w:rsidR="005C27B8" w:rsidRPr="00B64751" w:rsidRDefault="005C27B8" w:rsidP="000366AA">
      <w:pPr>
        <w:pStyle w:val="ORPText"/>
        <w:rPr>
          <w:i/>
          <w:sz w:val="18"/>
          <w:szCs w:val="18"/>
        </w:rPr>
      </w:pPr>
    </w:p>
    <w:p w:rsidR="00C472D4" w:rsidRPr="00B64751" w:rsidRDefault="000E5A7A" w:rsidP="00BE57D5">
      <w:pPr>
        <w:pStyle w:val="UPA1NADPIS"/>
        <w:pageBreakBefore/>
        <w:rPr>
          <w:lang w:val="cs-CZ"/>
        </w:rPr>
      </w:pPr>
      <w:r w:rsidRPr="00B64751">
        <w:rPr>
          <w:lang w:val="cs-CZ"/>
        </w:rPr>
        <w:lastRenderedPageBreak/>
        <w:t>D</w:t>
      </w:r>
      <w:r w:rsidR="00C472D4" w:rsidRPr="00B64751">
        <w:t>.</w:t>
      </w:r>
      <w:r w:rsidR="00372D10" w:rsidRPr="00B64751">
        <w:rPr>
          <w:lang w:val="cs-CZ"/>
        </w:rPr>
        <w:t>3</w:t>
      </w:r>
      <w:r w:rsidR="00C472D4" w:rsidRPr="00B64751">
        <w:tab/>
        <w:t xml:space="preserve">Odůvodnění Urbanistické koncepce </w:t>
      </w:r>
      <w:r w:rsidR="00D03A5F" w:rsidRPr="00B64751">
        <w:rPr>
          <w:lang w:val="cs-CZ"/>
        </w:rPr>
        <w:t>včetně urbanistické kompozice</w:t>
      </w:r>
    </w:p>
    <w:p w:rsidR="00C472D4" w:rsidRPr="00B64751" w:rsidRDefault="000E5A7A" w:rsidP="00C472D4">
      <w:pPr>
        <w:pStyle w:val="UPA11NADPIS4"/>
        <w:rPr>
          <w:b/>
        </w:rPr>
      </w:pPr>
      <w:r w:rsidRPr="00B64751">
        <w:rPr>
          <w:b/>
        </w:rPr>
        <w:t>D</w:t>
      </w:r>
      <w:r w:rsidR="00372D10" w:rsidRPr="00B64751">
        <w:rPr>
          <w:b/>
        </w:rPr>
        <w:t>.3</w:t>
      </w:r>
      <w:r w:rsidR="00C472D4" w:rsidRPr="00B64751">
        <w:rPr>
          <w:b/>
        </w:rPr>
        <w:t>.1</w:t>
      </w:r>
      <w:r w:rsidR="00C472D4" w:rsidRPr="00B64751">
        <w:rPr>
          <w:b/>
        </w:rPr>
        <w:tab/>
      </w:r>
      <w:r w:rsidR="00D03A5F" w:rsidRPr="00B64751">
        <w:rPr>
          <w:b/>
        </w:rPr>
        <w:t>odůvodnění</w:t>
      </w:r>
      <w:r w:rsidR="00C472D4" w:rsidRPr="00B64751">
        <w:rPr>
          <w:b/>
        </w:rPr>
        <w:t xml:space="preserve"> Urbanistické koncepce </w:t>
      </w:r>
    </w:p>
    <w:p w:rsidR="005409C8" w:rsidRPr="00B64751" w:rsidRDefault="0059382D" w:rsidP="005409C8">
      <w:pPr>
        <w:pStyle w:val="UPA11NADPIS4"/>
        <w:rPr>
          <w:b/>
          <w:sz w:val="22"/>
          <w:szCs w:val="22"/>
        </w:rPr>
      </w:pPr>
      <w:r w:rsidRPr="00B64751">
        <w:rPr>
          <w:b/>
          <w:sz w:val="22"/>
          <w:szCs w:val="22"/>
        </w:rPr>
        <w:tab/>
      </w:r>
      <w:r w:rsidR="005409C8" w:rsidRPr="00B64751">
        <w:rPr>
          <w:b/>
          <w:sz w:val="22"/>
          <w:szCs w:val="22"/>
        </w:rPr>
        <w:t xml:space="preserve">Odůvodnění </w:t>
      </w:r>
      <w:r w:rsidR="006A44EB" w:rsidRPr="00B64751">
        <w:rPr>
          <w:b/>
          <w:sz w:val="22"/>
          <w:szCs w:val="22"/>
        </w:rPr>
        <w:t>obecných zásad</w:t>
      </w:r>
    </w:p>
    <w:p w:rsidR="00F64291" w:rsidRPr="00B64751" w:rsidRDefault="00BA5E7D" w:rsidP="00BA5E7D">
      <w:pPr>
        <w:pStyle w:val="UPText0"/>
        <w:rPr>
          <w:lang w:val="cs-CZ"/>
        </w:rPr>
      </w:pPr>
      <w:r w:rsidRPr="00B64751">
        <w:rPr>
          <w:b/>
        </w:rPr>
        <w:t>Současná podoba</w:t>
      </w:r>
      <w:r w:rsidRPr="00B64751">
        <w:t xml:space="preserve"> urbanistické struktury území je výsledkem dlouhodobého a nadále trvale probíhajícího procesu. Zastavěné území zahrnuje obvyklé plochy s rozdílným způsobem využití (funkční plochy), přičemž největší podíl zaujímá obytná funkce se specifikem individuální nízkopodlažní zástavby. S ohledem na  </w:t>
      </w:r>
      <w:r w:rsidRPr="00B64751">
        <w:rPr>
          <w:b/>
        </w:rPr>
        <w:t>venkovský charakter území</w:t>
      </w:r>
      <w:r w:rsidRPr="00B64751">
        <w:t xml:space="preserve"> a </w:t>
      </w:r>
      <w:r w:rsidRPr="00B64751">
        <w:rPr>
          <w:b/>
        </w:rPr>
        <w:t>přírodní hodnoty</w:t>
      </w:r>
      <w:r w:rsidRPr="00B64751">
        <w:t xml:space="preserve"> bude rozvoj obce limitovaný nejen představami jejích obyvatel o filosofii obce a jejím velikostním růstu, případně výsledky obecního správního i ekonomického managementu v soutěži s ostatními sídly, ale i neopominutelnými zájmy ochrany přírody a krajiny</w:t>
      </w:r>
      <w:r w:rsidR="00BE591C" w:rsidRPr="00B64751">
        <w:rPr>
          <w:lang w:val="cs-CZ"/>
        </w:rPr>
        <w:t>.</w:t>
      </w:r>
    </w:p>
    <w:p w:rsidR="00F64291" w:rsidRPr="00B64751" w:rsidRDefault="00F64291" w:rsidP="00F64291">
      <w:pPr>
        <w:pStyle w:val="UPText0"/>
        <w:rPr>
          <w:lang w:val="cs-CZ"/>
        </w:rPr>
      </w:pPr>
      <w:r w:rsidRPr="00B64751">
        <w:t>Správní území obce Hrdlořezy je tvořeno základními síde</w:t>
      </w:r>
      <w:r w:rsidR="005E7128" w:rsidRPr="00B64751">
        <w:rPr>
          <w:lang w:val="cs-CZ"/>
        </w:rPr>
        <w:t>l</w:t>
      </w:r>
      <w:r w:rsidRPr="00B64751">
        <w:t>ním</w:t>
      </w:r>
      <w:r w:rsidR="003B01C0" w:rsidRPr="00B64751">
        <w:rPr>
          <w:lang w:val="cs-CZ"/>
        </w:rPr>
        <w:t>i</w:t>
      </w:r>
      <w:r w:rsidRPr="00B64751">
        <w:t xml:space="preserve"> jednotkami </w:t>
      </w:r>
      <w:r w:rsidRPr="00B64751">
        <w:rPr>
          <w:b/>
        </w:rPr>
        <w:t>Hrdlořezy a Důl.</w:t>
      </w:r>
      <w:r w:rsidRPr="00B64751">
        <w:t xml:space="preserve"> Tyto části tvoří jeden celek historicky utvořený na bývalé obchodní stezce z Mladé Boleslavi na Českou Lípu. Zastavěné území se skládá z</w:t>
      </w:r>
      <w:r w:rsidR="005E7128" w:rsidRPr="00B64751">
        <w:rPr>
          <w:lang w:val="cs-CZ"/>
        </w:rPr>
        <w:t xml:space="preserve"> těchto</w:t>
      </w:r>
      <w:r w:rsidRPr="00B64751">
        <w:t xml:space="preserve"> dvou základních sídelních jednotek a několika samot (myslivna Hole</w:t>
      </w:r>
      <w:r w:rsidR="00D03A5F" w:rsidRPr="00B64751">
        <w:rPr>
          <w:lang w:val="cs-CZ"/>
        </w:rPr>
        <w:t>,</w:t>
      </w:r>
      <w:r w:rsidRPr="00B64751">
        <w:t xml:space="preserve"> myslivna Důl, statek Předlíška). </w:t>
      </w:r>
    </w:p>
    <w:p w:rsidR="005E7128" w:rsidRPr="00B64751" w:rsidRDefault="005E7128" w:rsidP="00F64291">
      <w:pPr>
        <w:pStyle w:val="UPText0"/>
        <w:rPr>
          <w:lang w:val="cs-CZ"/>
        </w:rPr>
      </w:pPr>
      <w:r w:rsidRPr="00B64751">
        <w:rPr>
          <w:lang w:val="cs-CZ"/>
        </w:rPr>
        <w:t>Území je atraktivní zejména z hlediska trvalého bydlení, individuální rekreace, zemědělství a lesnictví.</w:t>
      </w:r>
    </w:p>
    <w:p w:rsidR="00BA5E7D" w:rsidRPr="00B64751" w:rsidRDefault="00BD32CD" w:rsidP="00944363">
      <w:pPr>
        <w:pStyle w:val="UPText0"/>
        <w:rPr>
          <w:lang w:val="cs-CZ"/>
        </w:rPr>
      </w:pPr>
      <w:r w:rsidRPr="00B64751">
        <w:rPr>
          <w:b/>
          <w:lang w:val="cs-CZ"/>
        </w:rPr>
        <w:t xml:space="preserve">Navržená </w:t>
      </w:r>
      <w:r w:rsidR="005409C8" w:rsidRPr="00B64751">
        <w:rPr>
          <w:b/>
          <w:lang w:val="cs-CZ"/>
        </w:rPr>
        <w:t xml:space="preserve">urbanistická </w:t>
      </w:r>
      <w:r w:rsidRPr="00B64751">
        <w:rPr>
          <w:b/>
          <w:lang w:val="cs-CZ"/>
        </w:rPr>
        <w:t>koncepce</w:t>
      </w:r>
      <w:r w:rsidR="004A5B2A" w:rsidRPr="00B64751">
        <w:rPr>
          <w:lang w:val="cs-CZ"/>
        </w:rPr>
        <w:t xml:space="preserve"> </w:t>
      </w:r>
      <w:r w:rsidR="00B5301A" w:rsidRPr="00B64751">
        <w:rPr>
          <w:lang w:val="cs-CZ"/>
        </w:rPr>
        <w:t>navazuje na</w:t>
      </w:r>
      <w:r w:rsidR="004A5B2A" w:rsidRPr="00B64751">
        <w:rPr>
          <w:lang w:val="cs-CZ"/>
        </w:rPr>
        <w:t xml:space="preserve"> </w:t>
      </w:r>
      <w:r w:rsidR="00B5301A" w:rsidRPr="00B64751">
        <w:rPr>
          <w:lang w:val="cs-CZ"/>
        </w:rPr>
        <w:t>stanovené</w:t>
      </w:r>
      <w:r w:rsidR="004A5B2A" w:rsidRPr="00B64751">
        <w:rPr>
          <w:lang w:val="cs-CZ"/>
        </w:rPr>
        <w:t xml:space="preserve"> zásad</w:t>
      </w:r>
      <w:r w:rsidR="00B5301A" w:rsidRPr="00B64751">
        <w:rPr>
          <w:lang w:val="cs-CZ"/>
        </w:rPr>
        <w:t xml:space="preserve">y </w:t>
      </w:r>
      <w:r w:rsidR="004A5B2A" w:rsidRPr="00B64751">
        <w:rPr>
          <w:lang w:val="cs-CZ"/>
        </w:rPr>
        <w:t>ÚP</w:t>
      </w:r>
      <w:r w:rsidR="00F64291" w:rsidRPr="00B64751">
        <w:rPr>
          <w:lang w:val="cs-CZ"/>
        </w:rPr>
        <w:t>O</w:t>
      </w:r>
      <w:r w:rsidR="00C1682D" w:rsidRPr="00B64751">
        <w:rPr>
          <w:lang w:val="cs-CZ"/>
        </w:rPr>
        <w:t xml:space="preserve"> </w:t>
      </w:r>
      <w:r w:rsidR="000D727E" w:rsidRPr="00B64751">
        <w:rPr>
          <w:lang w:val="cs-CZ"/>
        </w:rPr>
        <w:t>Hrdlořezy</w:t>
      </w:r>
      <w:r w:rsidR="004A5B2A" w:rsidRPr="00B64751">
        <w:rPr>
          <w:lang w:val="cs-CZ"/>
        </w:rPr>
        <w:t xml:space="preserve"> a spočívá v přiměřeně funkčně promíšeném vytváření urbanizovaného území v souladu s dlouhodobým historickým vývojem krajiny, osídlení a samotné zástavby obce.</w:t>
      </w:r>
      <w:r w:rsidR="00944363" w:rsidRPr="00B64751">
        <w:rPr>
          <w:lang w:val="cs-CZ"/>
        </w:rPr>
        <w:t xml:space="preserve"> </w:t>
      </w:r>
      <w:r w:rsidR="00BA5E7D" w:rsidRPr="00B64751">
        <w:rPr>
          <w:lang w:val="cs-CZ"/>
        </w:rPr>
        <w:t>Bylo prověřeno plošné a prostorové uspořádání zastavěného území, včetně možných změn v rámci zastavěného území a byly doplněny perspektivní rozvojové plochy. Byla navržena intenzifikace využití zastavěného území.</w:t>
      </w:r>
    </w:p>
    <w:p w:rsidR="00BA5E7D" w:rsidRPr="00B64751" w:rsidRDefault="00BA5E7D" w:rsidP="00BA5E7D">
      <w:pPr>
        <w:pStyle w:val="UPText0"/>
        <w:rPr>
          <w:lang w:val="cs-CZ"/>
        </w:rPr>
      </w:pPr>
      <w:r w:rsidRPr="00B64751">
        <w:rPr>
          <w:lang w:val="cs-CZ"/>
        </w:rPr>
        <w:t xml:space="preserve">Nové </w:t>
      </w:r>
      <w:r w:rsidRPr="00B64751">
        <w:rPr>
          <w:b/>
          <w:lang w:val="cs-CZ"/>
        </w:rPr>
        <w:t>zastavitelné plochy</w:t>
      </w:r>
      <w:r w:rsidRPr="00B64751">
        <w:rPr>
          <w:lang w:val="cs-CZ"/>
        </w:rPr>
        <w:t xml:space="preserve"> jsou vymezeny přiměřeně k rozvoji obce s nově přehodnocenou potřebou bytů k roku 2030. Zastavitelné plochy v návaznosti na zastavěná území vhodně doplňují a v únosné míře intenzifikují urbanizovaná území, v okrajových částech je návrh zastavitelných ploch omezen. Stabilizuje se systém veřejných prostranství včetně ploch sídelní zeleně.</w:t>
      </w:r>
    </w:p>
    <w:p w:rsidR="00432EBE" w:rsidRPr="00B64751" w:rsidRDefault="005E7128" w:rsidP="00BA5E7D">
      <w:pPr>
        <w:pStyle w:val="UPText0"/>
        <w:rPr>
          <w:lang w:val="cs-CZ"/>
        </w:rPr>
      </w:pPr>
      <w:r w:rsidRPr="00B64751">
        <w:rPr>
          <w:lang w:val="cs-CZ"/>
        </w:rPr>
        <w:t xml:space="preserve">V zástavbě dominuje </w:t>
      </w:r>
      <w:r w:rsidRPr="00B64751">
        <w:rPr>
          <w:b/>
          <w:lang w:val="cs-CZ"/>
        </w:rPr>
        <w:t>funkce obytná, rekreační, smíšená</w:t>
      </w:r>
      <w:r w:rsidRPr="00B64751">
        <w:rPr>
          <w:lang w:val="cs-CZ"/>
        </w:rPr>
        <w:t xml:space="preserve"> a navržená urbanistická koncepce tyto funkce v území stabilizuje a dále rozvíjí.</w:t>
      </w:r>
      <w:r w:rsidR="00432EBE" w:rsidRPr="00B64751">
        <w:rPr>
          <w:lang w:val="cs-CZ"/>
        </w:rPr>
        <w:t xml:space="preserve"> Celková velikost </w:t>
      </w:r>
      <w:r w:rsidR="00432EBE" w:rsidRPr="00B64751">
        <w:t>obce</w:t>
      </w:r>
      <w:r w:rsidR="00432EBE" w:rsidRPr="00B64751">
        <w:rPr>
          <w:lang w:val="cs-CZ"/>
        </w:rPr>
        <w:t xml:space="preserve"> </w:t>
      </w:r>
      <w:r w:rsidR="00432EBE" w:rsidRPr="00B64751">
        <w:t xml:space="preserve">umožňuje dosáhnout </w:t>
      </w:r>
      <w:r w:rsidR="00432EBE" w:rsidRPr="00B64751">
        <w:rPr>
          <w:b/>
        </w:rPr>
        <w:t>těsných vazeb</w:t>
      </w:r>
      <w:r w:rsidR="00432EBE" w:rsidRPr="00B64751">
        <w:t xml:space="preserve"> bydliště</w:t>
      </w:r>
      <w:r w:rsidR="00432EBE" w:rsidRPr="00B64751">
        <w:rPr>
          <w:lang w:val="cs-CZ"/>
        </w:rPr>
        <w:t xml:space="preserve"> </w:t>
      </w:r>
      <w:r w:rsidR="00432EBE" w:rsidRPr="00B64751">
        <w:t>–</w:t>
      </w:r>
      <w:r w:rsidR="00432EBE" w:rsidRPr="00B64751">
        <w:rPr>
          <w:lang w:val="cs-CZ"/>
        </w:rPr>
        <w:t xml:space="preserve"> </w:t>
      </w:r>
      <w:r w:rsidR="00432EBE" w:rsidRPr="00B64751">
        <w:t xml:space="preserve">rekreace, </w:t>
      </w:r>
      <w:r w:rsidR="00432EBE" w:rsidRPr="00B64751">
        <w:rPr>
          <w:lang w:val="cs-CZ"/>
        </w:rPr>
        <w:t xml:space="preserve">zatímco </w:t>
      </w:r>
      <w:r w:rsidR="00432EBE" w:rsidRPr="00B64751">
        <w:t>vazby bydliště</w:t>
      </w:r>
      <w:r w:rsidR="00432EBE" w:rsidRPr="00B64751">
        <w:rPr>
          <w:lang w:val="cs-CZ"/>
        </w:rPr>
        <w:t xml:space="preserve"> </w:t>
      </w:r>
      <w:r w:rsidR="00432EBE" w:rsidRPr="00B64751">
        <w:t>–</w:t>
      </w:r>
      <w:r w:rsidR="00432EBE" w:rsidRPr="00B64751">
        <w:rPr>
          <w:lang w:val="cs-CZ"/>
        </w:rPr>
        <w:t xml:space="preserve"> pracoviště – vybavenost jsou do značné míry závislé na vyjížďce, přesto se daří </w:t>
      </w:r>
      <w:r w:rsidR="00432EBE" w:rsidRPr="00B64751">
        <w:t>udržet lokální společenství obyvatel obce</w:t>
      </w:r>
      <w:r w:rsidR="00432EBE" w:rsidRPr="00B64751">
        <w:rPr>
          <w:lang w:val="cs-CZ"/>
        </w:rPr>
        <w:t>.</w:t>
      </w:r>
    </w:p>
    <w:p w:rsidR="00432EBE" w:rsidRPr="00B64751" w:rsidRDefault="00432EBE" w:rsidP="00432EBE">
      <w:pPr>
        <w:pStyle w:val="UPText0"/>
        <w:rPr>
          <w:lang w:val="cs-CZ"/>
        </w:rPr>
      </w:pPr>
      <w:r w:rsidRPr="00B64751">
        <w:rPr>
          <w:lang w:val="cs-CZ"/>
        </w:rPr>
        <w:t xml:space="preserve">Pro řešené území je </w:t>
      </w:r>
      <w:r w:rsidRPr="00B64751">
        <w:rPr>
          <w:b/>
          <w:lang w:val="cs-CZ"/>
        </w:rPr>
        <w:t xml:space="preserve">charakteristické vklínění </w:t>
      </w:r>
      <w:r w:rsidRPr="00B64751">
        <w:rPr>
          <w:lang w:val="cs-CZ"/>
        </w:rPr>
        <w:t xml:space="preserve">funkce zemědělské výroby, výrobních služeb mezi obytné plochy. V celém řešeném území se prolínají plochy trvalého bydlení a plochy individuální rekreace s plochami sídelní zeleně ev. s plochami zemědělskými. </w:t>
      </w:r>
    </w:p>
    <w:p w:rsidR="005409C8" w:rsidRPr="00B64751" w:rsidRDefault="005409C8" w:rsidP="005409C8">
      <w:pPr>
        <w:pStyle w:val="UPA11NADPIS4"/>
        <w:rPr>
          <w:b/>
          <w:sz w:val="22"/>
          <w:szCs w:val="22"/>
        </w:rPr>
      </w:pPr>
      <w:r w:rsidRPr="00B64751">
        <w:rPr>
          <w:b/>
          <w:sz w:val="22"/>
          <w:szCs w:val="22"/>
        </w:rPr>
        <w:tab/>
        <w:t>ODŮVODNĚNÍ POŽADAVKŮ PLOŠNÉHO USPOŘÁDÁNÍ ÚZEMÍ</w:t>
      </w:r>
    </w:p>
    <w:p w:rsidR="00BA3004" w:rsidRPr="00B64751" w:rsidRDefault="009307B2" w:rsidP="009307B2">
      <w:pPr>
        <w:pStyle w:val="UPText0"/>
        <w:rPr>
          <w:lang w:val="cs-CZ"/>
        </w:rPr>
      </w:pPr>
      <w:r w:rsidRPr="00B64751">
        <w:rPr>
          <w:lang w:val="cs-CZ"/>
        </w:rPr>
        <w:t xml:space="preserve">Koncepce zaměřená </w:t>
      </w:r>
      <w:r w:rsidR="00072B09" w:rsidRPr="00B64751">
        <w:rPr>
          <w:lang w:val="cs-CZ"/>
        </w:rPr>
        <w:t xml:space="preserve">zejména </w:t>
      </w:r>
      <w:r w:rsidRPr="00B64751">
        <w:rPr>
          <w:lang w:val="cs-CZ"/>
        </w:rPr>
        <w:t xml:space="preserve">na </w:t>
      </w:r>
      <w:r w:rsidRPr="00B64751">
        <w:rPr>
          <w:b/>
          <w:lang w:val="cs-CZ"/>
        </w:rPr>
        <w:t>rozvoj bydlení</w:t>
      </w:r>
      <w:r w:rsidR="00571D01" w:rsidRPr="00B64751">
        <w:rPr>
          <w:b/>
          <w:lang w:val="cs-CZ"/>
        </w:rPr>
        <w:t>, rekreace a sportu, občanského vybavení a výrobních aktivit</w:t>
      </w:r>
      <w:r w:rsidRPr="00B64751">
        <w:rPr>
          <w:lang w:val="cs-CZ"/>
        </w:rPr>
        <w:t xml:space="preserve"> směřuje k</w:t>
      </w:r>
      <w:r w:rsidR="00072B09" w:rsidRPr="00B64751">
        <w:rPr>
          <w:lang w:val="cs-CZ"/>
        </w:rPr>
        <w:t xml:space="preserve"> zajištění potřeb potenciálních uživatelů území při respektování ochrany přírody a krajiny. </w:t>
      </w:r>
    </w:p>
    <w:p w:rsidR="00BA5E7D" w:rsidRPr="00B64751" w:rsidRDefault="00BA5E7D" w:rsidP="00BA5E7D">
      <w:pPr>
        <w:pStyle w:val="UPText0"/>
        <w:rPr>
          <w:lang w:val="cs-CZ"/>
        </w:rPr>
      </w:pPr>
      <w:r w:rsidRPr="00B64751">
        <w:t>Ú</w:t>
      </w:r>
      <w:r w:rsidRPr="00B64751">
        <w:rPr>
          <w:lang w:val="cs-CZ"/>
        </w:rPr>
        <w:t xml:space="preserve">P </w:t>
      </w:r>
      <w:r w:rsidR="000D727E" w:rsidRPr="00B64751">
        <w:rPr>
          <w:lang w:val="cs-CZ"/>
        </w:rPr>
        <w:t>Hrdlořezy</w:t>
      </w:r>
      <w:r w:rsidRPr="00B64751">
        <w:rPr>
          <w:lang w:val="cs-CZ"/>
        </w:rPr>
        <w:t xml:space="preserve"> </w:t>
      </w:r>
      <w:r w:rsidRPr="00B64751">
        <w:t xml:space="preserve">usiluje o </w:t>
      </w:r>
      <w:r w:rsidRPr="00B64751">
        <w:rPr>
          <w:bCs/>
        </w:rPr>
        <w:t>vyváženost</w:t>
      </w:r>
      <w:r w:rsidRPr="00B64751">
        <w:rPr>
          <w:b/>
          <w:bCs/>
        </w:rPr>
        <w:t xml:space="preserve"> využití vnitřních zdrojů</w:t>
      </w:r>
      <w:r w:rsidRPr="00B64751">
        <w:t xml:space="preserve"> zastavěného území a </w:t>
      </w:r>
      <w:r w:rsidRPr="00B64751">
        <w:rPr>
          <w:lang w:val="cs-CZ"/>
        </w:rPr>
        <w:t>umírněnost</w:t>
      </w:r>
      <w:r w:rsidRPr="00B64751">
        <w:t xml:space="preserve"> </w:t>
      </w:r>
      <w:r w:rsidRPr="00B64751">
        <w:rPr>
          <w:b/>
          <w:bCs/>
        </w:rPr>
        <w:t>expanze</w:t>
      </w:r>
      <w:r w:rsidRPr="00B64751">
        <w:t xml:space="preserve"> zastavitelných ploch do krajiny za účelem zachování a rozvíjení obytného území s</w:t>
      </w:r>
      <w:r w:rsidRPr="00B64751">
        <w:rPr>
          <w:b/>
          <w:bCs/>
        </w:rPr>
        <w:t> </w:t>
      </w:r>
      <w:r w:rsidRPr="00B64751">
        <w:t>přiměřenou hustotou zástavby</w:t>
      </w:r>
      <w:r w:rsidRPr="00B64751">
        <w:rPr>
          <w:lang w:val="cs-CZ"/>
        </w:rPr>
        <w:t>.</w:t>
      </w:r>
      <w:r w:rsidRPr="00B64751">
        <w:t xml:space="preserve"> </w:t>
      </w:r>
    </w:p>
    <w:p w:rsidR="00D03A5F" w:rsidRPr="00B64751" w:rsidRDefault="00D03A5F" w:rsidP="00BA5E7D">
      <w:pPr>
        <w:pStyle w:val="UPText0"/>
        <w:rPr>
          <w:lang w:val="cs-CZ"/>
        </w:rPr>
      </w:pPr>
    </w:p>
    <w:p w:rsidR="00D03A5F" w:rsidRPr="00B64751" w:rsidRDefault="00D03A5F" w:rsidP="00BA5E7D">
      <w:pPr>
        <w:pStyle w:val="UPText0"/>
        <w:rPr>
          <w:lang w:val="cs-CZ"/>
        </w:rPr>
      </w:pPr>
    </w:p>
    <w:p w:rsidR="00D03A5F" w:rsidRPr="00B64751" w:rsidRDefault="00D03A5F" w:rsidP="00BA5E7D">
      <w:pPr>
        <w:pStyle w:val="UPText0"/>
        <w:rPr>
          <w:lang w:val="cs-CZ"/>
        </w:rPr>
      </w:pPr>
    </w:p>
    <w:p w:rsidR="00D03A5F" w:rsidRPr="00B64751" w:rsidRDefault="00D03A5F" w:rsidP="00BA5E7D">
      <w:pPr>
        <w:pStyle w:val="UPText0"/>
        <w:rPr>
          <w:lang w:val="cs-CZ"/>
        </w:rPr>
      </w:pPr>
    </w:p>
    <w:p w:rsidR="00277DDE" w:rsidRPr="00B64751" w:rsidRDefault="00E31F9C" w:rsidP="00277DDE">
      <w:pPr>
        <w:pStyle w:val="UPText0"/>
        <w:rPr>
          <w:lang w:val="cs-CZ"/>
        </w:rPr>
      </w:pPr>
      <w:r w:rsidRPr="00B64751">
        <w:rPr>
          <w:b/>
          <w:lang w:val="cs-CZ"/>
        </w:rPr>
        <w:lastRenderedPageBreak/>
        <w:t>Plochy smíšené obytné</w:t>
      </w:r>
      <w:r w:rsidR="002D6420" w:rsidRPr="00B64751">
        <w:rPr>
          <w:b/>
          <w:lang w:val="cs-CZ"/>
        </w:rPr>
        <w:t xml:space="preserve"> </w:t>
      </w:r>
      <w:r w:rsidR="00745606" w:rsidRPr="00B64751">
        <w:rPr>
          <w:b/>
          <w:lang w:val="cs-CZ"/>
        </w:rPr>
        <w:t>–</w:t>
      </w:r>
      <w:r w:rsidR="002D6420" w:rsidRPr="00B64751">
        <w:rPr>
          <w:b/>
          <w:lang w:val="cs-CZ"/>
        </w:rPr>
        <w:t xml:space="preserve"> venkovské</w:t>
      </w:r>
      <w:r w:rsidR="00745606" w:rsidRPr="00B64751">
        <w:rPr>
          <w:b/>
          <w:lang w:val="cs-CZ"/>
        </w:rPr>
        <w:t xml:space="preserve"> </w:t>
      </w:r>
      <w:r w:rsidR="00745606" w:rsidRPr="00B64751">
        <w:rPr>
          <w:lang w:val="cs-CZ"/>
        </w:rPr>
        <w:t>(SV)</w:t>
      </w:r>
      <w:r w:rsidRPr="00B64751">
        <w:rPr>
          <w:lang w:val="cs-CZ"/>
        </w:rPr>
        <w:t xml:space="preserve"> tvořící podstatu zástavby obce zahrnují bydlení trvalé i rekreační (chalupy). V rámci t</w:t>
      </w:r>
      <w:r w:rsidR="00277DDE" w:rsidRPr="00B64751">
        <w:rPr>
          <w:lang w:val="cs-CZ"/>
        </w:rPr>
        <w:t>éto kategorie</w:t>
      </w:r>
      <w:r w:rsidRPr="00B64751">
        <w:rPr>
          <w:lang w:val="cs-CZ"/>
        </w:rPr>
        <w:t xml:space="preserve"> ploch se uplatňuje přiměřená míra integrace jiné doplňující činnosti z oblasti drobného hospodaření pro vlastní obživu, chovu </w:t>
      </w:r>
      <w:r w:rsidR="00277DDE" w:rsidRPr="00B64751">
        <w:rPr>
          <w:lang w:val="cs-CZ"/>
        </w:rPr>
        <w:t>domác</w:t>
      </w:r>
      <w:r w:rsidR="000E17C2" w:rsidRPr="00B64751">
        <w:rPr>
          <w:lang w:val="cs-CZ"/>
        </w:rPr>
        <w:t>í</w:t>
      </w:r>
      <w:r w:rsidR="00277DDE" w:rsidRPr="00B64751">
        <w:rPr>
          <w:lang w:val="cs-CZ"/>
        </w:rPr>
        <w:t>ho</w:t>
      </w:r>
      <w:r w:rsidRPr="00B64751">
        <w:rPr>
          <w:lang w:val="cs-CZ"/>
        </w:rPr>
        <w:t xml:space="preserve"> zvířectva, občanského vybavení, </w:t>
      </w:r>
      <w:r w:rsidR="00277DDE" w:rsidRPr="00B64751">
        <w:rPr>
          <w:lang w:val="cs-CZ"/>
        </w:rPr>
        <w:t>nerušící</w:t>
      </w:r>
      <w:r w:rsidRPr="00B64751">
        <w:rPr>
          <w:lang w:val="cs-CZ"/>
        </w:rPr>
        <w:t xml:space="preserve"> výroby a výrobních služeb. Tato integrace má na území svoji tradici a je i pro budoucí rozvoj žádoucí. </w:t>
      </w:r>
      <w:r w:rsidR="00277DDE" w:rsidRPr="00B64751">
        <w:rPr>
          <w:lang w:val="cs-CZ"/>
        </w:rPr>
        <w:t>Rozhodující je míra její přípustnosti, která je stanovena v rámci podmínek využití ploch s rozdílným způsobem využití (kapitola F2.4. v ÚP), zejména nesmí dojít k narušení pohody bydlení a kvality prostředí ploch smíšených obytných</w:t>
      </w:r>
      <w:r w:rsidR="002D6420" w:rsidRPr="00B64751">
        <w:rPr>
          <w:lang w:val="cs-CZ"/>
        </w:rPr>
        <w:t xml:space="preserve"> - venkovských</w:t>
      </w:r>
      <w:r w:rsidR="00277DDE" w:rsidRPr="00B64751">
        <w:rPr>
          <w:lang w:val="cs-CZ"/>
        </w:rPr>
        <w:t>.</w:t>
      </w:r>
      <w:r w:rsidR="001D678D" w:rsidRPr="00B64751">
        <w:rPr>
          <w:lang w:val="cs-CZ"/>
        </w:rPr>
        <w:t xml:space="preserve"> </w:t>
      </w:r>
      <w:r w:rsidRPr="00B64751">
        <w:rPr>
          <w:lang w:val="cs-CZ"/>
        </w:rPr>
        <w:t>Plochy smíšené obytné</w:t>
      </w:r>
      <w:r w:rsidR="002D6420" w:rsidRPr="00B64751">
        <w:rPr>
          <w:lang w:val="cs-CZ"/>
        </w:rPr>
        <w:t xml:space="preserve"> - venkovské</w:t>
      </w:r>
      <w:r w:rsidRPr="00B64751">
        <w:rPr>
          <w:lang w:val="cs-CZ"/>
        </w:rPr>
        <w:t xml:space="preserve"> lze identifikovat v celém prostoru obce. </w:t>
      </w:r>
    </w:p>
    <w:p w:rsidR="00745606" w:rsidRPr="00B64751" w:rsidRDefault="00745606" w:rsidP="00745606">
      <w:pPr>
        <w:pStyle w:val="UPText0"/>
        <w:rPr>
          <w:lang w:val="cs-CZ"/>
        </w:rPr>
      </w:pPr>
      <w:r w:rsidRPr="00B64751">
        <w:rPr>
          <w:lang w:val="cs-CZ"/>
        </w:rPr>
        <w:t>V území se vyskytují původní zemědělské usedlosti (především centrální část</w:t>
      </w:r>
      <w:r w:rsidR="00DD4021" w:rsidRPr="00B64751">
        <w:rPr>
          <w:lang w:val="cs-CZ"/>
        </w:rPr>
        <w:t xml:space="preserve"> obce</w:t>
      </w:r>
      <w:r w:rsidRPr="00B64751">
        <w:rPr>
          <w:lang w:val="cs-CZ"/>
        </w:rPr>
        <w:t>), dále řada starších i modernějších rodinných domů.</w:t>
      </w:r>
    </w:p>
    <w:p w:rsidR="008758EA" w:rsidRPr="00B64751" w:rsidRDefault="008758EA" w:rsidP="00034440">
      <w:pPr>
        <w:pStyle w:val="UPText0"/>
        <w:spacing w:before="100"/>
        <w:rPr>
          <w:lang w:val="cs-CZ"/>
        </w:rPr>
      </w:pPr>
      <w:r w:rsidRPr="00B64751">
        <w:rPr>
          <w:lang w:val="cs-CZ"/>
        </w:rPr>
        <w:t xml:space="preserve">Potřeby bydlení se navrhuje přednostně zajišťovat </w:t>
      </w:r>
      <w:r w:rsidR="0026623D" w:rsidRPr="00B64751">
        <w:rPr>
          <w:lang w:val="cs-CZ"/>
        </w:rPr>
        <w:t>intenzifikací využití</w:t>
      </w:r>
      <w:r w:rsidRPr="00B64751">
        <w:rPr>
          <w:lang w:val="cs-CZ"/>
        </w:rPr>
        <w:t xml:space="preserve"> stávajících pozemků na </w:t>
      </w:r>
      <w:r w:rsidRPr="00B64751">
        <w:rPr>
          <w:b/>
          <w:lang w:val="cs-CZ"/>
        </w:rPr>
        <w:t>stabilizovaných plochách</w:t>
      </w:r>
      <w:r w:rsidRPr="00B64751">
        <w:rPr>
          <w:lang w:val="cs-CZ"/>
        </w:rPr>
        <w:t xml:space="preserve"> smíšených obytných</w:t>
      </w:r>
      <w:r w:rsidR="00BA6FCD" w:rsidRPr="00B64751">
        <w:rPr>
          <w:lang w:val="cs-CZ"/>
        </w:rPr>
        <w:t xml:space="preserve"> - venkovských</w:t>
      </w:r>
      <w:r w:rsidR="0026623D" w:rsidRPr="00B64751">
        <w:rPr>
          <w:lang w:val="cs-CZ"/>
        </w:rPr>
        <w:t xml:space="preserve"> ve shodě s omezeními stanovenými ÚP </w:t>
      </w:r>
      <w:r w:rsidR="000D727E" w:rsidRPr="00B64751">
        <w:rPr>
          <w:lang w:val="cs-CZ"/>
        </w:rPr>
        <w:t>Hrdlořezy</w:t>
      </w:r>
      <w:r w:rsidR="0026623D" w:rsidRPr="00B64751">
        <w:rPr>
          <w:lang w:val="cs-CZ"/>
        </w:rPr>
        <w:t xml:space="preserve"> (např. podmínky prostorového uspořádání</w:t>
      </w:r>
      <w:r w:rsidR="00ED4CAA" w:rsidRPr="00B64751">
        <w:rPr>
          <w:lang w:val="cs-CZ"/>
        </w:rPr>
        <w:t>, limity využití území</w:t>
      </w:r>
      <w:r w:rsidR="0026623D" w:rsidRPr="00B64751">
        <w:rPr>
          <w:lang w:val="cs-CZ"/>
        </w:rPr>
        <w:t>).</w:t>
      </w:r>
    </w:p>
    <w:p w:rsidR="001D678D" w:rsidRPr="00B64751" w:rsidRDefault="00BA3004" w:rsidP="006E5F52">
      <w:pPr>
        <w:pStyle w:val="UPText0"/>
        <w:spacing w:before="100"/>
        <w:rPr>
          <w:lang w:val="cs-CZ"/>
        </w:rPr>
      </w:pPr>
      <w:r w:rsidRPr="00B64751">
        <w:rPr>
          <w:b/>
          <w:lang w:val="cs-CZ"/>
        </w:rPr>
        <w:t>Rozvojové p</w:t>
      </w:r>
      <w:r w:rsidR="006E5F52" w:rsidRPr="00B64751">
        <w:rPr>
          <w:b/>
          <w:lang w:val="cs-CZ"/>
        </w:rPr>
        <w:t>lochy</w:t>
      </w:r>
      <w:r w:rsidR="006E5F52" w:rsidRPr="00B64751">
        <w:rPr>
          <w:lang w:val="cs-CZ"/>
        </w:rPr>
        <w:t xml:space="preserve"> smíšené obytné</w:t>
      </w:r>
      <w:r w:rsidR="00BA6FCD" w:rsidRPr="00B64751">
        <w:rPr>
          <w:lang w:val="cs-CZ"/>
        </w:rPr>
        <w:t xml:space="preserve"> - venkovské</w:t>
      </w:r>
      <w:r w:rsidR="006E5F52" w:rsidRPr="00B64751">
        <w:rPr>
          <w:lang w:val="cs-CZ"/>
        </w:rPr>
        <w:t xml:space="preserve"> </w:t>
      </w:r>
      <w:r w:rsidR="006E5F52" w:rsidRPr="00B64751">
        <w:rPr>
          <w:b/>
          <w:lang w:val="cs-CZ"/>
        </w:rPr>
        <w:t>se navrhují</w:t>
      </w:r>
      <w:r w:rsidR="006E5F52" w:rsidRPr="00B64751">
        <w:rPr>
          <w:lang w:val="cs-CZ"/>
        </w:rPr>
        <w:t xml:space="preserve"> zejména v prolukách a na okrajích zastavěného území</w:t>
      </w:r>
      <w:r w:rsidR="0026623D" w:rsidRPr="00B64751">
        <w:rPr>
          <w:lang w:val="cs-CZ"/>
        </w:rPr>
        <w:t xml:space="preserve"> nebo s návazností na rozptýlenou zástavbu a </w:t>
      </w:r>
      <w:r w:rsidR="00C10DF9" w:rsidRPr="00B64751">
        <w:rPr>
          <w:lang w:val="cs-CZ"/>
        </w:rPr>
        <w:t xml:space="preserve">jsou směřovány </w:t>
      </w:r>
      <w:r w:rsidR="00277DDE" w:rsidRPr="00B64751">
        <w:rPr>
          <w:lang w:val="cs-CZ"/>
        </w:rPr>
        <w:t xml:space="preserve">zejména do </w:t>
      </w:r>
      <w:r w:rsidR="00BA6FCD" w:rsidRPr="00B64751">
        <w:rPr>
          <w:lang w:val="cs-CZ"/>
        </w:rPr>
        <w:t>náhorní části sídla</w:t>
      </w:r>
      <w:r w:rsidR="00277DDE" w:rsidRPr="00B64751">
        <w:rPr>
          <w:lang w:val="cs-CZ"/>
        </w:rPr>
        <w:t xml:space="preserve"> (plochy</w:t>
      </w:r>
      <w:r w:rsidR="000E17C2" w:rsidRPr="00B64751">
        <w:rPr>
          <w:lang w:val="cs-CZ"/>
        </w:rPr>
        <w:t xml:space="preserve"> Z1</w:t>
      </w:r>
      <w:r w:rsidR="005E2466" w:rsidRPr="00B64751">
        <w:rPr>
          <w:lang w:val="cs-CZ"/>
        </w:rPr>
        <w:t>3</w:t>
      </w:r>
      <w:r w:rsidR="00AC23E6" w:rsidRPr="00B64751">
        <w:rPr>
          <w:lang w:val="cs-CZ"/>
        </w:rPr>
        <w:t xml:space="preserve">, Z15, </w:t>
      </w:r>
      <w:r w:rsidR="000E17C2" w:rsidRPr="00B64751">
        <w:rPr>
          <w:lang w:val="cs-CZ"/>
        </w:rPr>
        <w:t xml:space="preserve">Z16, </w:t>
      </w:r>
      <w:r w:rsidR="000E17C2" w:rsidRPr="00B64751">
        <w:t>Z20</w:t>
      </w:r>
      <w:r w:rsidR="00D03A5F" w:rsidRPr="00B64751">
        <w:rPr>
          <w:lang w:val="cs-CZ"/>
        </w:rPr>
        <w:t xml:space="preserve">, Z21, </w:t>
      </w:r>
      <w:r w:rsidR="000E17C2" w:rsidRPr="00B64751">
        <w:t>Z22, Z24, Z25, Z29-Z3</w:t>
      </w:r>
      <w:r w:rsidR="0046212D" w:rsidRPr="00B64751">
        <w:rPr>
          <w:lang w:val="cs-CZ"/>
        </w:rPr>
        <w:t>1</w:t>
      </w:r>
      <w:r w:rsidR="000E17C2" w:rsidRPr="00B64751">
        <w:t>, Z3</w:t>
      </w:r>
      <w:r w:rsidR="00B918B6" w:rsidRPr="00B64751">
        <w:rPr>
          <w:lang w:val="cs-CZ"/>
        </w:rPr>
        <w:t>4</w:t>
      </w:r>
      <w:r w:rsidR="000E17C2" w:rsidRPr="00B64751">
        <w:t>-Z</w:t>
      </w:r>
      <w:r w:rsidR="0046212D" w:rsidRPr="00B64751">
        <w:rPr>
          <w:lang w:val="cs-CZ"/>
        </w:rPr>
        <w:t>39</w:t>
      </w:r>
      <w:r w:rsidR="000E17C2" w:rsidRPr="00B64751">
        <w:rPr>
          <w:lang w:val="cs-CZ"/>
        </w:rPr>
        <w:t>)</w:t>
      </w:r>
      <w:r w:rsidR="001D678D" w:rsidRPr="00B64751">
        <w:rPr>
          <w:lang w:val="cs-CZ"/>
        </w:rPr>
        <w:t>, kde se předpokládá rozvoj zařízení občanského vybavení a systémů technické infrastruktury</w:t>
      </w:r>
      <w:r w:rsidR="0026623D" w:rsidRPr="00B64751">
        <w:rPr>
          <w:lang w:val="cs-CZ"/>
        </w:rPr>
        <w:t xml:space="preserve">. </w:t>
      </w:r>
      <w:r w:rsidR="001D678D" w:rsidRPr="00B64751">
        <w:rPr>
          <w:lang w:val="cs-CZ"/>
        </w:rPr>
        <w:t>Plošně nejrozsáhlejší j</w:t>
      </w:r>
      <w:r w:rsidR="00AC23E6" w:rsidRPr="00B64751">
        <w:rPr>
          <w:lang w:val="cs-CZ"/>
        </w:rPr>
        <w:t>e</w:t>
      </w:r>
      <w:r w:rsidR="001D678D" w:rsidRPr="00B64751">
        <w:rPr>
          <w:lang w:val="cs-CZ"/>
        </w:rPr>
        <w:t xml:space="preserve"> lokalit</w:t>
      </w:r>
      <w:r w:rsidR="00AC23E6" w:rsidRPr="00B64751">
        <w:rPr>
          <w:lang w:val="cs-CZ"/>
        </w:rPr>
        <w:t>a</w:t>
      </w:r>
      <w:r w:rsidR="001D678D" w:rsidRPr="00B64751">
        <w:rPr>
          <w:lang w:val="cs-CZ"/>
        </w:rPr>
        <w:t xml:space="preserve"> </w:t>
      </w:r>
      <w:r w:rsidR="00BA6FCD" w:rsidRPr="00B64751">
        <w:rPr>
          <w:lang w:val="cs-CZ"/>
        </w:rPr>
        <w:t>Hrdlořezy severovýchod</w:t>
      </w:r>
      <w:r w:rsidR="001D678D" w:rsidRPr="00B64751">
        <w:rPr>
          <w:lang w:val="cs-CZ"/>
        </w:rPr>
        <w:t>.</w:t>
      </w:r>
      <w:r w:rsidR="0043124E" w:rsidRPr="00B64751">
        <w:rPr>
          <w:lang w:val="cs-CZ"/>
        </w:rPr>
        <w:t xml:space="preserve"> Upřednostňuje se výstavba rodinných domů jako stabilizační faktor obyvatelstva v území.</w:t>
      </w:r>
    </w:p>
    <w:p w:rsidR="00EF5899" w:rsidRPr="00B64751" w:rsidRDefault="00EF5899" w:rsidP="00EF5899">
      <w:pPr>
        <w:pStyle w:val="UPText0"/>
        <w:spacing w:before="100"/>
        <w:rPr>
          <w:lang w:val="cs-CZ"/>
        </w:rPr>
      </w:pPr>
      <w:r w:rsidRPr="00B64751">
        <w:rPr>
          <w:lang w:val="cs-CZ"/>
        </w:rPr>
        <w:t xml:space="preserve">Částečně budou </w:t>
      </w:r>
      <w:r w:rsidRPr="00B64751">
        <w:rPr>
          <w:b/>
          <w:lang w:val="cs-CZ"/>
        </w:rPr>
        <w:t>pro bydlení</w:t>
      </w:r>
      <w:r w:rsidRPr="00B64751">
        <w:rPr>
          <w:lang w:val="cs-CZ"/>
        </w:rPr>
        <w:t xml:space="preserve"> využity i plochy smíšen</w:t>
      </w:r>
      <w:r w:rsidR="00BA6FCD" w:rsidRPr="00B64751">
        <w:rPr>
          <w:lang w:val="cs-CZ"/>
        </w:rPr>
        <w:t>é obytné - komerční</w:t>
      </w:r>
      <w:r w:rsidRPr="00B64751">
        <w:rPr>
          <w:lang w:val="cs-CZ"/>
        </w:rPr>
        <w:t xml:space="preserve"> při dodržení zejména hygienických požadavků a vzájemné slučitelnosti funkcí</w:t>
      </w:r>
      <w:r w:rsidR="00CD4BCB" w:rsidRPr="00B64751">
        <w:rPr>
          <w:lang w:val="cs-CZ"/>
        </w:rPr>
        <w:t xml:space="preserve"> (např. ploch</w:t>
      </w:r>
      <w:r w:rsidR="00BA6FCD" w:rsidRPr="00B64751">
        <w:rPr>
          <w:lang w:val="cs-CZ"/>
        </w:rPr>
        <w:t>y</w:t>
      </w:r>
      <w:r w:rsidR="00CD4BCB" w:rsidRPr="00B64751">
        <w:rPr>
          <w:lang w:val="cs-CZ"/>
        </w:rPr>
        <w:t xml:space="preserve"> Z</w:t>
      </w:r>
      <w:r w:rsidR="000E17C2" w:rsidRPr="00B64751">
        <w:rPr>
          <w:lang w:val="cs-CZ"/>
        </w:rPr>
        <w:t>0</w:t>
      </w:r>
      <w:r w:rsidR="005E2466" w:rsidRPr="00B64751">
        <w:rPr>
          <w:lang w:val="cs-CZ"/>
        </w:rPr>
        <w:t>6</w:t>
      </w:r>
      <w:r w:rsidR="00BA6FCD" w:rsidRPr="00B64751">
        <w:rPr>
          <w:lang w:val="cs-CZ"/>
        </w:rPr>
        <w:t>, Z18</w:t>
      </w:r>
      <w:r w:rsidR="00CD4BCB" w:rsidRPr="00B64751">
        <w:rPr>
          <w:lang w:val="cs-CZ"/>
        </w:rPr>
        <w:t>)</w:t>
      </w:r>
      <w:r w:rsidRPr="00B64751">
        <w:rPr>
          <w:lang w:val="cs-CZ"/>
        </w:rPr>
        <w:t>.</w:t>
      </w:r>
    </w:p>
    <w:p w:rsidR="00530C9B" w:rsidRPr="00B64751" w:rsidRDefault="00530C9B" w:rsidP="00530C9B">
      <w:pPr>
        <w:pStyle w:val="UPText0"/>
        <w:spacing w:before="100"/>
        <w:rPr>
          <w:lang w:val="cs-CZ"/>
        </w:rPr>
      </w:pPr>
      <w:r w:rsidRPr="00B64751">
        <w:rPr>
          <w:lang w:val="cs-CZ"/>
        </w:rPr>
        <w:t xml:space="preserve">ÚP Hrdlořezy umožňuje případný </w:t>
      </w:r>
      <w:r w:rsidRPr="00B64751">
        <w:rPr>
          <w:b/>
          <w:lang w:val="cs-CZ"/>
        </w:rPr>
        <w:t>přechod</w:t>
      </w:r>
      <w:r w:rsidRPr="00B64751">
        <w:rPr>
          <w:lang w:val="cs-CZ"/>
        </w:rPr>
        <w:t xml:space="preserve"> (přestavbu) stávajících stabilizovaných ploch a staveb pro</w:t>
      </w:r>
      <w:r w:rsidRPr="00B64751">
        <w:rPr>
          <w:b/>
          <w:lang w:val="cs-CZ"/>
        </w:rPr>
        <w:t xml:space="preserve"> přechodné bydlení </w:t>
      </w:r>
      <w:r w:rsidRPr="00B64751">
        <w:rPr>
          <w:lang w:val="cs-CZ"/>
        </w:rPr>
        <w:t>(zahrádkové osady - chaty)</w:t>
      </w:r>
      <w:r w:rsidRPr="00B64751">
        <w:rPr>
          <w:b/>
          <w:lang w:val="cs-CZ"/>
        </w:rPr>
        <w:t xml:space="preserve"> </w:t>
      </w:r>
      <w:r w:rsidRPr="00B64751">
        <w:rPr>
          <w:lang w:val="cs-CZ"/>
        </w:rPr>
        <w:t xml:space="preserve">na </w:t>
      </w:r>
      <w:r w:rsidRPr="00B64751">
        <w:rPr>
          <w:b/>
          <w:lang w:val="cs-CZ"/>
        </w:rPr>
        <w:t>trvalé bydlení</w:t>
      </w:r>
      <w:r w:rsidRPr="00B64751">
        <w:rPr>
          <w:lang w:val="cs-CZ"/>
        </w:rPr>
        <w:t xml:space="preserve">, ovšem při dodržení všech požadavků prostorového uspořádání, odpovídajícího připojení na dopravní a technickou infrastrukturu, hygienických a dalších (plochy přestavby P01-P06). </w:t>
      </w:r>
    </w:p>
    <w:p w:rsidR="00BA6FCD" w:rsidRPr="00B64751" w:rsidRDefault="00BA6FCD" w:rsidP="00BA6FCD">
      <w:pPr>
        <w:pStyle w:val="UPText0"/>
        <w:spacing w:before="100"/>
        <w:rPr>
          <w:lang w:val="cs-CZ"/>
        </w:rPr>
      </w:pPr>
      <w:r w:rsidRPr="00B64751">
        <w:rPr>
          <w:b/>
          <w:lang w:val="cs-CZ"/>
        </w:rPr>
        <w:t>Plochy občanského</w:t>
      </w:r>
      <w:r w:rsidR="00745606" w:rsidRPr="00B64751">
        <w:rPr>
          <w:b/>
          <w:lang w:val="cs-CZ"/>
        </w:rPr>
        <w:t xml:space="preserve"> </w:t>
      </w:r>
      <w:r w:rsidR="00745606" w:rsidRPr="00B64751">
        <w:rPr>
          <w:lang w:val="cs-CZ"/>
        </w:rPr>
        <w:t>(OV)</w:t>
      </w:r>
      <w:r w:rsidRPr="00B64751">
        <w:rPr>
          <w:b/>
          <w:lang w:val="cs-CZ"/>
        </w:rPr>
        <w:t xml:space="preserve"> </w:t>
      </w:r>
      <w:r w:rsidRPr="00B64751">
        <w:rPr>
          <w:lang w:val="cs-CZ"/>
        </w:rPr>
        <w:t>vybavení zahrnují zařízení správy, kultury, obchodu, služeb, služeb cestovního a turistického ruchu a rekreace. Samostatně jsou vymezeny všechny plochy pro obec klíčových zařízení rozptýlené v zástavbě, protože nejsou vymezeny plochy smíšené centrální. Plochy občanského vybavení jsou vymezeny pro obecní úřad, dům služeb, restauraci, hasičskou zbrojnici a kapličku. Nové rozvojové plochy této kategorie se nenavrhují.</w:t>
      </w:r>
    </w:p>
    <w:p w:rsidR="00AD0686" w:rsidRPr="00B64751" w:rsidRDefault="0087557B" w:rsidP="00BD32CD">
      <w:pPr>
        <w:pStyle w:val="UPText0"/>
        <w:spacing w:before="80"/>
        <w:rPr>
          <w:lang w:val="cs-CZ"/>
        </w:rPr>
      </w:pPr>
      <w:r w:rsidRPr="00B64751">
        <w:rPr>
          <w:lang w:val="cs-CZ"/>
        </w:rPr>
        <w:t xml:space="preserve">Občanské vybavení </w:t>
      </w:r>
      <w:r w:rsidRPr="00B64751">
        <w:rPr>
          <w:b/>
          <w:lang w:val="cs-CZ"/>
        </w:rPr>
        <w:t>se bude rozvíjet</w:t>
      </w:r>
      <w:r w:rsidRPr="00B64751">
        <w:rPr>
          <w:lang w:val="cs-CZ"/>
        </w:rPr>
        <w:t xml:space="preserve"> na stávajících plochách</w:t>
      </w:r>
      <w:r w:rsidR="00A17052" w:rsidRPr="00B64751">
        <w:rPr>
          <w:lang w:val="cs-CZ"/>
        </w:rPr>
        <w:t xml:space="preserve"> občanského vybavení </w:t>
      </w:r>
      <w:r w:rsidRPr="00B64751">
        <w:rPr>
          <w:lang w:val="cs-CZ"/>
        </w:rPr>
        <w:t>určených pro rozvoj občanského vybavení, v závislosti na skutečných potřebách obyvatelstva v souladu s dosaženým stupněm hospodářského a sociálního rozvoje.</w:t>
      </w:r>
      <w:r w:rsidR="00A17052" w:rsidRPr="00B64751">
        <w:rPr>
          <w:lang w:val="cs-CZ"/>
        </w:rPr>
        <w:t xml:space="preserve"> Za</w:t>
      </w:r>
      <w:r w:rsidR="00CD4EC4" w:rsidRPr="00B64751">
        <w:rPr>
          <w:lang w:val="cs-CZ"/>
        </w:rPr>
        <w:t>říz</w:t>
      </w:r>
      <w:r w:rsidR="00A17052" w:rsidRPr="00B64751">
        <w:rPr>
          <w:lang w:val="cs-CZ"/>
        </w:rPr>
        <w:t xml:space="preserve">ení občanského vybavení mohou vznikat i v rámci ploch smíšených </w:t>
      </w:r>
      <w:r w:rsidR="00BA6FCD" w:rsidRPr="00B64751">
        <w:rPr>
          <w:lang w:val="cs-CZ"/>
        </w:rPr>
        <w:t>obytných - komerčních</w:t>
      </w:r>
      <w:r w:rsidR="00A17052" w:rsidRPr="00B64751">
        <w:rPr>
          <w:lang w:val="cs-CZ"/>
        </w:rPr>
        <w:t>.</w:t>
      </w:r>
      <w:r w:rsidR="000E17C2" w:rsidRPr="00B64751">
        <w:rPr>
          <w:lang w:val="cs-CZ"/>
        </w:rPr>
        <w:t xml:space="preserve"> Lze očekávat rozvoj těchto zařízení zejména v plochách Z17, Z18</w:t>
      </w:r>
      <w:r w:rsidR="00745606" w:rsidRPr="00B64751">
        <w:rPr>
          <w:lang w:val="cs-CZ"/>
        </w:rPr>
        <w:t xml:space="preserve"> dobře dopravně dostupných v docházkové vzdálenosti od centra obce.</w:t>
      </w:r>
    </w:p>
    <w:p w:rsidR="00745606" w:rsidRPr="00B64751" w:rsidRDefault="00745606" w:rsidP="00745606">
      <w:pPr>
        <w:pStyle w:val="UPText0"/>
        <w:spacing w:before="80"/>
        <w:rPr>
          <w:lang w:val="cs-CZ"/>
        </w:rPr>
      </w:pPr>
      <w:r w:rsidRPr="00B64751">
        <w:rPr>
          <w:lang w:val="cs-CZ"/>
        </w:rPr>
        <w:t xml:space="preserve">Pro </w:t>
      </w:r>
      <w:r w:rsidRPr="00B64751">
        <w:rPr>
          <w:b/>
          <w:lang w:val="cs-CZ"/>
        </w:rPr>
        <w:t>rozvoj základního</w:t>
      </w:r>
      <w:r w:rsidRPr="00B64751">
        <w:rPr>
          <w:lang w:val="cs-CZ"/>
        </w:rPr>
        <w:t xml:space="preserve"> nekapacitního či na jiné funkce vázaného občanského vybavení jsou v ÚP stanovena přípustná a podmíněně přípustná využití téměř všech ploch s rozdílným způsobem využití, zejména však ploch smíšených obytných - venkovských, kde umožní jeho flexibilní rozvoj, posílení různorodosti, územní vyváženosti a dostupnosti.</w:t>
      </w:r>
    </w:p>
    <w:p w:rsidR="00962947" w:rsidRPr="00B64751" w:rsidRDefault="00962947" w:rsidP="00BD32CD">
      <w:pPr>
        <w:pStyle w:val="UPText0"/>
        <w:spacing w:before="80"/>
        <w:rPr>
          <w:lang w:val="cs-CZ"/>
        </w:rPr>
      </w:pPr>
      <w:r w:rsidRPr="00B64751">
        <w:rPr>
          <w:b/>
          <w:lang w:val="cs-CZ"/>
        </w:rPr>
        <w:t>Obchodní zařízení</w:t>
      </w:r>
      <w:r w:rsidRPr="00B64751">
        <w:rPr>
          <w:lang w:val="cs-CZ"/>
        </w:rPr>
        <w:t xml:space="preserve"> o větších kapacitách (např. </w:t>
      </w:r>
      <w:r w:rsidR="00336DF0" w:rsidRPr="00B64751">
        <w:rPr>
          <w:lang w:val="cs-CZ"/>
        </w:rPr>
        <w:t>velkokapacitní prodejny</w:t>
      </w:r>
      <w:r w:rsidRPr="00B64751">
        <w:rPr>
          <w:lang w:val="cs-CZ"/>
        </w:rPr>
        <w:t>) nejsou na území obce p</w:t>
      </w:r>
      <w:r w:rsidR="0061465E" w:rsidRPr="00B64751">
        <w:rPr>
          <w:lang w:val="cs-CZ"/>
        </w:rPr>
        <w:t>řípustné</w:t>
      </w:r>
      <w:r w:rsidRPr="00B64751">
        <w:rPr>
          <w:lang w:val="cs-CZ"/>
        </w:rPr>
        <w:t xml:space="preserve"> s ohledem na stávající charakter </w:t>
      </w:r>
      <w:r w:rsidR="008E1694" w:rsidRPr="00B64751">
        <w:rPr>
          <w:lang w:val="cs-CZ"/>
        </w:rPr>
        <w:t xml:space="preserve">zástavby </w:t>
      </w:r>
      <w:r w:rsidRPr="00B64751">
        <w:rPr>
          <w:lang w:val="cs-CZ"/>
        </w:rPr>
        <w:t>obce</w:t>
      </w:r>
      <w:r w:rsidR="008E1694" w:rsidRPr="00B64751">
        <w:rPr>
          <w:lang w:val="cs-CZ"/>
        </w:rPr>
        <w:t xml:space="preserve"> a</w:t>
      </w:r>
      <w:r w:rsidRPr="00B64751">
        <w:rPr>
          <w:lang w:val="cs-CZ"/>
        </w:rPr>
        <w:t xml:space="preserve"> omezené možnosti vhodného dopravního napojení</w:t>
      </w:r>
      <w:r w:rsidR="008E1694" w:rsidRPr="00B64751">
        <w:rPr>
          <w:lang w:val="cs-CZ"/>
        </w:rPr>
        <w:t xml:space="preserve"> a umístění odpovídajících parkovacích kapacit.</w:t>
      </w:r>
    </w:p>
    <w:p w:rsidR="000333C6" w:rsidRPr="00B64751" w:rsidRDefault="00BD32CD" w:rsidP="00CD4EC4">
      <w:pPr>
        <w:pStyle w:val="UPText0"/>
        <w:spacing w:before="80"/>
        <w:rPr>
          <w:lang w:val="cs-CZ"/>
        </w:rPr>
      </w:pPr>
      <w:r w:rsidRPr="00B64751">
        <w:rPr>
          <w:lang w:val="cs-CZ"/>
        </w:rPr>
        <w:t xml:space="preserve">Pro </w:t>
      </w:r>
      <w:r w:rsidRPr="00B64751">
        <w:rPr>
          <w:b/>
          <w:lang w:val="cs-CZ"/>
        </w:rPr>
        <w:t>rozvoj</w:t>
      </w:r>
      <w:r w:rsidRPr="00B64751">
        <w:rPr>
          <w:lang w:val="cs-CZ"/>
        </w:rPr>
        <w:t xml:space="preserve"> individuálních i kolektivních forem rekreace a </w:t>
      </w:r>
      <w:r w:rsidRPr="00B64751">
        <w:rPr>
          <w:b/>
          <w:lang w:val="cs-CZ"/>
        </w:rPr>
        <w:t>sportu</w:t>
      </w:r>
      <w:r w:rsidRPr="00B64751">
        <w:rPr>
          <w:lang w:val="cs-CZ"/>
        </w:rPr>
        <w:t xml:space="preserve"> jsou vymezeny plochy </w:t>
      </w:r>
      <w:r w:rsidRPr="00B64751">
        <w:rPr>
          <w:b/>
          <w:lang w:val="cs-CZ"/>
        </w:rPr>
        <w:t>občanského vybavení</w:t>
      </w:r>
      <w:r w:rsidR="005B1564" w:rsidRPr="00B64751">
        <w:rPr>
          <w:b/>
          <w:lang w:val="cs-CZ"/>
        </w:rPr>
        <w:t> </w:t>
      </w:r>
      <w:r w:rsidR="00BA6FCD" w:rsidRPr="00B64751">
        <w:rPr>
          <w:b/>
          <w:lang w:val="cs-CZ"/>
        </w:rPr>
        <w:t>–</w:t>
      </w:r>
      <w:r w:rsidR="005B1564" w:rsidRPr="00B64751">
        <w:rPr>
          <w:b/>
          <w:lang w:val="cs-CZ"/>
        </w:rPr>
        <w:t> </w:t>
      </w:r>
      <w:r w:rsidR="00BA6FCD" w:rsidRPr="00B64751">
        <w:rPr>
          <w:b/>
          <w:lang w:val="cs-CZ"/>
        </w:rPr>
        <w:t>tělovýchovná a sportovní zařízení</w:t>
      </w:r>
      <w:r w:rsidR="00745606" w:rsidRPr="00B64751">
        <w:rPr>
          <w:lang w:val="cs-CZ"/>
        </w:rPr>
        <w:t xml:space="preserve"> (OS)</w:t>
      </w:r>
      <w:r w:rsidRPr="00B64751">
        <w:rPr>
          <w:lang w:val="cs-CZ"/>
        </w:rPr>
        <w:t xml:space="preserve">. </w:t>
      </w:r>
      <w:r w:rsidR="00AD0686" w:rsidRPr="00B64751">
        <w:rPr>
          <w:lang w:val="cs-CZ"/>
        </w:rPr>
        <w:t xml:space="preserve">Stabilizované plochy zahrnují </w:t>
      </w:r>
      <w:r w:rsidR="00A17052" w:rsidRPr="00B64751">
        <w:rPr>
          <w:lang w:val="cs-CZ"/>
        </w:rPr>
        <w:t xml:space="preserve"> </w:t>
      </w:r>
      <w:r w:rsidR="00BA6FCD" w:rsidRPr="00B64751">
        <w:rPr>
          <w:lang w:val="cs-CZ"/>
        </w:rPr>
        <w:t>sportovní areál u vodojemu, kde je situováno asfaltové hřiště, tenisové kurty a klubovna místní TJ. Další plochou sportu je v Dole hřiště na malou kopanou (včetně buněk skladu), nohejbalové hřiště.</w:t>
      </w:r>
      <w:r w:rsidR="000333C6" w:rsidRPr="00B64751">
        <w:rPr>
          <w:lang w:val="cs-CZ"/>
        </w:rPr>
        <w:t xml:space="preserve"> </w:t>
      </w:r>
    </w:p>
    <w:p w:rsidR="00DD4021" w:rsidRPr="00B64751" w:rsidRDefault="00CD4EC4" w:rsidP="00CD4EC4">
      <w:pPr>
        <w:pStyle w:val="UPText0"/>
        <w:spacing w:before="80"/>
        <w:rPr>
          <w:lang w:val="cs-CZ"/>
        </w:rPr>
      </w:pPr>
      <w:r w:rsidRPr="00B64751">
        <w:rPr>
          <w:lang w:val="cs-CZ"/>
        </w:rPr>
        <w:t>V ÚP</w:t>
      </w:r>
      <w:r w:rsidR="00BA6FCD" w:rsidRPr="00B64751">
        <w:rPr>
          <w:lang w:val="cs-CZ"/>
        </w:rPr>
        <w:t>O</w:t>
      </w:r>
      <w:r w:rsidRPr="00B64751">
        <w:rPr>
          <w:lang w:val="cs-CZ"/>
        </w:rPr>
        <w:t xml:space="preserve"> </w:t>
      </w:r>
      <w:r w:rsidR="000D727E" w:rsidRPr="00B64751">
        <w:rPr>
          <w:lang w:val="cs-CZ"/>
        </w:rPr>
        <w:t>Hrdlořezy</w:t>
      </w:r>
      <w:r w:rsidRPr="00B64751">
        <w:rPr>
          <w:lang w:val="cs-CZ"/>
        </w:rPr>
        <w:t xml:space="preserve"> vymezené plochy </w:t>
      </w:r>
      <w:r w:rsidR="00A03DCF" w:rsidRPr="00B64751">
        <w:rPr>
          <w:lang w:val="cs-CZ"/>
        </w:rPr>
        <w:t>sportovní rekreace</w:t>
      </w:r>
      <w:r w:rsidRPr="00B64751">
        <w:rPr>
          <w:lang w:val="cs-CZ"/>
        </w:rPr>
        <w:t xml:space="preserve"> byly při zpracování návrhu ÚP </w:t>
      </w:r>
      <w:r w:rsidR="000D727E" w:rsidRPr="00B64751">
        <w:rPr>
          <w:lang w:val="cs-CZ"/>
        </w:rPr>
        <w:t>Hrdlořezy</w:t>
      </w:r>
      <w:r w:rsidRPr="00B64751">
        <w:rPr>
          <w:lang w:val="cs-CZ"/>
        </w:rPr>
        <w:t xml:space="preserve"> opětovně prověřeny. Potřeba ploch sportu byla přehodnocena na základě </w:t>
      </w:r>
      <w:r w:rsidR="00BA6FCD" w:rsidRPr="00B64751">
        <w:rPr>
          <w:lang w:val="cs-CZ"/>
        </w:rPr>
        <w:t>požadavků obce</w:t>
      </w:r>
      <w:r w:rsidRPr="00B64751">
        <w:rPr>
          <w:lang w:val="cs-CZ"/>
        </w:rPr>
        <w:t xml:space="preserve"> a byly vymezeny </w:t>
      </w:r>
      <w:r w:rsidRPr="00B64751">
        <w:rPr>
          <w:b/>
          <w:lang w:val="cs-CZ"/>
        </w:rPr>
        <w:t>rozvojové</w:t>
      </w:r>
      <w:r w:rsidRPr="00B64751">
        <w:rPr>
          <w:lang w:val="cs-CZ"/>
        </w:rPr>
        <w:t xml:space="preserve"> </w:t>
      </w:r>
      <w:r w:rsidRPr="00B64751">
        <w:rPr>
          <w:b/>
          <w:lang w:val="cs-CZ"/>
        </w:rPr>
        <w:t xml:space="preserve">plochy </w:t>
      </w:r>
      <w:r w:rsidR="006A44EB" w:rsidRPr="00B64751">
        <w:rPr>
          <w:b/>
          <w:lang w:val="cs-CZ"/>
        </w:rPr>
        <w:t>občanského vybavení – tělovýchovná a sportovní zařízení</w:t>
      </w:r>
      <w:r w:rsidR="006A44EB" w:rsidRPr="00B64751">
        <w:rPr>
          <w:lang w:val="cs-CZ"/>
        </w:rPr>
        <w:t xml:space="preserve"> </w:t>
      </w:r>
      <w:r w:rsidRPr="00B64751">
        <w:rPr>
          <w:lang w:val="cs-CZ"/>
        </w:rPr>
        <w:t xml:space="preserve">ve </w:t>
      </w:r>
      <w:r w:rsidR="00BA6FCD" w:rsidRPr="00B64751">
        <w:rPr>
          <w:lang w:val="cs-CZ"/>
        </w:rPr>
        <w:t>Středním Dole</w:t>
      </w:r>
      <w:r w:rsidR="006A44EB" w:rsidRPr="00B64751">
        <w:rPr>
          <w:lang w:val="cs-CZ"/>
        </w:rPr>
        <w:t xml:space="preserve"> (rozvoj stávajícího areálu)</w:t>
      </w:r>
      <w:r w:rsidR="00AC23E6" w:rsidRPr="00B64751">
        <w:rPr>
          <w:lang w:val="cs-CZ"/>
        </w:rPr>
        <w:t>.</w:t>
      </w:r>
      <w:r w:rsidR="00A03DCF" w:rsidRPr="00B64751">
        <w:rPr>
          <w:lang w:val="cs-CZ"/>
        </w:rPr>
        <w:t xml:space="preserve"> </w:t>
      </w:r>
    </w:p>
    <w:p w:rsidR="00BA6FCD" w:rsidRPr="00B64751" w:rsidRDefault="00AC23E6" w:rsidP="00CD4EC4">
      <w:pPr>
        <w:pStyle w:val="UPText0"/>
        <w:spacing w:before="80"/>
        <w:rPr>
          <w:lang w:val="cs-CZ"/>
        </w:rPr>
      </w:pPr>
      <w:r w:rsidRPr="00B64751">
        <w:rPr>
          <w:lang w:val="cs-CZ"/>
        </w:rPr>
        <w:lastRenderedPageBreak/>
        <w:t>P</w:t>
      </w:r>
      <w:r w:rsidR="00BA6FCD" w:rsidRPr="00B64751">
        <w:rPr>
          <w:lang w:val="cs-CZ"/>
        </w:rPr>
        <w:t xml:space="preserve">ro </w:t>
      </w:r>
      <w:r w:rsidR="00BA6FCD" w:rsidRPr="00B64751">
        <w:rPr>
          <w:b/>
          <w:lang w:val="cs-CZ"/>
        </w:rPr>
        <w:t>požární sport</w:t>
      </w:r>
      <w:r w:rsidR="00BA6FCD" w:rsidRPr="00B64751">
        <w:rPr>
          <w:lang w:val="cs-CZ"/>
        </w:rPr>
        <w:t xml:space="preserve"> (cvičiště SDH) </w:t>
      </w:r>
      <w:r w:rsidR="00A03DCF" w:rsidRPr="00B64751">
        <w:rPr>
          <w:lang w:val="cs-CZ"/>
        </w:rPr>
        <w:t>byla</w:t>
      </w:r>
      <w:r w:rsidR="00BA6FCD" w:rsidRPr="00B64751">
        <w:rPr>
          <w:lang w:val="cs-CZ"/>
        </w:rPr>
        <w:t xml:space="preserve"> </w:t>
      </w:r>
      <w:r w:rsidRPr="00B64751">
        <w:rPr>
          <w:lang w:val="cs-CZ"/>
        </w:rPr>
        <w:t xml:space="preserve">na základě připomínky obce Hrdlořezy ke společnému jednání o návrhu ÚP Hrdlořezy </w:t>
      </w:r>
      <w:r w:rsidR="00BA6FCD" w:rsidRPr="00B64751">
        <w:rPr>
          <w:lang w:val="cs-CZ"/>
        </w:rPr>
        <w:t>vymez</w:t>
      </w:r>
      <w:r w:rsidR="00A03DCF" w:rsidRPr="00B64751">
        <w:rPr>
          <w:lang w:val="cs-CZ"/>
        </w:rPr>
        <w:t>ena</w:t>
      </w:r>
      <w:r w:rsidR="00BA6FCD" w:rsidRPr="00B64751">
        <w:rPr>
          <w:lang w:val="cs-CZ"/>
        </w:rPr>
        <w:t xml:space="preserve"> </w:t>
      </w:r>
      <w:r w:rsidR="00BA6FCD" w:rsidRPr="00B64751">
        <w:rPr>
          <w:b/>
          <w:lang w:val="cs-CZ"/>
        </w:rPr>
        <w:t>plocha</w:t>
      </w:r>
      <w:r w:rsidRPr="00B64751">
        <w:rPr>
          <w:b/>
          <w:lang w:val="cs-CZ"/>
        </w:rPr>
        <w:t xml:space="preserve"> sídelní zeleně</w:t>
      </w:r>
      <w:r w:rsidR="00BA6FCD" w:rsidRPr="00B64751">
        <w:rPr>
          <w:lang w:val="cs-CZ"/>
        </w:rPr>
        <w:t xml:space="preserve"> </w:t>
      </w:r>
      <w:r w:rsidRPr="00B64751">
        <w:rPr>
          <w:lang w:val="cs-CZ"/>
        </w:rPr>
        <w:t xml:space="preserve">(K09) </w:t>
      </w:r>
      <w:r w:rsidR="00BA6FCD" w:rsidRPr="00B64751">
        <w:rPr>
          <w:lang w:val="cs-CZ"/>
        </w:rPr>
        <w:t>na severním okraji zástavby (travnatá plocha)</w:t>
      </w:r>
      <w:r w:rsidR="00A03DCF" w:rsidRPr="00B64751">
        <w:rPr>
          <w:lang w:val="cs-CZ"/>
        </w:rPr>
        <w:t>, kterou obec již připravuje (zaměření aj.)</w:t>
      </w:r>
      <w:r w:rsidRPr="00B64751">
        <w:rPr>
          <w:lang w:val="cs-CZ"/>
        </w:rPr>
        <w:t xml:space="preserve"> a </w:t>
      </w:r>
      <w:r w:rsidR="00530C9B" w:rsidRPr="00B64751">
        <w:rPr>
          <w:lang w:val="cs-CZ"/>
        </w:rPr>
        <w:t xml:space="preserve">je </w:t>
      </w:r>
      <w:r w:rsidRPr="00B64751">
        <w:rPr>
          <w:lang w:val="cs-CZ"/>
        </w:rPr>
        <w:t xml:space="preserve">využitelná i pro zřízení menšího </w:t>
      </w:r>
      <w:r w:rsidR="00DD4021" w:rsidRPr="00B64751">
        <w:rPr>
          <w:lang w:val="cs-CZ"/>
        </w:rPr>
        <w:t xml:space="preserve">travnatého </w:t>
      </w:r>
      <w:r w:rsidRPr="00B64751">
        <w:rPr>
          <w:lang w:val="cs-CZ"/>
        </w:rPr>
        <w:t>dětského hřiště</w:t>
      </w:r>
      <w:r w:rsidR="00BA6FCD" w:rsidRPr="00B64751">
        <w:rPr>
          <w:lang w:val="cs-CZ"/>
        </w:rPr>
        <w:t>.</w:t>
      </w:r>
    </w:p>
    <w:p w:rsidR="00CD4EC4" w:rsidRPr="00B64751" w:rsidRDefault="00CD4EC4" w:rsidP="00CD4EC4">
      <w:pPr>
        <w:pStyle w:val="UPText0"/>
        <w:spacing w:before="80"/>
        <w:rPr>
          <w:lang w:val="cs-CZ"/>
        </w:rPr>
      </w:pPr>
      <w:r w:rsidRPr="00B64751">
        <w:rPr>
          <w:lang w:val="cs-CZ"/>
        </w:rPr>
        <w:t>Menší hřiště mohou vznikat v rámci dalších ploch s rozdílným způsobem využit</w:t>
      </w:r>
      <w:r w:rsidR="00A03DCF" w:rsidRPr="00B64751">
        <w:rPr>
          <w:lang w:val="cs-CZ"/>
        </w:rPr>
        <w:t xml:space="preserve">í </w:t>
      </w:r>
      <w:r w:rsidRPr="00B64751">
        <w:rPr>
          <w:lang w:val="cs-CZ"/>
        </w:rPr>
        <w:t>(např. plochy smíšené obytné</w:t>
      </w:r>
      <w:r w:rsidR="00BA6FCD" w:rsidRPr="00B64751">
        <w:rPr>
          <w:lang w:val="cs-CZ"/>
        </w:rPr>
        <w:t xml:space="preserve"> - venkovské</w:t>
      </w:r>
      <w:r w:rsidRPr="00B64751">
        <w:rPr>
          <w:lang w:val="cs-CZ"/>
        </w:rPr>
        <w:t>).</w:t>
      </w:r>
    </w:p>
    <w:p w:rsidR="00530C9B" w:rsidRPr="00B64751" w:rsidRDefault="00530C9B" w:rsidP="00530C9B">
      <w:pPr>
        <w:pStyle w:val="UPText0"/>
        <w:spacing w:before="100"/>
        <w:rPr>
          <w:lang w:val="cs-CZ"/>
        </w:rPr>
      </w:pPr>
      <w:r w:rsidRPr="00B64751">
        <w:rPr>
          <w:b/>
          <w:lang w:val="cs-CZ"/>
        </w:rPr>
        <w:t xml:space="preserve">Plochy rekreace – zahrádkové osady </w:t>
      </w:r>
      <w:r w:rsidRPr="00B64751">
        <w:rPr>
          <w:lang w:val="cs-CZ"/>
        </w:rPr>
        <w:t xml:space="preserve">(RZ) zahrnující plochy individuální rodinné rekreace (chaty, rekreační zahrady). Významnější skupiny chat jsou rozvinuty na pozemcích zahrad v části Důl a to zejména na svazích údolí Čistého potoka mezi vodním tokem a silnicí I/38, mezi vodním tokem a silnicí III/0386, dále v části Zadní Důl pod mostem silnice I/38 a na konci zástavby obce. Chalupy využívané pro rekreaci nejsou do těchto ploch začleňovány, protože je obtížné jejich správné rozdělení s ohledem na neustálé převody mezi funkcí rekreační a trvalého bydlení. </w:t>
      </w:r>
    </w:p>
    <w:p w:rsidR="00530C9B" w:rsidRPr="00B64751" w:rsidRDefault="00530C9B" w:rsidP="00530C9B">
      <w:pPr>
        <w:pStyle w:val="UPText0"/>
        <w:spacing w:before="100"/>
        <w:rPr>
          <w:lang w:val="cs-CZ"/>
        </w:rPr>
      </w:pPr>
      <w:r w:rsidRPr="00B64751">
        <w:rPr>
          <w:lang w:val="cs-CZ"/>
        </w:rPr>
        <w:t xml:space="preserve">V souladu se Strategií rozvoje obce se pro omezený </w:t>
      </w:r>
      <w:r w:rsidRPr="00B64751">
        <w:rPr>
          <w:b/>
          <w:lang w:val="cs-CZ"/>
        </w:rPr>
        <w:t>rozvoj rekreace – zahrádkové osady</w:t>
      </w:r>
      <w:r w:rsidRPr="00B64751">
        <w:rPr>
          <w:lang w:val="cs-CZ"/>
        </w:rPr>
        <w:t xml:space="preserve"> vymezují plochy v Zadní Dole (plochy Z01, Z41) a při silnici III/0386 (plocha Z11).</w:t>
      </w:r>
    </w:p>
    <w:p w:rsidR="002D13D4" w:rsidRPr="00B64751" w:rsidRDefault="002D13D4" w:rsidP="00745606">
      <w:pPr>
        <w:pStyle w:val="UPText0"/>
        <w:spacing w:before="80"/>
        <w:rPr>
          <w:lang w:val="cs-CZ"/>
        </w:rPr>
      </w:pPr>
      <w:r w:rsidRPr="00B64751">
        <w:rPr>
          <w:b/>
          <w:lang w:val="cs-CZ"/>
        </w:rPr>
        <w:t>Plochy výroby a skladování</w:t>
      </w:r>
      <w:r w:rsidRPr="00B64751">
        <w:rPr>
          <w:lang w:val="cs-CZ"/>
        </w:rPr>
        <w:t xml:space="preserve"> </w:t>
      </w:r>
      <w:r w:rsidR="000333C6" w:rsidRPr="00B64751">
        <w:rPr>
          <w:lang w:val="cs-CZ"/>
        </w:rPr>
        <w:t xml:space="preserve">(VS) </w:t>
      </w:r>
      <w:r w:rsidRPr="00B64751">
        <w:rPr>
          <w:lang w:val="cs-CZ"/>
        </w:rPr>
        <w:t>zahrnují plochy pro průmyslovou výrobu, sklady, výrobní služby, technické služby, zemědělské služby</w:t>
      </w:r>
      <w:r w:rsidR="000333C6" w:rsidRPr="00B64751">
        <w:rPr>
          <w:lang w:val="cs-CZ"/>
        </w:rPr>
        <w:t>, stavební výrobu</w:t>
      </w:r>
      <w:r w:rsidRPr="00B64751">
        <w:rPr>
          <w:lang w:val="cs-CZ"/>
        </w:rPr>
        <w:t xml:space="preserve">. Tyto plochy zůstávají i přes různý stupeň jejich aktuální ekonomické aktivity stabilizované. </w:t>
      </w:r>
      <w:r w:rsidR="00A03DCF" w:rsidRPr="00B64751">
        <w:rPr>
          <w:lang w:val="cs-CZ"/>
        </w:rPr>
        <w:t xml:space="preserve">Plochy výroby jsou v obci zastoupeny plochou stavebního dvora firmy AZ servis. </w:t>
      </w:r>
      <w:r w:rsidRPr="00B64751">
        <w:rPr>
          <w:lang w:val="cs-CZ"/>
        </w:rPr>
        <w:t xml:space="preserve">Plošný rozvoj potenciálně rušivých výrobních provozů </w:t>
      </w:r>
      <w:r w:rsidR="006D0D70" w:rsidRPr="00B64751">
        <w:rPr>
          <w:lang w:val="cs-CZ"/>
        </w:rPr>
        <w:t xml:space="preserve">se nenavrhuje. </w:t>
      </w:r>
      <w:r w:rsidR="000333C6" w:rsidRPr="00B64751">
        <w:rPr>
          <w:lang w:val="cs-CZ"/>
        </w:rPr>
        <w:t xml:space="preserve">Individuální záměr na zřízení plochy výroby a skladování pro autodopravu nebyl akceptován, protože se nachází v odtržené poloze od zastavěného území a došlo by k záboru ZPF vyšších tříd ochrany. </w:t>
      </w:r>
    </w:p>
    <w:p w:rsidR="006F23C9" w:rsidRPr="00B64751" w:rsidRDefault="006F23C9" w:rsidP="006F23C9">
      <w:pPr>
        <w:pStyle w:val="UPText0"/>
        <w:spacing w:before="80"/>
        <w:rPr>
          <w:lang w:val="cs-CZ"/>
        </w:rPr>
      </w:pPr>
      <w:r w:rsidRPr="00B64751">
        <w:rPr>
          <w:b/>
          <w:bCs/>
          <w:lang w:val="cs-CZ"/>
        </w:rPr>
        <w:t>Plochy</w:t>
      </w:r>
      <w:r w:rsidRPr="00B64751">
        <w:rPr>
          <w:b/>
          <w:bCs/>
        </w:rPr>
        <w:t xml:space="preserve"> smíšen</w:t>
      </w:r>
      <w:r w:rsidR="006D0D70" w:rsidRPr="00B64751">
        <w:rPr>
          <w:b/>
          <w:bCs/>
          <w:lang w:val="cs-CZ"/>
        </w:rPr>
        <w:t>é obytné - komerční</w:t>
      </w:r>
      <w:r w:rsidRPr="00B64751">
        <w:t xml:space="preserve"> </w:t>
      </w:r>
      <w:r w:rsidR="000333C6" w:rsidRPr="00B64751">
        <w:rPr>
          <w:lang w:val="cs-CZ"/>
        </w:rPr>
        <w:t xml:space="preserve">(SK) </w:t>
      </w:r>
      <w:r w:rsidRPr="00B64751">
        <w:t>umožní aplikaci různých forem úprav těchto již dnes promíšených struktur od přestavby spojené se změnou funkce ploch a objektů až po revitalizaci historických výrobních ploch při zachování vhodného promíšení výroby, bydlení a občanského vybavení.</w:t>
      </w:r>
      <w:r w:rsidRPr="00B64751">
        <w:rPr>
          <w:lang w:val="cs-CZ"/>
        </w:rPr>
        <w:t xml:space="preserve"> Široká škála využití je podmíněna vzájemnou slučitelností. </w:t>
      </w:r>
    </w:p>
    <w:p w:rsidR="00A03DCF" w:rsidRPr="00B64751" w:rsidRDefault="006F23C9" w:rsidP="00A03DCF">
      <w:pPr>
        <w:pStyle w:val="UPText0"/>
        <w:spacing w:before="80"/>
        <w:rPr>
          <w:lang w:val="cs-CZ"/>
        </w:rPr>
      </w:pPr>
      <w:r w:rsidRPr="00B64751">
        <w:rPr>
          <w:b/>
          <w:lang w:val="cs-CZ"/>
        </w:rPr>
        <w:t>Stabilizované ploch</w:t>
      </w:r>
      <w:r w:rsidRPr="00B64751">
        <w:rPr>
          <w:lang w:val="cs-CZ"/>
        </w:rPr>
        <w:t>y smíšen</w:t>
      </w:r>
      <w:r w:rsidR="006D0D70" w:rsidRPr="00B64751">
        <w:rPr>
          <w:lang w:val="cs-CZ"/>
        </w:rPr>
        <w:t>é obytné - komerční</w:t>
      </w:r>
      <w:r w:rsidRPr="00B64751">
        <w:rPr>
          <w:lang w:val="cs-CZ"/>
        </w:rPr>
        <w:t xml:space="preserve"> byly vymezeny </w:t>
      </w:r>
      <w:r w:rsidR="006D0D70" w:rsidRPr="00B64751">
        <w:rPr>
          <w:lang w:val="cs-CZ"/>
        </w:rPr>
        <w:t>zejména v náhorní části zástavby Hrdlořez</w:t>
      </w:r>
      <w:r w:rsidR="00A03DCF" w:rsidRPr="00B64751">
        <w:rPr>
          <w:lang w:val="cs-CZ"/>
        </w:rPr>
        <w:t xml:space="preserve"> (např. autoservisy AUTOBENEX a Dlouhý, autodoprava Šrámek, sedlářství</w:t>
      </w:r>
      <w:r w:rsidR="00745606" w:rsidRPr="00B64751">
        <w:rPr>
          <w:lang w:val="cs-CZ"/>
        </w:rPr>
        <w:t>, malé zemědělské provozy</w:t>
      </w:r>
      <w:r w:rsidR="00A03DCF" w:rsidRPr="00B64751">
        <w:rPr>
          <w:lang w:val="cs-CZ"/>
        </w:rPr>
        <w:t xml:space="preserve"> aj.).</w:t>
      </w:r>
    </w:p>
    <w:p w:rsidR="00AC409C" w:rsidRPr="00B64751" w:rsidRDefault="00AC409C" w:rsidP="00AC409C">
      <w:pPr>
        <w:pStyle w:val="UPText0"/>
        <w:spacing w:before="80"/>
        <w:rPr>
          <w:lang w:val="cs-CZ"/>
        </w:rPr>
      </w:pPr>
      <w:r w:rsidRPr="00B64751">
        <w:rPr>
          <w:lang w:val="cs-CZ"/>
        </w:rPr>
        <w:t>Pro servisní činnosti, služby</w:t>
      </w:r>
      <w:r w:rsidR="00FC283B" w:rsidRPr="00B64751">
        <w:rPr>
          <w:lang w:val="cs-CZ"/>
        </w:rPr>
        <w:t xml:space="preserve"> a</w:t>
      </w:r>
      <w:r w:rsidRPr="00B64751">
        <w:rPr>
          <w:lang w:val="cs-CZ"/>
        </w:rPr>
        <w:t xml:space="preserve"> nerušící výrobu </w:t>
      </w:r>
      <w:r w:rsidRPr="00B64751">
        <w:rPr>
          <w:b/>
          <w:lang w:val="cs-CZ"/>
        </w:rPr>
        <w:t>se navrhuje</w:t>
      </w:r>
      <w:r w:rsidRPr="00B64751">
        <w:rPr>
          <w:lang w:val="cs-CZ"/>
        </w:rPr>
        <w:t xml:space="preserve"> využívat vymezené rozvojové plochy smíšen</w:t>
      </w:r>
      <w:r w:rsidR="006D0D70" w:rsidRPr="00B64751">
        <w:rPr>
          <w:lang w:val="cs-CZ"/>
        </w:rPr>
        <w:t>é obytné - komerční</w:t>
      </w:r>
      <w:r w:rsidRPr="00B64751">
        <w:rPr>
          <w:lang w:val="cs-CZ"/>
        </w:rPr>
        <w:t xml:space="preserve"> </w:t>
      </w:r>
      <w:r w:rsidR="006F23C9" w:rsidRPr="00B64751">
        <w:rPr>
          <w:lang w:val="cs-CZ"/>
        </w:rPr>
        <w:t>(ploch</w:t>
      </w:r>
      <w:r w:rsidR="006D0D70" w:rsidRPr="00B64751">
        <w:rPr>
          <w:lang w:val="cs-CZ"/>
        </w:rPr>
        <w:t>y</w:t>
      </w:r>
      <w:r w:rsidR="006F23C9" w:rsidRPr="00B64751">
        <w:rPr>
          <w:lang w:val="cs-CZ"/>
        </w:rPr>
        <w:t xml:space="preserve"> Z</w:t>
      </w:r>
      <w:r w:rsidR="006D0D70" w:rsidRPr="00B64751">
        <w:rPr>
          <w:lang w:val="cs-CZ"/>
        </w:rPr>
        <w:t>17, Z18) při silnici III/0386 a pod mostním objektem silnice I/38 v Zadním Dole (plocha Z0</w:t>
      </w:r>
      <w:r w:rsidR="0061156C" w:rsidRPr="00B64751">
        <w:rPr>
          <w:lang w:val="cs-CZ"/>
        </w:rPr>
        <w:t>6</w:t>
      </w:r>
      <w:r w:rsidR="006D0D70" w:rsidRPr="00B64751">
        <w:rPr>
          <w:lang w:val="cs-CZ"/>
        </w:rPr>
        <w:t>)</w:t>
      </w:r>
      <w:r w:rsidR="00FC283B" w:rsidRPr="00B64751">
        <w:rPr>
          <w:lang w:val="cs-CZ"/>
        </w:rPr>
        <w:t xml:space="preserve">. Plochy jsou dobře dopravně přístupné. </w:t>
      </w:r>
      <w:r w:rsidRPr="00B64751">
        <w:rPr>
          <w:lang w:val="cs-CZ"/>
        </w:rPr>
        <w:t xml:space="preserve">V těchto plochách se nevylučuje možnosti rozvoje jiných nevýrobních funkcí </w:t>
      </w:r>
      <w:r w:rsidR="009E0F08" w:rsidRPr="00B64751">
        <w:rPr>
          <w:lang w:val="cs-CZ"/>
        </w:rPr>
        <w:t xml:space="preserve">např. </w:t>
      </w:r>
      <w:r w:rsidRPr="00B64751">
        <w:rPr>
          <w:lang w:val="cs-CZ"/>
        </w:rPr>
        <w:t>občanské vybavení, bydlení</w:t>
      </w:r>
      <w:r w:rsidR="009E0F08" w:rsidRPr="00B64751">
        <w:rPr>
          <w:lang w:val="cs-CZ"/>
        </w:rPr>
        <w:t>, při dodržení zejména hygienických předpisů</w:t>
      </w:r>
      <w:r w:rsidRPr="00B64751">
        <w:rPr>
          <w:lang w:val="cs-CZ"/>
        </w:rPr>
        <w:t xml:space="preserve">. </w:t>
      </w:r>
    </w:p>
    <w:p w:rsidR="0080024D" w:rsidRPr="00B64751" w:rsidRDefault="0080024D" w:rsidP="0080024D">
      <w:pPr>
        <w:pStyle w:val="UPText0"/>
        <w:spacing w:before="100"/>
        <w:rPr>
          <w:lang w:val="cs-CZ"/>
        </w:rPr>
      </w:pPr>
      <w:r w:rsidRPr="00B64751">
        <w:t xml:space="preserve">Posílení životaschopnosti ekonomických aktivit bude dosaženo možností umisťovat zařízení, která </w:t>
      </w:r>
      <w:r w:rsidRPr="00B64751">
        <w:rPr>
          <w:b/>
        </w:rPr>
        <w:t>nenaruší pohodu bydlení</w:t>
      </w:r>
      <w:r w:rsidR="009E0F08" w:rsidRPr="00B64751">
        <w:rPr>
          <w:lang w:val="cs-CZ"/>
        </w:rPr>
        <w:t xml:space="preserve"> i</w:t>
      </w:r>
      <w:r w:rsidRPr="00B64751">
        <w:t xml:space="preserve"> do ploch </w:t>
      </w:r>
      <w:r w:rsidRPr="00B64751">
        <w:rPr>
          <w:lang w:val="cs-CZ"/>
        </w:rPr>
        <w:t>smíšených obytných</w:t>
      </w:r>
      <w:r w:rsidR="006D0D70" w:rsidRPr="00B64751">
        <w:rPr>
          <w:lang w:val="cs-CZ"/>
        </w:rPr>
        <w:t xml:space="preserve"> - venkovských</w:t>
      </w:r>
      <w:r w:rsidRPr="00B64751">
        <w:t>.</w:t>
      </w:r>
    </w:p>
    <w:p w:rsidR="007024C0" w:rsidRPr="00B64751" w:rsidRDefault="00E2555A" w:rsidP="00E2555A">
      <w:pPr>
        <w:pStyle w:val="UPText0"/>
        <w:rPr>
          <w:lang w:val="cs-CZ"/>
        </w:rPr>
      </w:pPr>
      <w:r w:rsidRPr="00B64751">
        <w:rPr>
          <w:lang w:val="cs-CZ"/>
        </w:rPr>
        <w:t xml:space="preserve">Systémy </w:t>
      </w:r>
      <w:r w:rsidRPr="00B64751">
        <w:rPr>
          <w:b/>
          <w:lang w:val="cs-CZ"/>
        </w:rPr>
        <w:t>d</w:t>
      </w:r>
      <w:r w:rsidR="007024C0" w:rsidRPr="00B64751">
        <w:rPr>
          <w:b/>
          <w:lang w:val="cs-CZ"/>
        </w:rPr>
        <w:t>opravní infrastruktur</w:t>
      </w:r>
      <w:r w:rsidRPr="00B64751">
        <w:rPr>
          <w:b/>
          <w:lang w:val="cs-CZ"/>
        </w:rPr>
        <w:t>y</w:t>
      </w:r>
      <w:r w:rsidR="007024C0" w:rsidRPr="00B64751">
        <w:rPr>
          <w:lang w:val="cs-CZ"/>
        </w:rPr>
        <w:t xml:space="preserve"> se v řešeném území vymezuj</w:t>
      </w:r>
      <w:r w:rsidRPr="00B64751">
        <w:rPr>
          <w:lang w:val="cs-CZ"/>
        </w:rPr>
        <w:t>í</w:t>
      </w:r>
      <w:r w:rsidR="007024C0" w:rsidRPr="00B64751">
        <w:rPr>
          <w:lang w:val="cs-CZ"/>
        </w:rPr>
        <w:t xml:space="preserve"> na plochách </w:t>
      </w:r>
      <w:r w:rsidR="006D0D70" w:rsidRPr="00B64751">
        <w:rPr>
          <w:lang w:val="cs-CZ"/>
        </w:rPr>
        <w:t xml:space="preserve">dopravní infrastruktury – železniční (DZ), </w:t>
      </w:r>
      <w:r w:rsidR="007024C0" w:rsidRPr="00B64751">
        <w:rPr>
          <w:lang w:val="cs-CZ"/>
        </w:rPr>
        <w:t>dopravní infrastruktury</w:t>
      </w:r>
      <w:r w:rsidR="005B1564" w:rsidRPr="00B64751">
        <w:rPr>
          <w:lang w:val="cs-CZ"/>
        </w:rPr>
        <w:t> - </w:t>
      </w:r>
      <w:r w:rsidR="007024C0" w:rsidRPr="00B64751">
        <w:rPr>
          <w:lang w:val="cs-CZ"/>
        </w:rPr>
        <w:t>silniční (</w:t>
      </w:r>
      <w:r w:rsidR="006D0D70" w:rsidRPr="00B64751">
        <w:rPr>
          <w:lang w:val="cs-CZ"/>
        </w:rPr>
        <w:t>DS</w:t>
      </w:r>
      <w:r w:rsidR="007024C0" w:rsidRPr="00B64751">
        <w:rPr>
          <w:lang w:val="cs-CZ"/>
        </w:rPr>
        <w:t>)</w:t>
      </w:r>
      <w:r w:rsidR="006D0D70" w:rsidRPr="00B64751">
        <w:rPr>
          <w:lang w:val="cs-CZ"/>
        </w:rPr>
        <w:t xml:space="preserve">, </w:t>
      </w:r>
      <w:r w:rsidR="007024C0" w:rsidRPr="00B64751">
        <w:rPr>
          <w:lang w:val="cs-CZ"/>
        </w:rPr>
        <w:t xml:space="preserve"> a dopravní infrastruktury</w:t>
      </w:r>
      <w:r w:rsidR="005B1564" w:rsidRPr="00B64751">
        <w:rPr>
          <w:lang w:val="cs-CZ"/>
        </w:rPr>
        <w:t> - </w:t>
      </w:r>
      <w:r w:rsidR="007024C0" w:rsidRPr="00B64751">
        <w:rPr>
          <w:lang w:val="cs-CZ"/>
        </w:rPr>
        <w:t>vybavení</w:t>
      </w:r>
      <w:r w:rsidRPr="00B64751">
        <w:rPr>
          <w:lang w:val="cs-CZ"/>
        </w:rPr>
        <w:t xml:space="preserve"> (</w:t>
      </w:r>
      <w:r w:rsidR="006D0D70" w:rsidRPr="00B64751">
        <w:rPr>
          <w:lang w:val="cs-CZ"/>
        </w:rPr>
        <w:t>DX</w:t>
      </w:r>
      <w:r w:rsidRPr="00B64751">
        <w:rPr>
          <w:lang w:val="cs-CZ"/>
        </w:rPr>
        <w:t xml:space="preserve">). Odůvodnění návrhu dopravní infrastruktury viz kapitola </w:t>
      </w:r>
      <w:r w:rsidR="001C72F8" w:rsidRPr="00B64751">
        <w:rPr>
          <w:lang w:val="cs-CZ"/>
        </w:rPr>
        <w:t>D</w:t>
      </w:r>
      <w:r w:rsidRPr="00B64751">
        <w:rPr>
          <w:lang w:val="cs-CZ"/>
        </w:rPr>
        <w:t xml:space="preserve">.4.1 </w:t>
      </w:r>
      <w:r w:rsidR="00CD61E5" w:rsidRPr="00B64751">
        <w:rPr>
          <w:lang w:val="cs-CZ"/>
        </w:rPr>
        <w:t xml:space="preserve">v </w:t>
      </w:r>
      <w:r w:rsidRPr="00B64751">
        <w:rPr>
          <w:lang w:val="cs-CZ"/>
        </w:rPr>
        <w:t>Odůvodnění.</w:t>
      </w:r>
    </w:p>
    <w:p w:rsidR="00C95964" w:rsidRPr="00B64751" w:rsidRDefault="00C95964" w:rsidP="00C95964">
      <w:pPr>
        <w:pStyle w:val="UPText0"/>
        <w:rPr>
          <w:szCs w:val="22"/>
          <w:lang w:val="cs-CZ"/>
        </w:rPr>
      </w:pPr>
      <w:r w:rsidRPr="00B64751">
        <w:rPr>
          <w:lang w:val="cs-CZ"/>
        </w:rPr>
        <w:t xml:space="preserve">Pro rozvoj všech druhů motorové dopravy na místní komunikační síti, bezmotorové dopravy a zajištění všech typů veřejných pobytových prostorů jsou v ÚP </w:t>
      </w:r>
      <w:r w:rsidR="000D727E" w:rsidRPr="00B64751">
        <w:rPr>
          <w:lang w:val="cs-CZ"/>
        </w:rPr>
        <w:t>Hrdlořezy</w:t>
      </w:r>
      <w:r w:rsidRPr="00B64751">
        <w:rPr>
          <w:lang w:val="cs-CZ"/>
        </w:rPr>
        <w:t xml:space="preserve"> vymezeny plochy </w:t>
      </w:r>
      <w:r w:rsidRPr="00B64751">
        <w:rPr>
          <w:b/>
          <w:lang w:val="cs-CZ"/>
        </w:rPr>
        <w:t>veřejných prostranství</w:t>
      </w:r>
      <w:r w:rsidRPr="00B64751">
        <w:rPr>
          <w:lang w:val="cs-CZ"/>
        </w:rPr>
        <w:t xml:space="preserve"> (P</w:t>
      </w:r>
      <w:r w:rsidR="006D0D70" w:rsidRPr="00B64751">
        <w:rPr>
          <w:lang w:val="cs-CZ"/>
        </w:rPr>
        <w:t>V</w:t>
      </w:r>
      <w:r w:rsidRPr="00B64751">
        <w:rPr>
          <w:lang w:val="cs-CZ"/>
        </w:rPr>
        <w:t xml:space="preserve">). </w:t>
      </w:r>
      <w:r w:rsidRPr="00B64751">
        <w:rPr>
          <w:bCs/>
        </w:rPr>
        <w:t>Veřejná prostranství</w:t>
      </w:r>
      <w:r w:rsidRPr="00B64751">
        <w:t xml:space="preserve"> by měla zajistit zachování veřejně přístupného prostoru pro pobyt obyvatel a průchodnost krajiny</w:t>
      </w:r>
      <w:r w:rsidRPr="00B64751">
        <w:rPr>
          <w:szCs w:val="22"/>
        </w:rPr>
        <w:t xml:space="preserve"> v uceleném systému daném minimálně vymezením v Hlavním výkresu (2).</w:t>
      </w:r>
      <w:r w:rsidRPr="00B64751">
        <w:rPr>
          <w:szCs w:val="22"/>
          <w:lang w:val="cs-CZ"/>
        </w:rPr>
        <w:t xml:space="preserve"> </w:t>
      </w:r>
      <w:r w:rsidRPr="00B64751">
        <w:rPr>
          <w:b/>
          <w:bCs/>
        </w:rPr>
        <w:t>Doplnění</w:t>
      </w:r>
      <w:r w:rsidRPr="00B64751">
        <w:t xml:space="preserve"> dalších veřejných prostranství</w:t>
      </w:r>
      <w:r w:rsidRPr="00B64751">
        <w:rPr>
          <w:szCs w:val="22"/>
        </w:rPr>
        <w:t xml:space="preserve"> v </w:t>
      </w:r>
      <w:r w:rsidRPr="00B64751">
        <w:t>rámci jednotlivých stabilizovaných</w:t>
      </w:r>
      <w:r w:rsidRPr="00B64751">
        <w:rPr>
          <w:lang w:val="cs-CZ"/>
        </w:rPr>
        <w:t xml:space="preserve"> ploch</w:t>
      </w:r>
      <w:r w:rsidR="00FC283B" w:rsidRPr="00B64751">
        <w:rPr>
          <w:lang w:val="cs-CZ"/>
        </w:rPr>
        <w:t xml:space="preserve"> a rozvojových</w:t>
      </w:r>
      <w:r w:rsidRPr="00B64751">
        <w:t xml:space="preserve"> </w:t>
      </w:r>
      <w:r w:rsidRPr="00B64751">
        <w:rPr>
          <w:lang w:val="cs-CZ"/>
        </w:rPr>
        <w:t xml:space="preserve">ploch </w:t>
      </w:r>
      <w:r w:rsidRPr="00B64751">
        <w:t>je umožněno</w:t>
      </w:r>
      <w:r w:rsidRPr="00B64751">
        <w:rPr>
          <w:szCs w:val="22"/>
        </w:rPr>
        <w:t xml:space="preserve"> s </w:t>
      </w:r>
      <w:r w:rsidRPr="00B64751">
        <w:t>ohledem na zachování přiměřené míry volnosti při dělení těchto ploch na jednotlivé pozemky</w:t>
      </w:r>
      <w:r w:rsidRPr="00B64751">
        <w:rPr>
          <w:szCs w:val="22"/>
        </w:rPr>
        <w:t xml:space="preserve"> v </w:t>
      </w:r>
      <w:r w:rsidRPr="00B64751">
        <w:t>rámci podrobnějších dokumentací.</w:t>
      </w:r>
      <w:r w:rsidR="008C4A03" w:rsidRPr="00B64751">
        <w:rPr>
          <w:lang w:val="cs-CZ"/>
        </w:rPr>
        <w:t xml:space="preserve"> Další specifikace </w:t>
      </w:r>
      <w:r w:rsidR="00895060" w:rsidRPr="00B64751">
        <w:rPr>
          <w:lang w:val="cs-CZ"/>
        </w:rPr>
        <w:t>o</w:t>
      </w:r>
      <w:r w:rsidR="008C4A03" w:rsidRPr="00B64751">
        <w:rPr>
          <w:lang w:val="cs-CZ"/>
        </w:rPr>
        <w:t xml:space="preserve">důvodnění veřejných prostranství viz kapitola </w:t>
      </w:r>
      <w:r w:rsidR="001C72F8" w:rsidRPr="00B64751">
        <w:rPr>
          <w:lang w:val="cs-CZ"/>
        </w:rPr>
        <w:t>D</w:t>
      </w:r>
      <w:r w:rsidR="008C4A03" w:rsidRPr="00B64751">
        <w:rPr>
          <w:lang w:val="cs-CZ"/>
        </w:rPr>
        <w:t>.4.</w:t>
      </w:r>
      <w:r w:rsidR="004F1C69" w:rsidRPr="00B64751">
        <w:rPr>
          <w:lang w:val="cs-CZ"/>
        </w:rPr>
        <w:t>4</w:t>
      </w:r>
      <w:r w:rsidR="008C4A03" w:rsidRPr="00B64751">
        <w:rPr>
          <w:lang w:val="cs-CZ"/>
        </w:rPr>
        <w:t xml:space="preserve"> Odůvodnění.</w:t>
      </w:r>
    </w:p>
    <w:p w:rsidR="00C95964" w:rsidRPr="00B64751" w:rsidRDefault="00C95964" w:rsidP="00C95964">
      <w:pPr>
        <w:pStyle w:val="UPText0"/>
        <w:rPr>
          <w:lang w:val="cs-CZ"/>
        </w:rPr>
      </w:pPr>
      <w:r w:rsidRPr="00B64751">
        <w:rPr>
          <w:szCs w:val="22"/>
        </w:rPr>
        <w:t xml:space="preserve">Pro rozvoj všech systémů technické infrastruktury jsou v ÚP </w:t>
      </w:r>
      <w:r w:rsidR="000D727E" w:rsidRPr="00B64751">
        <w:rPr>
          <w:szCs w:val="22"/>
          <w:lang w:val="cs-CZ"/>
        </w:rPr>
        <w:t>Hrdlořezy</w:t>
      </w:r>
      <w:r w:rsidR="00FC283B" w:rsidRPr="00B64751">
        <w:rPr>
          <w:szCs w:val="22"/>
          <w:lang w:val="cs-CZ"/>
        </w:rPr>
        <w:t xml:space="preserve"> </w:t>
      </w:r>
      <w:r w:rsidRPr="00B64751">
        <w:rPr>
          <w:szCs w:val="22"/>
        </w:rPr>
        <w:t xml:space="preserve">vymezeny </w:t>
      </w:r>
      <w:r w:rsidRPr="00B64751">
        <w:rPr>
          <w:b/>
          <w:bCs/>
          <w:szCs w:val="22"/>
        </w:rPr>
        <w:t>plochy technické infrastruktury</w:t>
      </w:r>
      <w:r w:rsidR="006A44EB" w:rsidRPr="00B64751">
        <w:rPr>
          <w:b/>
          <w:bCs/>
          <w:szCs w:val="22"/>
          <w:lang w:val="cs-CZ"/>
        </w:rPr>
        <w:t xml:space="preserve"> – inženýrské sítě</w:t>
      </w:r>
      <w:r w:rsidRPr="00B64751">
        <w:rPr>
          <w:szCs w:val="22"/>
        </w:rPr>
        <w:t xml:space="preserve"> (</w:t>
      </w:r>
      <w:r w:rsidR="006D0D70" w:rsidRPr="00B64751">
        <w:rPr>
          <w:szCs w:val="22"/>
          <w:lang w:val="cs-CZ"/>
        </w:rPr>
        <w:t>T</w:t>
      </w:r>
      <w:r w:rsidRPr="00B64751">
        <w:rPr>
          <w:szCs w:val="22"/>
        </w:rPr>
        <w:t>I).</w:t>
      </w:r>
      <w:r w:rsidRPr="00B64751">
        <w:rPr>
          <w:szCs w:val="22"/>
          <w:lang w:val="cs-CZ"/>
        </w:rPr>
        <w:t xml:space="preserve"> </w:t>
      </w:r>
      <w:r w:rsidRPr="00B64751">
        <w:rPr>
          <w:bCs/>
        </w:rPr>
        <w:t>Technická infrastruktura</w:t>
      </w:r>
      <w:r w:rsidRPr="00B64751">
        <w:t xml:space="preserve"> je</w:t>
      </w:r>
      <w:r w:rsidRPr="00B64751">
        <w:rPr>
          <w:szCs w:val="22"/>
        </w:rPr>
        <w:t xml:space="preserve"> v </w:t>
      </w:r>
      <w:r w:rsidRPr="00B64751">
        <w:t>řešeném území</w:t>
      </w:r>
      <w:r w:rsidRPr="00B64751">
        <w:rPr>
          <w:szCs w:val="22"/>
        </w:rPr>
        <w:t xml:space="preserve"> </w:t>
      </w:r>
      <w:r w:rsidRPr="00B64751">
        <w:rPr>
          <w:szCs w:val="22"/>
          <w:lang w:val="cs-CZ"/>
        </w:rPr>
        <w:t>relativně</w:t>
      </w:r>
      <w:r w:rsidRPr="00B64751">
        <w:t xml:space="preserve"> </w:t>
      </w:r>
      <w:r w:rsidRPr="00B64751">
        <w:rPr>
          <w:bCs/>
        </w:rPr>
        <w:t>stabilizovaná</w:t>
      </w:r>
      <w:r w:rsidRPr="00B64751">
        <w:t>,</w:t>
      </w:r>
      <w:r w:rsidR="006D0D70" w:rsidRPr="00B64751">
        <w:rPr>
          <w:lang w:val="cs-CZ"/>
        </w:rPr>
        <w:t xml:space="preserve"> ne</w:t>
      </w:r>
      <w:r w:rsidRPr="00B64751">
        <w:t xml:space="preserve">vyžaduje návrh plošných zařízení, liniové trasy infrastruktury, pokud nejsou umístěny na plochách veřejných prostranství nebo dopravní infrastruktury, vyžadují </w:t>
      </w:r>
      <w:r w:rsidRPr="00B64751">
        <w:rPr>
          <w:lang w:val="cs-CZ"/>
        </w:rPr>
        <w:t xml:space="preserve">respektování možnosti </w:t>
      </w:r>
      <w:r w:rsidRPr="00B64751">
        <w:t>budoucího upřesnění.</w:t>
      </w:r>
      <w:r w:rsidR="00FB1E9D" w:rsidRPr="00B64751">
        <w:rPr>
          <w:lang w:val="cs-CZ"/>
        </w:rPr>
        <w:t xml:space="preserve"> Odůvodnění návrhu technické infrastruktury viz kapitola D.4.2 Odůvodnění.</w:t>
      </w:r>
    </w:p>
    <w:p w:rsidR="00E24AD3" w:rsidRPr="00B64751" w:rsidRDefault="008C4A03" w:rsidP="000333C6">
      <w:pPr>
        <w:pStyle w:val="UPA11NADPIS4"/>
        <w:pageBreakBefore/>
        <w:rPr>
          <w:b/>
          <w:sz w:val="22"/>
          <w:szCs w:val="22"/>
        </w:rPr>
      </w:pPr>
      <w:r w:rsidRPr="00B64751">
        <w:rPr>
          <w:b/>
          <w:sz w:val="22"/>
          <w:szCs w:val="22"/>
        </w:rPr>
        <w:lastRenderedPageBreak/>
        <w:tab/>
      </w:r>
      <w:r w:rsidR="0059382D" w:rsidRPr="00B64751">
        <w:rPr>
          <w:b/>
          <w:sz w:val="22"/>
          <w:szCs w:val="22"/>
        </w:rPr>
        <w:t xml:space="preserve">odůvodnění </w:t>
      </w:r>
      <w:r w:rsidR="00842CBC" w:rsidRPr="00B64751">
        <w:rPr>
          <w:b/>
          <w:sz w:val="22"/>
          <w:szCs w:val="22"/>
        </w:rPr>
        <w:t xml:space="preserve">vazeb na volnou </w:t>
      </w:r>
      <w:r w:rsidRPr="00B64751">
        <w:rPr>
          <w:b/>
          <w:sz w:val="22"/>
          <w:szCs w:val="22"/>
        </w:rPr>
        <w:t>krajin</w:t>
      </w:r>
      <w:r w:rsidR="00842CBC" w:rsidRPr="00B64751">
        <w:rPr>
          <w:b/>
          <w:sz w:val="22"/>
          <w:szCs w:val="22"/>
        </w:rPr>
        <w:t>u</w:t>
      </w:r>
    </w:p>
    <w:p w:rsidR="00A03DCF" w:rsidRPr="00B64751" w:rsidRDefault="00A03DCF" w:rsidP="00A03DCF">
      <w:pPr>
        <w:pStyle w:val="UPText0"/>
        <w:spacing w:before="80"/>
        <w:rPr>
          <w:lang w:val="cs-CZ"/>
        </w:rPr>
      </w:pPr>
      <w:r w:rsidRPr="00B64751">
        <w:rPr>
          <w:lang w:val="cs-CZ"/>
        </w:rPr>
        <w:t xml:space="preserve">Pro zemědělské hospodaření jsou vymezeny </w:t>
      </w:r>
      <w:r w:rsidRPr="00B64751">
        <w:rPr>
          <w:b/>
          <w:lang w:val="cs-CZ"/>
        </w:rPr>
        <w:t>plochy zemědělské</w:t>
      </w:r>
      <w:r w:rsidRPr="00B64751">
        <w:rPr>
          <w:lang w:val="cs-CZ"/>
        </w:rPr>
        <w:t xml:space="preserve"> (NZ) popřípadě lze využít i plochy </w:t>
      </w:r>
      <w:r w:rsidRPr="00B64751">
        <w:rPr>
          <w:b/>
          <w:lang w:val="cs-CZ"/>
        </w:rPr>
        <w:t>smíšené nezastavěného území</w:t>
      </w:r>
      <w:r w:rsidRPr="00B64751">
        <w:rPr>
          <w:lang w:val="cs-CZ"/>
        </w:rPr>
        <w:t xml:space="preserve"> (NS), ve kterých ale budou spíše upřednostňovány činnosti směřující k jejich extenzivnímu využívání a ochraně krajiny.</w:t>
      </w:r>
      <w:r w:rsidR="007552DC" w:rsidRPr="00B64751">
        <w:rPr>
          <w:lang w:val="cs-CZ"/>
        </w:rPr>
        <w:t xml:space="preserve"> </w:t>
      </w:r>
      <w:r w:rsidR="007552DC" w:rsidRPr="00B64751">
        <w:t>)</w:t>
      </w:r>
      <w:r w:rsidR="007552DC" w:rsidRPr="00B64751">
        <w:rPr>
          <w:lang w:val="cs-CZ"/>
        </w:rPr>
        <w:t>,</w:t>
      </w:r>
      <w:r w:rsidR="007552DC" w:rsidRPr="00B64751">
        <w:t xml:space="preserve"> pro zabezpečení zájmů ochrany přírody a krajiny mimo les i </w:t>
      </w:r>
      <w:r w:rsidR="007552DC" w:rsidRPr="00B64751">
        <w:rPr>
          <w:b/>
          <w:bCs/>
        </w:rPr>
        <w:t xml:space="preserve">plochy přírodní </w:t>
      </w:r>
      <w:r w:rsidR="007552DC" w:rsidRPr="00B64751">
        <w:rPr>
          <w:b/>
          <w:bCs/>
          <w:lang w:val="cs-CZ"/>
        </w:rPr>
        <w:t>nelesní</w:t>
      </w:r>
      <w:r w:rsidR="007552DC" w:rsidRPr="00B64751">
        <w:t>(N)</w:t>
      </w:r>
      <w:r w:rsidR="007552DC" w:rsidRPr="00B64751">
        <w:rPr>
          <w:lang w:val="cs-CZ"/>
        </w:rPr>
        <w:t>.</w:t>
      </w:r>
    </w:p>
    <w:p w:rsidR="00A03DCF" w:rsidRPr="00B64751" w:rsidRDefault="00A03DCF" w:rsidP="00A03DCF">
      <w:pPr>
        <w:pStyle w:val="UPText0"/>
        <w:spacing w:before="80"/>
        <w:rPr>
          <w:lang w:val="cs-CZ"/>
        </w:rPr>
      </w:pPr>
      <w:r w:rsidRPr="00B64751">
        <w:rPr>
          <w:lang w:val="cs-CZ"/>
        </w:rPr>
        <w:t xml:space="preserve">Běžné </w:t>
      </w:r>
      <w:r w:rsidRPr="00B64751">
        <w:rPr>
          <w:b/>
          <w:lang w:val="cs-CZ"/>
        </w:rPr>
        <w:t>zemědělské hospodaření</w:t>
      </w:r>
      <w:r w:rsidRPr="00B64751">
        <w:rPr>
          <w:lang w:val="cs-CZ"/>
        </w:rPr>
        <w:t xml:space="preserve"> vyplývající z přírodních podmínek i podnikatelských zájmů zemědělských hospodářů není návrhy urbanistického řešení dotčeno.</w:t>
      </w:r>
    </w:p>
    <w:p w:rsidR="00A03DCF" w:rsidRPr="00B64751" w:rsidRDefault="00A03DCF" w:rsidP="00A03DCF">
      <w:pPr>
        <w:pStyle w:val="UPText0"/>
        <w:spacing w:before="80"/>
        <w:rPr>
          <w:lang w:val="cs-CZ"/>
        </w:rPr>
      </w:pPr>
      <w:r w:rsidRPr="00B64751">
        <w:rPr>
          <w:lang w:val="cs-CZ"/>
        </w:rPr>
        <w:t xml:space="preserve">V případě čerpání finančních zdrojů z různých podpůrných programů umožňujících náhradu klasické </w:t>
      </w:r>
      <w:r w:rsidRPr="00B64751">
        <w:rPr>
          <w:b/>
          <w:lang w:val="cs-CZ"/>
        </w:rPr>
        <w:t>zemědělské produkce</w:t>
      </w:r>
      <w:r w:rsidRPr="00B64751">
        <w:rPr>
          <w:lang w:val="cs-CZ"/>
        </w:rPr>
        <w:t xml:space="preserve"> (např. pěstováním biomasy a rychlerostoucích dřevin určených pro přímé spalování pro energetické účely) je nutné vyloučit spekulativní záměry vedoucí často k monofunkčnímu znehodnocení krajiny. Lze je povolovat pouze po zájemcem doloženém a zajištěném zpracování a zužitkování biomasy, avšak pouze diferencovaně dle uvažovaného pěstovaného druhu a jeho vlastností mimo ovlivnitelné vzdálenosti od území v zájmu ochrany přírody (ÚSES...). Důvodem tohoto omezení je nebezpečí zavlečení těchto nepůvodních druhů do okolní krajiny vzhledem k jejich expanzním vlastnostem v případě opuštění původního záměru.</w:t>
      </w:r>
    </w:p>
    <w:p w:rsidR="00260618" w:rsidRPr="00B64751" w:rsidRDefault="00260618" w:rsidP="00260618">
      <w:pPr>
        <w:pStyle w:val="UPText0"/>
        <w:spacing w:before="80"/>
        <w:rPr>
          <w:lang w:val="cs-CZ"/>
        </w:rPr>
      </w:pPr>
      <w:r w:rsidRPr="00B64751">
        <w:t>Pro hospodářské a rekreační využívání PUPFL jsou</w:t>
      </w:r>
      <w:r w:rsidRPr="00B64751">
        <w:rPr>
          <w:szCs w:val="24"/>
        </w:rPr>
        <w:t xml:space="preserve"> v </w:t>
      </w:r>
      <w:r w:rsidRPr="00B64751">
        <w:t xml:space="preserve">ÚP </w:t>
      </w:r>
      <w:r w:rsidR="000D727E" w:rsidRPr="00B64751">
        <w:rPr>
          <w:lang w:val="cs-CZ"/>
        </w:rPr>
        <w:t>Hrdlořezy</w:t>
      </w:r>
      <w:r w:rsidRPr="00B64751">
        <w:rPr>
          <w:lang w:val="cs-CZ"/>
        </w:rPr>
        <w:t xml:space="preserve"> </w:t>
      </w:r>
      <w:r w:rsidRPr="00B64751">
        <w:t xml:space="preserve">vymezeny </w:t>
      </w:r>
      <w:r w:rsidRPr="00B64751">
        <w:rPr>
          <w:b/>
          <w:bCs/>
        </w:rPr>
        <w:t>plochy lesní</w:t>
      </w:r>
      <w:r w:rsidRPr="00B64751">
        <w:t xml:space="preserve"> (</w:t>
      </w:r>
      <w:r w:rsidR="006A44EB" w:rsidRPr="00B64751">
        <w:rPr>
          <w:lang w:val="cs-CZ"/>
        </w:rPr>
        <w:t>N</w:t>
      </w:r>
      <w:r w:rsidRPr="00B64751">
        <w:t>L), pro zabezpečení zájmů ochrany přírody a krajiny</w:t>
      </w:r>
      <w:r w:rsidRPr="00B64751">
        <w:rPr>
          <w:szCs w:val="24"/>
        </w:rPr>
        <w:t xml:space="preserve"> v </w:t>
      </w:r>
      <w:r w:rsidRPr="00B64751">
        <w:t xml:space="preserve">lesích i </w:t>
      </w:r>
      <w:r w:rsidRPr="00B64751">
        <w:rPr>
          <w:b/>
          <w:bCs/>
        </w:rPr>
        <w:t>plochy přírodní</w:t>
      </w:r>
      <w:r w:rsidR="00661E02" w:rsidRPr="00B64751">
        <w:rPr>
          <w:b/>
          <w:bCs/>
          <w:lang w:val="cs-CZ"/>
        </w:rPr>
        <w:t xml:space="preserve"> lesní</w:t>
      </w:r>
      <w:r w:rsidRPr="00B64751">
        <w:rPr>
          <w:b/>
          <w:bCs/>
        </w:rPr>
        <w:t xml:space="preserve"> </w:t>
      </w:r>
      <w:r w:rsidRPr="00B64751">
        <w:t>(N</w:t>
      </w:r>
      <w:r w:rsidR="006A44EB" w:rsidRPr="00B64751">
        <w:rPr>
          <w:lang w:val="cs-CZ"/>
        </w:rPr>
        <w:t>P</w:t>
      </w:r>
      <w:r w:rsidRPr="00B64751">
        <w:t>).</w:t>
      </w:r>
      <w:r w:rsidRPr="00B64751">
        <w:rPr>
          <w:lang w:val="cs-CZ"/>
        </w:rPr>
        <w:t xml:space="preserve"> </w:t>
      </w:r>
    </w:p>
    <w:p w:rsidR="00260618" w:rsidRPr="00B64751" w:rsidRDefault="00260618" w:rsidP="00260618">
      <w:pPr>
        <w:spacing w:before="120"/>
        <w:ind w:firstLine="851"/>
        <w:jc w:val="both"/>
        <w:rPr>
          <w:rFonts w:eastAsia="Arial" w:cs="Arial"/>
          <w:sz w:val="22"/>
          <w:szCs w:val="22"/>
        </w:rPr>
      </w:pPr>
      <w:r w:rsidRPr="00B64751">
        <w:rPr>
          <w:rFonts w:eastAsia="Arial" w:cs="Arial"/>
          <w:sz w:val="22"/>
          <w:szCs w:val="22"/>
        </w:rPr>
        <w:t xml:space="preserve">Pro zachování krajinného rámce je prioritní udržení celkového objemu </w:t>
      </w:r>
      <w:r w:rsidRPr="00B64751">
        <w:rPr>
          <w:rFonts w:eastAsia="Arial" w:cs="Arial"/>
          <w:b/>
          <w:sz w:val="22"/>
          <w:szCs w:val="22"/>
        </w:rPr>
        <w:t>lesních ploch</w:t>
      </w:r>
      <w:r w:rsidRPr="00B64751">
        <w:rPr>
          <w:rFonts w:eastAsia="Arial" w:cs="Arial"/>
          <w:sz w:val="22"/>
          <w:szCs w:val="22"/>
        </w:rPr>
        <w:t xml:space="preserve">, přičemž proces zalesňování drobných pozemků dosud nelesní půdy není návrhy ÚP </w:t>
      </w:r>
      <w:r w:rsidR="000D727E" w:rsidRPr="00B64751">
        <w:rPr>
          <w:rFonts w:eastAsia="Arial" w:cs="Arial"/>
          <w:sz w:val="22"/>
          <w:szCs w:val="22"/>
        </w:rPr>
        <w:t>Hrdlořezy</w:t>
      </w:r>
      <w:r w:rsidRPr="00B64751">
        <w:rPr>
          <w:rFonts w:eastAsia="Arial" w:cs="Arial"/>
          <w:sz w:val="22"/>
          <w:szCs w:val="22"/>
        </w:rPr>
        <w:t xml:space="preserve"> podporován vzhledem k hodnotě členitých lesních okrajů a nežádoucímu přibližování hranice lesa k zastavěnému území. Vzhledem k obecné nutnosti </w:t>
      </w:r>
      <w:r w:rsidRPr="00B64751">
        <w:rPr>
          <w:rFonts w:eastAsia="Arial" w:cs="Arial"/>
          <w:b/>
          <w:sz w:val="22"/>
          <w:szCs w:val="22"/>
        </w:rPr>
        <w:t>ochrany PUPFL</w:t>
      </w:r>
      <w:r w:rsidRPr="00B64751">
        <w:rPr>
          <w:rFonts w:eastAsia="Arial" w:cs="Arial"/>
          <w:sz w:val="22"/>
          <w:szCs w:val="22"/>
        </w:rPr>
        <w:t xml:space="preserve"> a pro zajištění jejich stabilizace je nutná ochrana porostních plášťů v okrajích lesa, z hlediska ochrany krajinného rázu (i myslivosti) je nutné zachování členitosti lesních okrajů bez zalesňování nelesních enkláv. Běžné lesnické hospodaření není návrhy urbanistického řešení dotčeno.</w:t>
      </w:r>
    </w:p>
    <w:p w:rsidR="00B86DE6" w:rsidRPr="00B64751" w:rsidRDefault="00A03DCF" w:rsidP="00A03DCF">
      <w:pPr>
        <w:spacing w:before="80"/>
        <w:ind w:firstLine="851"/>
        <w:jc w:val="both"/>
        <w:rPr>
          <w:rFonts w:eastAsia="Arial" w:cs="Arial"/>
          <w:sz w:val="22"/>
          <w:szCs w:val="22"/>
        </w:rPr>
      </w:pPr>
      <w:r w:rsidRPr="00B64751">
        <w:rPr>
          <w:rFonts w:eastAsia="Arial" w:cs="Arial"/>
          <w:sz w:val="22"/>
          <w:szCs w:val="22"/>
        </w:rPr>
        <w:t xml:space="preserve">Pro rozčlenění zastavěného území na menší enklávy, zachování rekreačního potenciálu zastavěného území, zajištění vazby zastavěných ploch na přírodní zázemí a intenzivní rekreační využití krajiny jsou v ÚP Hrdlořezy vymezeny </w:t>
      </w:r>
      <w:r w:rsidRPr="00B64751">
        <w:rPr>
          <w:rFonts w:eastAsia="Arial" w:cs="Arial"/>
          <w:b/>
          <w:sz w:val="22"/>
          <w:szCs w:val="22"/>
        </w:rPr>
        <w:t xml:space="preserve">plochy sídelní zeleně </w:t>
      </w:r>
      <w:r w:rsidRPr="00B64751">
        <w:rPr>
          <w:rFonts w:eastAsia="Arial" w:cs="Arial"/>
          <w:sz w:val="22"/>
          <w:szCs w:val="22"/>
        </w:rPr>
        <w:t xml:space="preserve">(ZX). </w:t>
      </w:r>
    </w:p>
    <w:p w:rsidR="00A03DCF" w:rsidRPr="00B64751" w:rsidRDefault="00A03DCF" w:rsidP="00A03DCF">
      <w:pPr>
        <w:spacing w:before="80"/>
        <w:ind w:firstLine="851"/>
        <w:jc w:val="both"/>
        <w:rPr>
          <w:rFonts w:eastAsia="Arial" w:cs="Arial"/>
          <w:sz w:val="22"/>
          <w:szCs w:val="22"/>
        </w:rPr>
      </w:pPr>
      <w:r w:rsidRPr="00B64751">
        <w:rPr>
          <w:rFonts w:eastAsia="Arial" w:cs="Arial"/>
          <w:b/>
          <w:sz w:val="22"/>
          <w:szCs w:val="22"/>
        </w:rPr>
        <w:t>Sídelní zeleň</w:t>
      </w:r>
      <w:r w:rsidRPr="00B64751">
        <w:rPr>
          <w:rFonts w:eastAsia="Arial" w:cs="Arial"/>
          <w:sz w:val="22"/>
          <w:szCs w:val="22"/>
        </w:rPr>
        <w:t xml:space="preserve"> má v řešeném území mimořádný význam, její hlavní funkcí je propojení rozptýlené zástavby a vytvoření vazby mezi zastavěným územím a volnou krajinou tvořenou </w:t>
      </w:r>
      <w:r w:rsidRPr="00B64751">
        <w:rPr>
          <w:rFonts w:eastAsia="Arial" w:cs="Arial"/>
          <w:b/>
          <w:sz w:val="22"/>
          <w:szCs w:val="22"/>
        </w:rPr>
        <w:t>krajinnou zelení</w:t>
      </w:r>
      <w:r w:rsidRPr="00B64751">
        <w:rPr>
          <w:rFonts w:eastAsia="Arial" w:cs="Arial"/>
          <w:sz w:val="22"/>
          <w:szCs w:val="22"/>
        </w:rPr>
        <w:t xml:space="preserve">. </w:t>
      </w:r>
      <w:r w:rsidR="00B86DE6" w:rsidRPr="00B64751">
        <w:rPr>
          <w:rFonts w:eastAsia="Arial" w:cs="Arial"/>
          <w:sz w:val="22"/>
          <w:szCs w:val="22"/>
        </w:rPr>
        <w:t xml:space="preserve">Odůvodnění koncepce sídelní zeleně je provedeno v samostatné kapitole D.3.6 a odůvodnění koncepce krajinné zeleně je provedeno v samostatné kapitole D.5.4 Odůvodnění. </w:t>
      </w:r>
    </w:p>
    <w:p w:rsidR="00DA632C" w:rsidRPr="00B64751" w:rsidRDefault="00DA632C" w:rsidP="00DA632C">
      <w:pPr>
        <w:pStyle w:val="UPText0"/>
        <w:spacing w:before="80"/>
        <w:rPr>
          <w:lang w:val="cs-CZ"/>
        </w:rPr>
      </w:pPr>
      <w:r w:rsidRPr="00B64751">
        <w:rPr>
          <w:lang w:val="cs-CZ"/>
        </w:rPr>
        <w:t xml:space="preserve">V návrhu ÚP Hrdlořezy je vymezen </w:t>
      </w:r>
      <w:r w:rsidRPr="00B64751">
        <w:rPr>
          <w:b/>
          <w:lang w:val="cs-CZ"/>
        </w:rPr>
        <w:t>systém ÚSES</w:t>
      </w:r>
      <w:r w:rsidRPr="00B64751">
        <w:rPr>
          <w:lang w:val="cs-CZ"/>
        </w:rPr>
        <w:t xml:space="preserve"> (viz kap. D.5.3 Odůvodnění). </w:t>
      </w:r>
      <w:r w:rsidRPr="00B64751">
        <w:rPr>
          <w:rFonts w:eastAsia="Arial" w:cs="Arial"/>
          <w:b/>
        </w:rPr>
        <w:t>Prvky ÚSES</w:t>
      </w:r>
      <w:r w:rsidRPr="00B64751">
        <w:rPr>
          <w:rFonts w:eastAsia="Arial" w:cs="Arial"/>
        </w:rPr>
        <w:t xml:space="preserve"> tvoří základní krajinnou kostru, využívání těchto pozemků je limitováno zásadami ÚSES a podmínkami stanovenými orgány ochrany přírody a krajiny.</w:t>
      </w:r>
    </w:p>
    <w:p w:rsidR="00DA632C" w:rsidRPr="00B64751" w:rsidRDefault="00DA632C" w:rsidP="00DA632C">
      <w:pPr>
        <w:pStyle w:val="UPText0"/>
        <w:spacing w:before="80"/>
        <w:rPr>
          <w:lang w:val="cs-CZ"/>
        </w:rPr>
      </w:pPr>
      <w:r w:rsidRPr="00B64751">
        <w:t>Pro stabilizaci a rozvoj kostry vodních toků a nádrží jsou</w:t>
      </w:r>
      <w:r w:rsidRPr="00B64751">
        <w:rPr>
          <w:szCs w:val="24"/>
        </w:rPr>
        <w:t xml:space="preserve"> v </w:t>
      </w:r>
      <w:r w:rsidRPr="00B64751">
        <w:t xml:space="preserve">ÚP </w:t>
      </w:r>
      <w:r w:rsidRPr="00B64751">
        <w:rPr>
          <w:lang w:val="cs-CZ"/>
        </w:rPr>
        <w:t xml:space="preserve">Hrdlořezy </w:t>
      </w:r>
      <w:r w:rsidRPr="00B64751">
        <w:t xml:space="preserve">vymezeny </w:t>
      </w:r>
      <w:r w:rsidRPr="00B64751">
        <w:rPr>
          <w:b/>
          <w:bCs/>
        </w:rPr>
        <w:t>plochy vodní a vodohospodářské</w:t>
      </w:r>
      <w:r w:rsidRPr="00B64751">
        <w:t xml:space="preserve"> (V</w:t>
      </w:r>
      <w:r w:rsidRPr="00B64751">
        <w:rPr>
          <w:lang w:val="cs-CZ"/>
        </w:rPr>
        <w:t>V</w:t>
      </w:r>
      <w:r w:rsidRPr="00B64751">
        <w:t>).</w:t>
      </w:r>
      <w:r w:rsidRPr="00B64751">
        <w:rPr>
          <w:lang w:val="cs-CZ"/>
        </w:rPr>
        <w:t xml:space="preserve"> </w:t>
      </w:r>
    </w:p>
    <w:p w:rsidR="00260618" w:rsidRPr="00B64751" w:rsidRDefault="00260618" w:rsidP="00260618">
      <w:pPr>
        <w:pStyle w:val="UPText0"/>
        <w:spacing w:before="80"/>
        <w:rPr>
          <w:lang w:val="cs-CZ"/>
        </w:rPr>
      </w:pPr>
      <w:r w:rsidRPr="00B64751">
        <w:t xml:space="preserve">Celkově má řešené území předpoklady pro docílení vyváženého </w:t>
      </w:r>
      <w:r w:rsidRPr="00B64751">
        <w:rPr>
          <w:b/>
        </w:rPr>
        <w:t>souladu</w:t>
      </w:r>
      <w:r w:rsidRPr="00B64751">
        <w:t xml:space="preserve"> </w:t>
      </w:r>
      <w:r w:rsidRPr="00B64751">
        <w:rPr>
          <w:b/>
        </w:rPr>
        <w:t>přírodních a civilizačních hodnot</w:t>
      </w:r>
      <w:r w:rsidRPr="00B64751">
        <w:t xml:space="preserve"> i při zajištění žádoucího rozvoje všech složek sídelního útvaru. ÚP </w:t>
      </w:r>
      <w:r w:rsidR="000D727E" w:rsidRPr="00B64751">
        <w:rPr>
          <w:lang w:val="cs-CZ"/>
        </w:rPr>
        <w:t>Hrdlořezy</w:t>
      </w:r>
      <w:r w:rsidRPr="00B64751">
        <w:rPr>
          <w:lang w:val="cs-CZ"/>
        </w:rPr>
        <w:t xml:space="preserve"> </w:t>
      </w:r>
      <w:r w:rsidRPr="00B64751">
        <w:t>tyto předpoklady plně respektuje a využívá mírně naddimenzovaným návrhem rozvoje formou nabídky ploch, které budou s ohledem na nestanovení návrhového horizontu naplňovány v dlouhodobě perspektivě s etapizací vázanou na realizaci podmiňující veřejné infrastruktury.</w:t>
      </w:r>
    </w:p>
    <w:p w:rsidR="00B86DE6" w:rsidRPr="00B64751" w:rsidRDefault="00B86DE6" w:rsidP="00B86DE6">
      <w:pPr>
        <w:pStyle w:val="UPA11NADPIS4"/>
        <w:rPr>
          <w:b/>
        </w:rPr>
      </w:pPr>
      <w:r w:rsidRPr="00B64751">
        <w:rPr>
          <w:b/>
        </w:rPr>
        <w:t>D.3.2</w:t>
      </w:r>
      <w:r w:rsidRPr="00B64751">
        <w:rPr>
          <w:b/>
        </w:rPr>
        <w:tab/>
        <w:t>odůvodnění Urbanistické ko</w:t>
      </w:r>
      <w:r w:rsidR="006770C4" w:rsidRPr="00B64751">
        <w:rPr>
          <w:b/>
        </w:rPr>
        <w:t>mpozice</w:t>
      </w:r>
      <w:r w:rsidRPr="00B64751">
        <w:rPr>
          <w:b/>
        </w:rPr>
        <w:t xml:space="preserve"> </w:t>
      </w:r>
    </w:p>
    <w:p w:rsidR="007D605F" w:rsidRPr="00B64751" w:rsidRDefault="00FF0FD8" w:rsidP="00FF0FD8">
      <w:pPr>
        <w:pStyle w:val="UPText0"/>
      </w:pPr>
      <w:r w:rsidRPr="00B64751">
        <w:t xml:space="preserve">Hlavním faktorem při tvorbě osídlení v řešeném území jsou </w:t>
      </w:r>
      <w:r w:rsidRPr="00B64751">
        <w:rPr>
          <w:b/>
        </w:rPr>
        <w:t>přírodní a krajinné terénní podmínky</w:t>
      </w:r>
      <w:r w:rsidRPr="00B64751">
        <w:rPr>
          <w:b/>
          <w:lang w:val="cs-CZ"/>
        </w:rPr>
        <w:t>.</w:t>
      </w:r>
      <w:r w:rsidRPr="00B64751">
        <w:t xml:space="preserve"> </w:t>
      </w:r>
      <w:r w:rsidR="007D605F" w:rsidRPr="00B64751">
        <w:t xml:space="preserve">Území obce má </w:t>
      </w:r>
      <w:r w:rsidR="007D605F" w:rsidRPr="00B64751">
        <w:rPr>
          <w:b/>
        </w:rPr>
        <w:t xml:space="preserve">historicky utvořený a zachovalý krajinný prostor </w:t>
      </w:r>
      <w:r w:rsidR="007D605F" w:rsidRPr="00B64751">
        <w:t xml:space="preserve">s množstvím přírodních a přírodě blízkých prvků, s venkovskou zástavbou. Zastavěné území se skládá z  </w:t>
      </w:r>
      <w:r w:rsidR="002D6420" w:rsidRPr="00B64751">
        <w:rPr>
          <w:lang w:val="cs-CZ"/>
        </w:rPr>
        <w:t>několika</w:t>
      </w:r>
      <w:r w:rsidR="007D605F" w:rsidRPr="00B64751">
        <w:t xml:space="preserve"> části</w:t>
      </w:r>
      <w:r w:rsidR="002D6420" w:rsidRPr="00B64751">
        <w:rPr>
          <w:lang w:val="cs-CZ"/>
        </w:rPr>
        <w:t>.</w:t>
      </w:r>
      <w:r w:rsidR="007D605F" w:rsidRPr="00B64751">
        <w:t xml:space="preserve">  </w:t>
      </w:r>
    </w:p>
    <w:p w:rsidR="002D6420" w:rsidRPr="00B64751" w:rsidRDefault="002D6420" w:rsidP="002D6420">
      <w:pPr>
        <w:pStyle w:val="UPText0"/>
        <w:rPr>
          <w:lang w:val="cs-CZ"/>
        </w:rPr>
      </w:pPr>
      <w:r w:rsidRPr="00B64751">
        <w:rPr>
          <w:b/>
        </w:rPr>
        <w:t>Terén na území o</w:t>
      </w:r>
      <w:r w:rsidRPr="00B64751">
        <w:t>bce je značně členitý, ale bez celkového výrazného výškového převýšení. Od nejnižšího místa v jižním cípu řešeného území v nivě řeky Jizery (210 m n.m.) se území zvedá až po nejvyšší bod v severní části – nevýrazný vrchol Hole (290 m n.m.)</w:t>
      </w:r>
      <w:r w:rsidR="000333C6" w:rsidRPr="00B64751">
        <w:rPr>
          <w:lang w:val="cs-CZ"/>
        </w:rPr>
        <w:t>.</w:t>
      </w:r>
    </w:p>
    <w:p w:rsidR="000333C6" w:rsidRPr="00B64751" w:rsidRDefault="000333C6" w:rsidP="002D6420">
      <w:pPr>
        <w:pStyle w:val="UPText0"/>
        <w:rPr>
          <w:lang w:val="cs-CZ"/>
        </w:rPr>
      </w:pPr>
    </w:p>
    <w:p w:rsidR="002D6420" w:rsidRPr="00B64751" w:rsidRDefault="002D6420" w:rsidP="002D6420">
      <w:pPr>
        <w:pStyle w:val="UPText0"/>
      </w:pPr>
      <w:r w:rsidRPr="00B64751">
        <w:lastRenderedPageBreak/>
        <w:t xml:space="preserve">Původní obec vznikla při terénní hraně náhorní plošiny ve formě typické </w:t>
      </w:r>
      <w:r w:rsidRPr="00B64751">
        <w:rPr>
          <w:b/>
        </w:rPr>
        <w:t>ulicové zástavby dvorů</w:t>
      </w:r>
      <w:r w:rsidRPr="00B64751">
        <w:t xml:space="preserve"> a usedlostí podél obou stran protáhlé návsi ve směru jihozápad - severovýchod. Centrum obce (kolem kapličky) bylo v centru zástavby. Tento centrální prostor je velmi stísněný a je dnes tvořen v podstatě otočkou autobusu kolem kapličky a hasičské zbrojnice. Tato původní zástavba byla doplněna novější výstavbou podél hrany hlubokého údolí Čistého potoka a podél silnice III/0386. Podružný veřejný prostor se rozvinul při křížení místních komunikací se silnicí III/0386. Zástavba v náhorní části obce v současnosti probíhá severo</w:t>
      </w:r>
      <w:r w:rsidR="00F1346D" w:rsidRPr="00B64751">
        <w:rPr>
          <w:lang w:val="cs-CZ"/>
        </w:rPr>
        <w:t>východně</w:t>
      </w:r>
      <w:r w:rsidRPr="00B64751">
        <w:t xml:space="preserve"> od původní historické zástavby (v místní části Za Humny) a je tvořena řadami rodinných domů podél nově budovaných místních komunikací, které ale nejsou důsledně propojeny na hlavní náves.</w:t>
      </w:r>
    </w:p>
    <w:p w:rsidR="002D6420" w:rsidRPr="00B64751" w:rsidRDefault="002D6420" w:rsidP="002D6420">
      <w:pPr>
        <w:pStyle w:val="UPText0"/>
      </w:pPr>
      <w:r w:rsidRPr="00B64751">
        <w:t>V </w:t>
      </w:r>
      <w:r w:rsidRPr="00B64751">
        <w:rPr>
          <w:b/>
        </w:rPr>
        <w:t>části Důl</w:t>
      </w:r>
      <w:r w:rsidRPr="00B64751">
        <w:t xml:space="preserve"> vznikla zástavba zejména mezi válkami a v poválečném období. Zástavba plynule navazuje na sousední sídlo Debř (obec Mladá Boleslav) a sleduje hlavní místní obslužnou komunikaci vedoucí podél Čistého potoka do Zadního Dolu. V západní části Dolu (Zadní Důl) převládá již rozptýlená zástavba. V Dole byla zástavba postupně doplněna rozsáhlými chatovými a zahrádkovými osadami, na obou strmých svazích údolí Čistého potoka.</w:t>
      </w:r>
    </w:p>
    <w:p w:rsidR="002D6420" w:rsidRPr="00B64751" w:rsidRDefault="002D6420" w:rsidP="002D6420">
      <w:pPr>
        <w:pStyle w:val="UPText0"/>
      </w:pPr>
      <w:r w:rsidRPr="00B64751">
        <w:t>V </w:t>
      </w:r>
      <w:r w:rsidRPr="00B64751">
        <w:rPr>
          <w:b/>
        </w:rPr>
        <w:t>osamělé poloze</w:t>
      </w:r>
      <w:r w:rsidRPr="00B64751">
        <w:t xml:space="preserve"> za lesem severovýchodně od Hrdlořez je samota Předlíška (hospodářský dvůr) na území bývalého hradiště. Zástavbu tvoří obytný dům a několik navazujících hospodářských budov. Přístup je po „slepé“ místní komunikaci. Dalšími samotami jsou myslivna Hole a myslivna Důl, v lese severně od Předlíšky se nachází osamocená chata.</w:t>
      </w:r>
    </w:p>
    <w:p w:rsidR="0043124E" w:rsidRPr="00B64751" w:rsidRDefault="00C34C59" w:rsidP="00036663">
      <w:pPr>
        <w:pStyle w:val="UPText0"/>
        <w:rPr>
          <w:lang w:val="cs-CZ"/>
        </w:rPr>
      </w:pPr>
      <w:r w:rsidRPr="00B64751">
        <w:rPr>
          <w:b/>
          <w:lang w:val="cs-CZ"/>
        </w:rPr>
        <w:t xml:space="preserve">Návrh ÚP </w:t>
      </w:r>
      <w:r w:rsidR="000D727E" w:rsidRPr="00B64751">
        <w:rPr>
          <w:b/>
          <w:lang w:val="cs-CZ"/>
        </w:rPr>
        <w:t>Hrdlořezy</w:t>
      </w:r>
      <w:r w:rsidRPr="00B64751">
        <w:rPr>
          <w:lang w:val="cs-CZ"/>
        </w:rPr>
        <w:t xml:space="preserve"> nepřináší zásadní změny do stávajícího prostorového uspořádání zástavby sídl</w:t>
      </w:r>
      <w:r w:rsidR="002D6420" w:rsidRPr="00B64751">
        <w:rPr>
          <w:lang w:val="cs-CZ"/>
        </w:rPr>
        <w:t>a</w:t>
      </w:r>
      <w:r w:rsidRPr="00B64751">
        <w:rPr>
          <w:lang w:val="cs-CZ"/>
        </w:rPr>
        <w:t xml:space="preserve">. </w:t>
      </w:r>
      <w:r w:rsidR="0043124E" w:rsidRPr="00B64751">
        <w:rPr>
          <w:lang w:val="cs-CZ"/>
        </w:rPr>
        <w:t>Návrh prostorového uspořádání vychází ze současného stavu a další přirozený vývoj usměrňuje tak, aby v daných podmínkách území s vyloučením nebo omezením negativních jevů přispíval ke zlepšování životního prostředí a zachování hodnot území.</w:t>
      </w:r>
    </w:p>
    <w:p w:rsidR="00260618" w:rsidRPr="00B64751" w:rsidRDefault="00C34C59" w:rsidP="00036663">
      <w:pPr>
        <w:pStyle w:val="UPText0"/>
        <w:rPr>
          <w:lang w:val="cs-CZ"/>
        </w:rPr>
      </w:pPr>
      <w:r w:rsidRPr="00B64751">
        <w:rPr>
          <w:b/>
          <w:lang w:val="cs-CZ"/>
        </w:rPr>
        <w:t xml:space="preserve">Rozvojové plochy </w:t>
      </w:r>
      <w:r w:rsidRPr="00B64751">
        <w:rPr>
          <w:lang w:val="cs-CZ"/>
        </w:rPr>
        <w:t xml:space="preserve">jsou navrženy do zastavěného území nebo jej vhodně při okrajích doplňují. Zachovává se kompaktnost jednotlivých </w:t>
      </w:r>
      <w:r w:rsidR="002D6420" w:rsidRPr="00B64751">
        <w:rPr>
          <w:lang w:val="cs-CZ"/>
        </w:rPr>
        <w:t xml:space="preserve">částí </w:t>
      </w:r>
      <w:r w:rsidRPr="00B64751">
        <w:rPr>
          <w:lang w:val="cs-CZ"/>
        </w:rPr>
        <w:t>síd</w:t>
      </w:r>
      <w:r w:rsidR="002D6420" w:rsidRPr="00B64751">
        <w:rPr>
          <w:lang w:val="cs-CZ"/>
        </w:rPr>
        <w:t xml:space="preserve">la, </w:t>
      </w:r>
      <w:r w:rsidRPr="00B64751">
        <w:rPr>
          <w:lang w:val="cs-CZ"/>
        </w:rPr>
        <w:t xml:space="preserve">ponechávají </w:t>
      </w:r>
      <w:r w:rsidR="0043124E" w:rsidRPr="00B64751">
        <w:rPr>
          <w:lang w:val="cs-CZ"/>
        </w:rPr>
        <w:t xml:space="preserve">se </w:t>
      </w:r>
      <w:r w:rsidRPr="00B64751">
        <w:rPr>
          <w:lang w:val="cs-CZ"/>
        </w:rPr>
        <w:t xml:space="preserve">nezastavitelné proluky v zástavbě umožňující prostupnost </w:t>
      </w:r>
      <w:r w:rsidR="0043124E" w:rsidRPr="00B64751">
        <w:rPr>
          <w:lang w:val="cs-CZ"/>
        </w:rPr>
        <w:t>ú</w:t>
      </w:r>
      <w:r w:rsidRPr="00B64751">
        <w:rPr>
          <w:lang w:val="cs-CZ"/>
        </w:rPr>
        <w:t xml:space="preserve">zemí. </w:t>
      </w:r>
      <w:r w:rsidR="0043124E" w:rsidRPr="00B64751">
        <w:rPr>
          <w:lang w:val="cs-CZ"/>
        </w:rPr>
        <w:t>Návrh rozvojových ploch a regulačních podmínek (Kz, Kn) respektuje měřítko stávající zástavby i celkov</w:t>
      </w:r>
      <w:r w:rsidR="002D6420" w:rsidRPr="00B64751">
        <w:rPr>
          <w:lang w:val="cs-CZ"/>
        </w:rPr>
        <w:t>ou</w:t>
      </w:r>
      <w:r w:rsidR="0043124E" w:rsidRPr="00B64751">
        <w:rPr>
          <w:lang w:val="cs-CZ"/>
        </w:rPr>
        <w:t xml:space="preserve"> siluet</w:t>
      </w:r>
      <w:r w:rsidR="002D6420" w:rsidRPr="00B64751">
        <w:rPr>
          <w:lang w:val="cs-CZ"/>
        </w:rPr>
        <w:t>u</w:t>
      </w:r>
      <w:r w:rsidR="0043124E" w:rsidRPr="00B64751">
        <w:rPr>
          <w:lang w:val="cs-CZ"/>
        </w:rPr>
        <w:t xml:space="preserve"> sídl</w:t>
      </w:r>
      <w:r w:rsidR="002D6420" w:rsidRPr="00B64751">
        <w:rPr>
          <w:lang w:val="cs-CZ"/>
        </w:rPr>
        <w:t>a</w:t>
      </w:r>
      <w:r w:rsidR="0043124E" w:rsidRPr="00B64751">
        <w:rPr>
          <w:lang w:val="cs-CZ"/>
        </w:rPr>
        <w:t>.</w:t>
      </w:r>
      <w:r w:rsidR="002A6D5B" w:rsidRPr="00B64751">
        <w:rPr>
          <w:lang w:val="cs-CZ"/>
        </w:rPr>
        <w:t xml:space="preserve"> </w:t>
      </w:r>
    </w:p>
    <w:p w:rsidR="002D6420" w:rsidRPr="00B64751" w:rsidRDefault="002A6D5B" w:rsidP="002D6420">
      <w:pPr>
        <w:pStyle w:val="UPText0"/>
      </w:pPr>
      <w:r w:rsidRPr="00B64751">
        <w:rPr>
          <w:b/>
          <w:lang w:val="cs-CZ"/>
        </w:rPr>
        <w:t>Rozvoj je navržen</w:t>
      </w:r>
      <w:r w:rsidRPr="00B64751">
        <w:rPr>
          <w:lang w:val="cs-CZ"/>
        </w:rPr>
        <w:t xml:space="preserve"> zejména do </w:t>
      </w:r>
      <w:r w:rsidR="002D6420" w:rsidRPr="00B64751">
        <w:rPr>
          <w:lang w:val="cs-CZ"/>
        </w:rPr>
        <w:t xml:space="preserve">náhorní části </w:t>
      </w:r>
      <w:r w:rsidR="000D727E" w:rsidRPr="00B64751">
        <w:rPr>
          <w:b/>
          <w:lang w:val="cs-CZ"/>
        </w:rPr>
        <w:t>Hrdlořez</w:t>
      </w:r>
      <w:r w:rsidR="002D6420" w:rsidRPr="00B64751">
        <w:rPr>
          <w:b/>
          <w:lang w:val="cs-CZ"/>
        </w:rPr>
        <w:t>.</w:t>
      </w:r>
      <w:r w:rsidR="002D6420" w:rsidRPr="00B64751">
        <w:t xml:space="preserve"> V území převažuje 1-2 podlažní zástavba s využívaným podkrovím (původní historická zástavba je převážně dvoupodlažní). Obec postrádá významné stavební dominanty. </w:t>
      </w:r>
    </w:p>
    <w:p w:rsidR="002A6D5B" w:rsidRPr="00B64751" w:rsidRDefault="002A6D5B" w:rsidP="00F1346D">
      <w:pPr>
        <w:pStyle w:val="UPText0"/>
        <w:rPr>
          <w:b/>
          <w:lang w:val="cs-CZ"/>
        </w:rPr>
      </w:pPr>
      <w:r w:rsidRPr="00B64751">
        <w:rPr>
          <w:lang w:val="cs-CZ"/>
        </w:rPr>
        <w:t xml:space="preserve">ÚP </w:t>
      </w:r>
      <w:r w:rsidR="000D727E" w:rsidRPr="00B64751">
        <w:rPr>
          <w:lang w:val="cs-CZ"/>
        </w:rPr>
        <w:t>Hrdlořezy</w:t>
      </w:r>
      <w:r w:rsidRPr="00B64751">
        <w:rPr>
          <w:lang w:val="cs-CZ"/>
        </w:rPr>
        <w:t xml:space="preserve"> se přizpůsobuje stávajícím prostorovým poměrům</w:t>
      </w:r>
      <w:r w:rsidR="002D6420" w:rsidRPr="00B64751">
        <w:rPr>
          <w:lang w:val="cs-CZ"/>
        </w:rPr>
        <w:t>.</w:t>
      </w:r>
      <w:r w:rsidRPr="00B64751">
        <w:rPr>
          <w:lang w:val="cs-CZ"/>
        </w:rPr>
        <w:t xml:space="preserve"> Pro stávající i navrženou zástavbu je rovněž stanovena maximální </w:t>
      </w:r>
      <w:r w:rsidRPr="00B64751">
        <w:rPr>
          <w:b/>
          <w:lang w:val="cs-CZ"/>
        </w:rPr>
        <w:t>výšková hladina</w:t>
      </w:r>
      <w:r w:rsidRPr="00B64751">
        <w:rPr>
          <w:lang w:val="cs-CZ"/>
        </w:rPr>
        <w:t>.</w:t>
      </w:r>
      <w:r w:rsidR="00C44713" w:rsidRPr="00B64751">
        <w:rPr>
          <w:lang w:val="cs-CZ"/>
        </w:rPr>
        <w:t xml:space="preserve"> Je preferováno zachování a rozvoj </w:t>
      </w:r>
      <w:r w:rsidR="00C44713" w:rsidRPr="00B64751">
        <w:rPr>
          <w:b/>
          <w:lang w:val="cs-CZ"/>
        </w:rPr>
        <w:t>historických kvalit území.</w:t>
      </w:r>
    </w:p>
    <w:p w:rsidR="007552DC" w:rsidRPr="00B64751" w:rsidRDefault="007552DC" w:rsidP="007552DC">
      <w:pPr>
        <w:spacing w:before="60"/>
        <w:ind w:left="0" w:firstLine="851"/>
        <w:jc w:val="both"/>
        <w:rPr>
          <w:sz w:val="22"/>
          <w:szCs w:val="22"/>
        </w:rPr>
      </w:pPr>
      <w:r w:rsidRPr="00B64751">
        <w:rPr>
          <w:sz w:val="22"/>
          <w:szCs w:val="22"/>
        </w:rPr>
        <w:t xml:space="preserve">Požadavky na ochranu pohledově exponovaných prostorů spočívají ve snaze </w:t>
      </w:r>
      <w:r w:rsidRPr="00B64751">
        <w:rPr>
          <w:b/>
          <w:sz w:val="22"/>
          <w:szCs w:val="22"/>
        </w:rPr>
        <w:t>minimalizace zásahů</w:t>
      </w:r>
      <w:r w:rsidRPr="00B64751">
        <w:rPr>
          <w:sz w:val="22"/>
          <w:szCs w:val="22"/>
        </w:rPr>
        <w:t xml:space="preserve"> do dominantních krajinářských znaků (místních hřebenů, lesnatých strání…), tj. ve svažitých a pohledově exponovaných terénech lesních porostů uvážlivé zasahování obnovnými prvky, neumísťování prvků, které naruší charakteristické vztahy, měřítko, funkci a využití těchto pohledově prostorů.</w:t>
      </w:r>
    </w:p>
    <w:p w:rsidR="00697033" w:rsidRPr="00B64751" w:rsidRDefault="007552DC" w:rsidP="007B1D57">
      <w:pPr>
        <w:spacing w:before="60"/>
        <w:ind w:left="0" w:firstLine="851"/>
        <w:jc w:val="both"/>
        <w:rPr>
          <w:b/>
          <w:sz w:val="22"/>
          <w:szCs w:val="22"/>
        </w:rPr>
      </w:pPr>
      <w:r w:rsidRPr="00B64751">
        <w:rPr>
          <w:sz w:val="22"/>
          <w:szCs w:val="22"/>
        </w:rPr>
        <w:t>Požadavk</w:t>
      </w:r>
      <w:r w:rsidR="00697033" w:rsidRPr="00B64751">
        <w:rPr>
          <w:sz w:val="22"/>
          <w:szCs w:val="22"/>
        </w:rPr>
        <w:t>y</w:t>
      </w:r>
      <w:r w:rsidRPr="00B64751">
        <w:rPr>
          <w:sz w:val="22"/>
          <w:szCs w:val="22"/>
        </w:rPr>
        <w:t xml:space="preserve"> na případné zákresy objemově či výškově výrazných staveb do fotografií cha</w:t>
      </w:r>
      <w:r w:rsidR="00697033" w:rsidRPr="00B64751">
        <w:rPr>
          <w:sz w:val="22"/>
          <w:szCs w:val="22"/>
        </w:rPr>
        <w:t xml:space="preserve">rakteristických panoramat obce vyplývají z důvodu zajištění ochrany a rozvoje </w:t>
      </w:r>
      <w:r w:rsidR="00697033" w:rsidRPr="00B64751">
        <w:rPr>
          <w:b/>
          <w:sz w:val="22"/>
          <w:szCs w:val="22"/>
        </w:rPr>
        <w:t>charakteristického obrazu obce.</w:t>
      </w:r>
    </w:p>
    <w:p w:rsidR="002A6D5B" w:rsidRPr="00B64751" w:rsidRDefault="002A6D5B" w:rsidP="002A6D5B">
      <w:pPr>
        <w:pStyle w:val="UPText0"/>
        <w:rPr>
          <w:lang w:val="cs-CZ"/>
        </w:rPr>
      </w:pPr>
      <w:r w:rsidRPr="00B64751">
        <w:rPr>
          <w:lang w:val="cs-CZ"/>
        </w:rPr>
        <w:t xml:space="preserve">ÚP </w:t>
      </w:r>
      <w:r w:rsidR="000D727E" w:rsidRPr="00B64751">
        <w:rPr>
          <w:lang w:val="cs-CZ"/>
        </w:rPr>
        <w:t>Hrdlořezy</w:t>
      </w:r>
      <w:r w:rsidRPr="00B64751">
        <w:rPr>
          <w:lang w:val="cs-CZ"/>
        </w:rPr>
        <w:t xml:space="preserve"> stanovením podmínek pro využití ploch s rozdílným způsobem využití a podmínek prostorového uspořádání </w:t>
      </w:r>
      <w:r w:rsidRPr="00B64751">
        <w:rPr>
          <w:b/>
          <w:lang w:val="cs-CZ"/>
        </w:rPr>
        <w:t>respektuje a harmonicky rozvíjí</w:t>
      </w:r>
      <w:r w:rsidRPr="00B64751">
        <w:rPr>
          <w:lang w:val="cs-CZ"/>
        </w:rPr>
        <w:t xml:space="preserve"> stávající prostorovou strukturu obce. </w:t>
      </w:r>
    </w:p>
    <w:p w:rsidR="00D24ACB" w:rsidRPr="00B64751" w:rsidRDefault="000E5A7A" w:rsidP="00C356A7">
      <w:pPr>
        <w:pStyle w:val="UPA11NADPIS4"/>
        <w:spacing w:before="120"/>
        <w:rPr>
          <w:b/>
        </w:rPr>
      </w:pPr>
      <w:r w:rsidRPr="00B64751">
        <w:rPr>
          <w:b/>
        </w:rPr>
        <w:t>D</w:t>
      </w:r>
      <w:r w:rsidR="00D24ACB" w:rsidRPr="00B64751">
        <w:rPr>
          <w:b/>
        </w:rPr>
        <w:t>.</w:t>
      </w:r>
      <w:r w:rsidR="00372D10" w:rsidRPr="00B64751">
        <w:rPr>
          <w:b/>
        </w:rPr>
        <w:t>3</w:t>
      </w:r>
      <w:r w:rsidR="00D24ACB" w:rsidRPr="00B64751">
        <w:rPr>
          <w:b/>
        </w:rPr>
        <w:t>.</w:t>
      </w:r>
      <w:r w:rsidR="00697033" w:rsidRPr="00B64751">
        <w:rPr>
          <w:b/>
        </w:rPr>
        <w:t>3</w:t>
      </w:r>
      <w:r w:rsidR="00D24ACB" w:rsidRPr="00B64751">
        <w:rPr>
          <w:b/>
        </w:rPr>
        <w:tab/>
        <w:t xml:space="preserve">Odůvodnění </w:t>
      </w:r>
      <w:r w:rsidR="003F4636" w:rsidRPr="00B64751">
        <w:rPr>
          <w:b/>
        </w:rPr>
        <w:t>vymezení</w:t>
      </w:r>
      <w:r w:rsidR="00D24ACB" w:rsidRPr="00B64751">
        <w:rPr>
          <w:b/>
        </w:rPr>
        <w:t xml:space="preserve"> zastavitelných ploch</w:t>
      </w:r>
    </w:p>
    <w:p w:rsidR="00ED7BDB" w:rsidRPr="00B64751" w:rsidRDefault="00ED7BDB" w:rsidP="00ED7BDB">
      <w:pPr>
        <w:pStyle w:val="UPText0"/>
        <w:rPr>
          <w:lang w:val="cs-CZ"/>
        </w:rPr>
      </w:pPr>
      <w:r w:rsidRPr="00B64751">
        <w:rPr>
          <w:lang w:val="cs-CZ"/>
        </w:rPr>
        <w:t xml:space="preserve">Územní plán usiluje o vyváženost </w:t>
      </w:r>
      <w:r w:rsidRPr="00B64751">
        <w:rPr>
          <w:b/>
          <w:lang w:val="cs-CZ"/>
        </w:rPr>
        <w:t>využití vnitřních zdro</w:t>
      </w:r>
      <w:r w:rsidRPr="00B64751">
        <w:rPr>
          <w:lang w:val="cs-CZ"/>
        </w:rPr>
        <w:t xml:space="preserve">jů zastavěného území a nevyhnutelné </w:t>
      </w:r>
      <w:r w:rsidRPr="00B64751">
        <w:rPr>
          <w:b/>
          <w:lang w:val="cs-CZ"/>
        </w:rPr>
        <w:t>expanze</w:t>
      </w:r>
      <w:r w:rsidRPr="00B64751">
        <w:rPr>
          <w:lang w:val="cs-CZ"/>
        </w:rPr>
        <w:t xml:space="preserve"> zastavitelných ploch do krajiny za účelem zachování a rozvíjení strukturovaného obytného území obce s přiměřenou hustotou zástavby. </w:t>
      </w:r>
    </w:p>
    <w:p w:rsidR="00ED7BDB" w:rsidRPr="00B64751" w:rsidRDefault="00ED7BDB" w:rsidP="00ED7BDB">
      <w:pPr>
        <w:pStyle w:val="UPText0"/>
        <w:rPr>
          <w:lang w:val="cs-CZ"/>
        </w:rPr>
      </w:pPr>
      <w:r w:rsidRPr="00B64751">
        <w:rPr>
          <w:lang w:val="cs-CZ"/>
        </w:rPr>
        <w:t>Návrh všech zastavitelných ploch a ploch přestavby je přitom proveden na základě provázanosti s vypočtenou potřebou bytových jednotek a odhadů zahuštění stabilizovaných ploch na základě pracovního podrobnějšího prověření návrhových ploch pro bydlení.</w:t>
      </w:r>
    </w:p>
    <w:p w:rsidR="00B64A58" w:rsidRPr="00B64751" w:rsidRDefault="00ED7BDB" w:rsidP="00B64A58">
      <w:pPr>
        <w:pStyle w:val="UPText0"/>
        <w:rPr>
          <w:lang w:val="cs-CZ"/>
        </w:rPr>
      </w:pPr>
      <w:r w:rsidRPr="00B64751">
        <w:rPr>
          <w:b/>
          <w:lang w:val="cs-CZ"/>
        </w:rPr>
        <w:lastRenderedPageBreak/>
        <w:t>Rozvojové plochy</w:t>
      </w:r>
      <w:r w:rsidRPr="00B64751">
        <w:rPr>
          <w:lang w:val="cs-CZ"/>
        </w:rPr>
        <w:t xml:space="preserve"> (plochy změn)</w:t>
      </w:r>
      <w:r w:rsidR="00D24ACB" w:rsidRPr="00B64751">
        <w:t xml:space="preserve"> jsou</w:t>
      </w:r>
      <w:r w:rsidR="00D24ACB" w:rsidRPr="00B64751">
        <w:rPr>
          <w:szCs w:val="22"/>
        </w:rPr>
        <w:t xml:space="preserve"> v </w:t>
      </w:r>
      <w:r w:rsidR="00D24ACB" w:rsidRPr="00B64751">
        <w:t>ÚP</w:t>
      </w:r>
      <w:r w:rsidR="00271F29" w:rsidRPr="00B64751">
        <w:rPr>
          <w:lang w:val="cs-CZ"/>
        </w:rPr>
        <w:t xml:space="preserve"> </w:t>
      </w:r>
      <w:r w:rsidR="000D727E" w:rsidRPr="00B64751">
        <w:rPr>
          <w:lang w:val="cs-CZ"/>
        </w:rPr>
        <w:t>Hrdlořezy</w:t>
      </w:r>
      <w:r w:rsidR="00D24ACB" w:rsidRPr="00B64751">
        <w:t xml:space="preserve"> </w:t>
      </w:r>
      <w:r w:rsidR="003F4636" w:rsidRPr="00B64751">
        <w:rPr>
          <w:lang w:val="cs-CZ"/>
        </w:rPr>
        <w:t>vymezeny</w:t>
      </w:r>
      <w:r w:rsidR="00D24ACB" w:rsidRPr="00B64751">
        <w:t xml:space="preserve"> na </w:t>
      </w:r>
      <w:r w:rsidR="00B64A58" w:rsidRPr="00B64751">
        <w:t>základě následujících podkladů:</w:t>
      </w:r>
    </w:p>
    <w:p w:rsidR="00B64A58" w:rsidRPr="00B64751" w:rsidRDefault="00B64A58" w:rsidP="0084296E">
      <w:pPr>
        <w:pStyle w:val="UPText0"/>
        <w:ind w:left="851" w:hanging="851"/>
        <w:rPr>
          <w:lang w:val="cs-CZ"/>
        </w:rPr>
      </w:pPr>
      <w:r w:rsidRPr="00B64751">
        <w:rPr>
          <w:lang w:val="cs-CZ"/>
        </w:rPr>
        <w:t>-</w:t>
      </w:r>
      <w:r w:rsidRPr="00B64751">
        <w:rPr>
          <w:lang w:val="cs-CZ"/>
        </w:rPr>
        <w:tab/>
      </w:r>
      <w:r w:rsidR="00084C21" w:rsidRPr="00B64751">
        <w:rPr>
          <w:lang w:val="cs-CZ"/>
        </w:rPr>
        <w:t>d</w:t>
      </w:r>
      <w:r w:rsidR="00D24ACB" w:rsidRPr="00B64751">
        <w:t xml:space="preserve">osud </w:t>
      </w:r>
      <w:r w:rsidR="00D24ACB" w:rsidRPr="00B64751">
        <w:rPr>
          <w:b/>
        </w:rPr>
        <w:t>nevyužité plochy platného ÚP</w:t>
      </w:r>
      <w:r w:rsidR="002D6420" w:rsidRPr="00B64751">
        <w:rPr>
          <w:b/>
          <w:lang w:val="cs-CZ"/>
        </w:rPr>
        <w:t>O</w:t>
      </w:r>
      <w:r w:rsidR="00D11682" w:rsidRPr="00B64751">
        <w:rPr>
          <w:b/>
          <w:lang w:val="cs-CZ"/>
        </w:rPr>
        <w:t xml:space="preserve"> </w:t>
      </w:r>
      <w:r w:rsidR="000D727E" w:rsidRPr="00B64751">
        <w:rPr>
          <w:b/>
          <w:lang w:val="cs-CZ"/>
        </w:rPr>
        <w:t>Hrdlořezy</w:t>
      </w:r>
      <w:r w:rsidR="00271F29" w:rsidRPr="00B64751">
        <w:rPr>
          <w:b/>
          <w:lang w:val="cs-CZ"/>
        </w:rPr>
        <w:t xml:space="preserve"> včetně změn</w:t>
      </w:r>
      <w:r w:rsidR="00D11682" w:rsidRPr="00B64751">
        <w:rPr>
          <w:b/>
          <w:lang w:val="cs-CZ"/>
        </w:rPr>
        <w:t>y č.1</w:t>
      </w:r>
      <w:r w:rsidR="00CA1892" w:rsidRPr="00B64751">
        <w:rPr>
          <w:b/>
          <w:lang w:val="cs-CZ"/>
        </w:rPr>
        <w:t> </w:t>
      </w:r>
      <w:r w:rsidR="00CA1892" w:rsidRPr="00B64751">
        <w:rPr>
          <w:lang w:val="cs-CZ"/>
        </w:rPr>
        <w:t>-</w:t>
      </w:r>
      <w:r w:rsidR="00CA1892" w:rsidRPr="00B64751">
        <w:rPr>
          <w:b/>
          <w:lang w:val="cs-CZ"/>
        </w:rPr>
        <w:t> </w:t>
      </w:r>
      <w:r w:rsidR="00271F29" w:rsidRPr="00B64751">
        <w:rPr>
          <w:lang w:val="cs-CZ"/>
        </w:rPr>
        <w:t>některé z těchto</w:t>
      </w:r>
      <w:r w:rsidR="00D24ACB" w:rsidRPr="00B64751">
        <w:t xml:space="preserve"> ploch ne</w:t>
      </w:r>
      <w:r w:rsidR="009C0B05" w:rsidRPr="00B64751">
        <w:rPr>
          <w:lang w:val="cs-CZ"/>
        </w:rPr>
        <w:t>byl</w:t>
      </w:r>
      <w:r w:rsidR="00271F29" w:rsidRPr="00B64751">
        <w:rPr>
          <w:lang w:val="cs-CZ"/>
        </w:rPr>
        <w:t>y</w:t>
      </w:r>
      <w:r w:rsidR="00D24ACB" w:rsidRPr="00B64751">
        <w:t xml:space="preserve"> do ÚP</w:t>
      </w:r>
      <w:r w:rsidR="00084C21" w:rsidRPr="00B64751">
        <w:rPr>
          <w:lang w:val="cs-CZ"/>
        </w:rPr>
        <w:t xml:space="preserve"> </w:t>
      </w:r>
      <w:r w:rsidR="000D727E" w:rsidRPr="00B64751">
        <w:rPr>
          <w:lang w:val="cs-CZ"/>
        </w:rPr>
        <w:t>Hrdlořezy</w:t>
      </w:r>
      <w:r w:rsidR="00D24ACB" w:rsidRPr="00B64751">
        <w:t xml:space="preserve"> zařazen</w:t>
      </w:r>
      <w:r w:rsidR="00271F29" w:rsidRPr="00B64751">
        <w:rPr>
          <w:lang w:val="cs-CZ"/>
        </w:rPr>
        <w:t>y</w:t>
      </w:r>
      <w:r w:rsidR="00D24ACB" w:rsidRPr="00B64751">
        <w:t xml:space="preserve"> ze závažných koncepčních důvodů</w:t>
      </w:r>
      <w:r w:rsidR="009C0B05" w:rsidRPr="00B64751">
        <w:rPr>
          <w:lang w:val="cs-CZ"/>
        </w:rPr>
        <w:t xml:space="preserve">, </w:t>
      </w:r>
      <w:r w:rsidR="00D24ACB" w:rsidRPr="00B64751">
        <w:rPr>
          <w:szCs w:val="22"/>
        </w:rPr>
        <w:t>v </w:t>
      </w:r>
      <w:r w:rsidR="00D24ACB" w:rsidRPr="00B64751">
        <w:t xml:space="preserve">případech, kdy </w:t>
      </w:r>
      <w:r w:rsidR="00ED7BDB" w:rsidRPr="00B64751">
        <w:rPr>
          <w:lang w:val="cs-CZ"/>
        </w:rPr>
        <w:t>se na nich od zařazení do platného ÚPO neprojevila investiční aktivita,</w:t>
      </w:r>
      <w:r w:rsidR="00271F29" w:rsidRPr="00B64751">
        <w:rPr>
          <w:lang w:val="cs-CZ"/>
        </w:rPr>
        <w:t xml:space="preserve"> </w:t>
      </w:r>
      <w:r w:rsidR="009C0B05" w:rsidRPr="00B64751">
        <w:rPr>
          <w:lang w:val="cs-CZ"/>
        </w:rPr>
        <w:t xml:space="preserve">dostaly </w:t>
      </w:r>
      <w:r w:rsidR="00ED7BDB" w:rsidRPr="00B64751">
        <w:rPr>
          <w:lang w:val="cs-CZ"/>
        </w:rPr>
        <w:t xml:space="preserve">se </w:t>
      </w:r>
      <w:r w:rsidR="009C0B05" w:rsidRPr="00B64751">
        <w:rPr>
          <w:lang w:val="cs-CZ"/>
        </w:rPr>
        <w:t>do střetu s</w:t>
      </w:r>
      <w:r w:rsidR="00ED7BDB" w:rsidRPr="00B64751">
        <w:rPr>
          <w:lang w:val="cs-CZ"/>
        </w:rPr>
        <w:t xml:space="preserve"> aktualizovanými </w:t>
      </w:r>
      <w:r w:rsidR="009C0B05" w:rsidRPr="00B64751">
        <w:rPr>
          <w:lang w:val="cs-CZ"/>
        </w:rPr>
        <w:t xml:space="preserve">limity využití území nebo </w:t>
      </w:r>
      <w:r w:rsidR="00271F29" w:rsidRPr="00B64751">
        <w:rPr>
          <w:lang w:val="cs-CZ"/>
        </w:rPr>
        <w:t>do rozporu se stanovisky</w:t>
      </w:r>
      <w:r w:rsidR="009C0B05" w:rsidRPr="00B64751">
        <w:rPr>
          <w:lang w:val="cs-CZ"/>
        </w:rPr>
        <w:t xml:space="preserve"> DO, přitom </w:t>
      </w:r>
      <w:r w:rsidR="00D24ACB" w:rsidRPr="00B64751">
        <w:t>začlenění do původního ÚP</w:t>
      </w:r>
      <w:r w:rsidR="002D6420" w:rsidRPr="00B64751">
        <w:rPr>
          <w:lang w:val="cs-CZ"/>
        </w:rPr>
        <w:t>O</w:t>
      </w:r>
      <w:r w:rsidR="00D11682" w:rsidRPr="00B64751">
        <w:rPr>
          <w:lang w:val="cs-CZ"/>
        </w:rPr>
        <w:t xml:space="preserve"> </w:t>
      </w:r>
      <w:r w:rsidR="000D727E" w:rsidRPr="00B64751">
        <w:rPr>
          <w:lang w:val="cs-CZ"/>
        </w:rPr>
        <w:t>Hrdlořezy</w:t>
      </w:r>
      <w:r w:rsidR="0061465E" w:rsidRPr="00B64751">
        <w:rPr>
          <w:lang w:val="cs-CZ"/>
        </w:rPr>
        <w:t xml:space="preserve"> </w:t>
      </w:r>
      <w:r w:rsidR="00D24ACB" w:rsidRPr="00B64751">
        <w:t xml:space="preserve">není </w:t>
      </w:r>
      <w:r w:rsidR="009C0B05" w:rsidRPr="00B64751">
        <w:rPr>
          <w:lang w:val="cs-CZ"/>
        </w:rPr>
        <w:t>primárním o</w:t>
      </w:r>
      <w:r w:rsidR="00D24ACB" w:rsidRPr="00B64751">
        <w:t>důvodněním</w:t>
      </w:r>
      <w:r w:rsidR="00084C21" w:rsidRPr="00B64751">
        <w:rPr>
          <w:lang w:val="cs-CZ"/>
        </w:rPr>
        <w:t>,</w:t>
      </w:r>
    </w:p>
    <w:p w:rsidR="00B64A58" w:rsidRPr="00B64751" w:rsidRDefault="00B64A58" w:rsidP="00E64426">
      <w:pPr>
        <w:pStyle w:val="UPText0"/>
        <w:spacing w:before="0"/>
        <w:ind w:left="851" w:hanging="851"/>
        <w:rPr>
          <w:lang w:val="cs-CZ"/>
        </w:rPr>
      </w:pPr>
      <w:r w:rsidRPr="00B64751">
        <w:rPr>
          <w:lang w:val="cs-CZ"/>
        </w:rPr>
        <w:t>-</w:t>
      </w:r>
      <w:r w:rsidRPr="00B64751">
        <w:rPr>
          <w:lang w:val="cs-CZ"/>
        </w:rPr>
        <w:tab/>
      </w:r>
      <w:r w:rsidR="00084C21" w:rsidRPr="00B64751">
        <w:rPr>
          <w:lang w:val="cs-CZ"/>
        </w:rPr>
        <w:t>p</w:t>
      </w:r>
      <w:r w:rsidR="00D24ACB" w:rsidRPr="00B64751">
        <w:t xml:space="preserve">lochy identifikované jako záměry </w:t>
      </w:r>
      <w:r w:rsidR="00915CC3" w:rsidRPr="00B64751">
        <w:rPr>
          <w:lang w:val="cs-CZ"/>
        </w:rPr>
        <w:t xml:space="preserve">a požadavky </w:t>
      </w:r>
      <w:r w:rsidR="00B84F23" w:rsidRPr="00B64751">
        <w:rPr>
          <w:lang w:val="cs-CZ"/>
        </w:rPr>
        <w:t>o</w:t>
      </w:r>
      <w:r w:rsidR="00915CC3" w:rsidRPr="00B64751">
        <w:rPr>
          <w:lang w:val="cs-CZ"/>
        </w:rPr>
        <w:t>bce</w:t>
      </w:r>
      <w:r w:rsidR="00F37DFE" w:rsidRPr="00B64751">
        <w:rPr>
          <w:lang w:val="cs-CZ"/>
        </w:rPr>
        <w:t xml:space="preserve"> </w:t>
      </w:r>
      <w:r w:rsidR="000D727E" w:rsidRPr="00B64751">
        <w:rPr>
          <w:lang w:val="cs-CZ"/>
        </w:rPr>
        <w:t>Hrdlořezy</w:t>
      </w:r>
      <w:r w:rsidR="00915CC3" w:rsidRPr="00B64751">
        <w:rPr>
          <w:lang w:val="cs-CZ"/>
        </w:rPr>
        <w:t xml:space="preserve">, </w:t>
      </w:r>
      <w:r w:rsidR="00D24ACB" w:rsidRPr="00B64751">
        <w:t xml:space="preserve">jednotlivých </w:t>
      </w:r>
      <w:r w:rsidR="00915CC3" w:rsidRPr="00B64751">
        <w:rPr>
          <w:lang w:val="cs-CZ"/>
        </w:rPr>
        <w:t xml:space="preserve">vlastníků pozemků a </w:t>
      </w:r>
      <w:r w:rsidR="00D24ACB" w:rsidRPr="00B64751">
        <w:t xml:space="preserve">subjektů na zařazení do zastavitelných ploch ve </w:t>
      </w:r>
      <w:r w:rsidR="00D24ACB" w:rsidRPr="00B64751">
        <w:rPr>
          <w:b/>
        </w:rPr>
        <w:t>výkresu záměrů</w:t>
      </w:r>
      <w:r w:rsidR="00D24ACB" w:rsidRPr="00B64751">
        <w:t xml:space="preserve"> </w:t>
      </w:r>
      <w:r w:rsidR="00271F29" w:rsidRPr="00B64751">
        <w:rPr>
          <w:lang w:val="cs-CZ"/>
        </w:rPr>
        <w:t xml:space="preserve">(DPR ÚP </w:t>
      </w:r>
      <w:r w:rsidR="000D727E" w:rsidRPr="00B64751">
        <w:rPr>
          <w:lang w:val="cs-CZ"/>
        </w:rPr>
        <w:t>Hrdlořezy</w:t>
      </w:r>
      <w:r w:rsidR="00271F29" w:rsidRPr="00B64751">
        <w:rPr>
          <w:lang w:val="cs-CZ"/>
        </w:rPr>
        <w:t xml:space="preserve"> 201</w:t>
      </w:r>
      <w:r w:rsidR="00D11682" w:rsidRPr="00B64751">
        <w:rPr>
          <w:lang w:val="cs-CZ"/>
        </w:rPr>
        <w:t>6</w:t>
      </w:r>
      <w:r w:rsidR="00271F29" w:rsidRPr="00B64751">
        <w:rPr>
          <w:lang w:val="cs-CZ"/>
        </w:rPr>
        <w:t>)</w:t>
      </w:r>
      <w:r w:rsidR="00D24ACB" w:rsidRPr="00B64751">
        <w:t xml:space="preserve"> </w:t>
      </w:r>
      <w:r w:rsidR="00213A20" w:rsidRPr="00B64751">
        <w:rPr>
          <w:lang w:val="cs-CZ"/>
        </w:rPr>
        <w:t xml:space="preserve">nebo následně schválené Zastupitelstvem obce </w:t>
      </w:r>
      <w:r w:rsidR="000D727E" w:rsidRPr="00B64751">
        <w:rPr>
          <w:lang w:val="cs-CZ"/>
        </w:rPr>
        <w:t>Hrdlořezy</w:t>
      </w:r>
      <w:r w:rsidR="00F37DFE" w:rsidRPr="00B64751">
        <w:rPr>
          <w:lang w:val="cs-CZ"/>
        </w:rPr>
        <w:t xml:space="preserve"> </w:t>
      </w:r>
      <w:r w:rsidR="00D24ACB" w:rsidRPr="00B64751">
        <w:t xml:space="preserve">– </w:t>
      </w:r>
      <w:r w:rsidR="009C0B05" w:rsidRPr="00B64751">
        <w:rPr>
          <w:lang w:val="cs-CZ"/>
        </w:rPr>
        <w:t>byly</w:t>
      </w:r>
      <w:r w:rsidR="00D24ACB" w:rsidRPr="00B64751">
        <w:t xml:space="preserve"> zařazeny do ÚP </w:t>
      </w:r>
      <w:r w:rsidR="000D727E" w:rsidRPr="00B64751">
        <w:rPr>
          <w:lang w:val="cs-CZ"/>
        </w:rPr>
        <w:t>Hrdlořezy</w:t>
      </w:r>
      <w:r w:rsidR="00084C21" w:rsidRPr="00B64751">
        <w:rPr>
          <w:lang w:val="cs-CZ"/>
        </w:rPr>
        <w:t xml:space="preserve"> </w:t>
      </w:r>
      <w:r w:rsidR="00D24ACB" w:rsidRPr="00B64751">
        <w:t>po jejich konfrontaci s limity využití území, celkovou urbanistickou koncepcí</w:t>
      </w:r>
      <w:r w:rsidR="001601AD" w:rsidRPr="00B64751">
        <w:rPr>
          <w:lang w:val="cs-CZ"/>
        </w:rPr>
        <w:t>, vazbami na zastavěné území</w:t>
      </w:r>
      <w:r w:rsidR="00D24ACB" w:rsidRPr="00B64751">
        <w:t xml:space="preserve"> a potřebami nové výstavby identifikovanými</w:t>
      </w:r>
      <w:r w:rsidR="00D24ACB" w:rsidRPr="00B64751">
        <w:rPr>
          <w:szCs w:val="22"/>
        </w:rPr>
        <w:t xml:space="preserve"> v </w:t>
      </w:r>
      <w:r w:rsidR="00D24ACB" w:rsidRPr="00B64751">
        <w:t>příslušné části ÚP</w:t>
      </w:r>
      <w:r w:rsidR="00656C92" w:rsidRPr="00B64751">
        <w:rPr>
          <w:lang w:val="cs-CZ"/>
        </w:rPr>
        <w:t xml:space="preserve"> </w:t>
      </w:r>
      <w:r w:rsidR="000D727E" w:rsidRPr="00B64751">
        <w:rPr>
          <w:lang w:val="cs-CZ"/>
        </w:rPr>
        <w:t>Hrdlořezy</w:t>
      </w:r>
      <w:r w:rsidR="00084C21" w:rsidRPr="00B64751">
        <w:rPr>
          <w:lang w:val="cs-CZ"/>
        </w:rPr>
        <w:t>,</w:t>
      </w:r>
    </w:p>
    <w:p w:rsidR="00B64A58" w:rsidRPr="00B64751" w:rsidRDefault="00B64A58" w:rsidP="00E64426">
      <w:pPr>
        <w:pStyle w:val="UPText0"/>
        <w:spacing w:before="0"/>
        <w:ind w:left="851" w:hanging="851"/>
        <w:rPr>
          <w:lang w:val="cs-CZ"/>
        </w:rPr>
      </w:pPr>
      <w:r w:rsidRPr="00B64751">
        <w:rPr>
          <w:lang w:val="cs-CZ"/>
        </w:rPr>
        <w:t>-</w:t>
      </w:r>
      <w:r w:rsidRPr="00B64751">
        <w:rPr>
          <w:lang w:val="cs-CZ"/>
        </w:rPr>
        <w:tab/>
      </w:r>
      <w:r w:rsidR="00084C21" w:rsidRPr="00B64751">
        <w:rPr>
          <w:lang w:val="cs-CZ"/>
        </w:rPr>
        <w:t>p</w:t>
      </w:r>
      <w:r w:rsidR="00D24ACB" w:rsidRPr="00B64751">
        <w:t>lochy vyplývající</w:t>
      </w:r>
      <w:r w:rsidR="00D24ACB" w:rsidRPr="00B64751">
        <w:rPr>
          <w:rFonts w:cs="Tahoma"/>
        </w:rPr>
        <w:t xml:space="preserve"> z </w:t>
      </w:r>
      <w:r w:rsidR="00D24ACB" w:rsidRPr="00B64751">
        <w:t xml:space="preserve">vlastní celkové </w:t>
      </w:r>
      <w:r w:rsidR="00D24ACB" w:rsidRPr="00B64751">
        <w:rPr>
          <w:b/>
        </w:rPr>
        <w:t>urbanistické koncepce</w:t>
      </w:r>
      <w:r w:rsidR="00D24ACB" w:rsidRPr="00B64751">
        <w:t xml:space="preserve"> </w:t>
      </w:r>
      <w:r w:rsidR="00271F29" w:rsidRPr="00B64751">
        <w:rPr>
          <w:lang w:val="cs-CZ"/>
        </w:rPr>
        <w:t>obce</w:t>
      </w:r>
      <w:r w:rsidR="00D24ACB" w:rsidRPr="00B64751">
        <w:t xml:space="preserve"> zpracované na základě Zadání ÚP</w:t>
      </w:r>
      <w:r w:rsidR="00656C92" w:rsidRPr="00B64751">
        <w:rPr>
          <w:lang w:val="cs-CZ"/>
        </w:rPr>
        <w:t xml:space="preserve"> </w:t>
      </w:r>
      <w:r w:rsidR="000D727E" w:rsidRPr="00B64751">
        <w:rPr>
          <w:lang w:val="cs-CZ"/>
        </w:rPr>
        <w:t>Hrdlořezy</w:t>
      </w:r>
      <w:r w:rsidR="00084C21" w:rsidRPr="00B64751">
        <w:rPr>
          <w:lang w:val="cs-CZ"/>
        </w:rPr>
        <w:t>,</w:t>
      </w:r>
    </w:p>
    <w:p w:rsidR="00B64A58" w:rsidRPr="00B64751" w:rsidRDefault="00B64A58" w:rsidP="00E64426">
      <w:pPr>
        <w:pStyle w:val="UPText0"/>
        <w:spacing w:before="0"/>
        <w:ind w:left="851" w:hanging="851"/>
        <w:rPr>
          <w:lang w:val="cs-CZ"/>
        </w:rPr>
      </w:pPr>
      <w:r w:rsidRPr="00B64751">
        <w:rPr>
          <w:lang w:val="cs-CZ"/>
        </w:rPr>
        <w:t>-</w:t>
      </w:r>
      <w:r w:rsidRPr="00B64751">
        <w:rPr>
          <w:lang w:val="cs-CZ"/>
        </w:rPr>
        <w:tab/>
      </w:r>
      <w:r w:rsidR="00CA1892" w:rsidRPr="00B64751">
        <w:t>jednotlivé</w:t>
      </w:r>
      <w:r w:rsidR="00D24ACB" w:rsidRPr="00B64751">
        <w:t xml:space="preserve"> plochy byly na základě navržených </w:t>
      </w:r>
      <w:r w:rsidR="00084C21" w:rsidRPr="00B64751">
        <w:rPr>
          <w:lang w:val="cs-CZ"/>
        </w:rPr>
        <w:t xml:space="preserve">podmínek využití </w:t>
      </w:r>
      <w:r w:rsidR="00D24ACB" w:rsidRPr="00B64751">
        <w:t xml:space="preserve">pracovně </w:t>
      </w:r>
      <w:r w:rsidR="00D24ACB" w:rsidRPr="00B64751">
        <w:rPr>
          <w:b/>
        </w:rPr>
        <w:t>naplněny možnou kapacitou</w:t>
      </w:r>
      <w:r w:rsidR="00D24ACB" w:rsidRPr="00B64751">
        <w:t xml:space="preserve"> a jejich výsledný celkový objem uveden do souladu s potřebami nové výstavby identifikovanými v příslušné části ÚP</w:t>
      </w:r>
      <w:r w:rsidR="00656C92" w:rsidRPr="00B64751">
        <w:rPr>
          <w:lang w:val="cs-CZ"/>
        </w:rPr>
        <w:t xml:space="preserve"> </w:t>
      </w:r>
      <w:r w:rsidR="000D727E" w:rsidRPr="00B64751">
        <w:rPr>
          <w:lang w:val="cs-CZ"/>
        </w:rPr>
        <w:t>Hrdlořezy</w:t>
      </w:r>
      <w:r w:rsidR="00084C21" w:rsidRPr="00B64751">
        <w:rPr>
          <w:lang w:val="cs-CZ"/>
        </w:rPr>
        <w:t>,</w:t>
      </w:r>
    </w:p>
    <w:p w:rsidR="00B64A58" w:rsidRPr="00B64751" w:rsidRDefault="003D7B2F" w:rsidP="00E64426">
      <w:pPr>
        <w:pStyle w:val="UPText0"/>
        <w:spacing w:before="0"/>
        <w:ind w:left="851" w:hanging="851"/>
        <w:rPr>
          <w:lang w:val="cs-CZ"/>
        </w:rPr>
      </w:pPr>
      <w:r w:rsidRPr="00B64751">
        <w:rPr>
          <w:lang w:val="cs-CZ"/>
        </w:rPr>
        <w:t>-</w:t>
      </w:r>
      <w:r w:rsidRPr="00B64751">
        <w:rPr>
          <w:lang w:val="cs-CZ"/>
        </w:rPr>
        <w:tab/>
      </w:r>
      <w:r w:rsidR="00A268CE" w:rsidRPr="00B64751">
        <w:rPr>
          <w:lang w:val="cs-CZ"/>
        </w:rPr>
        <w:t>koncepce</w:t>
      </w:r>
      <w:r w:rsidR="00271F29" w:rsidRPr="00B64751">
        <w:t xml:space="preserve"> ÚP </w:t>
      </w:r>
      <w:r w:rsidR="000D727E" w:rsidRPr="00B64751">
        <w:rPr>
          <w:lang w:val="cs-CZ"/>
        </w:rPr>
        <w:t>Hrdlořezy</w:t>
      </w:r>
      <w:r w:rsidR="00271F29" w:rsidRPr="00B64751">
        <w:t xml:space="preserve"> byl</w:t>
      </w:r>
      <w:r w:rsidR="00A268CE" w:rsidRPr="00B64751">
        <w:rPr>
          <w:lang w:val="cs-CZ"/>
        </w:rPr>
        <w:t>a</w:t>
      </w:r>
      <w:r w:rsidR="00271F29" w:rsidRPr="00B64751">
        <w:t xml:space="preserve"> v rozpracovanosti konzultován</w:t>
      </w:r>
      <w:r w:rsidR="00A268CE" w:rsidRPr="00B64751">
        <w:rPr>
          <w:lang w:val="cs-CZ"/>
        </w:rPr>
        <w:t>a</w:t>
      </w:r>
      <w:r w:rsidR="00271F29" w:rsidRPr="00B64751">
        <w:t xml:space="preserve"> s</w:t>
      </w:r>
      <w:r w:rsidR="00213A20" w:rsidRPr="00B64751">
        <w:t> </w:t>
      </w:r>
      <w:r w:rsidRPr="00B64751">
        <w:rPr>
          <w:lang w:val="cs-CZ"/>
        </w:rPr>
        <w:t>pořizovatelem</w:t>
      </w:r>
      <w:r w:rsidR="00213A20" w:rsidRPr="00B64751">
        <w:rPr>
          <w:lang w:val="cs-CZ"/>
        </w:rPr>
        <w:t>,</w:t>
      </w:r>
      <w:r w:rsidRPr="00B64751">
        <w:rPr>
          <w:lang w:val="cs-CZ"/>
        </w:rPr>
        <w:t xml:space="preserve"> </w:t>
      </w:r>
      <w:r w:rsidR="00271F29" w:rsidRPr="00B64751">
        <w:t>pověřeným zastupitelem</w:t>
      </w:r>
      <w:r w:rsidR="00213A20" w:rsidRPr="00B64751">
        <w:rPr>
          <w:lang w:val="cs-CZ"/>
        </w:rPr>
        <w:t xml:space="preserve"> </w:t>
      </w:r>
      <w:r w:rsidRPr="00B64751">
        <w:rPr>
          <w:lang w:val="cs-CZ"/>
        </w:rPr>
        <w:t xml:space="preserve">a rozsah </w:t>
      </w:r>
      <w:r w:rsidRPr="00B64751">
        <w:rPr>
          <w:b/>
          <w:lang w:val="cs-CZ"/>
        </w:rPr>
        <w:t>zastavitelných ploch</w:t>
      </w:r>
      <w:r w:rsidRPr="00B64751">
        <w:rPr>
          <w:lang w:val="cs-CZ"/>
        </w:rPr>
        <w:t xml:space="preserve"> byl upraven</w:t>
      </w:r>
      <w:r w:rsidR="00271F29" w:rsidRPr="00B64751">
        <w:t xml:space="preserve"> </w:t>
      </w:r>
      <w:r w:rsidRPr="00B64751">
        <w:rPr>
          <w:lang w:val="cs-CZ"/>
        </w:rPr>
        <w:t xml:space="preserve">dle aktualizovaných potřeb </w:t>
      </w:r>
      <w:r w:rsidR="00B84F23" w:rsidRPr="00B64751">
        <w:rPr>
          <w:lang w:val="cs-CZ"/>
        </w:rPr>
        <w:t>o</w:t>
      </w:r>
      <w:r w:rsidRPr="00B64751">
        <w:rPr>
          <w:lang w:val="cs-CZ"/>
        </w:rPr>
        <w:t>bce</w:t>
      </w:r>
      <w:r w:rsidR="00F37DFE" w:rsidRPr="00B64751">
        <w:rPr>
          <w:lang w:val="cs-CZ"/>
        </w:rPr>
        <w:t xml:space="preserve"> </w:t>
      </w:r>
      <w:r w:rsidR="000D727E" w:rsidRPr="00B64751">
        <w:rPr>
          <w:lang w:val="cs-CZ"/>
        </w:rPr>
        <w:t>Hrdlořezy</w:t>
      </w:r>
      <w:r w:rsidR="00084C21" w:rsidRPr="00B64751">
        <w:rPr>
          <w:lang w:val="cs-CZ"/>
        </w:rPr>
        <w:t>.</w:t>
      </w:r>
    </w:p>
    <w:p w:rsidR="00C73282" w:rsidRPr="00B64751" w:rsidRDefault="00C73282" w:rsidP="00C73282">
      <w:pPr>
        <w:pStyle w:val="UPText0"/>
        <w:spacing w:before="60"/>
        <w:rPr>
          <w:lang w:val="cs-CZ"/>
        </w:rPr>
      </w:pPr>
      <w:r w:rsidRPr="00B64751">
        <w:rPr>
          <w:b/>
        </w:rPr>
        <w:t xml:space="preserve">Po </w:t>
      </w:r>
      <w:r w:rsidRPr="00B64751">
        <w:rPr>
          <w:b/>
          <w:lang w:val="cs-CZ"/>
        </w:rPr>
        <w:t>společném jednání</w:t>
      </w:r>
      <w:r w:rsidRPr="00B64751">
        <w:rPr>
          <w:lang w:val="cs-CZ"/>
        </w:rPr>
        <w:t xml:space="preserve"> k</w:t>
      </w:r>
      <w:r w:rsidRPr="00B64751">
        <w:t xml:space="preserve"> návrhu ÚP</w:t>
      </w:r>
      <w:r w:rsidRPr="00B64751">
        <w:rPr>
          <w:lang w:val="cs-CZ"/>
        </w:rPr>
        <w:t xml:space="preserve"> Hrdlořezy a následných dohodovacích jednáních s dotčenými orgány </w:t>
      </w:r>
      <w:r w:rsidRPr="00B64751">
        <w:t>byl</w:t>
      </w:r>
      <w:r w:rsidRPr="00B64751">
        <w:rPr>
          <w:lang w:val="cs-CZ"/>
        </w:rPr>
        <w:t>y některé</w:t>
      </w:r>
      <w:r w:rsidRPr="00B64751">
        <w:t xml:space="preserve"> </w:t>
      </w:r>
      <w:r w:rsidRPr="00B64751">
        <w:rPr>
          <w:b/>
        </w:rPr>
        <w:t>ploch</w:t>
      </w:r>
      <w:r w:rsidRPr="00B64751">
        <w:rPr>
          <w:b/>
          <w:lang w:val="cs-CZ"/>
        </w:rPr>
        <w:t>y</w:t>
      </w:r>
      <w:r w:rsidRPr="00B64751">
        <w:rPr>
          <w:b/>
        </w:rPr>
        <w:t xml:space="preserve"> vyřazen</w:t>
      </w:r>
      <w:r w:rsidRPr="00B64751">
        <w:rPr>
          <w:b/>
          <w:lang w:val="cs-CZ"/>
        </w:rPr>
        <w:t>y, rozděleny</w:t>
      </w:r>
      <w:r w:rsidRPr="00B64751">
        <w:rPr>
          <w:b/>
        </w:rPr>
        <w:t xml:space="preserve"> </w:t>
      </w:r>
      <w:r w:rsidRPr="00B64751">
        <w:rPr>
          <w:b/>
          <w:lang w:val="cs-CZ"/>
        </w:rPr>
        <w:t>nebo upraveny</w:t>
      </w:r>
      <w:r w:rsidRPr="00B64751">
        <w:rPr>
          <w:lang w:val="cs-CZ"/>
        </w:rPr>
        <w:t xml:space="preserve"> </w:t>
      </w:r>
      <w:r w:rsidRPr="00B64751">
        <w:t xml:space="preserve">na základě </w:t>
      </w:r>
      <w:r w:rsidRPr="00B64751">
        <w:rPr>
          <w:b/>
        </w:rPr>
        <w:t>stanovisek</w:t>
      </w:r>
      <w:r w:rsidRPr="00B64751">
        <w:t xml:space="preserve"> </w:t>
      </w:r>
      <w:r w:rsidRPr="00B64751">
        <w:rPr>
          <w:lang w:val="cs-CZ"/>
        </w:rPr>
        <w:t>dotčených orgánů (úpravy viz následující tabulk</w:t>
      </w:r>
      <w:r w:rsidR="001C4FFE" w:rsidRPr="00B64751">
        <w:rPr>
          <w:lang w:val="cs-CZ"/>
        </w:rPr>
        <w:t>a</w:t>
      </w:r>
      <w:r w:rsidRPr="00B64751">
        <w:rPr>
          <w:lang w:val="cs-CZ"/>
        </w:rPr>
        <w:t xml:space="preserve"> D.3_1).</w:t>
      </w:r>
    </w:p>
    <w:p w:rsidR="00C73282" w:rsidRPr="00B64751" w:rsidRDefault="00C73282" w:rsidP="00C73282">
      <w:pPr>
        <w:pStyle w:val="UPText0"/>
        <w:spacing w:before="60"/>
        <w:rPr>
          <w:lang w:val="cs-CZ"/>
        </w:rPr>
      </w:pPr>
      <w:r w:rsidRPr="00B64751">
        <w:rPr>
          <w:lang w:val="cs-CZ"/>
        </w:rPr>
        <w:t xml:space="preserve">Na základě </w:t>
      </w:r>
      <w:r w:rsidRPr="00B64751">
        <w:rPr>
          <w:b/>
          <w:lang w:val="cs-CZ"/>
        </w:rPr>
        <w:t>připomínek</w:t>
      </w:r>
      <w:r w:rsidRPr="00B64751">
        <w:rPr>
          <w:lang w:val="cs-CZ"/>
        </w:rPr>
        <w:t xml:space="preserve"> byly provedeny </w:t>
      </w:r>
      <w:r w:rsidRPr="00B64751">
        <w:rPr>
          <w:b/>
          <w:lang w:val="cs-CZ"/>
        </w:rPr>
        <w:t>úpravy</w:t>
      </w:r>
      <w:r w:rsidRPr="00B64751">
        <w:rPr>
          <w:lang w:val="cs-CZ"/>
        </w:rPr>
        <w:t xml:space="preserve"> ÚP </w:t>
      </w:r>
      <w:r w:rsidR="001C4FFE" w:rsidRPr="00B64751">
        <w:rPr>
          <w:lang w:val="cs-CZ"/>
        </w:rPr>
        <w:t>Hrdlořezy</w:t>
      </w:r>
      <w:r w:rsidRPr="00B64751">
        <w:rPr>
          <w:lang w:val="cs-CZ"/>
        </w:rPr>
        <w:t xml:space="preserve">: </w:t>
      </w:r>
    </w:p>
    <w:p w:rsidR="00B918B6" w:rsidRPr="00B64751" w:rsidRDefault="00C73282" w:rsidP="00C73282">
      <w:pPr>
        <w:pStyle w:val="UPText0"/>
        <w:spacing w:before="60"/>
        <w:ind w:left="851" w:hanging="851"/>
        <w:rPr>
          <w:lang w:val="cs-CZ"/>
        </w:rPr>
      </w:pPr>
      <w:r w:rsidRPr="00B64751">
        <w:rPr>
          <w:lang w:val="cs-CZ"/>
        </w:rPr>
        <w:t>-</w:t>
      </w:r>
      <w:r w:rsidRPr="00B64751">
        <w:rPr>
          <w:lang w:val="cs-CZ"/>
        </w:rPr>
        <w:tab/>
      </w:r>
      <w:r w:rsidRPr="00B64751">
        <w:t xml:space="preserve">byla doplněna zastavitelná plocha </w:t>
      </w:r>
      <w:r w:rsidRPr="00B64751">
        <w:rPr>
          <w:lang w:val="cs-CZ"/>
        </w:rPr>
        <w:t>veřejných prostranství (plocha Z42) pro rozšíření a rekonstrukci hlavní místní obslužné komunikace v lokalitě Za Humny</w:t>
      </w:r>
      <w:r w:rsidR="00B918B6" w:rsidRPr="00B64751">
        <w:rPr>
          <w:lang w:val="cs-CZ"/>
        </w:rPr>
        <w:t>,</w:t>
      </w:r>
    </w:p>
    <w:p w:rsidR="00C73282" w:rsidRPr="00B64751" w:rsidRDefault="00B918B6" w:rsidP="00C73282">
      <w:pPr>
        <w:pStyle w:val="UPText0"/>
        <w:spacing w:before="60"/>
        <w:ind w:left="851" w:hanging="851"/>
        <w:rPr>
          <w:lang w:val="cs-CZ"/>
        </w:rPr>
      </w:pPr>
      <w:r w:rsidRPr="00B64751">
        <w:rPr>
          <w:lang w:val="cs-CZ"/>
        </w:rPr>
        <w:t>-</w:t>
      </w:r>
      <w:r w:rsidRPr="00B64751">
        <w:rPr>
          <w:lang w:val="cs-CZ"/>
        </w:rPr>
        <w:tab/>
        <w:t xml:space="preserve">byla zrušena plocha místní komunikace v lokalitě Hrdlořezy severovýchod (plocha Z32) a nahrazena </w:t>
      </w:r>
      <w:r w:rsidR="00F971E3" w:rsidRPr="00B64751">
        <w:rPr>
          <w:lang w:val="cs-CZ"/>
        </w:rPr>
        <w:t xml:space="preserve">rozšířením </w:t>
      </w:r>
      <w:r w:rsidR="00120434" w:rsidRPr="00B64751">
        <w:rPr>
          <w:lang w:val="cs-CZ"/>
        </w:rPr>
        <w:t>místní komunikac</w:t>
      </w:r>
      <w:r w:rsidR="00F971E3" w:rsidRPr="00B64751">
        <w:rPr>
          <w:lang w:val="cs-CZ"/>
        </w:rPr>
        <w:t>e</w:t>
      </w:r>
      <w:r w:rsidR="00120434" w:rsidRPr="00B64751">
        <w:rPr>
          <w:lang w:val="cs-CZ"/>
        </w:rPr>
        <w:t xml:space="preserve"> s</w:t>
      </w:r>
      <w:r w:rsidR="00F971E3" w:rsidRPr="00B64751">
        <w:rPr>
          <w:lang w:val="cs-CZ"/>
        </w:rPr>
        <w:t xml:space="preserve"> vymezením</w:t>
      </w:r>
      <w:r w:rsidR="00120434" w:rsidRPr="00B64751">
        <w:rPr>
          <w:lang w:val="cs-CZ"/>
        </w:rPr>
        <w:t xml:space="preserve"> </w:t>
      </w:r>
      <w:r w:rsidRPr="00B64751">
        <w:rPr>
          <w:lang w:val="cs-CZ"/>
        </w:rPr>
        <w:t>obratiště v lokalitě Za Humny (plocha Z43), byly upraveny přilehlé plochy smíšené obytné (plochy Z31, Z34, Z35)</w:t>
      </w:r>
      <w:r w:rsidR="00C73282" w:rsidRPr="00B64751">
        <w:rPr>
          <w:lang w:val="cs-CZ"/>
        </w:rPr>
        <w:t>.</w:t>
      </w:r>
    </w:p>
    <w:p w:rsidR="00697033" w:rsidRPr="00B64751" w:rsidRDefault="00697033" w:rsidP="00697033">
      <w:pPr>
        <w:pStyle w:val="UPText0"/>
        <w:spacing w:before="60"/>
        <w:rPr>
          <w:lang w:val="cs-CZ"/>
        </w:rPr>
      </w:pPr>
      <w:r w:rsidRPr="00B64751">
        <w:rPr>
          <w:b/>
        </w:rPr>
        <w:t xml:space="preserve">Po </w:t>
      </w:r>
      <w:r w:rsidRPr="00B64751">
        <w:rPr>
          <w:b/>
          <w:lang w:val="cs-CZ"/>
        </w:rPr>
        <w:t>veřejném projednání</w:t>
      </w:r>
      <w:r w:rsidRPr="00B64751">
        <w:rPr>
          <w:lang w:val="cs-CZ"/>
        </w:rPr>
        <w:t xml:space="preserve"> </w:t>
      </w:r>
      <w:r w:rsidRPr="00B64751">
        <w:t>návrhu ÚP</w:t>
      </w:r>
      <w:r w:rsidRPr="00B64751">
        <w:rPr>
          <w:lang w:val="cs-CZ"/>
        </w:rPr>
        <w:t xml:space="preserve"> Hrdlořezy na základě </w:t>
      </w:r>
      <w:r w:rsidRPr="00B64751">
        <w:rPr>
          <w:b/>
          <w:lang w:val="cs-CZ"/>
        </w:rPr>
        <w:t>vypořádání námitek</w:t>
      </w:r>
      <w:r w:rsidRPr="00B64751">
        <w:rPr>
          <w:lang w:val="cs-CZ"/>
        </w:rPr>
        <w:t xml:space="preserve"> byly provedeny úpravy ÚP Hrdlořezy:</w:t>
      </w:r>
    </w:p>
    <w:p w:rsidR="00697033" w:rsidRPr="00B64751" w:rsidRDefault="00697033" w:rsidP="00697033">
      <w:pPr>
        <w:pStyle w:val="UPText0"/>
        <w:spacing w:before="0"/>
        <w:ind w:left="851" w:hanging="851"/>
        <w:rPr>
          <w:lang w:val="cs-CZ"/>
        </w:rPr>
      </w:pPr>
      <w:r w:rsidRPr="00B64751">
        <w:rPr>
          <w:lang w:val="cs-CZ"/>
        </w:rPr>
        <w:t>-</w:t>
      </w:r>
      <w:r w:rsidRPr="00B64751">
        <w:rPr>
          <w:lang w:val="cs-CZ"/>
        </w:rPr>
        <w:tab/>
      </w:r>
      <w:r w:rsidR="00334881" w:rsidRPr="00B64751">
        <w:rPr>
          <w:lang w:val="cs-CZ"/>
        </w:rPr>
        <w:t xml:space="preserve">na základě dohodnutého dopravního řešení v lokalitě Hrdlořezy západ </w:t>
      </w:r>
      <w:r w:rsidRPr="00B64751">
        <w:rPr>
          <w:lang w:val="cs-CZ"/>
        </w:rPr>
        <w:t xml:space="preserve">byla </w:t>
      </w:r>
      <w:r w:rsidR="00334881" w:rsidRPr="00B64751">
        <w:rPr>
          <w:lang w:val="cs-CZ"/>
        </w:rPr>
        <w:t>zrušena z</w:t>
      </w:r>
      <w:r w:rsidRPr="00B64751">
        <w:rPr>
          <w:lang w:val="cs-CZ"/>
        </w:rPr>
        <w:t>astavitelná plocha Z19</w:t>
      </w:r>
      <w:r w:rsidR="00334881" w:rsidRPr="00B64751">
        <w:rPr>
          <w:lang w:val="cs-CZ"/>
        </w:rPr>
        <w:t xml:space="preserve"> (nová místní obslužná komunikace)</w:t>
      </w:r>
      <w:r w:rsidRPr="00B64751">
        <w:rPr>
          <w:lang w:val="cs-CZ"/>
        </w:rPr>
        <w:t xml:space="preserve"> </w:t>
      </w:r>
      <w:r w:rsidR="00334881" w:rsidRPr="00B64751">
        <w:rPr>
          <w:lang w:val="cs-CZ"/>
        </w:rPr>
        <w:t>a nahrazena rozšířením a úpravou stávající místní obslužné komunikace (plocha Z42),</w:t>
      </w:r>
    </w:p>
    <w:p w:rsidR="00697033" w:rsidRPr="00B64751" w:rsidRDefault="00697033" w:rsidP="00697033">
      <w:pPr>
        <w:pStyle w:val="UPText0"/>
        <w:spacing w:before="0"/>
        <w:ind w:left="851" w:hanging="851"/>
        <w:rPr>
          <w:lang w:val="cs-CZ"/>
        </w:rPr>
      </w:pPr>
      <w:r w:rsidRPr="00B64751">
        <w:rPr>
          <w:lang w:val="cs-CZ"/>
        </w:rPr>
        <w:t>-</w:t>
      </w:r>
      <w:r w:rsidRPr="00B64751">
        <w:rPr>
          <w:lang w:val="cs-CZ"/>
        </w:rPr>
        <w:tab/>
        <w:t xml:space="preserve">v návaznosti na </w:t>
      </w:r>
      <w:r w:rsidR="00334881" w:rsidRPr="00B64751">
        <w:rPr>
          <w:lang w:val="cs-CZ"/>
        </w:rPr>
        <w:t xml:space="preserve">dohodnuté dopravní řešení byla </w:t>
      </w:r>
      <w:r w:rsidRPr="00B64751">
        <w:rPr>
          <w:lang w:val="cs-CZ"/>
        </w:rPr>
        <w:t>příslušně upraven</w:t>
      </w:r>
      <w:r w:rsidR="00334881" w:rsidRPr="00B64751">
        <w:rPr>
          <w:lang w:val="cs-CZ"/>
        </w:rPr>
        <w:t>y přilehlé</w:t>
      </w:r>
      <w:r w:rsidRPr="00B64751">
        <w:rPr>
          <w:lang w:val="cs-CZ"/>
        </w:rPr>
        <w:t xml:space="preserve"> ploch</w:t>
      </w:r>
      <w:r w:rsidR="00334881" w:rsidRPr="00B64751">
        <w:rPr>
          <w:lang w:val="cs-CZ"/>
        </w:rPr>
        <w:t>y</w:t>
      </w:r>
      <w:r w:rsidRPr="00B64751">
        <w:rPr>
          <w:lang w:val="cs-CZ"/>
        </w:rPr>
        <w:t xml:space="preserve"> smíšené obytné – venkovské</w:t>
      </w:r>
      <w:r w:rsidR="00334881" w:rsidRPr="00B64751">
        <w:rPr>
          <w:lang w:val="cs-CZ"/>
        </w:rPr>
        <w:t xml:space="preserve"> (plocha Z20</w:t>
      </w:r>
      <w:r w:rsidRPr="00B64751">
        <w:rPr>
          <w:lang w:val="cs-CZ"/>
        </w:rPr>
        <w:t xml:space="preserve"> a plochy smíšené obytné </w:t>
      </w:r>
      <w:r w:rsidR="00334881" w:rsidRPr="00B64751">
        <w:rPr>
          <w:lang w:val="cs-CZ"/>
        </w:rPr>
        <w:t>–</w:t>
      </w:r>
      <w:r w:rsidRPr="00B64751">
        <w:rPr>
          <w:lang w:val="cs-CZ"/>
        </w:rPr>
        <w:t xml:space="preserve"> komerční</w:t>
      </w:r>
      <w:r w:rsidR="00334881" w:rsidRPr="00B64751">
        <w:rPr>
          <w:lang w:val="cs-CZ"/>
        </w:rPr>
        <w:t xml:space="preserve"> (plocha Z18).</w:t>
      </w:r>
    </w:p>
    <w:p w:rsidR="00334881" w:rsidRPr="00B64751" w:rsidRDefault="00334881" w:rsidP="00334881">
      <w:pPr>
        <w:pStyle w:val="UPText0"/>
        <w:rPr>
          <w:lang w:val="cs-CZ"/>
        </w:rPr>
      </w:pPr>
      <w:r w:rsidRPr="00B64751">
        <w:rPr>
          <w:b/>
          <w:lang w:val="cs-CZ"/>
        </w:rPr>
        <w:t>Regulační k</w:t>
      </w:r>
      <w:r w:rsidRPr="00B64751">
        <w:rPr>
          <w:b/>
        </w:rPr>
        <w:t>ód</w:t>
      </w:r>
      <w:r w:rsidRPr="00B64751">
        <w:t xml:space="preserve"> ploch zahrnuje stanovené funkční využití pl</w:t>
      </w:r>
      <w:r w:rsidRPr="00B64751">
        <w:rPr>
          <w:lang w:val="cs-CZ"/>
        </w:rPr>
        <w:t>o</w:t>
      </w:r>
      <w:r w:rsidRPr="00B64751">
        <w:t xml:space="preserve">ch s rozdílným způsobem využití, stanovení výškové hladiny zástavby, </w:t>
      </w:r>
      <w:r w:rsidRPr="00B64751">
        <w:rPr>
          <w:lang w:val="cs-CZ"/>
        </w:rPr>
        <w:t>intenzitu využití ploch/pozemků (max. koeficient zastavění nadzemními stavbami a min. koeficient zeleně).</w:t>
      </w:r>
      <w:r w:rsidRPr="00B64751">
        <w:t xml:space="preserve"> </w:t>
      </w:r>
      <w:r w:rsidRPr="00B64751">
        <w:rPr>
          <w:lang w:val="cs-CZ"/>
        </w:rPr>
        <w:t xml:space="preserve">Po společném jednání k návrhu ÚP Hrdlořezy na základě stanovisek DO a následné úpravě rozsahu ploch byly prověřeny všechny regulační kódy a pro některé plochy byly upraveny v souladu s celkovou urbanistickou koncepcí (prostorové uspořádání). </w:t>
      </w:r>
    </w:p>
    <w:p w:rsidR="00C73282" w:rsidRPr="00B64751" w:rsidRDefault="00C73282" w:rsidP="00C73282">
      <w:pPr>
        <w:pStyle w:val="UPTABnazev0"/>
      </w:pPr>
      <w:r w:rsidRPr="00B64751">
        <w:t>Legenda k následujícím tabulkám:</w:t>
      </w:r>
    </w:p>
    <w:tbl>
      <w:tblPr>
        <w:tblW w:w="9639"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8"/>
        <w:gridCol w:w="8221"/>
      </w:tblGrid>
      <w:tr w:rsidR="00C73282" w:rsidRPr="00B64751" w:rsidTr="000472B5">
        <w:tc>
          <w:tcPr>
            <w:tcW w:w="1418" w:type="dxa"/>
            <w:shd w:val="clear" w:color="auto" w:fill="auto"/>
          </w:tcPr>
          <w:p w:rsidR="00C73282" w:rsidRPr="00B64751" w:rsidRDefault="00C73282" w:rsidP="000472B5">
            <w:pPr>
              <w:snapToGrid w:val="0"/>
              <w:rPr>
                <w:szCs w:val="18"/>
              </w:rPr>
            </w:pPr>
            <w:r w:rsidRPr="00B64751">
              <w:rPr>
                <w:szCs w:val="18"/>
              </w:rPr>
              <w:t>Z01</w:t>
            </w:r>
          </w:p>
        </w:tc>
        <w:tc>
          <w:tcPr>
            <w:tcW w:w="8221" w:type="dxa"/>
            <w:shd w:val="clear" w:color="auto" w:fill="auto"/>
          </w:tcPr>
          <w:p w:rsidR="00C73282" w:rsidRPr="00B64751" w:rsidRDefault="00C73282" w:rsidP="000472B5">
            <w:pPr>
              <w:snapToGrid w:val="0"/>
              <w:rPr>
                <w:szCs w:val="18"/>
              </w:rPr>
            </w:pPr>
            <w:r w:rsidRPr="00B64751">
              <w:rPr>
                <w:szCs w:val="18"/>
              </w:rPr>
              <w:t>plocha se oproti návrhu ÚP pro společné jednání nezměnila</w:t>
            </w:r>
          </w:p>
        </w:tc>
      </w:tr>
      <w:tr w:rsidR="00C73282" w:rsidRPr="00B64751" w:rsidTr="00F971E3">
        <w:tc>
          <w:tcPr>
            <w:tcW w:w="1418" w:type="dxa"/>
            <w:shd w:val="clear" w:color="auto" w:fill="D9D9D9" w:themeFill="background1" w:themeFillShade="D9"/>
          </w:tcPr>
          <w:p w:rsidR="00C73282" w:rsidRPr="00B64751" w:rsidRDefault="00C73282" w:rsidP="000472B5">
            <w:pPr>
              <w:snapToGrid w:val="0"/>
              <w:rPr>
                <w:szCs w:val="18"/>
              </w:rPr>
            </w:pPr>
            <w:r w:rsidRPr="00B64751">
              <w:rPr>
                <w:szCs w:val="18"/>
              </w:rPr>
              <w:t>Z16</w:t>
            </w:r>
          </w:p>
        </w:tc>
        <w:tc>
          <w:tcPr>
            <w:tcW w:w="8221" w:type="dxa"/>
            <w:shd w:val="clear" w:color="auto" w:fill="auto"/>
          </w:tcPr>
          <w:p w:rsidR="00C73282" w:rsidRPr="00B64751" w:rsidRDefault="00C73282" w:rsidP="000472B5">
            <w:pPr>
              <w:snapToGrid w:val="0"/>
              <w:rPr>
                <w:szCs w:val="18"/>
              </w:rPr>
            </w:pPr>
            <w:r w:rsidRPr="00B64751">
              <w:rPr>
                <w:szCs w:val="18"/>
              </w:rPr>
              <w:t xml:space="preserve">plocha vyřazena po společném jednání k návrhu ÚP </w:t>
            </w:r>
          </w:p>
        </w:tc>
      </w:tr>
      <w:tr w:rsidR="00C73282" w:rsidRPr="00B64751" w:rsidTr="00F971E3">
        <w:tc>
          <w:tcPr>
            <w:tcW w:w="1418" w:type="dxa"/>
            <w:shd w:val="clear" w:color="auto" w:fill="FFFFCC"/>
          </w:tcPr>
          <w:p w:rsidR="00C73282" w:rsidRPr="00B64751" w:rsidRDefault="00C73282" w:rsidP="000472B5">
            <w:pPr>
              <w:pStyle w:val="UAPTABvidhlav"/>
              <w:rPr>
                <w:b w:val="0"/>
              </w:rPr>
            </w:pPr>
            <w:r w:rsidRPr="00B64751">
              <w:rPr>
                <w:b w:val="0"/>
              </w:rPr>
              <w:t>Z15</w:t>
            </w:r>
          </w:p>
        </w:tc>
        <w:tc>
          <w:tcPr>
            <w:tcW w:w="8221" w:type="dxa"/>
            <w:shd w:val="clear" w:color="auto" w:fill="auto"/>
          </w:tcPr>
          <w:p w:rsidR="00C73282" w:rsidRPr="00B64751" w:rsidRDefault="00C73282" w:rsidP="000472B5">
            <w:pPr>
              <w:pStyle w:val="UAPTABvidhlav"/>
              <w:rPr>
                <w:b w:val="0"/>
              </w:rPr>
            </w:pPr>
            <w:r w:rsidRPr="00B64751">
              <w:rPr>
                <w:b w:val="0"/>
              </w:rPr>
              <w:t>plocha upravena (změněn plošný rozsah), nebo upraven regulativ po společném jednání</w:t>
            </w:r>
            <w:r w:rsidRPr="00B64751">
              <w:rPr>
                <w:szCs w:val="18"/>
              </w:rPr>
              <w:t xml:space="preserve"> </w:t>
            </w:r>
            <w:r w:rsidRPr="00B64751">
              <w:rPr>
                <w:b w:val="0"/>
                <w:szCs w:val="18"/>
              </w:rPr>
              <w:t>k návrhu ÚP</w:t>
            </w:r>
          </w:p>
        </w:tc>
      </w:tr>
      <w:tr w:rsidR="00C73282" w:rsidRPr="00B64751" w:rsidTr="003D1285">
        <w:tc>
          <w:tcPr>
            <w:tcW w:w="1418" w:type="dxa"/>
            <w:shd w:val="clear" w:color="auto" w:fill="FBD4B4" w:themeFill="accent6" w:themeFillTint="66"/>
          </w:tcPr>
          <w:p w:rsidR="00C73282" w:rsidRPr="00B64751" w:rsidRDefault="00C73282" w:rsidP="00B918B6">
            <w:pPr>
              <w:pStyle w:val="UAPTABvidhlav"/>
              <w:rPr>
                <w:b w:val="0"/>
              </w:rPr>
            </w:pPr>
            <w:r w:rsidRPr="00B64751">
              <w:rPr>
                <w:b w:val="0"/>
              </w:rPr>
              <w:t>Z4</w:t>
            </w:r>
            <w:r w:rsidR="00B918B6" w:rsidRPr="00B64751">
              <w:rPr>
                <w:b w:val="0"/>
              </w:rPr>
              <w:t>3</w:t>
            </w:r>
          </w:p>
        </w:tc>
        <w:tc>
          <w:tcPr>
            <w:tcW w:w="8221" w:type="dxa"/>
            <w:shd w:val="clear" w:color="auto" w:fill="auto"/>
          </w:tcPr>
          <w:p w:rsidR="00C73282" w:rsidRPr="00B64751" w:rsidRDefault="00C73282" w:rsidP="000472B5">
            <w:pPr>
              <w:pStyle w:val="UAPTABvidhlav"/>
              <w:rPr>
                <w:b w:val="0"/>
              </w:rPr>
            </w:pPr>
            <w:r w:rsidRPr="00B64751">
              <w:rPr>
                <w:b w:val="0"/>
              </w:rPr>
              <w:t>plocha nově doplněna po společném jednání</w:t>
            </w:r>
            <w:r w:rsidRPr="00B64751">
              <w:rPr>
                <w:b w:val="0"/>
                <w:szCs w:val="18"/>
              </w:rPr>
              <w:t xml:space="preserve"> k návrhu ÚP</w:t>
            </w:r>
          </w:p>
        </w:tc>
      </w:tr>
      <w:tr w:rsidR="002326FF" w:rsidRPr="00B64751" w:rsidTr="00885B68">
        <w:tc>
          <w:tcPr>
            <w:tcW w:w="1418" w:type="dxa"/>
            <w:shd w:val="clear" w:color="auto" w:fill="FABF8F" w:themeFill="accent6" w:themeFillTint="99"/>
          </w:tcPr>
          <w:p w:rsidR="002326FF" w:rsidRPr="00B64751" w:rsidRDefault="002326FF" w:rsidP="00885B68">
            <w:pPr>
              <w:pStyle w:val="UAPTABvidhlav"/>
              <w:rPr>
                <w:b w:val="0"/>
              </w:rPr>
            </w:pPr>
            <w:r w:rsidRPr="00B64751">
              <w:rPr>
                <w:b w:val="0"/>
              </w:rPr>
              <w:t>Z18</w:t>
            </w:r>
          </w:p>
        </w:tc>
        <w:tc>
          <w:tcPr>
            <w:tcW w:w="8221" w:type="dxa"/>
            <w:shd w:val="clear" w:color="auto" w:fill="auto"/>
          </w:tcPr>
          <w:p w:rsidR="002326FF" w:rsidRPr="00B64751" w:rsidRDefault="002326FF" w:rsidP="00885B68">
            <w:pPr>
              <w:pStyle w:val="UAPTABvidhlav"/>
              <w:rPr>
                <w:b w:val="0"/>
              </w:rPr>
            </w:pPr>
            <w:r w:rsidRPr="00B64751">
              <w:rPr>
                <w:b w:val="0"/>
              </w:rPr>
              <w:t>plocha upravena (změněn plošný rozsah) po veřejném projednání</w:t>
            </w:r>
            <w:r w:rsidRPr="00B64751">
              <w:rPr>
                <w:b w:val="0"/>
                <w:szCs w:val="18"/>
              </w:rPr>
              <w:t xml:space="preserve"> návrhu ÚP</w:t>
            </w:r>
          </w:p>
        </w:tc>
      </w:tr>
      <w:tr w:rsidR="00334881" w:rsidRPr="00B64751" w:rsidTr="00334881">
        <w:tc>
          <w:tcPr>
            <w:tcW w:w="1418" w:type="dxa"/>
            <w:shd w:val="clear" w:color="auto" w:fill="A6A6A6" w:themeFill="background1" w:themeFillShade="A6"/>
          </w:tcPr>
          <w:p w:rsidR="00334881" w:rsidRPr="00B64751" w:rsidRDefault="002326FF" w:rsidP="00B918B6">
            <w:pPr>
              <w:pStyle w:val="UAPTABvidhlav"/>
              <w:rPr>
                <w:b w:val="0"/>
              </w:rPr>
            </w:pPr>
            <w:r w:rsidRPr="00B64751">
              <w:rPr>
                <w:b w:val="0"/>
              </w:rPr>
              <w:t>Z19</w:t>
            </w:r>
          </w:p>
        </w:tc>
        <w:tc>
          <w:tcPr>
            <w:tcW w:w="8221" w:type="dxa"/>
            <w:shd w:val="clear" w:color="auto" w:fill="auto"/>
          </w:tcPr>
          <w:p w:rsidR="00334881" w:rsidRPr="00B64751" w:rsidRDefault="00334881" w:rsidP="002326FF">
            <w:pPr>
              <w:pStyle w:val="UAPTABvidhlav"/>
              <w:rPr>
                <w:b w:val="0"/>
              </w:rPr>
            </w:pPr>
            <w:r w:rsidRPr="00B64751">
              <w:rPr>
                <w:b w:val="0"/>
              </w:rPr>
              <w:t>ploch</w:t>
            </w:r>
            <w:r w:rsidR="002326FF" w:rsidRPr="00B64751">
              <w:rPr>
                <w:b w:val="0"/>
              </w:rPr>
              <w:t>a</w:t>
            </w:r>
            <w:r w:rsidRPr="00B64751">
              <w:rPr>
                <w:b w:val="0"/>
              </w:rPr>
              <w:t xml:space="preserve"> vyřazena po veřejném projednání návrhu ÚP</w:t>
            </w:r>
          </w:p>
        </w:tc>
      </w:tr>
    </w:tbl>
    <w:p w:rsidR="00FB0CF8" w:rsidRPr="00B64751" w:rsidRDefault="00FB0CF8" w:rsidP="002326FF">
      <w:pPr>
        <w:pStyle w:val="UPTABnazev0"/>
        <w:pageBreakBefore/>
        <w:tabs>
          <w:tab w:val="left" w:pos="993"/>
        </w:tabs>
      </w:pPr>
      <w:r w:rsidRPr="00B64751">
        <w:lastRenderedPageBreak/>
        <w:t>Tab.</w:t>
      </w:r>
      <w:r w:rsidR="00154FC2" w:rsidRPr="00B64751">
        <w:t> </w:t>
      </w:r>
      <w:r w:rsidR="00D27C1B" w:rsidRPr="00B64751">
        <w:t>D</w:t>
      </w:r>
      <w:r w:rsidR="000C40CF" w:rsidRPr="00B64751">
        <w:t>.</w:t>
      </w:r>
      <w:r w:rsidR="00D27C1B" w:rsidRPr="00B64751">
        <w:t>3</w:t>
      </w:r>
      <w:r w:rsidR="000C40CF" w:rsidRPr="00B64751">
        <w:t>_</w:t>
      </w:r>
      <w:r w:rsidRPr="00B64751">
        <w:t>1:</w:t>
      </w:r>
      <w:r w:rsidR="000C40CF" w:rsidRPr="00B64751">
        <w:t> </w:t>
      </w:r>
      <w:r w:rsidRPr="00B64751">
        <w:t xml:space="preserve">Odůvodnění </w:t>
      </w:r>
      <w:r w:rsidR="00CF7BB7" w:rsidRPr="00B64751">
        <w:t>vymezení</w:t>
      </w:r>
      <w:r w:rsidRPr="00B64751">
        <w:t xml:space="preserve"> zastavitelných ploch</w:t>
      </w:r>
    </w:p>
    <w:tbl>
      <w:tblPr>
        <w:tblW w:w="9639" w:type="dxa"/>
        <w:tblInd w:w="70" w:type="dxa"/>
        <w:tblLayout w:type="fixed"/>
        <w:tblCellMar>
          <w:left w:w="70" w:type="dxa"/>
          <w:right w:w="70" w:type="dxa"/>
        </w:tblCellMar>
        <w:tblLook w:val="0000" w:firstRow="0" w:lastRow="0" w:firstColumn="0" w:lastColumn="0" w:noHBand="0" w:noVBand="0"/>
      </w:tblPr>
      <w:tblGrid>
        <w:gridCol w:w="525"/>
        <w:gridCol w:w="1050"/>
        <w:gridCol w:w="1260"/>
        <w:gridCol w:w="2268"/>
        <w:gridCol w:w="2504"/>
        <w:gridCol w:w="2032"/>
      </w:tblGrid>
      <w:tr w:rsidR="009A15D7" w:rsidRPr="00B64751" w:rsidTr="002326FF">
        <w:trPr>
          <w:tblHeader/>
        </w:trPr>
        <w:tc>
          <w:tcPr>
            <w:tcW w:w="525" w:type="dxa"/>
            <w:tcBorders>
              <w:top w:val="single" w:sz="4" w:space="0" w:color="000000"/>
              <w:left w:val="single" w:sz="4" w:space="0" w:color="000000"/>
              <w:bottom w:val="single" w:sz="8" w:space="0" w:color="000000"/>
            </w:tcBorders>
            <w:shd w:val="clear" w:color="auto" w:fill="CCFFFF"/>
          </w:tcPr>
          <w:p w:rsidR="009A15D7" w:rsidRPr="00B64751" w:rsidRDefault="009A15D7" w:rsidP="00221656">
            <w:pPr>
              <w:rPr>
                <w:b/>
                <w:sz w:val="16"/>
                <w:szCs w:val="16"/>
              </w:rPr>
            </w:pPr>
            <w:r w:rsidRPr="00B64751">
              <w:rPr>
                <w:b/>
                <w:sz w:val="16"/>
                <w:szCs w:val="16"/>
              </w:rPr>
              <w:t>Ozn.</w:t>
            </w:r>
          </w:p>
        </w:tc>
        <w:tc>
          <w:tcPr>
            <w:tcW w:w="1050" w:type="dxa"/>
            <w:tcBorders>
              <w:top w:val="single" w:sz="4" w:space="0" w:color="000000"/>
              <w:left w:val="single" w:sz="4" w:space="0" w:color="000000"/>
              <w:bottom w:val="single" w:sz="8" w:space="0" w:color="000000"/>
            </w:tcBorders>
            <w:shd w:val="clear" w:color="auto" w:fill="CCFFFF"/>
          </w:tcPr>
          <w:p w:rsidR="009A15D7" w:rsidRPr="00B64751" w:rsidRDefault="009A15D7" w:rsidP="00221656">
            <w:pPr>
              <w:rPr>
                <w:b/>
                <w:sz w:val="16"/>
                <w:szCs w:val="16"/>
              </w:rPr>
            </w:pPr>
            <w:r w:rsidRPr="00B64751">
              <w:rPr>
                <w:b/>
                <w:sz w:val="16"/>
                <w:szCs w:val="16"/>
              </w:rPr>
              <w:t>funkce</w:t>
            </w:r>
          </w:p>
          <w:p w:rsidR="009A15D7" w:rsidRPr="00B64751" w:rsidRDefault="009A15D7" w:rsidP="00221656">
            <w:pPr>
              <w:rPr>
                <w:b/>
                <w:sz w:val="16"/>
                <w:szCs w:val="16"/>
              </w:rPr>
            </w:pPr>
            <w:r w:rsidRPr="00B64751">
              <w:rPr>
                <w:b/>
                <w:sz w:val="16"/>
                <w:szCs w:val="16"/>
              </w:rPr>
              <w:t>regulace</w:t>
            </w:r>
          </w:p>
        </w:tc>
        <w:tc>
          <w:tcPr>
            <w:tcW w:w="1260" w:type="dxa"/>
            <w:tcBorders>
              <w:top w:val="single" w:sz="4" w:space="0" w:color="000000"/>
              <w:left w:val="single" w:sz="8" w:space="0" w:color="000000"/>
              <w:bottom w:val="single" w:sz="8" w:space="0" w:color="000000"/>
            </w:tcBorders>
            <w:shd w:val="clear" w:color="auto" w:fill="CCFFFF"/>
            <w:vAlign w:val="center"/>
          </w:tcPr>
          <w:p w:rsidR="009A15D7" w:rsidRPr="00B64751" w:rsidRDefault="009A15D7" w:rsidP="00221656">
            <w:pPr>
              <w:rPr>
                <w:b/>
                <w:sz w:val="16"/>
                <w:szCs w:val="16"/>
              </w:rPr>
            </w:pPr>
            <w:r w:rsidRPr="00B64751">
              <w:rPr>
                <w:b/>
                <w:sz w:val="16"/>
                <w:szCs w:val="16"/>
              </w:rPr>
              <w:t xml:space="preserve">umístění </w:t>
            </w:r>
          </w:p>
        </w:tc>
        <w:tc>
          <w:tcPr>
            <w:tcW w:w="2268" w:type="dxa"/>
            <w:tcBorders>
              <w:top w:val="single" w:sz="4" w:space="0" w:color="000000"/>
              <w:left w:val="single" w:sz="8" w:space="0" w:color="000000"/>
              <w:bottom w:val="single" w:sz="8" w:space="0" w:color="000000"/>
              <w:right w:val="single" w:sz="8" w:space="0" w:color="000000"/>
            </w:tcBorders>
            <w:shd w:val="clear" w:color="auto" w:fill="CCFFFF"/>
            <w:vAlign w:val="center"/>
          </w:tcPr>
          <w:p w:rsidR="009A15D7" w:rsidRPr="00B64751" w:rsidRDefault="009A15D7" w:rsidP="008662C9">
            <w:pPr>
              <w:rPr>
                <w:b/>
                <w:sz w:val="16"/>
                <w:szCs w:val="16"/>
              </w:rPr>
            </w:pPr>
            <w:r w:rsidRPr="00B64751">
              <w:rPr>
                <w:b/>
                <w:sz w:val="16"/>
                <w:szCs w:val="16"/>
              </w:rPr>
              <w:t>historie</w:t>
            </w:r>
          </w:p>
        </w:tc>
        <w:tc>
          <w:tcPr>
            <w:tcW w:w="2504" w:type="dxa"/>
            <w:tcBorders>
              <w:top w:val="single" w:sz="4" w:space="0" w:color="000000"/>
              <w:left w:val="single" w:sz="8" w:space="0" w:color="000000"/>
              <w:bottom w:val="single" w:sz="8" w:space="0" w:color="000000"/>
              <w:right w:val="single" w:sz="4" w:space="0" w:color="auto"/>
            </w:tcBorders>
            <w:shd w:val="clear" w:color="auto" w:fill="CCFFFF"/>
            <w:vAlign w:val="center"/>
          </w:tcPr>
          <w:p w:rsidR="009A15D7" w:rsidRPr="00B64751" w:rsidRDefault="009A15D7" w:rsidP="00221656">
            <w:pPr>
              <w:rPr>
                <w:b/>
                <w:sz w:val="16"/>
                <w:szCs w:val="16"/>
              </w:rPr>
            </w:pPr>
            <w:r w:rsidRPr="00B64751">
              <w:rPr>
                <w:b/>
                <w:sz w:val="16"/>
                <w:szCs w:val="16"/>
              </w:rPr>
              <w:t>specifikace</w:t>
            </w:r>
          </w:p>
        </w:tc>
        <w:tc>
          <w:tcPr>
            <w:tcW w:w="2032" w:type="dxa"/>
            <w:tcBorders>
              <w:top w:val="single" w:sz="4" w:space="0" w:color="000000"/>
              <w:left w:val="single" w:sz="8" w:space="0" w:color="000000"/>
              <w:bottom w:val="single" w:sz="8" w:space="0" w:color="000000"/>
              <w:right w:val="single" w:sz="4" w:space="0" w:color="auto"/>
            </w:tcBorders>
            <w:shd w:val="clear" w:color="auto" w:fill="CCFFFF"/>
            <w:vAlign w:val="center"/>
          </w:tcPr>
          <w:p w:rsidR="009A15D7" w:rsidRPr="00B64751" w:rsidRDefault="00BB62A7" w:rsidP="009A15D7">
            <w:pPr>
              <w:rPr>
                <w:b/>
                <w:sz w:val="16"/>
                <w:szCs w:val="16"/>
              </w:rPr>
            </w:pPr>
            <w:r w:rsidRPr="00B64751">
              <w:rPr>
                <w:b/>
                <w:sz w:val="16"/>
                <w:szCs w:val="16"/>
              </w:rPr>
              <w:t>platný ÚP</w:t>
            </w:r>
          </w:p>
        </w:tc>
      </w:tr>
      <w:tr w:rsidR="009A15D7" w:rsidRPr="00B64751" w:rsidTr="002326FF">
        <w:tc>
          <w:tcPr>
            <w:tcW w:w="525" w:type="dxa"/>
            <w:tcBorders>
              <w:top w:val="single" w:sz="4" w:space="0" w:color="000000"/>
              <w:left w:val="single" w:sz="4" w:space="0" w:color="000000"/>
              <w:bottom w:val="single" w:sz="4" w:space="0" w:color="000000"/>
            </w:tcBorders>
          </w:tcPr>
          <w:p w:rsidR="009A15D7" w:rsidRPr="00B64751" w:rsidRDefault="009A15D7" w:rsidP="00221656">
            <w:pPr>
              <w:rPr>
                <w:sz w:val="16"/>
                <w:szCs w:val="16"/>
              </w:rPr>
            </w:pPr>
            <w:r w:rsidRPr="00B64751">
              <w:rPr>
                <w:sz w:val="16"/>
                <w:szCs w:val="16"/>
              </w:rPr>
              <w:t>Z01</w:t>
            </w:r>
          </w:p>
        </w:tc>
        <w:tc>
          <w:tcPr>
            <w:tcW w:w="1050" w:type="dxa"/>
            <w:tcBorders>
              <w:top w:val="single" w:sz="4" w:space="0" w:color="000000"/>
              <w:left w:val="single" w:sz="4" w:space="0" w:color="000000"/>
              <w:bottom w:val="single" w:sz="4" w:space="0" w:color="000000"/>
            </w:tcBorders>
            <w:shd w:val="clear" w:color="auto" w:fill="auto"/>
          </w:tcPr>
          <w:p w:rsidR="009A15D7" w:rsidRPr="00B64751" w:rsidRDefault="009A15D7" w:rsidP="00101E36">
            <w:pPr>
              <w:rPr>
                <w:rFonts w:cs="Arial"/>
                <w:sz w:val="16"/>
                <w:szCs w:val="16"/>
                <w:lang w:eastAsia="zh-CN"/>
              </w:rPr>
            </w:pPr>
            <w:r w:rsidRPr="00B64751">
              <w:rPr>
                <w:rFonts w:cs="Arial"/>
                <w:sz w:val="16"/>
                <w:szCs w:val="16"/>
                <w:lang w:eastAsia="zh-CN"/>
              </w:rPr>
              <w:t>RZ.1.10.80</w:t>
            </w:r>
          </w:p>
        </w:tc>
        <w:tc>
          <w:tcPr>
            <w:tcW w:w="1260" w:type="dxa"/>
            <w:tcBorders>
              <w:top w:val="single" w:sz="4" w:space="0" w:color="000000"/>
              <w:left w:val="single" w:sz="8" w:space="0" w:color="000000"/>
              <w:bottom w:val="single" w:sz="4" w:space="0" w:color="000000"/>
            </w:tcBorders>
            <w:shd w:val="clear" w:color="auto" w:fill="auto"/>
          </w:tcPr>
          <w:p w:rsidR="009A15D7" w:rsidRPr="00B64751" w:rsidRDefault="009A15D7" w:rsidP="0083450A">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9A15D7" w:rsidRPr="00B64751" w:rsidRDefault="009A15D7" w:rsidP="00561824">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9A15D7" w:rsidRPr="00B64751" w:rsidRDefault="009A15D7" w:rsidP="009A15D7">
            <w:pPr>
              <w:rPr>
                <w:sz w:val="16"/>
                <w:szCs w:val="16"/>
              </w:rPr>
            </w:pPr>
            <w:r w:rsidRPr="00B64751">
              <w:rPr>
                <w:sz w:val="16"/>
                <w:szCs w:val="16"/>
              </w:rPr>
              <w:t>individuální záměr</w:t>
            </w:r>
            <w:r w:rsidR="003B01C0" w:rsidRPr="00B64751">
              <w:rPr>
                <w:sz w:val="16"/>
                <w:szCs w:val="16"/>
              </w:rPr>
              <w:t>y</w:t>
            </w:r>
            <w:r w:rsidRPr="00B64751">
              <w:rPr>
                <w:sz w:val="16"/>
                <w:szCs w:val="16"/>
              </w:rPr>
              <w:t>, plocha rekreace na okraji zástavby pří místní komunikaci</w:t>
            </w:r>
          </w:p>
        </w:tc>
        <w:tc>
          <w:tcPr>
            <w:tcW w:w="2032" w:type="dxa"/>
            <w:tcBorders>
              <w:top w:val="single" w:sz="4" w:space="0" w:color="000000"/>
              <w:left w:val="single" w:sz="8" w:space="0" w:color="000000"/>
              <w:bottom w:val="single" w:sz="4" w:space="0" w:color="000000"/>
              <w:right w:val="single" w:sz="4" w:space="0" w:color="auto"/>
            </w:tcBorders>
          </w:tcPr>
          <w:p w:rsidR="009A15D7" w:rsidRPr="00B64751" w:rsidRDefault="009A15D7" w:rsidP="009A15D7">
            <w:pPr>
              <w:rPr>
                <w:sz w:val="16"/>
                <w:szCs w:val="16"/>
              </w:rPr>
            </w:pPr>
            <w:r w:rsidRPr="00B64751">
              <w:rPr>
                <w:sz w:val="16"/>
                <w:szCs w:val="16"/>
              </w:rPr>
              <w:t>TTP</w:t>
            </w:r>
          </w:p>
        </w:tc>
      </w:tr>
      <w:tr w:rsidR="009A15D7" w:rsidRPr="00B64751" w:rsidTr="002326FF">
        <w:tc>
          <w:tcPr>
            <w:tcW w:w="525" w:type="dxa"/>
            <w:tcBorders>
              <w:top w:val="single" w:sz="4" w:space="0" w:color="000000"/>
              <w:left w:val="single" w:sz="4" w:space="0" w:color="000000"/>
              <w:bottom w:val="single" w:sz="4" w:space="0" w:color="000000"/>
            </w:tcBorders>
          </w:tcPr>
          <w:p w:rsidR="009A15D7" w:rsidRPr="00B64751" w:rsidRDefault="009A15D7" w:rsidP="00221656">
            <w:pPr>
              <w:rPr>
                <w:sz w:val="16"/>
                <w:szCs w:val="16"/>
              </w:rPr>
            </w:pPr>
            <w:r w:rsidRPr="00B64751">
              <w:rPr>
                <w:sz w:val="16"/>
                <w:szCs w:val="16"/>
              </w:rPr>
              <w:t>Z02</w:t>
            </w:r>
          </w:p>
        </w:tc>
        <w:tc>
          <w:tcPr>
            <w:tcW w:w="1050" w:type="dxa"/>
            <w:tcBorders>
              <w:top w:val="single" w:sz="4" w:space="0" w:color="000000"/>
              <w:left w:val="single" w:sz="4" w:space="0" w:color="000000"/>
              <w:bottom w:val="single" w:sz="4" w:space="0" w:color="000000"/>
            </w:tcBorders>
            <w:shd w:val="clear" w:color="auto" w:fill="auto"/>
          </w:tcPr>
          <w:p w:rsidR="009A15D7" w:rsidRPr="00B64751" w:rsidRDefault="009A15D7" w:rsidP="00561824">
            <w:pPr>
              <w:rPr>
                <w:rFonts w:cs="Arial"/>
                <w:sz w:val="16"/>
                <w:szCs w:val="16"/>
                <w:lang w:eastAsia="zh-CN"/>
              </w:rPr>
            </w:pPr>
            <w:r w:rsidRPr="00B64751">
              <w:rPr>
                <w:rFonts w:cs="Arial"/>
                <w:sz w:val="16"/>
                <w:szCs w:val="16"/>
                <w:lang w:eastAsia="zh-CN"/>
              </w:rPr>
              <w:t>SV.1.10.80</w:t>
            </w:r>
          </w:p>
        </w:tc>
        <w:tc>
          <w:tcPr>
            <w:tcW w:w="1260" w:type="dxa"/>
            <w:tcBorders>
              <w:top w:val="single" w:sz="4" w:space="0" w:color="000000"/>
              <w:left w:val="single" w:sz="8" w:space="0" w:color="000000"/>
              <w:bottom w:val="single" w:sz="4" w:space="0" w:color="000000"/>
            </w:tcBorders>
            <w:shd w:val="clear" w:color="auto" w:fill="auto"/>
          </w:tcPr>
          <w:p w:rsidR="009A15D7" w:rsidRPr="00B64751" w:rsidRDefault="009A15D7" w:rsidP="0083450A">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9A15D7" w:rsidRPr="00B64751" w:rsidRDefault="009A15D7" w:rsidP="005B13F8">
            <w:pPr>
              <w:rPr>
                <w:rFonts w:cs="Arial"/>
                <w:sz w:val="16"/>
                <w:szCs w:val="16"/>
                <w:lang w:eastAsia="zh-CN"/>
              </w:rPr>
            </w:pPr>
            <w:r w:rsidRPr="00B64751">
              <w:rPr>
                <w:rFonts w:cs="Arial"/>
                <w:sz w:val="16"/>
                <w:szCs w:val="16"/>
                <w:lang w:eastAsia="zh-CN"/>
              </w:rPr>
              <w:t>převzata z</w:t>
            </w:r>
            <w:r w:rsidR="003B01C0" w:rsidRPr="00B64751">
              <w:rPr>
                <w:rFonts w:cs="Arial"/>
                <w:sz w:val="16"/>
                <w:szCs w:val="16"/>
                <w:lang w:eastAsia="zh-CN"/>
              </w:rPr>
              <w:t> </w:t>
            </w:r>
            <w:r w:rsidRPr="00B64751">
              <w:rPr>
                <w:rFonts w:cs="Arial"/>
                <w:sz w:val="16"/>
                <w:szCs w:val="16"/>
                <w:lang w:eastAsia="zh-CN"/>
              </w:rPr>
              <w:t>ÚPO</w:t>
            </w:r>
          </w:p>
        </w:tc>
        <w:tc>
          <w:tcPr>
            <w:tcW w:w="2504" w:type="dxa"/>
            <w:tcBorders>
              <w:top w:val="single" w:sz="4" w:space="0" w:color="000000"/>
              <w:left w:val="single" w:sz="8" w:space="0" w:color="000000"/>
              <w:bottom w:val="single" w:sz="4" w:space="0" w:color="000000"/>
              <w:right w:val="single" w:sz="4" w:space="0" w:color="auto"/>
            </w:tcBorders>
          </w:tcPr>
          <w:p w:rsidR="009A15D7" w:rsidRPr="00B64751" w:rsidRDefault="009A15D7" w:rsidP="00101E36">
            <w:pPr>
              <w:rPr>
                <w:sz w:val="16"/>
                <w:szCs w:val="16"/>
              </w:rPr>
            </w:pPr>
            <w:r w:rsidRPr="00B64751">
              <w:rPr>
                <w:sz w:val="16"/>
                <w:szCs w:val="16"/>
              </w:rPr>
              <w:t>individuální bydlení při místní komunikaci v</w:t>
            </w:r>
            <w:r w:rsidR="003B01C0" w:rsidRPr="00B64751">
              <w:rPr>
                <w:sz w:val="16"/>
                <w:szCs w:val="16"/>
              </w:rPr>
              <w:t> </w:t>
            </w:r>
            <w:r w:rsidRPr="00B64751">
              <w:rPr>
                <w:sz w:val="16"/>
                <w:szCs w:val="16"/>
              </w:rPr>
              <w:t xml:space="preserve">návaznosti na okraj zástavby </w:t>
            </w:r>
          </w:p>
        </w:tc>
        <w:tc>
          <w:tcPr>
            <w:tcW w:w="2032" w:type="dxa"/>
            <w:tcBorders>
              <w:top w:val="single" w:sz="4" w:space="0" w:color="000000"/>
              <w:left w:val="single" w:sz="8" w:space="0" w:color="000000"/>
              <w:bottom w:val="single" w:sz="4" w:space="0" w:color="000000"/>
              <w:right w:val="single" w:sz="4" w:space="0" w:color="auto"/>
            </w:tcBorders>
          </w:tcPr>
          <w:p w:rsidR="009A15D7" w:rsidRPr="00B64751" w:rsidRDefault="00BB62A7" w:rsidP="009A15D7">
            <w:pPr>
              <w:rPr>
                <w:sz w:val="16"/>
                <w:szCs w:val="16"/>
              </w:rPr>
            </w:pPr>
            <w:r w:rsidRPr="00B64751">
              <w:rPr>
                <w:sz w:val="16"/>
                <w:szCs w:val="16"/>
              </w:rPr>
              <w:t>bydlení venkovské návrh</w:t>
            </w:r>
          </w:p>
        </w:tc>
      </w:tr>
      <w:tr w:rsidR="009A15D7" w:rsidRPr="00B64751" w:rsidTr="002326FF">
        <w:tc>
          <w:tcPr>
            <w:tcW w:w="525" w:type="dxa"/>
            <w:tcBorders>
              <w:top w:val="single" w:sz="4" w:space="0" w:color="000000"/>
              <w:left w:val="single" w:sz="4" w:space="0" w:color="000000"/>
              <w:bottom w:val="single" w:sz="4" w:space="0" w:color="000000"/>
            </w:tcBorders>
          </w:tcPr>
          <w:p w:rsidR="009A15D7" w:rsidRPr="00B64751" w:rsidRDefault="009A15D7" w:rsidP="00221656">
            <w:pPr>
              <w:rPr>
                <w:sz w:val="16"/>
                <w:szCs w:val="16"/>
              </w:rPr>
            </w:pPr>
            <w:r w:rsidRPr="00B64751">
              <w:rPr>
                <w:sz w:val="16"/>
                <w:szCs w:val="16"/>
              </w:rPr>
              <w:t>Z03</w:t>
            </w:r>
          </w:p>
        </w:tc>
        <w:tc>
          <w:tcPr>
            <w:tcW w:w="1050" w:type="dxa"/>
            <w:tcBorders>
              <w:top w:val="single" w:sz="4" w:space="0" w:color="000000"/>
              <w:left w:val="single" w:sz="4" w:space="0" w:color="000000"/>
              <w:bottom w:val="single" w:sz="4" w:space="0" w:color="000000"/>
            </w:tcBorders>
            <w:shd w:val="clear" w:color="auto" w:fill="auto"/>
          </w:tcPr>
          <w:p w:rsidR="009A15D7" w:rsidRPr="00B64751" w:rsidRDefault="009A15D7" w:rsidP="00561824">
            <w:pPr>
              <w:rPr>
                <w:rFonts w:cs="Arial"/>
                <w:sz w:val="16"/>
                <w:szCs w:val="16"/>
                <w:lang w:eastAsia="zh-CN"/>
              </w:rPr>
            </w:pPr>
            <w:r w:rsidRPr="00B64751">
              <w:rPr>
                <w:rFonts w:cs="Arial"/>
                <w:sz w:val="16"/>
                <w:szCs w:val="16"/>
                <w:lang w:eastAsia="zh-CN"/>
              </w:rPr>
              <w:t>SV.1.15.70</w:t>
            </w:r>
          </w:p>
        </w:tc>
        <w:tc>
          <w:tcPr>
            <w:tcW w:w="1260" w:type="dxa"/>
            <w:tcBorders>
              <w:top w:val="single" w:sz="4" w:space="0" w:color="000000"/>
              <w:left w:val="single" w:sz="8" w:space="0" w:color="000000"/>
              <w:bottom w:val="single" w:sz="4" w:space="0" w:color="000000"/>
            </w:tcBorders>
            <w:shd w:val="clear" w:color="auto" w:fill="auto"/>
          </w:tcPr>
          <w:p w:rsidR="009A15D7" w:rsidRPr="00B64751" w:rsidRDefault="009A15D7" w:rsidP="0083450A">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9A15D7" w:rsidRPr="00B64751" w:rsidRDefault="009A15D7" w:rsidP="00101E36">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a rozšířena v</w:t>
            </w:r>
            <w:r w:rsidR="003B01C0" w:rsidRPr="00B64751">
              <w:rPr>
                <w:rFonts w:cs="Arial"/>
                <w:sz w:val="16"/>
                <w:szCs w:val="16"/>
                <w:lang w:eastAsia="cs-CZ"/>
              </w:rPr>
              <w:t> </w:t>
            </w:r>
            <w:r w:rsidRPr="00B64751">
              <w:rPr>
                <w:rFonts w:cs="Arial"/>
                <w:sz w:val="16"/>
                <w:szCs w:val="16"/>
                <w:lang w:eastAsia="cs-CZ"/>
              </w:rPr>
              <w:t>návrhu ÚP</w:t>
            </w:r>
          </w:p>
        </w:tc>
        <w:tc>
          <w:tcPr>
            <w:tcW w:w="2504" w:type="dxa"/>
            <w:tcBorders>
              <w:top w:val="single" w:sz="4" w:space="0" w:color="000000"/>
              <w:left w:val="single" w:sz="8" w:space="0" w:color="000000"/>
              <w:bottom w:val="single" w:sz="4" w:space="0" w:color="000000"/>
              <w:right w:val="single" w:sz="4" w:space="0" w:color="auto"/>
            </w:tcBorders>
          </w:tcPr>
          <w:p w:rsidR="009A15D7" w:rsidRPr="00B64751" w:rsidRDefault="009A15D7" w:rsidP="00101E36">
            <w:pPr>
              <w:rPr>
                <w:sz w:val="16"/>
                <w:szCs w:val="16"/>
              </w:rPr>
            </w:pPr>
            <w:r w:rsidRPr="00B64751">
              <w:rPr>
                <w:sz w:val="16"/>
                <w:szCs w:val="16"/>
              </w:rPr>
              <w:t>individuální bydlení při místní komunikaci</w:t>
            </w:r>
          </w:p>
        </w:tc>
        <w:tc>
          <w:tcPr>
            <w:tcW w:w="2032" w:type="dxa"/>
            <w:tcBorders>
              <w:top w:val="single" w:sz="4" w:space="0" w:color="000000"/>
              <w:left w:val="single" w:sz="8" w:space="0" w:color="000000"/>
              <w:bottom w:val="single" w:sz="4" w:space="0" w:color="000000"/>
              <w:right w:val="single" w:sz="4" w:space="0" w:color="auto"/>
            </w:tcBorders>
          </w:tcPr>
          <w:p w:rsidR="009A15D7" w:rsidRPr="00B64751" w:rsidRDefault="00BB62A7" w:rsidP="00101E36">
            <w:pPr>
              <w:rPr>
                <w:sz w:val="16"/>
                <w:szCs w:val="16"/>
              </w:rPr>
            </w:pPr>
            <w:r w:rsidRPr="00B64751">
              <w:rPr>
                <w:sz w:val="16"/>
                <w:szCs w:val="16"/>
              </w:rPr>
              <w:t>bydlení venkovské návrh</w:t>
            </w:r>
            <w:r w:rsidR="00077B11" w:rsidRPr="00B64751">
              <w:rPr>
                <w:sz w:val="16"/>
                <w:szCs w:val="16"/>
              </w:rPr>
              <w:t xml:space="preserve"> Změna č.1</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Z04</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a rozšířena v</w:t>
            </w:r>
            <w:r w:rsidR="003B01C0" w:rsidRPr="00B64751">
              <w:rPr>
                <w:rFonts w:cs="Arial"/>
                <w:sz w:val="16"/>
                <w:szCs w:val="16"/>
                <w:lang w:eastAsia="cs-CZ"/>
              </w:rPr>
              <w:t> </w:t>
            </w:r>
            <w:r w:rsidRPr="00B64751">
              <w:rPr>
                <w:rFonts w:cs="Arial"/>
                <w:sz w:val="16"/>
                <w:szCs w:val="16"/>
                <w:lang w:eastAsia="cs-CZ"/>
              </w:rPr>
              <w:t>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 xml:space="preserve">individuální bydlení  </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bydlení venkovské návrh Změna č.1</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Z05</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individuální bydlení při místní komunikaci</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bydlení venkovské návrh Změna č.1</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Z06</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SK.1.20.60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 xml:space="preserve">ÚPO, </w:t>
            </w:r>
            <w:r w:rsidR="00E2459E" w:rsidRPr="00B64751">
              <w:rPr>
                <w:rFonts w:cs="Arial"/>
                <w:sz w:val="16"/>
                <w:szCs w:val="16"/>
                <w:lang w:eastAsia="cs-CZ"/>
              </w:rPr>
              <w:t>v</w:t>
            </w:r>
            <w:r w:rsidR="003B01C0" w:rsidRPr="00B64751">
              <w:rPr>
                <w:rFonts w:cs="Arial"/>
                <w:sz w:val="16"/>
                <w:szCs w:val="16"/>
                <w:lang w:eastAsia="cs-CZ"/>
              </w:rPr>
              <w:t> </w:t>
            </w:r>
            <w:r w:rsidR="00E2459E" w:rsidRPr="00B64751">
              <w:rPr>
                <w:rFonts w:cs="Arial"/>
                <w:sz w:val="16"/>
                <w:szCs w:val="16"/>
                <w:lang w:eastAsia="cs-CZ"/>
              </w:rPr>
              <w:t xml:space="preserve">ÚP </w:t>
            </w:r>
            <w:r w:rsidRPr="00B64751">
              <w:rPr>
                <w:rFonts w:cs="Arial"/>
                <w:sz w:val="16"/>
                <w:szCs w:val="16"/>
                <w:lang w:eastAsia="cs-CZ"/>
              </w:rPr>
              <w:t>změna kategorie (f</w:t>
            </w:r>
            <w:r w:rsidR="00832C39" w:rsidRPr="00B64751">
              <w:rPr>
                <w:rFonts w:cs="Arial"/>
                <w:sz w:val="16"/>
                <w:szCs w:val="16"/>
                <w:lang w:eastAsia="cs-CZ"/>
              </w:rPr>
              <w:t>unk</w:t>
            </w:r>
            <w:r w:rsidRPr="00B64751">
              <w:rPr>
                <w:rFonts w:cs="Arial"/>
                <w:sz w:val="16"/>
                <w:szCs w:val="16"/>
                <w:lang w:eastAsia="cs-CZ"/>
              </w:rPr>
              <w:t>ce), upraven rozsah</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plocha pro služby, nerušící výrobu, var. občanské vybavení, plocha pod mostem silnice I/38</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bydlení venkovské návrh Změna č.1</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lang w:eastAsia="cs-CZ"/>
              </w:rPr>
            </w:pPr>
            <w:r w:rsidRPr="00B64751">
              <w:rPr>
                <w:sz w:val="16"/>
                <w:szCs w:val="16"/>
                <w:lang w:eastAsia="cs-CZ"/>
              </w:rPr>
              <w:t>Z07</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lang w:eastAsia="cs-CZ"/>
              </w:rPr>
            </w:pPr>
            <w:r w:rsidRPr="00B64751">
              <w:rPr>
                <w:sz w:val="16"/>
                <w:szCs w:val="16"/>
                <w:lang w:eastAsia="cs-CZ"/>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spacing w:before="20"/>
              <w:rPr>
                <w:sz w:val="16"/>
                <w:szCs w:val="16"/>
              </w:rPr>
            </w:pPr>
            <w:r w:rsidRPr="00B64751">
              <w:rPr>
                <w:sz w:val="16"/>
                <w:szCs w:val="16"/>
              </w:rPr>
              <w:t>Střední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spacing w:before="20"/>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zbylá část návrhové plochy</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spacing w:before="20"/>
              <w:rPr>
                <w:sz w:val="16"/>
                <w:szCs w:val="16"/>
              </w:rPr>
            </w:pPr>
            <w:r w:rsidRPr="00B64751">
              <w:rPr>
                <w:sz w:val="16"/>
                <w:szCs w:val="16"/>
              </w:rPr>
              <w:t>proluka v</w:t>
            </w:r>
            <w:r w:rsidR="003B01C0" w:rsidRPr="00B64751">
              <w:rPr>
                <w:sz w:val="16"/>
                <w:szCs w:val="16"/>
              </w:rPr>
              <w:t> </w:t>
            </w:r>
            <w:r w:rsidRPr="00B64751">
              <w:rPr>
                <w:sz w:val="16"/>
                <w:szCs w:val="16"/>
              </w:rPr>
              <w:t>zástavbě, individuální bydlení,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spacing w:before="20"/>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Z08</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Střední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zbylá část návrhové plochy</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individuální bydlení v</w:t>
            </w:r>
            <w:r w:rsidR="003B01C0" w:rsidRPr="00B64751">
              <w:rPr>
                <w:sz w:val="16"/>
                <w:szCs w:val="16"/>
              </w:rPr>
              <w:t> </w:t>
            </w:r>
            <w:r w:rsidRPr="00B64751">
              <w:rPr>
                <w:sz w:val="16"/>
                <w:szCs w:val="16"/>
              </w:rPr>
              <w:t>návaznosti na zastavěné území</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Z09</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Střední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zbylá část návrhové plochy</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proluka v</w:t>
            </w:r>
            <w:r w:rsidR="003B01C0" w:rsidRPr="00B64751">
              <w:rPr>
                <w:sz w:val="16"/>
                <w:szCs w:val="16"/>
              </w:rPr>
              <w:t> </w:t>
            </w:r>
            <w:r w:rsidRPr="00B64751">
              <w:rPr>
                <w:sz w:val="16"/>
                <w:szCs w:val="16"/>
              </w:rPr>
              <w:t>zástavbě, individuální bydlení,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Z10</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OS.1.10.30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Střední Důl</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F971E3" w:rsidRPr="00B64751" w:rsidRDefault="005E2466" w:rsidP="00F971E3">
            <w:pPr>
              <w:rPr>
                <w:sz w:val="16"/>
                <w:szCs w:val="16"/>
              </w:rPr>
            </w:pPr>
            <w:r w:rsidRPr="00B64751">
              <w:rPr>
                <w:sz w:val="16"/>
                <w:szCs w:val="16"/>
              </w:rPr>
              <w:t xml:space="preserve">záměr obce, rozšíření sportoviště, víceúčelové hřiště, parkování </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 xml:space="preserve">přírodní nelesní zeleň stav </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Z11</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RZ.1.05.90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V Břízkách</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B918B6" w:rsidRPr="00B64751" w:rsidRDefault="005E2466" w:rsidP="00F971E3">
            <w:pPr>
              <w:rPr>
                <w:sz w:val="16"/>
                <w:szCs w:val="16"/>
              </w:rPr>
            </w:pPr>
            <w:r w:rsidRPr="00B64751">
              <w:rPr>
                <w:sz w:val="16"/>
                <w:szCs w:val="16"/>
              </w:rPr>
              <w:t>možnost rozšíření chatové osady na jižním svahu, ZÚ</w:t>
            </w:r>
          </w:p>
          <w:p w:rsidR="00F971E3" w:rsidRPr="00B64751" w:rsidRDefault="00F971E3" w:rsidP="00F971E3">
            <w:pPr>
              <w:rPr>
                <w:sz w:val="16"/>
                <w:szCs w:val="16"/>
              </w:rPr>
            </w:pP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zahrady stav</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Z12</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TO.2</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u železniční trati</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B4751C">
            <w:pPr>
              <w:rPr>
                <w:sz w:val="16"/>
                <w:szCs w:val="16"/>
              </w:rPr>
            </w:pPr>
            <w:r w:rsidRPr="00B64751">
              <w:rPr>
                <w:sz w:val="16"/>
                <w:szCs w:val="16"/>
              </w:rPr>
              <w:t xml:space="preserve">záměr obce, sběrný dvůr, </w:t>
            </w:r>
            <w:r w:rsidR="00B4751C" w:rsidRPr="00B64751">
              <w:rPr>
                <w:sz w:val="16"/>
                <w:szCs w:val="16"/>
              </w:rPr>
              <w:t xml:space="preserve">komunitní </w:t>
            </w:r>
            <w:r w:rsidRPr="00B64751">
              <w:rPr>
                <w:sz w:val="16"/>
                <w:szCs w:val="16"/>
              </w:rPr>
              <w:t>kompostárna, plocha pod mostem silnice I/38</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přírodní nelesní zeleň stav</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5E2466">
            <w:pPr>
              <w:rPr>
                <w:sz w:val="16"/>
                <w:szCs w:val="16"/>
              </w:rPr>
            </w:pPr>
            <w:r w:rsidRPr="00B64751">
              <w:rPr>
                <w:sz w:val="16"/>
                <w:szCs w:val="16"/>
              </w:rPr>
              <w:t>Z13</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K Farářce</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7342B">
            <w:pPr>
              <w:rPr>
                <w:rFonts w:cs="Arial"/>
                <w:sz w:val="16"/>
                <w:szCs w:val="16"/>
                <w:lang w:eastAsia="zh-CN"/>
              </w:rPr>
            </w:pPr>
            <w:r w:rsidRPr="00B64751">
              <w:rPr>
                <w:rFonts w:cs="Arial"/>
                <w:sz w:val="16"/>
                <w:szCs w:val="16"/>
                <w:lang w:eastAsia="zh-CN"/>
              </w:rPr>
              <w:t>převzata z</w:t>
            </w:r>
            <w:r w:rsidR="003B01C0" w:rsidRPr="00B64751">
              <w:rPr>
                <w:rFonts w:cs="Arial"/>
                <w:sz w:val="16"/>
                <w:szCs w:val="16"/>
                <w:lang w:eastAsia="zh-CN"/>
              </w:rPr>
              <w:t> </w:t>
            </w:r>
            <w:r w:rsidRPr="00B64751">
              <w:rPr>
                <w:rFonts w:cs="Arial"/>
                <w:sz w:val="16"/>
                <w:szCs w:val="16"/>
                <w:lang w:eastAsia="zh-CN"/>
              </w:rPr>
              <w:t>ÚPO a upravena</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individuální bydlení v</w:t>
            </w:r>
            <w:r w:rsidR="003B01C0" w:rsidRPr="00B64751">
              <w:rPr>
                <w:sz w:val="16"/>
                <w:szCs w:val="16"/>
              </w:rPr>
              <w:t> </w:t>
            </w:r>
            <w:r w:rsidRPr="00B64751">
              <w:rPr>
                <w:sz w:val="16"/>
                <w:szCs w:val="16"/>
              </w:rPr>
              <w:t>návaznosti na zástavbu</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67342B">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D9D9D9" w:themeFill="background1" w:themeFillShade="D9"/>
          </w:tcPr>
          <w:p w:rsidR="005E2466" w:rsidRPr="00B64751" w:rsidRDefault="005E2466" w:rsidP="005E2466">
            <w:pPr>
              <w:rPr>
                <w:sz w:val="16"/>
                <w:szCs w:val="16"/>
              </w:rPr>
            </w:pPr>
            <w:r w:rsidRPr="00B64751">
              <w:rPr>
                <w:sz w:val="16"/>
                <w:szCs w:val="16"/>
              </w:rPr>
              <w:t>Z14</w:t>
            </w:r>
          </w:p>
        </w:tc>
        <w:tc>
          <w:tcPr>
            <w:tcW w:w="1050" w:type="dxa"/>
            <w:tcBorders>
              <w:top w:val="single" w:sz="4" w:space="0" w:color="000000"/>
              <w:left w:val="single" w:sz="4" w:space="0" w:color="000000"/>
              <w:bottom w:val="single" w:sz="4" w:space="0" w:color="000000"/>
            </w:tcBorders>
            <w:shd w:val="clear" w:color="auto" w:fill="D9D9D9" w:themeFill="background1" w:themeFillShade="D9"/>
          </w:tcPr>
          <w:p w:rsidR="005E2466" w:rsidRPr="00B64751" w:rsidRDefault="005E2466" w:rsidP="00832C39">
            <w:pPr>
              <w:rPr>
                <w:sz w:val="16"/>
                <w:szCs w:val="16"/>
              </w:rPr>
            </w:pPr>
            <w:r w:rsidRPr="00B64751">
              <w:rPr>
                <w:sz w:val="16"/>
                <w:szCs w:val="16"/>
              </w:rPr>
              <w:t>SV.1.</w:t>
            </w:r>
            <w:r w:rsidR="00832C39" w:rsidRPr="00B64751">
              <w:rPr>
                <w:sz w:val="16"/>
                <w:szCs w:val="16"/>
              </w:rPr>
              <w:t>20</w:t>
            </w:r>
            <w:r w:rsidRPr="00B64751">
              <w:rPr>
                <w:sz w:val="16"/>
                <w:szCs w:val="16"/>
              </w:rPr>
              <w:t>.</w:t>
            </w:r>
            <w:r w:rsidR="00832C39" w:rsidRPr="00B64751">
              <w:rPr>
                <w:sz w:val="16"/>
                <w:szCs w:val="16"/>
              </w:rPr>
              <w:t>6</w:t>
            </w:r>
            <w:r w:rsidRPr="00B64751">
              <w:rPr>
                <w:sz w:val="16"/>
                <w:szCs w:val="16"/>
              </w:rPr>
              <w:t>0</w:t>
            </w:r>
          </w:p>
        </w:tc>
        <w:tc>
          <w:tcPr>
            <w:tcW w:w="1260" w:type="dxa"/>
            <w:tcBorders>
              <w:top w:val="single" w:sz="4" w:space="0" w:color="000000"/>
              <w:left w:val="single" w:sz="8" w:space="0" w:color="000000"/>
              <w:bottom w:val="single" w:sz="4" w:space="0" w:color="000000"/>
            </w:tcBorders>
            <w:shd w:val="clear" w:color="auto" w:fill="D9D9D9" w:themeFill="background1" w:themeFillShade="D9"/>
          </w:tcPr>
          <w:p w:rsidR="005E2466" w:rsidRPr="00B64751" w:rsidRDefault="005E2466" w:rsidP="0067342B">
            <w:pPr>
              <w:rPr>
                <w:sz w:val="16"/>
                <w:szCs w:val="16"/>
              </w:rPr>
            </w:pPr>
            <w:r w:rsidRPr="00B64751">
              <w:rPr>
                <w:sz w:val="16"/>
                <w:szCs w:val="16"/>
              </w:rPr>
              <w:t>K Farářce</w:t>
            </w:r>
          </w:p>
        </w:tc>
        <w:tc>
          <w:tcPr>
            <w:tcW w:w="2268"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rsidR="005E2466" w:rsidRPr="00B64751" w:rsidRDefault="005E2466" w:rsidP="0067342B">
            <w:pPr>
              <w:rPr>
                <w:rFonts w:cs="Arial"/>
                <w:sz w:val="16"/>
                <w:szCs w:val="16"/>
                <w:lang w:eastAsia="cs-CZ"/>
              </w:rPr>
            </w:pPr>
            <w:r w:rsidRPr="00B64751">
              <w:rPr>
                <w:rFonts w:cs="Arial"/>
                <w:sz w:val="16"/>
                <w:szCs w:val="16"/>
                <w:lang w:eastAsia="cs-CZ"/>
              </w:rPr>
              <w:t>zařazena nově do návrhu ÚP</w:t>
            </w:r>
          </w:p>
          <w:p w:rsidR="00C73282" w:rsidRPr="00B64751" w:rsidRDefault="00C73282" w:rsidP="004876B7">
            <w:pPr>
              <w:rPr>
                <w:rFonts w:cs="Arial"/>
                <w:sz w:val="16"/>
                <w:szCs w:val="16"/>
                <w:lang w:eastAsia="zh-CN"/>
              </w:rPr>
            </w:pPr>
            <w:r w:rsidRPr="00B64751">
              <w:rPr>
                <w:rFonts w:cs="Arial"/>
                <w:sz w:val="16"/>
                <w:szCs w:val="16"/>
                <w:lang w:eastAsia="cs-CZ"/>
              </w:rPr>
              <w:t xml:space="preserve">změněna na základě stanoviska DO, plocha </w:t>
            </w:r>
          </w:p>
        </w:tc>
        <w:tc>
          <w:tcPr>
            <w:tcW w:w="2504"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5E2466" w:rsidRPr="00B64751" w:rsidRDefault="005E2466" w:rsidP="00832C39">
            <w:pPr>
              <w:rPr>
                <w:sz w:val="16"/>
                <w:szCs w:val="16"/>
              </w:rPr>
            </w:pPr>
            <w:r w:rsidRPr="00B64751">
              <w:rPr>
                <w:sz w:val="16"/>
                <w:szCs w:val="16"/>
              </w:rPr>
              <w:t>návaznost na stávající zástavbu shodných vlastníků</w:t>
            </w:r>
            <w:r w:rsidR="00832C39" w:rsidRPr="00B64751">
              <w:rPr>
                <w:sz w:val="16"/>
                <w:szCs w:val="16"/>
              </w:rPr>
              <w:t>,</w:t>
            </w:r>
            <w:r w:rsidRPr="00B64751">
              <w:rPr>
                <w:sz w:val="16"/>
                <w:szCs w:val="16"/>
              </w:rPr>
              <w:t>(rozšíření obytných ploch</w:t>
            </w:r>
            <w:r w:rsidR="00832C39" w:rsidRPr="00B64751">
              <w:rPr>
                <w:sz w:val="16"/>
                <w:szCs w:val="16"/>
              </w:rPr>
              <w:t>, „výstavba pro děti“</w:t>
            </w:r>
            <w:r w:rsidR="00C73282" w:rsidRPr="00B64751">
              <w:rPr>
                <w:sz w:val="16"/>
                <w:szCs w:val="16"/>
              </w:rPr>
              <w:t>), plocha částečně zastavěna</w:t>
            </w:r>
          </w:p>
          <w:p w:rsidR="004876B7" w:rsidRPr="00B64751" w:rsidRDefault="004876B7" w:rsidP="00832C39">
            <w:pPr>
              <w:rPr>
                <w:sz w:val="16"/>
                <w:szCs w:val="16"/>
              </w:rPr>
            </w:pPr>
            <w:r w:rsidRPr="00B64751">
              <w:rPr>
                <w:rFonts w:cs="Arial"/>
                <w:sz w:val="16"/>
                <w:szCs w:val="16"/>
                <w:lang w:eastAsia="cs-CZ"/>
              </w:rPr>
              <w:t>vymezena jako stabilizované zastavěné území, plocha smíšená obytná venkovská</w:t>
            </w:r>
          </w:p>
        </w:tc>
        <w:tc>
          <w:tcPr>
            <w:tcW w:w="2032"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5E2466" w:rsidRPr="00B64751" w:rsidRDefault="005E2466" w:rsidP="0067342B">
            <w:pPr>
              <w:rPr>
                <w:sz w:val="16"/>
                <w:szCs w:val="16"/>
              </w:rPr>
            </w:pPr>
            <w:r w:rsidRPr="00B64751">
              <w:rPr>
                <w:sz w:val="16"/>
                <w:szCs w:val="16"/>
              </w:rPr>
              <w:t>zahrady stav</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67342B">
            <w:pPr>
              <w:rPr>
                <w:sz w:val="16"/>
                <w:szCs w:val="16"/>
              </w:rPr>
            </w:pPr>
            <w:r w:rsidRPr="00B64751">
              <w:rPr>
                <w:sz w:val="16"/>
                <w:szCs w:val="16"/>
              </w:rPr>
              <w:t>Z15</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67342B">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K Farářce</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1156C">
            <w:pPr>
              <w:rPr>
                <w:rFonts w:cs="Arial"/>
                <w:sz w:val="16"/>
                <w:szCs w:val="16"/>
                <w:lang w:eastAsia="zh-CN"/>
              </w:rPr>
            </w:pPr>
            <w:r w:rsidRPr="00B64751">
              <w:rPr>
                <w:rFonts w:cs="Arial"/>
                <w:sz w:val="16"/>
                <w:szCs w:val="16"/>
                <w:lang w:eastAsia="cs-CZ"/>
              </w:rPr>
              <w:t xml:space="preserve">zařazena </w:t>
            </w:r>
            <w:r w:rsidR="0061156C" w:rsidRPr="00B64751">
              <w:rPr>
                <w:rFonts w:cs="Arial"/>
                <w:sz w:val="16"/>
                <w:szCs w:val="16"/>
                <w:lang w:eastAsia="cs-CZ"/>
              </w:rPr>
              <w:t xml:space="preserve">opětovně </w:t>
            </w:r>
            <w:r w:rsidRPr="00B64751">
              <w:rPr>
                <w:rFonts w:cs="Arial"/>
                <w:sz w:val="16"/>
                <w:szCs w:val="16"/>
                <w:lang w:eastAsia="cs-CZ"/>
              </w:rPr>
              <w:t>do návrhu ÚP</w:t>
            </w:r>
            <w:r w:rsidR="0061156C" w:rsidRPr="00B64751">
              <w:rPr>
                <w:rFonts w:cs="Arial"/>
                <w:sz w:val="16"/>
                <w:szCs w:val="16"/>
                <w:lang w:eastAsia="cs-CZ"/>
              </w:rPr>
              <w:t>, změna kategorie (f</w:t>
            </w:r>
            <w:r w:rsidR="00832C39" w:rsidRPr="00B64751">
              <w:rPr>
                <w:rFonts w:cs="Arial"/>
                <w:sz w:val="16"/>
                <w:szCs w:val="16"/>
                <w:lang w:eastAsia="cs-CZ"/>
              </w:rPr>
              <w:t>unk</w:t>
            </w:r>
            <w:r w:rsidR="0061156C" w:rsidRPr="00B64751">
              <w:rPr>
                <w:rFonts w:cs="Arial"/>
                <w:sz w:val="16"/>
                <w:szCs w:val="16"/>
                <w:lang w:eastAsia="cs-CZ"/>
              </w:rPr>
              <w:t>ce)</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721B40">
            <w:pPr>
              <w:rPr>
                <w:sz w:val="16"/>
                <w:szCs w:val="16"/>
              </w:rPr>
            </w:pPr>
            <w:r w:rsidRPr="00B64751">
              <w:rPr>
                <w:sz w:val="16"/>
                <w:szCs w:val="16"/>
              </w:rPr>
              <w:t>individuální záměr bydlení v</w:t>
            </w:r>
            <w:r w:rsidR="003B01C0" w:rsidRPr="00B64751">
              <w:rPr>
                <w:sz w:val="16"/>
                <w:szCs w:val="16"/>
              </w:rPr>
              <w:t> </w:t>
            </w:r>
            <w:r w:rsidRPr="00B64751">
              <w:rPr>
                <w:sz w:val="16"/>
                <w:szCs w:val="16"/>
              </w:rPr>
              <w:t>návaznosti na zástavbu</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61156C" w:rsidP="00101E36">
            <w:pPr>
              <w:rPr>
                <w:sz w:val="16"/>
                <w:szCs w:val="16"/>
              </w:rPr>
            </w:pPr>
            <w:r w:rsidRPr="00B64751">
              <w:rPr>
                <w:sz w:val="16"/>
                <w:szCs w:val="16"/>
              </w:rPr>
              <w:t>orná půda stav</w:t>
            </w:r>
          </w:p>
          <w:p w:rsidR="00721B40" w:rsidRPr="00B64751" w:rsidRDefault="00721B40" w:rsidP="00832C39">
            <w:pPr>
              <w:rPr>
                <w:sz w:val="16"/>
                <w:szCs w:val="16"/>
              </w:rPr>
            </w:pPr>
            <w:r w:rsidRPr="00B64751">
              <w:rPr>
                <w:sz w:val="16"/>
                <w:szCs w:val="16"/>
              </w:rPr>
              <w:t>ve Změně č.1 vymezena pro zemědělskou farmu,</w:t>
            </w:r>
            <w:r w:rsidRPr="00B64751">
              <w:rPr>
                <w:rFonts w:cs="Arial"/>
                <w:sz w:val="16"/>
                <w:szCs w:val="16"/>
                <w:lang w:eastAsia="cs-CZ"/>
              </w:rPr>
              <w:t xml:space="preserve"> rozsudkem NSS zrušena</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FFFFCC"/>
          </w:tcPr>
          <w:p w:rsidR="005E2466" w:rsidRPr="00B64751" w:rsidRDefault="005E2466" w:rsidP="00221656">
            <w:pPr>
              <w:rPr>
                <w:sz w:val="16"/>
                <w:szCs w:val="16"/>
              </w:rPr>
            </w:pPr>
            <w:r w:rsidRPr="00B64751">
              <w:rPr>
                <w:sz w:val="16"/>
                <w:szCs w:val="16"/>
              </w:rPr>
              <w:t>Z16</w:t>
            </w:r>
          </w:p>
        </w:tc>
        <w:tc>
          <w:tcPr>
            <w:tcW w:w="1050" w:type="dxa"/>
            <w:tcBorders>
              <w:top w:val="single" w:sz="4" w:space="0" w:color="000000"/>
              <w:left w:val="single" w:sz="4" w:space="0" w:color="000000"/>
              <w:bottom w:val="single" w:sz="4" w:space="0" w:color="000000"/>
            </w:tcBorders>
            <w:shd w:val="clear" w:color="auto" w:fill="FFFFCC"/>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FFFFCC"/>
          </w:tcPr>
          <w:p w:rsidR="005E2466" w:rsidRPr="00B64751" w:rsidRDefault="005E2466" w:rsidP="003E580A">
            <w:pPr>
              <w:rPr>
                <w:sz w:val="16"/>
                <w:szCs w:val="16"/>
              </w:rPr>
            </w:pPr>
            <w:r w:rsidRPr="00B64751">
              <w:rPr>
                <w:sz w:val="16"/>
                <w:szCs w:val="16"/>
              </w:rPr>
              <w:t>K Farářce</w:t>
            </w:r>
          </w:p>
        </w:tc>
        <w:tc>
          <w:tcPr>
            <w:tcW w:w="2268" w:type="dxa"/>
            <w:tcBorders>
              <w:top w:val="single" w:sz="4" w:space="0" w:color="000000"/>
              <w:left w:val="single" w:sz="8" w:space="0" w:color="000000"/>
              <w:bottom w:val="single" w:sz="4" w:space="0" w:color="000000"/>
              <w:right w:val="single" w:sz="8" w:space="0" w:color="000000"/>
            </w:tcBorders>
            <w:shd w:val="clear" w:color="auto" w:fill="FFFFCC"/>
          </w:tcPr>
          <w:p w:rsidR="005E2466" w:rsidRPr="00B64751" w:rsidRDefault="005E2466" w:rsidP="003E580A">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a rozšířena v</w:t>
            </w:r>
            <w:r w:rsidR="003B01C0" w:rsidRPr="00B64751">
              <w:rPr>
                <w:rFonts w:cs="Arial"/>
                <w:sz w:val="16"/>
                <w:szCs w:val="16"/>
                <w:lang w:eastAsia="cs-CZ"/>
              </w:rPr>
              <w:t> </w:t>
            </w:r>
            <w:r w:rsidRPr="00B64751">
              <w:rPr>
                <w:rFonts w:cs="Arial"/>
                <w:sz w:val="16"/>
                <w:szCs w:val="16"/>
                <w:lang w:eastAsia="cs-CZ"/>
              </w:rPr>
              <w:t>návrhu ÚP</w:t>
            </w:r>
            <w:r w:rsidR="00FF08C1" w:rsidRPr="00B64751">
              <w:rPr>
                <w:rFonts w:cs="Arial"/>
                <w:sz w:val="16"/>
                <w:szCs w:val="16"/>
                <w:lang w:eastAsia="cs-CZ"/>
              </w:rPr>
              <w:t>, po SJ na základě požadavku DO zmenšena</w:t>
            </w:r>
          </w:p>
        </w:tc>
        <w:tc>
          <w:tcPr>
            <w:tcW w:w="2504"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4876B7">
            <w:pPr>
              <w:rPr>
                <w:sz w:val="16"/>
                <w:szCs w:val="16"/>
              </w:rPr>
            </w:pPr>
            <w:r w:rsidRPr="00B64751">
              <w:rPr>
                <w:sz w:val="16"/>
                <w:szCs w:val="16"/>
              </w:rPr>
              <w:t>individuální bydlení v</w:t>
            </w:r>
            <w:r w:rsidR="003B01C0" w:rsidRPr="00B64751">
              <w:rPr>
                <w:sz w:val="16"/>
                <w:szCs w:val="16"/>
              </w:rPr>
              <w:t> </w:t>
            </w:r>
            <w:r w:rsidRPr="00B64751">
              <w:rPr>
                <w:sz w:val="16"/>
                <w:szCs w:val="16"/>
              </w:rPr>
              <w:t xml:space="preserve">návaznosti na zástavbu </w:t>
            </w:r>
          </w:p>
        </w:tc>
        <w:tc>
          <w:tcPr>
            <w:tcW w:w="2032"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101E36">
            <w:pPr>
              <w:rPr>
                <w:sz w:val="16"/>
                <w:szCs w:val="16"/>
              </w:rPr>
            </w:pPr>
            <w:r w:rsidRPr="00B64751">
              <w:rPr>
                <w:sz w:val="16"/>
                <w:szCs w:val="16"/>
              </w:rPr>
              <w:t>bydlení individuální novodobé návrh, zahrady, přírodní nelesní zeleň stav</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Z17</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SK.2.20.40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u silnice I/38</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101E36">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 xml:space="preserve">ÚPO </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služby, nerušící výroba, technické služby obce</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drobná výroba, služby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FABF8F" w:themeFill="accent6" w:themeFillTint="99"/>
          </w:tcPr>
          <w:p w:rsidR="005E2466" w:rsidRPr="00B64751" w:rsidRDefault="005E2466" w:rsidP="00221656">
            <w:pPr>
              <w:rPr>
                <w:sz w:val="16"/>
                <w:szCs w:val="16"/>
              </w:rPr>
            </w:pPr>
            <w:r w:rsidRPr="00B64751">
              <w:rPr>
                <w:sz w:val="16"/>
                <w:szCs w:val="16"/>
              </w:rPr>
              <w:t>Z18</w:t>
            </w:r>
          </w:p>
        </w:tc>
        <w:tc>
          <w:tcPr>
            <w:tcW w:w="1050" w:type="dxa"/>
            <w:tcBorders>
              <w:top w:val="single" w:sz="4" w:space="0" w:color="000000"/>
              <w:left w:val="single" w:sz="4" w:space="0" w:color="000000"/>
              <w:bottom w:val="single" w:sz="4" w:space="0" w:color="000000"/>
            </w:tcBorders>
            <w:shd w:val="clear" w:color="auto" w:fill="FABF8F" w:themeFill="accent6" w:themeFillTint="99"/>
          </w:tcPr>
          <w:p w:rsidR="005E2466" w:rsidRPr="00B64751" w:rsidRDefault="005E2466" w:rsidP="00FC4200">
            <w:pPr>
              <w:rPr>
                <w:sz w:val="16"/>
                <w:szCs w:val="16"/>
              </w:rPr>
            </w:pPr>
            <w:r w:rsidRPr="00B64751">
              <w:rPr>
                <w:sz w:val="16"/>
                <w:szCs w:val="16"/>
              </w:rPr>
              <w:t>SK.</w:t>
            </w:r>
            <w:r w:rsidR="00FC4200" w:rsidRPr="00B64751">
              <w:rPr>
                <w:sz w:val="16"/>
                <w:szCs w:val="16"/>
              </w:rPr>
              <w:t>1</w:t>
            </w:r>
            <w:r w:rsidRPr="00B64751">
              <w:rPr>
                <w:sz w:val="16"/>
                <w:szCs w:val="16"/>
              </w:rPr>
              <w:t>.20.60</w:t>
            </w:r>
          </w:p>
        </w:tc>
        <w:tc>
          <w:tcPr>
            <w:tcW w:w="1260" w:type="dxa"/>
            <w:tcBorders>
              <w:top w:val="single" w:sz="4" w:space="0" w:color="000000"/>
              <w:left w:val="single" w:sz="8" w:space="0" w:color="000000"/>
              <w:bottom w:val="single" w:sz="4" w:space="0" w:color="000000"/>
            </w:tcBorders>
            <w:shd w:val="clear" w:color="auto" w:fill="FABF8F" w:themeFill="accent6" w:themeFillTint="99"/>
          </w:tcPr>
          <w:p w:rsidR="005E2466" w:rsidRPr="00B64751" w:rsidRDefault="005E2466" w:rsidP="00221656">
            <w:pPr>
              <w:rPr>
                <w:sz w:val="16"/>
                <w:szCs w:val="16"/>
              </w:rPr>
            </w:pPr>
            <w:r w:rsidRPr="00B64751">
              <w:rPr>
                <w:sz w:val="16"/>
                <w:szCs w:val="16"/>
              </w:rPr>
              <w:t>Hrdlořezy západ</w:t>
            </w:r>
          </w:p>
        </w:tc>
        <w:tc>
          <w:tcPr>
            <w:tcW w:w="2268" w:type="dxa"/>
            <w:tcBorders>
              <w:top w:val="single" w:sz="4" w:space="0" w:color="000000"/>
              <w:left w:val="single" w:sz="8" w:space="0" w:color="000000"/>
              <w:bottom w:val="single" w:sz="4" w:space="0" w:color="000000"/>
              <w:right w:val="single" w:sz="8" w:space="0" w:color="000000"/>
            </w:tcBorders>
            <w:shd w:val="clear" w:color="auto" w:fill="FABF8F" w:themeFill="accent6" w:themeFillTint="99"/>
          </w:tcPr>
          <w:p w:rsidR="005E2466" w:rsidRPr="00B64751" w:rsidRDefault="005E2466" w:rsidP="00B62B7D">
            <w:pPr>
              <w:rPr>
                <w:rFonts w:cs="Arial"/>
                <w:sz w:val="16"/>
                <w:szCs w:val="16"/>
                <w:lang w:eastAsia="cs-CZ"/>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změna kategorie (f</w:t>
            </w:r>
            <w:r w:rsidR="00832C39" w:rsidRPr="00B64751">
              <w:rPr>
                <w:rFonts w:cs="Arial"/>
                <w:sz w:val="16"/>
                <w:szCs w:val="16"/>
                <w:lang w:eastAsia="cs-CZ"/>
              </w:rPr>
              <w:t>unk</w:t>
            </w:r>
            <w:r w:rsidRPr="00B64751">
              <w:rPr>
                <w:rFonts w:cs="Arial"/>
                <w:sz w:val="16"/>
                <w:szCs w:val="16"/>
                <w:lang w:eastAsia="cs-CZ"/>
              </w:rPr>
              <w:t>ce), upraven rozsah</w:t>
            </w:r>
            <w:r w:rsidR="00B62B7D" w:rsidRPr="00B64751">
              <w:rPr>
                <w:rFonts w:cs="Arial"/>
                <w:sz w:val="16"/>
                <w:szCs w:val="16"/>
                <w:lang w:eastAsia="cs-CZ"/>
              </w:rPr>
              <w:t>, zbylá část návrhové plochy</w:t>
            </w:r>
            <w:r w:rsidR="002326FF" w:rsidRPr="00B64751">
              <w:rPr>
                <w:rFonts w:cs="Arial"/>
                <w:sz w:val="16"/>
                <w:szCs w:val="16"/>
                <w:lang w:eastAsia="cs-CZ"/>
              </w:rPr>
              <w:t>,</w:t>
            </w:r>
          </w:p>
          <w:p w:rsidR="002326FF" w:rsidRPr="00B64751" w:rsidRDefault="002326FF" w:rsidP="002326FF">
            <w:pPr>
              <w:rPr>
                <w:rFonts w:cs="Arial"/>
                <w:sz w:val="16"/>
                <w:szCs w:val="16"/>
                <w:lang w:eastAsia="zh-CN"/>
              </w:rPr>
            </w:pPr>
            <w:r w:rsidRPr="00B64751">
              <w:rPr>
                <w:rFonts w:cs="Arial"/>
                <w:sz w:val="16"/>
                <w:szCs w:val="16"/>
                <w:lang w:eastAsia="zh-CN"/>
              </w:rPr>
              <w:t>po VP</w:t>
            </w:r>
            <w:r w:rsidRPr="00B64751">
              <w:rPr>
                <w:rFonts w:cs="Arial"/>
                <w:sz w:val="16"/>
                <w:szCs w:val="16"/>
                <w:lang w:eastAsia="cs-CZ"/>
              </w:rPr>
              <w:t xml:space="preserve"> upraveno vymezení plochy v souvislosti s dohodnutým dopravním řešením</w:t>
            </w:r>
          </w:p>
        </w:tc>
        <w:tc>
          <w:tcPr>
            <w:tcW w:w="2504" w:type="dxa"/>
            <w:tcBorders>
              <w:top w:val="single" w:sz="4" w:space="0" w:color="000000"/>
              <w:left w:val="single" w:sz="8" w:space="0" w:color="000000"/>
              <w:bottom w:val="single" w:sz="4" w:space="0" w:color="000000"/>
              <w:right w:val="single" w:sz="4" w:space="0" w:color="auto"/>
            </w:tcBorders>
            <w:shd w:val="clear" w:color="auto" w:fill="FABF8F" w:themeFill="accent6" w:themeFillTint="99"/>
          </w:tcPr>
          <w:p w:rsidR="006E6E2D" w:rsidRPr="00B64751" w:rsidRDefault="005E2466" w:rsidP="002326FF">
            <w:pPr>
              <w:rPr>
                <w:sz w:val="16"/>
                <w:szCs w:val="16"/>
              </w:rPr>
            </w:pPr>
            <w:r w:rsidRPr="00B64751">
              <w:rPr>
                <w:sz w:val="16"/>
                <w:szCs w:val="16"/>
              </w:rPr>
              <w:t xml:space="preserve">služby, nerušící výroba, občanské vybavení, část podmíněně RD (hluk), </w:t>
            </w:r>
            <w:r w:rsidR="002326FF" w:rsidRPr="00B64751">
              <w:rPr>
                <w:sz w:val="16"/>
                <w:szCs w:val="16"/>
              </w:rPr>
              <w:t xml:space="preserve">navazuje na zástavbu, </w:t>
            </w:r>
          </w:p>
          <w:p w:rsidR="00B62B7D" w:rsidRPr="00B64751" w:rsidRDefault="005E2466" w:rsidP="002326FF">
            <w:pPr>
              <w:rPr>
                <w:sz w:val="16"/>
                <w:szCs w:val="16"/>
              </w:rPr>
            </w:pPr>
            <w:r w:rsidRPr="00B64751">
              <w:rPr>
                <w:sz w:val="16"/>
                <w:szCs w:val="16"/>
              </w:rPr>
              <w:t>požadavek na ÚS</w:t>
            </w:r>
            <w:r w:rsidR="002326FF" w:rsidRPr="00B64751">
              <w:rPr>
                <w:sz w:val="16"/>
                <w:szCs w:val="16"/>
              </w:rPr>
              <w:t xml:space="preserve"> zrušen po VP (</w:t>
            </w:r>
            <w:r w:rsidR="006E6E2D" w:rsidRPr="00B64751">
              <w:rPr>
                <w:sz w:val="16"/>
                <w:szCs w:val="16"/>
              </w:rPr>
              <w:t xml:space="preserve">pro </w:t>
            </w:r>
            <w:r w:rsidR="002326FF" w:rsidRPr="00B64751">
              <w:rPr>
                <w:sz w:val="16"/>
                <w:szCs w:val="16"/>
              </w:rPr>
              <w:t>nadbytečnost)</w:t>
            </w:r>
            <w:r w:rsidR="00B62B7D" w:rsidRPr="00B64751">
              <w:rPr>
                <w:sz w:val="16"/>
                <w:szCs w:val="16"/>
              </w:rPr>
              <w:t xml:space="preserve"> </w:t>
            </w:r>
          </w:p>
        </w:tc>
        <w:tc>
          <w:tcPr>
            <w:tcW w:w="2032" w:type="dxa"/>
            <w:tcBorders>
              <w:top w:val="single" w:sz="4" w:space="0" w:color="000000"/>
              <w:left w:val="single" w:sz="8" w:space="0" w:color="000000"/>
              <w:bottom w:val="single" w:sz="4" w:space="0" w:color="000000"/>
              <w:right w:val="single" w:sz="4" w:space="0" w:color="auto"/>
            </w:tcBorders>
            <w:shd w:val="clear" w:color="auto" w:fill="FABF8F" w:themeFill="accent6" w:themeFillTint="99"/>
          </w:tcPr>
          <w:p w:rsidR="005E2466" w:rsidRPr="00B64751" w:rsidRDefault="005E2466" w:rsidP="006E6E2D">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A6A6A6" w:themeFill="background1" w:themeFillShade="A6"/>
          </w:tcPr>
          <w:p w:rsidR="005E2466" w:rsidRPr="00B64751" w:rsidRDefault="005E2466" w:rsidP="00221656">
            <w:pPr>
              <w:rPr>
                <w:sz w:val="16"/>
                <w:szCs w:val="16"/>
              </w:rPr>
            </w:pPr>
            <w:r w:rsidRPr="00B64751">
              <w:rPr>
                <w:sz w:val="16"/>
                <w:szCs w:val="16"/>
              </w:rPr>
              <w:t>Z19</w:t>
            </w:r>
          </w:p>
        </w:tc>
        <w:tc>
          <w:tcPr>
            <w:tcW w:w="1050" w:type="dxa"/>
            <w:tcBorders>
              <w:top w:val="single" w:sz="4" w:space="0" w:color="000000"/>
              <w:left w:val="single" w:sz="4" w:space="0" w:color="000000"/>
              <w:bottom w:val="single" w:sz="4" w:space="0" w:color="000000"/>
            </w:tcBorders>
            <w:shd w:val="clear" w:color="auto" w:fill="A6A6A6" w:themeFill="background1" w:themeFillShade="A6"/>
          </w:tcPr>
          <w:p w:rsidR="005E2466" w:rsidRPr="00B64751" w:rsidRDefault="005E2466"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A6A6A6" w:themeFill="background1" w:themeFillShade="A6"/>
          </w:tcPr>
          <w:p w:rsidR="005E2466" w:rsidRPr="00B64751" w:rsidRDefault="005E2466" w:rsidP="00221656">
            <w:pPr>
              <w:rPr>
                <w:sz w:val="16"/>
                <w:szCs w:val="16"/>
              </w:rPr>
            </w:pPr>
            <w:r w:rsidRPr="00B64751">
              <w:rPr>
                <w:sz w:val="16"/>
                <w:szCs w:val="16"/>
              </w:rPr>
              <w:t>Hrdlořezy západ</w:t>
            </w:r>
          </w:p>
        </w:tc>
        <w:tc>
          <w:tcPr>
            <w:tcW w:w="2268"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tcPr>
          <w:p w:rsidR="005E2466" w:rsidRPr="00B64751" w:rsidRDefault="00C01F8A" w:rsidP="00BF386A">
            <w:pPr>
              <w:rPr>
                <w:rFonts w:cs="Arial"/>
                <w:sz w:val="16"/>
                <w:szCs w:val="16"/>
                <w:lang w:eastAsia="cs-CZ"/>
              </w:rPr>
            </w:pPr>
            <w:r w:rsidRPr="00B64751">
              <w:rPr>
                <w:rFonts w:cs="Arial"/>
                <w:sz w:val="16"/>
                <w:szCs w:val="16"/>
                <w:lang w:eastAsia="cs-CZ"/>
              </w:rPr>
              <w:t>zařazena nově do návrhu ÚP (na zastavitelných plochách ÚPO)</w:t>
            </w:r>
          </w:p>
          <w:p w:rsidR="002326FF" w:rsidRPr="00B64751" w:rsidRDefault="002326FF" w:rsidP="002326FF">
            <w:pPr>
              <w:rPr>
                <w:rFonts w:cs="Arial"/>
                <w:sz w:val="16"/>
                <w:szCs w:val="16"/>
                <w:lang w:eastAsia="zh-CN"/>
              </w:rPr>
            </w:pPr>
            <w:r w:rsidRPr="00B64751">
              <w:rPr>
                <w:rFonts w:cs="Arial"/>
                <w:sz w:val="16"/>
                <w:szCs w:val="16"/>
                <w:lang w:eastAsia="cs-CZ"/>
              </w:rPr>
              <w:t>plocha vyřazena po VP na základě dohodnutého dopravního řešení v lokalitě Hrdlořezy - západ</w:t>
            </w:r>
          </w:p>
        </w:tc>
        <w:tc>
          <w:tcPr>
            <w:tcW w:w="2504" w:type="dxa"/>
            <w:tcBorders>
              <w:top w:val="single" w:sz="4" w:space="0" w:color="000000"/>
              <w:left w:val="single" w:sz="8" w:space="0" w:color="000000"/>
              <w:bottom w:val="single" w:sz="4" w:space="0" w:color="000000"/>
              <w:right w:val="single" w:sz="4" w:space="0" w:color="auto"/>
            </w:tcBorders>
            <w:shd w:val="clear" w:color="auto" w:fill="A6A6A6" w:themeFill="background1" w:themeFillShade="A6"/>
          </w:tcPr>
          <w:p w:rsidR="005E2466" w:rsidRPr="00B64751" w:rsidRDefault="005E2466" w:rsidP="00101E36">
            <w:pPr>
              <w:rPr>
                <w:sz w:val="16"/>
                <w:szCs w:val="16"/>
              </w:rPr>
            </w:pPr>
            <w:r w:rsidRPr="00B64751">
              <w:rPr>
                <w:sz w:val="16"/>
                <w:szCs w:val="16"/>
              </w:rPr>
              <w:t>hlavní místní obslužná komunikace propojující silnici III/0386 s</w:t>
            </w:r>
            <w:r w:rsidR="003B01C0" w:rsidRPr="00B64751">
              <w:rPr>
                <w:sz w:val="16"/>
                <w:szCs w:val="16"/>
              </w:rPr>
              <w:t> </w:t>
            </w:r>
            <w:r w:rsidRPr="00B64751">
              <w:rPr>
                <w:sz w:val="16"/>
                <w:szCs w:val="16"/>
              </w:rPr>
              <w:t>novou zástavbou Za Humny, požadavek na ÚS</w:t>
            </w:r>
          </w:p>
        </w:tc>
        <w:tc>
          <w:tcPr>
            <w:tcW w:w="2032" w:type="dxa"/>
            <w:tcBorders>
              <w:top w:val="single" w:sz="4" w:space="0" w:color="000000"/>
              <w:left w:val="single" w:sz="8" w:space="0" w:color="000000"/>
              <w:bottom w:val="single" w:sz="4" w:space="0" w:color="000000"/>
              <w:right w:val="single" w:sz="4" w:space="0" w:color="auto"/>
            </w:tcBorders>
            <w:shd w:val="clear" w:color="auto" w:fill="A6A6A6" w:themeFill="background1" w:themeFillShade="A6"/>
          </w:tcPr>
          <w:p w:rsidR="005E2466" w:rsidRPr="00B64751" w:rsidRDefault="005E2466" w:rsidP="00077B11">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FABF8F" w:themeFill="accent6" w:themeFillTint="99"/>
          </w:tcPr>
          <w:p w:rsidR="005E2466" w:rsidRPr="00B64751" w:rsidRDefault="005E2466" w:rsidP="00221656">
            <w:pPr>
              <w:rPr>
                <w:sz w:val="16"/>
                <w:szCs w:val="16"/>
              </w:rPr>
            </w:pPr>
            <w:r w:rsidRPr="00B64751">
              <w:rPr>
                <w:sz w:val="16"/>
                <w:szCs w:val="16"/>
              </w:rPr>
              <w:t>Z20</w:t>
            </w:r>
          </w:p>
        </w:tc>
        <w:tc>
          <w:tcPr>
            <w:tcW w:w="1050" w:type="dxa"/>
            <w:tcBorders>
              <w:top w:val="single" w:sz="4" w:space="0" w:color="000000"/>
              <w:left w:val="single" w:sz="4" w:space="0" w:color="000000"/>
              <w:bottom w:val="single" w:sz="4" w:space="0" w:color="000000"/>
            </w:tcBorders>
            <w:shd w:val="clear" w:color="auto" w:fill="FABF8F" w:themeFill="accent6" w:themeFillTint="99"/>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FABF8F" w:themeFill="accent6" w:themeFillTint="99"/>
          </w:tcPr>
          <w:p w:rsidR="005E2466" w:rsidRPr="00B64751" w:rsidRDefault="005E2466" w:rsidP="00221656">
            <w:pPr>
              <w:rPr>
                <w:sz w:val="16"/>
                <w:szCs w:val="16"/>
              </w:rPr>
            </w:pPr>
            <w:r w:rsidRPr="00B64751">
              <w:rPr>
                <w:sz w:val="16"/>
                <w:szCs w:val="16"/>
              </w:rPr>
              <w:t>Hrdlořezy západ</w:t>
            </w:r>
          </w:p>
        </w:tc>
        <w:tc>
          <w:tcPr>
            <w:tcW w:w="2268" w:type="dxa"/>
            <w:tcBorders>
              <w:top w:val="single" w:sz="4" w:space="0" w:color="000000"/>
              <w:left w:val="single" w:sz="8" w:space="0" w:color="000000"/>
              <w:bottom w:val="single" w:sz="4" w:space="0" w:color="000000"/>
              <w:right w:val="single" w:sz="8" w:space="0" w:color="000000"/>
            </w:tcBorders>
            <w:shd w:val="clear" w:color="auto" w:fill="FABF8F" w:themeFill="accent6" w:themeFillTint="99"/>
          </w:tcPr>
          <w:p w:rsidR="00FF08C1" w:rsidRPr="00B64751" w:rsidRDefault="006E6E2D" w:rsidP="002326FF">
            <w:pPr>
              <w:rPr>
                <w:rFonts w:cs="Arial"/>
                <w:sz w:val="16"/>
                <w:szCs w:val="16"/>
                <w:lang w:eastAsia="cs-CZ"/>
              </w:rPr>
            </w:pPr>
            <w:r w:rsidRPr="00B64751">
              <w:rPr>
                <w:rFonts w:cs="Arial"/>
                <w:sz w:val="16"/>
                <w:szCs w:val="16"/>
                <w:lang w:eastAsia="cs-CZ"/>
              </w:rPr>
              <w:t>převzata z ÚPO</w:t>
            </w:r>
            <w:r w:rsidR="00FF08C1" w:rsidRPr="00B64751">
              <w:rPr>
                <w:rFonts w:cs="Arial"/>
                <w:sz w:val="16"/>
                <w:szCs w:val="16"/>
                <w:lang w:eastAsia="cs-CZ"/>
              </w:rPr>
              <w:t>,</w:t>
            </w:r>
            <w:r w:rsidR="002326FF" w:rsidRPr="00B64751">
              <w:rPr>
                <w:rFonts w:cs="Arial"/>
                <w:sz w:val="16"/>
                <w:szCs w:val="16"/>
                <w:lang w:eastAsia="cs-CZ"/>
              </w:rPr>
              <w:t xml:space="preserve"> </w:t>
            </w:r>
            <w:r w:rsidR="00FF08C1" w:rsidRPr="00B64751">
              <w:rPr>
                <w:rFonts w:cs="Arial"/>
                <w:sz w:val="16"/>
                <w:szCs w:val="16"/>
                <w:lang w:eastAsia="cs-CZ"/>
              </w:rPr>
              <w:t xml:space="preserve">plocha </w:t>
            </w:r>
            <w:r w:rsidR="002326FF" w:rsidRPr="00B64751">
              <w:rPr>
                <w:rFonts w:cs="Arial"/>
                <w:sz w:val="16"/>
                <w:szCs w:val="16"/>
                <w:lang w:eastAsia="cs-CZ"/>
              </w:rPr>
              <w:t xml:space="preserve">po SJ </w:t>
            </w:r>
            <w:r w:rsidR="00FF08C1" w:rsidRPr="00B64751">
              <w:rPr>
                <w:rFonts w:cs="Arial"/>
                <w:sz w:val="16"/>
                <w:szCs w:val="16"/>
                <w:lang w:eastAsia="cs-CZ"/>
              </w:rPr>
              <w:t>zmenšena na základě požadavku DO</w:t>
            </w:r>
            <w:r w:rsidR="002326FF" w:rsidRPr="00B64751">
              <w:rPr>
                <w:rFonts w:cs="Arial"/>
                <w:sz w:val="16"/>
                <w:szCs w:val="16"/>
                <w:lang w:eastAsia="cs-CZ"/>
              </w:rPr>
              <w:t>,</w:t>
            </w:r>
          </w:p>
          <w:p w:rsidR="002326FF" w:rsidRPr="00B64751" w:rsidRDefault="002326FF" w:rsidP="006E6E2D">
            <w:pPr>
              <w:rPr>
                <w:rFonts w:cs="Arial"/>
                <w:sz w:val="16"/>
                <w:szCs w:val="16"/>
                <w:lang w:eastAsia="cs-CZ"/>
              </w:rPr>
            </w:pPr>
            <w:r w:rsidRPr="00B64751">
              <w:rPr>
                <w:rFonts w:cs="Arial"/>
                <w:sz w:val="16"/>
                <w:szCs w:val="16"/>
                <w:lang w:eastAsia="cs-CZ"/>
              </w:rPr>
              <w:t>plocha po VP zmenšena na základě dohodnutého dopravního řešení v lokalitě Hrdlořezy – západ</w:t>
            </w:r>
            <w:r w:rsidR="006E6E2D" w:rsidRPr="00B64751">
              <w:rPr>
                <w:rFonts w:cs="Arial"/>
                <w:sz w:val="16"/>
                <w:szCs w:val="16"/>
                <w:lang w:eastAsia="cs-CZ"/>
              </w:rPr>
              <w:t xml:space="preserve"> </w:t>
            </w:r>
          </w:p>
          <w:p w:rsidR="006E6E2D" w:rsidRPr="00B64751" w:rsidRDefault="006E6E2D" w:rsidP="006E6E2D">
            <w:pPr>
              <w:rPr>
                <w:rFonts w:cs="Arial"/>
                <w:sz w:val="16"/>
                <w:szCs w:val="16"/>
                <w:lang w:eastAsia="zh-CN"/>
              </w:rPr>
            </w:pPr>
          </w:p>
        </w:tc>
        <w:tc>
          <w:tcPr>
            <w:tcW w:w="2504" w:type="dxa"/>
            <w:tcBorders>
              <w:top w:val="single" w:sz="4" w:space="0" w:color="000000"/>
              <w:left w:val="single" w:sz="8" w:space="0" w:color="000000"/>
              <w:bottom w:val="single" w:sz="4" w:space="0" w:color="000000"/>
              <w:right w:val="single" w:sz="4" w:space="0" w:color="auto"/>
            </w:tcBorders>
            <w:shd w:val="clear" w:color="auto" w:fill="FABF8F" w:themeFill="accent6" w:themeFillTint="99"/>
          </w:tcPr>
          <w:p w:rsidR="005E2466" w:rsidRPr="00B64751" w:rsidRDefault="005E2466" w:rsidP="006E6E2D">
            <w:pPr>
              <w:rPr>
                <w:sz w:val="16"/>
                <w:szCs w:val="16"/>
              </w:rPr>
            </w:pPr>
            <w:r w:rsidRPr="00B64751">
              <w:rPr>
                <w:sz w:val="16"/>
                <w:szCs w:val="16"/>
              </w:rPr>
              <w:t>individuální bydlení v</w:t>
            </w:r>
            <w:r w:rsidR="003B01C0" w:rsidRPr="00B64751">
              <w:rPr>
                <w:sz w:val="16"/>
                <w:szCs w:val="16"/>
              </w:rPr>
              <w:t> </w:t>
            </w:r>
            <w:r w:rsidRPr="00B64751">
              <w:rPr>
                <w:sz w:val="16"/>
                <w:szCs w:val="16"/>
              </w:rPr>
              <w:t>návaznosti na stávající zástavbu, požadavek na ÚS</w:t>
            </w:r>
            <w:r w:rsidR="002326FF" w:rsidRPr="00B64751">
              <w:rPr>
                <w:sz w:val="16"/>
                <w:szCs w:val="16"/>
              </w:rPr>
              <w:t xml:space="preserve"> zrušen po VP (</w:t>
            </w:r>
            <w:r w:rsidR="006E6E2D" w:rsidRPr="00B64751">
              <w:rPr>
                <w:sz w:val="16"/>
                <w:szCs w:val="16"/>
              </w:rPr>
              <w:t xml:space="preserve">pro </w:t>
            </w:r>
            <w:r w:rsidR="002326FF" w:rsidRPr="00B64751">
              <w:rPr>
                <w:sz w:val="16"/>
                <w:szCs w:val="16"/>
              </w:rPr>
              <w:t>nadbytečnost)</w:t>
            </w:r>
          </w:p>
        </w:tc>
        <w:tc>
          <w:tcPr>
            <w:tcW w:w="2032" w:type="dxa"/>
            <w:tcBorders>
              <w:top w:val="single" w:sz="4" w:space="0" w:color="000000"/>
              <w:left w:val="single" w:sz="8" w:space="0" w:color="000000"/>
              <w:bottom w:val="single" w:sz="4" w:space="0" w:color="000000"/>
              <w:right w:val="single" w:sz="4" w:space="0" w:color="auto"/>
            </w:tcBorders>
            <w:shd w:val="clear" w:color="auto" w:fill="FABF8F" w:themeFill="accent6" w:themeFillTint="99"/>
          </w:tcPr>
          <w:p w:rsidR="005E2466" w:rsidRPr="00B64751" w:rsidRDefault="006E6E2D" w:rsidP="006E6E2D">
            <w:pPr>
              <w:rPr>
                <w:sz w:val="16"/>
                <w:szCs w:val="16"/>
              </w:rPr>
            </w:pPr>
            <w:r w:rsidRPr="00B64751">
              <w:rPr>
                <w:sz w:val="16"/>
                <w:szCs w:val="16"/>
              </w:rPr>
              <w:t xml:space="preserve">bydlení individuální novodobé návrh </w:t>
            </w:r>
          </w:p>
          <w:p w:rsidR="006E6E2D" w:rsidRPr="00B64751" w:rsidRDefault="006E6E2D" w:rsidP="006E6E2D">
            <w:pPr>
              <w:rPr>
                <w:sz w:val="16"/>
                <w:szCs w:val="16"/>
              </w:rPr>
            </w:pPr>
            <w:r w:rsidRPr="00B64751">
              <w:rPr>
                <w:sz w:val="16"/>
                <w:szCs w:val="16"/>
              </w:rPr>
              <w:t>orná půda</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lastRenderedPageBreak/>
              <w:t>Z21</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Hrdlořezy západ</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F386A">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proluka v</w:t>
            </w:r>
            <w:r w:rsidR="003B01C0" w:rsidRPr="00B64751">
              <w:rPr>
                <w:sz w:val="16"/>
                <w:szCs w:val="16"/>
              </w:rPr>
              <w:t> </w:t>
            </w:r>
            <w:r w:rsidRPr="00B64751">
              <w:rPr>
                <w:sz w:val="16"/>
                <w:szCs w:val="16"/>
              </w:rPr>
              <w:t>zástavbě, individuální bydlení,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louky</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Z22</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V Drážkách</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77B13">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zmenšena</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proluka v</w:t>
            </w:r>
            <w:r w:rsidR="003B01C0" w:rsidRPr="00B64751">
              <w:rPr>
                <w:sz w:val="16"/>
                <w:szCs w:val="16"/>
              </w:rPr>
              <w:t> </w:t>
            </w:r>
            <w:r w:rsidRPr="00B64751">
              <w:rPr>
                <w:sz w:val="16"/>
                <w:szCs w:val="16"/>
              </w:rPr>
              <w:t>zástavbě, individuální bydlení,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Z23</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V Drážkách</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B718B4" w:rsidP="00B718B4">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změna funkčního využití</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921D8A">
            <w:pPr>
              <w:rPr>
                <w:sz w:val="16"/>
                <w:szCs w:val="16"/>
              </w:rPr>
            </w:pPr>
            <w:r w:rsidRPr="00B64751">
              <w:rPr>
                <w:sz w:val="16"/>
                <w:szCs w:val="16"/>
              </w:rPr>
              <w:t>rozšíření veřejné prostranství u vodojemu (parkování),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Z24</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SV.1.10.80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proluka v</w:t>
            </w:r>
            <w:r w:rsidR="003B01C0" w:rsidRPr="00B64751">
              <w:rPr>
                <w:sz w:val="16"/>
                <w:szCs w:val="16"/>
              </w:rPr>
              <w:t> </w:t>
            </w:r>
            <w:r w:rsidRPr="00B64751">
              <w:rPr>
                <w:sz w:val="16"/>
                <w:szCs w:val="16"/>
              </w:rPr>
              <w:t>zástavbě (rozšíření obytných zahrad k</w:t>
            </w:r>
            <w:r w:rsidR="003B01C0" w:rsidRPr="00B64751">
              <w:rPr>
                <w:sz w:val="16"/>
                <w:szCs w:val="16"/>
              </w:rPr>
              <w:t> </w:t>
            </w:r>
            <w:r w:rsidRPr="00B64751">
              <w:rPr>
                <w:sz w:val="16"/>
                <w:szCs w:val="16"/>
              </w:rPr>
              <w:t>stáv. RD),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zahrady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Z25</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77B13">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a rozšířena v</w:t>
            </w:r>
            <w:r w:rsidR="003B01C0" w:rsidRPr="00B64751">
              <w:rPr>
                <w:rFonts w:cs="Arial"/>
                <w:sz w:val="16"/>
                <w:szCs w:val="16"/>
                <w:lang w:eastAsia="cs-CZ"/>
              </w:rPr>
              <w:t> </w:t>
            </w:r>
            <w:r w:rsidRPr="00B64751">
              <w:rPr>
                <w:rFonts w:cs="Arial"/>
                <w:sz w:val="16"/>
                <w:szCs w:val="16"/>
                <w:lang w:eastAsia="cs-CZ"/>
              </w:rPr>
              <w:t>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637770">
            <w:pPr>
              <w:rPr>
                <w:sz w:val="16"/>
                <w:szCs w:val="16"/>
              </w:rPr>
            </w:pPr>
            <w:r w:rsidRPr="00B64751">
              <w:rPr>
                <w:sz w:val="16"/>
                <w:szCs w:val="16"/>
              </w:rPr>
              <w:t xml:space="preserve">individuální bydlení </w:t>
            </w:r>
            <w:r w:rsidR="00637770" w:rsidRPr="00B64751">
              <w:rPr>
                <w:sz w:val="16"/>
                <w:szCs w:val="16"/>
              </w:rPr>
              <w:t>na okraji</w:t>
            </w:r>
            <w:r w:rsidRPr="00B64751">
              <w:rPr>
                <w:sz w:val="16"/>
                <w:szCs w:val="16"/>
              </w:rPr>
              <w:t> zastavěné</w:t>
            </w:r>
            <w:r w:rsidR="00637770" w:rsidRPr="00B64751">
              <w:rPr>
                <w:sz w:val="16"/>
                <w:szCs w:val="16"/>
              </w:rPr>
              <w:t>ho</w:t>
            </w:r>
            <w:r w:rsidRPr="00B64751">
              <w:rPr>
                <w:sz w:val="16"/>
                <w:szCs w:val="16"/>
              </w:rPr>
              <w:t xml:space="preserve"> území</w:t>
            </w:r>
          </w:p>
        </w:tc>
        <w:tc>
          <w:tcPr>
            <w:tcW w:w="2032" w:type="dxa"/>
            <w:tcBorders>
              <w:top w:val="single" w:sz="4" w:space="0" w:color="000000"/>
              <w:left w:val="single" w:sz="8" w:space="0" w:color="000000"/>
              <w:bottom w:val="single" w:sz="4" w:space="0" w:color="000000"/>
              <w:right w:val="single" w:sz="4" w:space="0" w:color="auto"/>
            </w:tcBorders>
          </w:tcPr>
          <w:p w:rsidR="00637770" w:rsidRPr="00B64751" w:rsidRDefault="005E2466" w:rsidP="00101E36">
            <w:pPr>
              <w:rPr>
                <w:sz w:val="16"/>
                <w:szCs w:val="16"/>
              </w:rPr>
            </w:pPr>
            <w:r w:rsidRPr="00B64751">
              <w:rPr>
                <w:sz w:val="16"/>
                <w:szCs w:val="16"/>
              </w:rPr>
              <w:t>bydlení individuální novodobé návrh</w:t>
            </w:r>
            <w:r w:rsidR="00637770" w:rsidRPr="00B64751">
              <w:rPr>
                <w:sz w:val="16"/>
                <w:szCs w:val="16"/>
              </w:rPr>
              <w:t>,</w:t>
            </w:r>
          </w:p>
          <w:p w:rsidR="005E2466" w:rsidRPr="00B64751" w:rsidRDefault="005E2466" w:rsidP="00101E36">
            <w:pPr>
              <w:rPr>
                <w:sz w:val="16"/>
                <w:szCs w:val="16"/>
              </w:rPr>
            </w:pPr>
            <w:r w:rsidRPr="00B64751">
              <w:rPr>
                <w:sz w:val="16"/>
                <w:szCs w:val="16"/>
              </w:rPr>
              <w:t>zahrady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lang w:eastAsia="cs-CZ"/>
              </w:rPr>
            </w:pPr>
            <w:r w:rsidRPr="00B64751">
              <w:rPr>
                <w:sz w:val="16"/>
                <w:szCs w:val="16"/>
                <w:lang w:eastAsia="cs-CZ"/>
              </w:rPr>
              <w:t>Z26</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lang w:eastAsia="cs-CZ"/>
              </w:rPr>
            </w:pPr>
            <w:r w:rsidRPr="00B64751">
              <w:rPr>
                <w:sz w:val="16"/>
                <w:szCs w:val="16"/>
                <w:lang w:eastAsia="cs-CZ"/>
              </w:rPr>
              <w:t>PV</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spacing w:before="20"/>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spacing w:before="20"/>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spacing w:before="20"/>
              <w:rPr>
                <w:sz w:val="16"/>
                <w:szCs w:val="16"/>
              </w:rPr>
            </w:pPr>
            <w:r w:rsidRPr="00B64751">
              <w:rPr>
                <w:sz w:val="16"/>
                <w:szCs w:val="16"/>
              </w:rPr>
              <w:t>místní komunikace zajišťující prostupnost zástavbou,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spacing w:before="20"/>
              <w:rPr>
                <w:sz w:val="16"/>
                <w:szCs w:val="16"/>
              </w:rPr>
            </w:pPr>
            <w:r w:rsidRPr="00B64751">
              <w:rPr>
                <w:sz w:val="16"/>
                <w:szCs w:val="16"/>
              </w:rPr>
              <w:t>ostatní komunikace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D9D9D9" w:themeFill="background1" w:themeFillShade="D9"/>
          </w:tcPr>
          <w:p w:rsidR="005E2466" w:rsidRPr="00B64751" w:rsidRDefault="005E2466" w:rsidP="00221656">
            <w:pPr>
              <w:rPr>
                <w:sz w:val="16"/>
                <w:szCs w:val="16"/>
              </w:rPr>
            </w:pPr>
            <w:r w:rsidRPr="00B64751">
              <w:rPr>
                <w:sz w:val="16"/>
                <w:szCs w:val="16"/>
              </w:rPr>
              <w:t>Z27</w:t>
            </w:r>
          </w:p>
        </w:tc>
        <w:tc>
          <w:tcPr>
            <w:tcW w:w="1050" w:type="dxa"/>
            <w:tcBorders>
              <w:top w:val="single" w:sz="4" w:space="0" w:color="000000"/>
              <w:left w:val="single" w:sz="4" w:space="0" w:color="000000"/>
              <w:bottom w:val="single" w:sz="4" w:space="0" w:color="000000"/>
            </w:tcBorders>
            <w:shd w:val="clear" w:color="auto" w:fill="D9D9D9" w:themeFill="background1" w:themeFillShade="D9"/>
          </w:tcPr>
          <w:p w:rsidR="005E2466" w:rsidRPr="00B64751" w:rsidRDefault="005E2466" w:rsidP="00101E36">
            <w:pPr>
              <w:rPr>
                <w:sz w:val="16"/>
                <w:szCs w:val="16"/>
              </w:rPr>
            </w:pPr>
            <w:r w:rsidRPr="00B64751">
              <w:rPr>
                <w:sz w:val="16"/>
                <w:szCs w:val="16"/>
              </w:rPr>
              <w:t>OS.1.05.90</w:t>
            </w:r>
          </w:p>
        </w:tc>
        <w:tc>
          <w:tcPr>
            <w:tcW w:w="1260" w:type="dxa"/>
            <w:tcBorders>
              <w:top w:val="single" w:sz="4" w:space="0" w:color="000000"/>
              <w:left w:val="single" w:sz="8" w:space="0" w:color="000000"/>
              <w:bottom w:val="single" w:sz="4" w:space="0" w:color="000000"/>
            </w:tcBorders>
            <w:shd w:val="clear" w:color="auto" w:fill="D9D9D9" w:themeFill="background1" w:themeFillShade="D9"/>
          </w:tcPr>
          <w:p w:rsidR="005E2466" w:rsidRPr="00B64751" w:rsidRDefault="005E2466" w:rsidP="00221656">
            <w:pPr>
              <w:rPr>
                <w:sz w:val="16"/>
                <w:szCs w:val="16"/>
              </w:rPr>
            </w:pPr>
            <w:r w:rsidRPr="00B64751">
              <w:rPr>
                <w:sz w:val="16"/>
                <w:szCs w:val="16"/>
              </w:rPr>
              <w:t>Hrdlořezy sever</w:t>
            </w:r>
          </w:p>
        </w:tc>
        <w:tc>
          <w:tcPr>
            <w:tcW w:w="2268"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rsidR="005E2466" w:rsidRPr="00B64751" w:rsidRDefault="005E2466" w:rsidP="00BC798F">
            <w:pPr>
              <w:rPr>
                <w:rFonts w:cs="Arial"/>
                <w:sz w:val="16"/>
                <w:szCs w:val="16"/>
                <w:lang w:eastAsia="cs-CZ"/>
              </w:rPr>
            </w:pPr>
            <w:r w:rsidRPr="00B64751">
              <w:rPr>
                <w:rFonts w:cs="Arial"/>
                <w:sz w:val="16"/>
                <w:szCs w:val="16"/>
                <w:lang w:eastAsia="cs-CZ"/>
              </w:rPr>
              <w:t>zařazena nově do návrhu ÚP</w:t>
            </w:r>
            <w:r w:rsidR="00FF08C1" w:rsidRPr="00B64751">
              <w:rPr>
                <w:rFonts w:cs="Arial"/>
                <w:sz w:val="16"/>
                <w:szCs w:val="16"/>
                <w:lang w:eastAsia="cs-CZ"/>
              </w:rPr>
              <w:t>,</w:t>
            </w:r>
          </w:p>
          <w:p w:rsidR="00FF08C1" w:rsidRPr="00B64751" w:rsidRDefault="00FF08C1" w:rsidP="00FF08C1">
            <w:pPr>
              <w:rPr>
                <w:rFonts w:cs="Arial"/>
                <w:sz w:val="16"/>
                <w:szCs w:val="16"/>
                <w:lang w:eastAsia="zh-CN"/>
              </w:rPr>
            </w:pPr>
            <w:r w:rsidRPr="00B64751">
              <w:rPr>
                <w:rFonts w:cs="Arial"/>
                <w:sz w:val="16"/>
                <w:szCs w:val="16"/>
                <w:lang w:eastAsia="cs-CZ"/>
              </w:rPr>
              <w:t xml:space="preserve">plocha vyřazena na základě požadavku obce </w:t>
            </w:r>
          </w:p>
        </w:tc>
        <w:tc>
          <w:tcPr>
            <w:tcW w:w="2504"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5E2466" w:rsidRPr="00B64751" w:rsidRDefault="005E2466" w:rsidP="00101E36">
            <w:pPr>
              <w:rPr>
                <w:sz w:val="16"/>
                <w:szCs w:val="16"/>
              </w:rPr>
            </w:pPr>
            <w:r w:rsidRPr="00B64751">
              <w:rPr>
                <w:sz w:val="16"/>
                <w:szCs w:val="16"/>
              </w:rPr>
              <w:t>záměr obce, sportovní cvičiště pro hasiče (SDH)</w:t>
            </w:r>
          </w:p>
          <w:p w:rsidR="004876B7" w:rsidRPr="00B64751" w:rsidRDefault="004876B7" w:rsidP="004876B7">
            <w:pPr>
              <w:rPr>
                <w:sz w:val="16"/>
                <w:szCs w:val="16"/>
              </w:rPr>
            </w:pPr>
            <w:r w:rsidRPr="00B64751">
              <w:rPr>
                <w:sz w:val="16"/>
                <w:szCs w:val="16"/>
              </w:rPr>
              <w:t xml:space="preserve">záměr změněn </w:t>
            </w:r>
          </w:p>
        </w:tc>
        <w:tc>
          <w:tcPr>
            <w:tcW w:w="2032"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5E2466" w:rsidRPr="00B64751" w:rsidRDefault="005E2466" w:rsidP="00101E36">
            <w:pPr>
              <w:rPr>
                <w:sz w:val="16"/>
                <w:szCs w:val="16"/>
              </w:rPr>
            </w:pPr>
            <w:r w:rsidRPr="00B64751">
              <w:rPr>
                <w:sz w:val="16"/>
                <w:szCs w:val="16"/>
              </w:rPr>
              <w:t>orná půda</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Z28</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63439A">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63439A">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 xml:space="preserve">místní komunikace pro bezmotorovou dopravu, zajištění prostupnosti území a prostor pro dešťovou kanalizaci, část ZÚ </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077B11">
            <w:pPr>
              <w:rPr>
                <w:sz w:val="16"/>
                <w:szCs w:val="16"/>
              </w:rPr>
            </w:pPr>
            <w:r w:rsidRPr="00B64751">
              <w:rPr>
                <w:sz w:val="16"/>
                <w:szCs w:val="16"/>
              </w:rPr>
              <w:t>ostatní komunikace návrh, 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Z29</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B77B13">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zbylá část návrhové plochy</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proluka v</w:t>
            </w:r>
            <w:r w:rsidR="003B01C0" w:rsidRPr="00B64751">
              <w:rPr>
                <w:sz w:val="16"/>
                <w:szCs w:val="16"/>
              </w:rPr>
              <w:t> </w:t>
            </w:r>
            <w:r w:rsidRPr="00B64751">
              <w:rPr>
                <w:sz w:val="16"/>
                <w:szCs w:val="16"/>
              </w:rPr>
              <w:t xml:space="preserve">zástavbě, individuální bydlením, ZÚ </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221656">
            <w:pPr>
              <w:rPr>
                <w:sz w:val="16"/>
                <w:szCs w:val="16"/>
              </w:rPr>
            </w:pPr>
            <w:r w:rsidRPr="00B64751">
              <w:rPr>
                <w:sz w:val="16"/>
                <w:szCs w:val="16"/>
              </w:rPr>
              <w:t>Z30</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B77B13">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zbylá část návrhové plochy</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proluka v</w:t>
            </w:r>
            <w:r w:rsidR="003B01C0" w:rsidRPr="00B64751">
              <w:rPr>
                <w:sz w:val="16"/>
                <w:szCs w:val="16"/>
              </w:rPr>
              <w:t> </w:t>
            </w:r>
            <w:r w:rsidRPr="00B64751">
              <w:rPr>
                <w:sz w:val="16"/>
                <w:szCs w:val="16"/>
              </w:rPr>
              <w:t>zástavbě, individuální bydlení, ZÚ</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FFFFCC"/>
          </w:tcPr>
          <w:p w:rsidR="005E2466" w:rsidRPr="00B64751" w:rsidRDefault="005E2466" w:rsidP="0046212D">
            <w:pPr>
              <w:rPr>
                <w:sz w:val="16"/>
                <w:szCs w:val="16"/>
              </w:rPr>
            </w:pPr>
            <w:r w:rsidRPr="00B64751">
              <w:rPr>
                <w:sz w:val="16"/>
                <w:szCs w:val="16"/>
              </w:rPr>
              <w:t>Z3</w:t>
            </w:r>
            <w:r w:rsidR="0046212D" w:rsidRPr="00B64751">
              <w:rPr>
                <w:sz w:val="16"/>
                <w:szCs w:val="16"/>
              </w:rPr>
              <w:t>1</w:t>
            </w:r>
          </w:p>
        </w:tc>
        <w:tc>
          <w:tcPr>
            <w:tcW w:w="1050" w:type="dxa"/>
            <w:tcBorders>
              <w:top w:val="single" w:sz="4" w:space="0" w:color="000000"/>
              <w:left w:val="single" w:sz="4" w:space="0" w:color="000000"/>
              <w:bottom w:val="single" w:sz="4" w:space="0" w:color="000000"/>
            </w:tcBorders>
            <w:shd w:val="clear" w:color="auto" w:fill="FFFFCC"/>
          </w:tcPr>
          <w:p w:rsidR="005E2466" w:rsidRPr="00B64751" w:rsidRDefault="005E2466" w:rsidP="00644D99">
            <w:pPr>
              <w:rPr>
                <w:sz w:val="16"/>
                <w:szCs w:val="16"/>
              </w:rPr>
            </w:pPr>
            <w:r w:rsidRPr="00B64751">
              <w:rPr>
                <w:sz w:val="16"/>
                <w:szCs w:val="16"/>
              </w:rPr>
              <w:t>SV.1.</w:t>
            </w:r>
            <w:r w:rsidR="00644D99" w:rsidRPr="00B64751">
              <w:rPr>
                <w:sz w:val="16"/>
                <w:szCs w:val="16"/>
              </w:rPr>
              <w:t>20</w:t>
            </w:r>
            <w:r w:rsidRPr="00B64751">
              <w:rPr>
                <w:sz w:val="16"/>
                <w:szCs w:val="16"/>
              </w:rPr>
              <w:t>.</w:t>
            </w:r>
            <w:r w:rsidR="00644D99" w:rsidRPr="00B64751">
              <w:rPr>
                <w:sz w:val="16"/>
                <w:szCs w:val="16"/>
              </w:rPr>
              <w:t>6</w:t>
            </w:r>
            <w:r w:rsidRPr="00B64751">
              <w:rPr>
                <w:sz w:val="16"/>
                <w:szCs w:val="16"/>
              </w:rPr>
              <w:t>0</w:t>
            </w:r>
          </w:p>
        </w:tc>
        <w:tc>
          <w:tcPr>
            <w:tcW w:w="1260" w:type="dxa"/>
            <w:tcBorders>
              <w:top w:val="single" w:sz="4" w:space="0" w:color="000000"/>
              <w:left w:val="single" w:sz="8" w:space="0" w:color="000000"/>
              <w:bottom w:val="single" w:sz="4" w:space="0" w:color="000000"/>
            </w:tcBorders>
            <w:shd w:val="clear" w:color="auto" w:fill="FFFFCC"/>
          </w:tcPr>
          <w:p w:rsidR="005E2466" w:rsidRPr="00B64751" w:rsidRDefault="005E2466" w:rsidP="00221656">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shd w:val="clear" w:color="auto" w:fill="FFFFCC"/>
          </w:tcPr>
          <w:p w:rsidR="005E2466" w:rsidRPr="00B64751" w:rsidRDefault="005E2466" w:rsidP="00F971E3">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 xml:space="preserve">ÚPO, zbylá část návrhové plochy, </w:t>
            </w:r>
            <w:r w:rsidR="00F971E3" w:rsidRPr="00B64751">
              <w:rPr>
                <w:rFonts w:cs="Arial"/>
                <w:sz w:val="16"/>
                <w:szCs w:val="16"/>
                <w:lang w:eastAsia="cs-CZ"/>
              </w:rPr>
              <w:t xml:space="preserve">po SJ </w:t>
            </w:r>
            <w:r w:rsidRPr="00B64751">
              <w:rPr>
                <w:rFonts w:cs="Arial"/>
                <w:sz w:val="16"/>
                <w:szCs w:val="16"/>
                <w:lang w:eastAsia="cs-CZ"/>
              </w:rPr>
              <w:t>upraveno</w:t>
            </w:r>
            <w:r w:rsidR="00F971E3" w:rsidRPr="00B64751">
              <w:rPr>
                <w:rFonts w:cs="Arial"/>
                <w:sz w:val="16"/>
                <w:szCs w:val="16"/>
                <w:lang w:eastAsia="cs-CZ"/>
              </w:rPr>
              <w:t xml:space="preserve"> plošné vymezení i koeficient Kn</w:t>
            </w:r>
          </w:p>
        </w:tc>
        <w:tc>
          <w:tcPr>
            <w:tcW w:w="2504"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101E36">
            <w:pPr>
              <w:rPr>
                <w:sz w:val="16"/>
                <w:szCs w:val="16"/>
              </w:rPr>
            </w:pPr>
            <w:r w:rsidRPr="00B64751">
              <w:rPr>
                <w:sz w:val="16"/>
                <w:szCs w:val="16"/>
              </w:rPr>
              <w:t>proluka v</w:t>
            </w:r>
            <w:r w:rsidR="003B01C0" w:rsidRPr="00B64751">
              <w:rPr>
                <w:sz w:val="16"/>
                <w:szCs w:val="16"/>
              </w:rPr>
              <w:t> </w:t>
            </w:r>
            <w:r w:rsidRPr="00B64751">
              <w:rPr>
                <w:sz w:val="16"/>
                <w:szCs w:val="16"/>
              </w:rPr>
              <w:t>zástavbě, individuální bydlení, ZÚ</w:t>
            </w:r>
          </w:p>
        </w:tc>
        <w:tc>
          <w:tcPr>
            <w:tcW w:w="2032"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101E36">
            <w:pPr>
              <w:rPr>
                <w:sz w:val="16"/>
                <w:szCs w:val="16"/>
              </w:rPr>
            </w:pPr>
            <w:r w:rsidRPr="00B64751">
              <w:rPr>
                <w:sz w:val="16"/>
                <w:szCs w:val="16"/>
              </w:rPr>
              <w:t>zahrady stav, 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D9D9D9" w:themeFill="background1" w:themeFillShade="D9"/>
          </w:tcPr>
          <w:p w:rsidR="005E2466" w:rsidRPr="00B64751" w:rsidRDefault="005E2466" w:rsidP="0046212D">
            <w:pPr>
              <w:rPr>
                <w:sz w:val="16"/>
                <w:szCs w:val="16"/>
              </w:rPr>
            </w:pPr>
            <w:r w:rsidRPr="00B64751">
              <w:rPr>
                <w:sz w:val="16"/>
                <w:szCs w:val="16"/>
              </w:rPr>
              <w:t>Z3</w:t>
            </w:r>
            <w:r w:rsidR="0046212D" w:rsidRPr="00B64751">
              <w:rPr>
                <w:sz w:val="16"/>
                <w:szCs w:val="16"/>
              </w:rPr>
              <w:t>2</w:t>
            </w:r>
          </w:p>
        </w:tc>
        <w:tc>
          <w:tcPr>
            <w:tcW w:w="1050" w:type="dxa"/>
            <w:tcBorders>
              <w:top w:val="single" w:sz="4" w:space="0" w:color="000000"/>
              <w:left w:val="single" w:sz="4" w:space="0" w:color="000000"/>
              <w:bottom w:val="single" w:sz="4" w:space="0" w:color="000000"/>
            </w:tcBorders>
            <w:shd w:val="clear" w:color="auto" w:fill="D9D9D9" w:themeFill="background1" w:themeFillShade="D9"/>
          </w:tcPr>
          <w:p w:rsidR="005E2466" w:rsidRPr="00B64751" w:rsidRDefault="005E2466"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D9D9D9" w:themeFill="background1" w:themeFillShade="D9"/>
          </w:tcPr>
          <w:p w:rsidR="005E2466" w:rsidRPr="00B64751" w:rsidRDefault="005E2466" w:rsidP="00221656">
            <w:pPr>
              <w:rPr>
                <w:sz w:val="16"/>
                <w:szCs w:val="16"/>
              </w:rPr>
            </w:pPr>
            <w:r w:rsidRPr="00B64751">
              <w:rPr>
                <w:sz w:val="16"/>
                <w:szCs w:val="16"/>
              </w:rPr>
              <w:t>Hrdlořezy severovýchod</w:t>
            </w:r>
          </w:p>
        </w:tc>
        <w:tc>
          <w:tcPr>
            <w:tcW w:w="2268"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rsidR="005E2466" w:rsidRPr="00B64751" w:rsidRDefault="00103CA4" w:rsidP="00103CA4">
            <w:pPr>
              <w:rPr>
                <w:rFonts w:cs="Arial"/>
                <w:sz w:val="16"/>
                <w:szCs w:val="16"/>
                <w:lang w:eastAsia="zh-CN"/>
              </w:rPr>
            </w:pPr>
            <w:r w:rsidRPr="00B64751">
              <w:rPr>
                <w:rFonts w:cs="Arial"/>
                <w:sz w:val="16"/>
                <w:szCs w:val="16"/>
                <w:lang w:eastAsia="cs-CZ"/>
              </w:rPr>
              <w:t>upřesnění ÚPO</w:t>
            </w:r>
            <w:r w:rsidR="00B918B6" w:rsidRPr="00B64751">
              <w:rPr>
                <w:rFonts w:cs="Arial"/>
                <w:sz w:val="16"/>
                <w:szCs w:val="16"/>
                <w:lang w:eastAsia="cs-CZ"/>
              </w:rPr>
              <w:t xml:space="preserve">, po SJ </w:t>
            </w:r>
            <w:r w:rsidR="00C311EB" w:rsidRPr="00B64751">
              <w:rPr>
                <w:rFonts w:cs="Arial"/>
                <w:sz w:val="16"/>
                <w:szCs w:val="16"/>
                <w:lang w:eastAsia="cs-CZ"/>
              </w:rPr>
              <w:t xml:space="preserve">plocha </w:t>
            </w:r>
            <w:r w:rsidR="00B918B6" w:rsidRPr="00B64751">
              <w:rPr>
                <w:rFonts w:cs="Arial"/>
                <w:sz w:val="16"/>
                <w:szCs w:val="16"/>
                <w:lang w:eastAsia="cs-CZ"/>
              </w:rPr>
              <w:t>vyřazena na základě připomínek vlastníků pozemků, nahrazena jiným dopravním řešením</w:t>
            </w:r>
          </w:p>
        </w:tc>
        <w:tc>
          <w:tcPr>
            <w:tcW w:w="2504"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5E2466" w:rsidRPr="00B64751" w:rsidRDefault="005E2466" w:rsidP="00103CA4">
            <w:pPr>
              <w:rPr>
                <w:sz w:val="16"/>
                <w:szCs w:val="16"/>
              </w:rPr>
            </w:pPr>
            <w:r w:rsidRPr="00B64751">
              <w:rPr>
                <w:sz w:val="16"/>
                <w:szCs w:val="16"/>
              </w:rPr>
              <w:t xml:space="preserve">místní komunikace, zajištění dopravní prostupnosti území </w:t>
            </w:r>
            <w:r w:rsidR="00103CA4" w:rsidRPr="00B64751">
              <w:rPr>
                <w:sz w:val="16"/>
                <w:szCs w:val="16"/>
              </w:rPr>
              <w:t>v</w:t>
            </w:r>
            <w:r w:rsidR="003B01C0" w:rsidRPr="00B64751">
              <w:rPr>
                <w:sz w:val="16"/>
                <w:szCs w:val="16"/>
              </w:rPr>
              <w:t> </w:t>
            </w:r>
            <w:r w:rsidR="00103CA4" w:rsidRPr="00B64751">
              <w:rPr>
                <w:sz w:val="16"/>
                <w:szCs w:val="16"/>
              </w:rPr>
              <w:t xml:space="preserve">rozvojové lokalitě soustředěného individuální bydlení, </w:t>
            </w:r>
            <w:r w:rsidRPr="00B64751">
              <w:rPr>
                <w:sz w:val="16"/>
                <w:szCs w:val="16"/>
              </w:rPr>
              <w:t>požadavek na ÚS</w:t>
            </w:r>
          </w:p>
        </w:tc>
        <w:tc>
          <w:tcPr>
            <w:tcW w:w="2032"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46212D">
            <w:pPr>
              <w:rPr>
                <w:sz w:val="16"/>
                <w:szCs w:val="16"/>
              </w:rPr>
            </w:pPr>
            <w:r w:rsidRPr="00B64751">
              <w:rPr>
                <w:sz w:val="16"/>
                <w:szCs w:val="16"/>
              </w:rPr>
              <w:t>Z3</w:t>
            </w:r>
            <w:r w:rsidR="0046212D" w:rsidRPr="00B64751">
              <w:rPr>
                <w:sz w:val="16"/>
                <w:szCs w:val="16"/>
              </w:rPr>
              <w:t>3</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Hrdlořezy severovýchod</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103CA4" w:rsidP="00BC798F">
            <w:pPr>
              <w:rPr>
                <w:rFonts w:cs="Arial"/>
                <w:sz w:val="16"/>
                <w:szCs w:val="16"/>
                <w:lang w:eastAsia="zh-CN"/>
              </w:rPr>
            </w:pPr>
            <w:r w:rsidRPr="00B64751">
              <w:rPr>
                <w:rFonts w:cs="Arial"/>
                <w:sz w:val="16"/>
                <w:szCs w:val="16"/>
                <w:lang w:eastAsia="zh-CN"/>
              </w:rPr>
              <w:t>upřesnění ÚPO</w:t>
            </w:r>
          </w:p>
        </w:tc>
        <w:tc>
          <w:tcPr>
            <w:tcW w:w="2504" w:type="dxa"/>
            <w:tcBorders>
              <w:top w:val="single" w:sz="4" w:space="0" w:color="000000"/>
              <w:left w:val="single" w:sz="8" w:space="0" w:color="000000"/>
              <w:bottom w:val="single" w:sz="4" w:space="0" w:color="000000"/>
              <w:right w:val="single" w:sz="4" w:space="0" w:color="auto"/>
            </w:tcBorders>
          </w:tcPr>
          <w:p w:rsidR="00C311EB" w:rsidRPr="00B64751" w:rsidRDefault="005E2466" w:rsidP="00F971E3">
            <w:pPr>
              <w:rPr>
                <w:sz w:val="16"/>
                <w:szCs w:val="16"/>
              </w:rPr>
            </w:pPr>
            <w:r w:rsidRPr="00B64751">
              <w:rPr>
                <w:sz w:val="16"/>
                <w:szCs w:val="16"/>
              </w:rPr>
              <w:t>hlavní místní obslužná komunikace, zajištění dopravní prostupnosti v</w:t>
            </w:r>
            <w:r w:rsidR="003B01C0" w:rsidRPr="00B64751">
              <w:rPr>
                <w:sz w:val="16"/>
                <w:szCs w:val="16"/>
              </w:rPr>
              <w:t> </w:t>
            </w:r>
            <w:r w:rsidR="00103CA4" w:rsidRPr="00B64751">
              <w:rPr>
                <w:sz w:val="16"/>
                <w:szCs w:val="16"/>
              </w:rPr>
              <w:t xml:space="preserve">rozvojové </w:t>
            </w:r>
            <w:r w:rsidRPr="00B64751">
              <w:rPr>
                <w:sz w:val="16"/>
                <w:szCs w:val="16"/>
              </w:rPr>
              <w:t>lokalitě soustředěného individuální bydlení, propojení systému MK, požadavek na ÚS</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FFFFCC"/>
          </w:tcPr>
          <w:p w:rsidR="005E2466" w:rsidRPr="00B64751" w:rsidRDefault="005E2466" w:rsidP="0046212D">
            <w:pPr>
              <w:rPr>
                <w:sz w:val="16"/>
                <w:szCs w:val="16"/>
              </w:rPr>
            </w:pPr>
            <w:r w:rsidRPr="00B64751">
              <w:rPr>
                <w:sz w:val="16"/>
                <w:szCs w:val="16"/>
              </w:rPr>
              <w:t>Z3</w:t>
            </w:r>
            <w:r w:rsidR="0046212D" w:rsidRPr="00B64751">
              <w:rPr>
                <w:sz w:val="16"/>
                <w:szCs w:val="16"/>
              </w:rPr>
              <w:t>4</w:t>
            </w:r>
          </w:p>
        </w:tc>
        <w:tc>
          <w:tcPr>
            <w:tcW w:w="1050" w:type="dxa"/>
            <w:tcBorders>
              <w:top w:val="single" w:sz="4" w:space="0" w:color="000000"/>
              <w:left w:val="single" w:sz="4" w:space="0" w:color="000000"/>
              <w:bottom w:val="single" w:sz="4" w:space="0" w:color="000000"/>
            </w:tcBorders>
            <w:shd w:val="clear" w:color="auto" w:fill="FFFFCC"/>
          </w:tcPr>
          <w:p w:rsidR="005E2466" w:rsidRPr="00B64751" w:rsidRDefault="005E2466" w:rsidP="00644D99">
            <w:pPr>
              <w:rPr>
                <w:sz w:val="16"/>
                <w:szCs w:val="16"/>
              </w:rPr>
            </w:pPr>
            <w:r w:rsidRPr="00B64751">
              <w:rPr>
                <w:sz w:val="16"/>
                <w:szCs w:val="16"/>
              </w:rPr>
              <w:t>SV.1.</w:t>
            </w:r>
            <w:r w:rsidR="00644D99" w:rsidRPr="00B64751">
              <w:rPr>
                <w:sz w:val="16"/>
                <w:szCs w:val="16"/>
              </w:rPr>
              <w:t>20</w:t>
            </w:r>
            <w:r w:rsidRPr="00B64751">
              <w:rPr>
                <w:sz w:val="16"/>
                <w:szCs w:val="16"/>
              </w:rPr>
              <w:t>.</w:t>
            </w:r>
            <w:r w:rsidR="00644D99" w:rsidRPr="00B64751">
              <w:rPr>
                <w:sz w:val="16"/>
                <w:szCs w:val="16"/>
              </w:rPr>
              <w:t>6</w:t>
            </w:r>
            <w:r w:rsidRPr="00B64751">
              <w:rPr>
                <w:sz w:val="16"/>
                <w:szCs w:val="16"/>
              </w:rPr>
              <w:t>0</w:t>
            </w:r>
          </w:p>
        </w:tc>
        <w:tc>
          <w:tcPr>
            <w:tcW w:w="1260" w:type="dxa"/>
            <w:tcBorders>
              <w:top w:val="single" w:sz="4" w:space="0" w:color="000000"/>
              <w:left w:val="single" w:sz="8" w:space="0" w:color="000000"/>
              <w:bottom w:val="single" w:sz="4" w:space="0" w:color="000000"/>
            </w:tcBorders>
            <w:shd w:val="clear" w:color="auto" w:fill="FFFFCC"/>
          </w:tcPr>
          <w:p w:rsidR="00B918B6" w:rsidRPr="00B64751" w:rsidRDefault="00B918B6" w:rsidP="00221656">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shd w:val="clear" w:color="auto" w:fill="FFFFCC"/>
          </w:tcPr>
          <w:p w:rsidR="00B918B6" w:rsidRPr="00B64751" w:rsidRDefault="005E2466" w:rsidP="00D9412A">
            <w:pPr>
              <w:rPr>
                <w:rFonts w:cs="Arial"/>
                <w:strike/>
                <w:sz w:val="16"/>
                <w:szCs w:val="16"/>
                <w:lang w:eastAsia="cs-CZ"/>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 xml:space="preserve">ÚPO, </w:t>
            </w:r>
          </w:p>
          <w:p w:rsidR="005E2466" w:rsidRPr="00B64751" w:rsidRDefault="00B918B6" w:rsidP="00B918B6">
            <w:pPr>
              <w:rPr>
                <w:rFonts w:cs="Arial"/>
                <w:sz w:val="16"/>
                <w:szCs w:val="16"/>
                <w:lang w:eastAsia="zh-CN"/>
              </w:rPr>
            </w:pPr>
            <w:r w:rsidRPr="00B64751">
              <w:rPr>
                <w:rFonts w:cs="Arial"/>
                <w:sz w:val="16"/>
                <w:szCs w:val="16"/>
                <w:lang w:eastAsia="cs-CZ"/>
              </w:rPr>
              <w:t xml:space="preserve">po SJ změna dopravního řešení, </w:t>
            </w:r>
            <w:r w:rsidR="00C311EB" w:rsidRPr="00B64751">
              <w:rPr>
                <w:rFonts w:cs="Arial"/>
                <w:sz w:val="16"/>
                <w:szCs w:val="16"/>
                <w:lang w:eastAsia="cs-CZ"/>
              </w:rPr>
              <w:t xml:space="preserve">přerozdělení ploch, </w:t>
            </w:r>
            <w:r w:rsidRPr="00B64751">
              <w:rPr>
                <w:rFonts w:cs="Arial"/>
                <w:sz w:val="16"/>
                <w:szCs w:val="16"/>
                <w:lang w:eastAsia="cs-CZ"/>
              </w:rPr>
              <w:t>plocha vymezena jen v proluce stávající zástavby</w:t>
            </w:r>
            <w:r w:rsidR="00F971E3" w:rsidRPr="00B64751">
              <w:rPr>
                <w:rFonts w:cs="Arial"/>
                <w:sz w:val="16"/>
                <w:szCs w:val="16"/>
                <w:lang w:eastAsia="cs-CZ"/>
              </w:rPr>
              <w:t>, upraven koeficient Kn</w:t>
            </w:r>
            <w:r w:rsidRPr="00B64751">
              <w:rPr>
                <w:rFonts w:cs="Arial"/>
                <w:sz w:val="16"/>
                <w:szCs w:val="16"/>
                <w:lang w:eastAsia="cs-CZ"/>
              </w:rPr>
              <w:t xml:space="preserve"> </w:t>
            </w:r>
          </w:p>
        </w:tc>
        <w:tc>
          <w:tcPr>
            <w:tcW w:w="2504" w:type="dxa"/>
            <w:tcBorders>
              <w:top w:val="single" w:sz="4" w:space="0" w:color="000000"/>
              <w:left w:val="single" w:sz="8" w:space="0" w:color="000000"/>
              <w:bottom w:val="single" w:sz="4" w:space="0" w:color="000000"/>
              <w:right w:val="single" w:sz="4" w:space="0" w:color="auto"/>
            </w:tcBorders>
            <w:shd w:val="clear" w:color="auto" w:fill="FFFFCC"/>
          </w:tcPr>
          <w:p w:rsidR="004876B7" w:rsidRPr="00B64751" w:rsidRDefault="005E2466" w:rsidP="00120434">
            <w:pPr>
              <w:rPr>
                <w:sz w:val="16"/>
                <w:szCs w:val="16"/>
              </w:rPr>
            </w:pPr>
            <w:r w:rsidRPr="00B64751">
              <w:rPr>
                <w:sz w:val="16"/>
                <w:szCs w:val="16"/>
              </w:rPr>
              <w:t>rozvojová lokalita individuální</w:t>
            </w:r>
            <w:r w:rsidR="00120434" w:rsidRPr="00B64751">
              <w:rPr>
                <w:sz w:val="16"/>
                <w:szCs w:val="16"/>
              </w:rPr>
              <w:t>ho</w:t>
            </w:r>
            <w:r w:rsidRPr="00B64751">
              <w:rPr>
                <w:sz w:val="16"/>
                <w:szCs w:val="16"/>
              </w:rPr>
              <w:t xml:space="preserve"> bydlení na okraji zástavby,</w:t>
            </w:r>
            <w:r w:rsidR="00120434" w:rsidRPr="00B64751">
              <w:rPr>
                <w:sz w:val="16"/>
                <w:szCs w:val="16"/>
              </w:rPr>
              <w:t xml:space="preserve"> </w:t>
            </w:r>
            <w:r w:rsidR="00B918B6" w:rsidRPr="00B64751">
              <w:rPr>
                <w:sz w:val="16"/>
                <w:szCs w:val="16"/>
              </w:rPr>
              <w:t>plocha vyjmuta z ÚS</w:t>
            </w:r>
          </w:p>
        </w:tc>
        <w:tc>
          <w:tcPr>
            <w:tcW w:w="2032"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shd w:val="clear" w:color="auto" w:fill="FFFFCC"/>
          </w:tcPr>
          <w:p w:rsidR="005E2466" w:rsidRPr="00B64751" w:rsidRDefault="005E2466" w:rsidP="0046212D">
            <w:pPr>
              <w:rPr>
                <w:sz w:val="16"/>
                <w:szCs w:val="16"/>
              </w:rPr>
            </w:pPr>
            <w:r w:rsidRPr="00B64751">
              <w:rPr>
                <w:sz w:val="16"/>
                <w:szCs w:val="16"/>
              </w:rPr>
              <w:t>Z3</w:t>
            </w:r>
            <w:r w:rsidR="0046212D" w:rsidRPr="00B64751">
              <w:rPr>
                <w:sz w:val="16"/>
                <w:szCs w:val="16"/>
              </w:rPr>
              <w:t>5</w:t>
            </w:r>
          </w:p>
        </w:tc>
        <w:tc>
          <w:tcPr>
            <w:tcW w:w="1050" w:type="dxa"/>
            <w:tcBorders>
              <w:top w:val="single" w:sz="4" w:space="0" w:color="000000"/>
              <w:left w:val="single" w:sz="4" w:space="0" w:color="000000"/>
              <w:bottom w:val="single" w:sz="4" w:space="0" w:color="000000"/>
            </w:tcBorders>
            <w:shd w:val="clear" w:color="auto" w:fill="FFFFCC"/>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FFFFCC"/>
          </w:tcPr>
          <w:p w:rsidR="005E2466" w:rsidRPr="00B64751" w:rsidRDefault="005E2466" w:rsidP="00221656">
            <w:pPr>
              <w:rPr>
                <w:sz w:val="16"/>
                <w:szCs w:val="16"/>
              </w:rPr>
            </w:pPr>
            <w:r w:rsidRPr="00B64751">
              <w:rPr>
                <w:sz w:val="16"/>
                <w:szCs w:val="16"/>
              </w:rPr>
              <w:t>Hrdlořezy severovýchod</w:t>
            </w:r>
          </w:p>
        </w:tc>
        <w:tc>
          <w:tcPr>
            <w:tcW w:w="2268" w:type="dxa"/>
            <w:tcBorders>
              <w:top w:val="single" w:sz="4" w:space="0" w:color="000000"/>
              <w:left w:val="single" w:sz="8" w:space="0" w:color="000000"/>
              <w:bottom w:val="single" w:sz="4" w:space="0" w:color="000000"/>
              <w:right w:val="single" w:sz="8" w:space="0" w:color="000000"/>
            </w:tcBorders>
            <w:shd w:val="clear" w:color="auto" w:fill="FFFFCC"/>
          </w:tcPr>
          <w:p w:rsidR="005E2466" w:rsidRPr="00B64751" w:rsidRDefault="005E2466" w:rsidP="00B918B6">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spojení dílčích lokalit</w:t>
            </w:r>
            <w:r w:rsidR="00B918B6" w:rsidRPr="00B64751">
              <w:rPr>
                <w:rFonts w:cs="Arial"/>
                <w:sz w:val="16"/>
                <w:szCs w:val="16"/>
                <w:lang w:eastAsia="cs-CZ"/>
              </w:rPr>
              <w:t xml:space="preserve">, po SJ upraven rozsah plochy v souvislosti s novým dopravním řešením </w:t>
            </w:r>
          </w:p>
        </w:tc>
        <w:tc>
          <w:tcPr>
            <w:tcW w:w="2504"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101E36">
            <w:pPr>
              <w:rPr>
                <w:sz w:val="16"/>
                <w:szCs w:val="16"/>
              </w:rPr>
            </w:pPr>
            <w:r w:rsidRPr="00B64751">
              <w:rPr>
                <w:sz w:val="16"/>
                <w:szCs w:val="16"/>
              </w:rPr>
              <w:t>rozvojová lokalita soustředěného individuální bydlení na okraji zástavby, požadavek na ÚS</w:t>
            </w:r>
          </w:p>
        </w:tc>
        <w:tc>
          <w:tcPr>
            <w:tcW w:w="2032" w:type="dxa"/>
            <w:tcBorders>
              <w:top w:val="single" w:sz="4" w:space="0" w:color="000000"/>
              <w:left w:val="single" w:sz="8" w:space="0" w:color="000000"/>
              <w:bottom w:val="single" w:sz="4" w:space="0" w:color="000000"/>
              <w:right w:val="single" w:sz="4" w:space="0" w:color="auto"/>
            </w:tcBorders>
            <w:shd w:val="clear" w:color="auto" w:fill="FFFFCC"/>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46212D">
            <w:pPr>
              <w:rPr>
                <w:sz w:val="16"/>
                <w:szCs w:val="16"/>
              </w:rPr>
            </w:pPr>
            <w:r w:rsidRPr="00B64751">
              <w:rPr>
                <w:sz w:val="16"/>
                <w:szCs w:val="16"/>
              </w:rPr>
              <w:t>Z3</w:t>
            </w:r>
            <w:r w:rsidR="0046212D" w:rsidRPr="00B64751">
              <w:rPr>
                <w:sz w:val="16"/>
                <w:szCs w:val="16"/>
              </w:rPr>
              <w:t>6</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Hrdlořezy severovýchod</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D9412A">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spojení dílčích lokalit</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rozvojová lokalita soustředěného individuální bydlení na okraji zástavby, požadavek na ÚS</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46212D">
            <w:pPr>
              <w:rPr>
                <w:sz w:val="16"/>
                <w:szCs w:val="16"/>
              </w:rPr>
            </w:pPr>
            <w:r w:rsidRPr="00B64751">
              <w:rPr>
                <w:sz w:val="16"/>
                <w:szCs w:val="16"/>
              </w:rPr>
              <w:t>Z3</w:t>
            </w:r>
            <w:r w:rsidR="0046212D" w:rsidRPr="00B64751">
              <w:rPr>
                <w:sz w:val="16"/>
                <w:szCs w:val="16"/>
              </w:rPr>
              <w:t>7</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Hrdlořezy severovýchod</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spojení dílčích lokalit</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rozvojová lokalita soustředěného individuální bydlení na okraji zástavby, požadavek na ÚS</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46212D">
            <w:pPr>
              <w:rPr>
                <w:sz w:val="16"/>
                <w:szCs w:val="16"/>
              </w:rPr>
            </w:pPr>
            <w:r w:rsidRPr="00B64751">
              <w:rPr>
                <w:sz w:val="16"/>
                <w:szCs w:val="16"/>
              </w:rPr>
              <w:t>Z</w:t>
            </w:r>
            <w:r w:rsidR="0046212D" w:rsidRPr="00B64751">
              <w:rPr>
                <w:sz w:val="16"/>
                <w:szCs w:val="16"/>
              </w:rPr>
              <w:t>38</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Hrdlořezy severovýchod</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převzata z</w:t>
            </w:r>
            <w:r w:rsidR="003B01C0" w:rsidRPr="00B64751">
              <w:rPr>
                <w:rFonts w:cs="Arial"/>
                <w:sz w:val="16"/>
                <w:szCs w:val="16"/>
                <w:lang w:eastAsia="cs-CZ"/>
              </w:rPr>
              <w:t> </w:t>
            </w:r>
            <w:r w:rsidRPr="00B64751">
              <w:rPr>
                <w:rFonts w:cs="Arial"/>
                <w:sz w:val="16"/>
                <w:szCs w:val="16"/>
                <w:lang w:eastAsia="cs-CZ"/>
              </w:rPr>
              <w:t>ÚPO, spojení dílčích lokalit</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rozvojová lokalita soustředěného individuální bydlení na okraji zástavby, požadavek na ÚS</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bydlení individuální novodobé návrh</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46212D">
            <w:pPr>
              <w:rPr>
                <w:sz w:val="16"/>
                <w:szCs w:val="16"/>
              </w:rPr>
            </w:pPr>
            <w:r w:rsidRPr="00B64751">
              <w:rPr>
                <w:sz w:val="16"/>
                <w:szCs w:val="16"/>
              </w:rPr>
              <w:t>Z</w:t>
            </w:r>
            <w:r w:rsidR="0046212D" w:rsidRPr="00B64751">
              <w:rPr>
                <w:sz w:val="16"/>
                <w:szCs w:val="16"/>
              </w:rPr>
              <w:t>39</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SV.1.15.70</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5E2466" w:rsidP="00221656">
            <w:pPr>
              <w:rPr>
                <w:sz w:val="16"/>
                <w:szCs w:val="16"/>
              </w:rPr>
            </w:pPr>
            <w:r w:rsidRPr="00B64751">
              <w:rPr>
                <w:sz w:val="16"/>
                <w:szCs w:val="16"/>
              </w:rPr>
              <w:t>Hrdlořezy východ</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 xml:space="preserve">individuální bydlení na okraji zástavby (stav chata) </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zahrady stav</w:t>
            </w:r>
          </w:p>
        </w:tc>
      </w:tr>
      <w:tr w:rsidR="005E2466" w:rsidRPr="00B64751" w:rsidTr="002326FF">
        <w:tc>
          <w:tcPr>
            <w:tcW w:w="525" w:type="dxa"/>
            <w:tcBorders>
              <w:top w:val="single" w:sz="4" w:space="0" w:color="000000"/>
              <w:left w:val="single" w:sz="4" w:space="0" w:color="000000"/>
              <w:bottom w:val="single" w:sz="4" w:space="0" w:color="000000"/>
            </w:tcBorders>
          </w:tcPr>
          <w:p w:rsidR="005E2466" w:rsidRPr="00B64751" w:rsidRDefault="005E2466" w:rsidP="0046212D">
            <w:pPr>
              <w:rPr>
                <w:sz w:val="16"/>
                <w:szCs w:val="16"/>
              </w:rPr>
            </w:pPr>
            <w:r w:rsidRPr="00B64751">
              <w:rPr>
                <w:sz w:val="16"/>
                <w:szCs w:val="16"/>
              </w:rPr>
              <w:t>Z4</w:t>
            </w:r>
            <w:r w:rsidR="0046212D" w:rsidRPr="00B64751">
              <w:rPr>
                <w:sz w:val="16"/>
                <w:szCs w:val="16"/>
              </w:rPr>
              <w:t>0</w:t>
            </w:r>
          </w:p>
        </w:tc>
        <w:tc>
          <w:tcPr>
            <w:tcW w:w="1050" w:type="dxa"/>
            <w:tcBorders>
              <w:top w:val="single" w:sz="4" w:space="0" w:color="000000"/>
              <w:left w:val="single" w:sz="4" w:space="0" w:color="000000"/>
              <w:bottom w:val="single" w:sz="4" w:space="0" w:color="000000"/>
            </w:tcBorders>
            <w:shd w:val="clear" w:color="auto" w:fill="auto"/>
          </w:tcPr>
          <w:p w:rsidR="005E2466" w:rsidRPr="00B64751" w:rsidRDefault="005E2466"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auto"/>
          </w:tcPr>
          <w:p w:rsidR="005E2466" w:rsidRPr="00B64751" w:rsidRDefault="008A57A1" w:rsidP="00CA68D5">
            <w:pPr>
              <w:rPr>
                <w:sz w:val="16"/>
                <w:szCs w:val="16"/>
              </w:rPr>
            </w:pPr>
            <w:r w:rsidRPr="00B64751">
              <w:rPr>
                <w:sz w:val="16"/>
                <w:szCs w:val="16"/>
              </w:rPr>
              <w:t>u Debře</w:t>
            </w:r>
          </w:p>
        </w:tc>
        <w:tc>
          <w:tcPr>
            <w:tcW w:w="2268" w:type="dxa"/>
            <w:tcBorders>
              <w:top w:val="single" w:sz="4" w:space="0" w:color="000000"/>
              <w:left w:val="single" w:sz="8" w:space="0" w:color="000000"/>
              <w:bottom w:val="single" w:sz="4" w:space="0" w:color="000000"/>
              <w:right w:val="single" w:sz="8" w:space="0" w:color="000000"/>
            </w:tcBorders>
          </w:tcPr>
          <w:p w:rsidR="005E2466" w:rsidRPr="00B64751" w:rsidRDefault="005E2466" w:rsidP="00BC798F">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5E2466" w:rsidRPr="00B64751" w:rsidRDefault="0016740B" w:rsidP="0016740B">
            <w:pPr>
              <w:rPr>
                <w:sz w:val="16"/>
                <w:szCs w:val="16"/>
              </w:rPr>
            </w:pPr>
            <w:r w:rsidRPr="00B64751">
              <w:rPr>
                <w:sz w:val="16"/>
                <w:szCs w:val="16"/>
              </w:rPr>
              <w:t>smíšená stezka pro pěší a cyklisty, Greenway</w:t>
            </w:r>
            <w:r w:rsidR="005E2466" w:rsidRPr="00B64751">
              <w:rPr>
                <w:sz w:val="16"/>
                <w:szCs w:val="16"/>
              </w:rPr>
              <w:t xml:space="preserve"> Jizera, zapracována na podkladě podrobnější dokumentace (</w:t>
            </w:r>
            <w:r w:rsidR="00832C39" w:rsidRPr="00B64751">
              <w:rPr>
                <w:sz w:val="16"/>
                <w:szCs w:val="16"/>
              </w:rPr>
              <w:t xml:space="preserve">DÚR, </w:t>
            </w:r>
            <w:r w:rsidR="005E2466" w:rsidRPr="00B64751">
              <w:rPr>
                <w:sz w:val="16"/>
                <w:szCs w:val="16"/>
              </w:rPr>
              <w:t>DSP)</w:t>
            </w:r>
          </w:p>
        </w:tc>
        <w:tc>
          <w:tcPr>
            <w:tcW w:w="2032" w:type="dxa"/>
            <w:tcBorders>
              <w:top w:val="single" w:sz="4" w:space="0" w:color="000000"/>
              <w:left w:val="single" w:sz="8" w:space="0" w:color="000000"/>
              <w:bottom w:val="single" w:sz="4" w:space="0" w:color="000000"/>
              <w:right w:val="single" w:sz="4" w:space="0" w:color="auto"/>
            </w:tcBorders>
          </w:tcPr>
          <w:p w:rsidR="005E2466" w:rsidRPr="00B64751" w:rsidRDefault="005E2466" w:rsidP="00101E36">
            <w:pPr>
              <w:rPr>
                <w:sz w:val="16"/>
                <w:szCs w:val="16"/>
              </w:rPr>
            </w:pPr>
            <w:r w:rsidRPr="00B64751">
              <w:rPr>
                <w:sz w:val="16"/>
                <w:szCs w:val="16"/>
              </w:rPr>
              <w:t>louky</w:t>
            </w:r>
          </w:p>
        </w:tc>
      </w:tr>
      <w:tr w:rsidR="003B01C0" w:rsidRPr="00B64751" w:rsidTr="002326FF">
        <w:tc>
          <w:tcPr>
            <w:tcW w:w="525" w:type="dxa"/>
            <w:tcBorders>
              <w:top w:val="single" w:sz="4" w:space="0" w:color="000000"/>
              <w:left w:val="single" w:sz="4" w:space="0" w:color="000000"/>
              <w:bottom w:val="single" w:sz="4" w:space="0" w:color="000000"/>
            </w:tcBorders>
          </w:tcPr>
          <w:p w:rsidR="003B01C0" w:rsidRPr="00B64751" w:rsidRDefault="003B01C0" w:rsidP="0046212D">
            <w:pPr>
              <w:rPr>
                <w:sz w:val="16"/>
                <w:szCs w:val="16"/>
              </w:rPr>
            </w:pPr>
            <w:r w:rsidRPr="00B64751">
              <w:rPr>
                <w:sz w:val="16"/>
                <w:szCs w:val="16"/>
              </w:rPr>
              <w:t>Z41</w:t>
            </w:r>
          </w:p>
        </w:tc>
        <w:tc>
          <w:tcPr>
            <w:tcW w:w="1050" w:type="dxa"/>
            <w:tcBorders>
              <w:top w:val="single" w:sz="4" w:space="0" w:color="000000"/>
              <w:left w:val="single" w:sz="4" w:space="0" w:color="000000"/>
              <w:bottom w:val="single" w:sz="4" w:space="0" w:color="000000"/>
            </w:tcBorders>
            <w:shd w:val="clear" w:color="auto" w:fill="auto"/>
          </w:tcPr>
          <w:p w:rsidR="003B01C0" w:rsidRPr="00B64751" w:rsidRDefault="003B01C0" w:rsidP="00101E36">
            <w:pPr>
              <w:rPr>
                <w:sz w:val="16"/>
                <w:szCs w:val="16"/>
              </w:rPr>
            </w:pPr>
            <w:r w:rsidRPr="00B64751">
              <w:rPr>
                <w:sz w:val="16"/>
                <w:szCs w:val="16"/>
              </w:rPr>
              <w:t>RZ.1.05.90</w:t>
            </w:r>
          </w:p>
        </w:tc>
        <w:tc>
          <w:tcPr>
            <w:tcW w:w="1260" w:type="dxa"/>
            <w:tcBorders>
              <w:top w:val="single" w:sz="4" w:space="0" w:color="000000"/>
              <w:left w:val="single" w:sz="8" w:space="0" w:color="000000"/>
              <w:bottom w:val="single" w:sz="4" w:space="0" w:color="000000"/>
            </w:tcBorders>
            <w:shd w:val="clear" w:color="auto" w:fill="auto"/>
          </w:tcPr>
          <w:p w:rsidR="003B01C0" w:rsidRPr="00B64751" w:rsidRDefault="003B01C0" w:rsidP="00CA68D5">
            <w:pPr>
              <w:rPr>
                <w:sz w:val="16"/>
                <w:szCs w:val="16"/>
              </w:rPr>
            </w:pPr>
            <w:r w:rsidRPr="00B64751">
              <w:rPr>
                <w:sz w:val="16"/>
                <w:szCs w:val="16"/>
              </w:rPr>
              <w:t>Zadní Důl</w:t>
            </w:r>
          </w:p>
        </w:tc>
        <w:tc>
          <w:tcPr>
            <w:tcW w:w="2268" w:type="dxa"/>
            <w:tcBorders>
              <w:top w:val="single" w:sz="4" w:space="0" w:color="000000"/>
              <w:left w:val="single" w:sz="8" w:space="0" w:color="000000"/>
              <w:bottom w:val="single" w:sz="4" w:space="0" w:color="000000"/>
              <w:right w:val="single" w:sz="8" w:space="0" w:color="000000"/>
            </w:tcBorders>
          </w:tcPr>
          <w:p w:rsidR="003B01C0" w:rsidRPr="00B64751" w:rsidRDefault="003B01C0" w:rsidP="003B01C0">
            <w:pPr>
              <w:rPr>
                <w:rFonts w:cs="Arial"/>
                <w:sz w:val="16"/>
                <w:szCs w:val="16"/>
                <w:lang w:eastAsia="zh-CN"/>
              </w:rPr>
            </w:pPr>
            <w:r w:rsidRPr="00B64751">
              <w:rPr>
                <w:rFonts w:cs="Arial"/>
                <w:sz w:val="16"/>
                <w:szCs w:val="16"/>
                <w:lang w:eastAsia="cs-CZ"/>
              </w:rPr>
              <w:t>zařazena nově do návrhu ÚP</w:t>
            </w:r>
          </w:p>
        </w:tc>
        <w:tc>
          <w:tcPr>
            <w:tcW w:w="2504" w:type="dxa"/>
            <w:tcBorders>
              <w:top w:val="single" w:sz="4" w:space="0" w:color="000000"/>
              <w:left w:val="single" w:sz="8" w:space="0" w:color="000000"/>
              <w:bottom w:val="single" w:sz="4" w:space="0" w:color="000000"/>
              <w:right w:val="single" w:sz="4" w:space="0" w:color="auto"/>
            </w:tcBorders>
          </w:tcPr>
          <w:p w:rsidR="003B01C0" w:rsidRPr="00B64751" w:rsidRDefault="003B01C0" w:rsidP="003B01C0">
            <w:pPr>
              <w:rPr>
                <w:sz w:val="16"/>
                <w:szCs w:val="16"/>
              </w:rPr>
            </w:pPr>
            <w:r w:rsidRPr="00B64751">
              <w:rPr>
                <w:sz w:val="16"/>
                <w:szCs w:val="16"/>
              </w:rPr>
              <w:t xml:space="preserve">individuální záměr, plocha rekreace v proluce zástavby </w:t>
            </w:r>
          </w:p>
        </w:tc>
        <w:tc>
          <w:tcPr>
            <w:tcW w:w="2032" w:type="dxa"/>
            <w:tcBorders>
              <w:top w:val="single" w:sz="4" w:space="0" w:color="000000"/>
              <w:left w:val="single" w:sz="8" w:space="0" w:color="000000"/>
              <w:bottom w:val="single" w:sz="4" w:space="0" w:color="000000"/>
              <w:right w:val="single" w:sz="4" w:space="0" w:color="auto"/>
            </w:tcBorders>
          </w:tcPr>
          <w:p w:rsidR="003B01C0" w:rsidRPr="00B64751" w:rsidRDefault="003B01C0" w:rsidP="00101E36">
            <w:pPr>
              <w:rPr>
                <w:sz w:val="16"/>
                <w:szCs w:val="16"/>
              </w:rPr>
            </w:pPr>
            <w:r w:rsidRPr="00B64751">
              <w:rPr>
                <w:sz w:val="16"/>
                <w:szCs w:val="16"/>
              </w:rPr>
              <w:t>přírodní nelesní zeleň</w:t>
            </w:r>
          </w:p>
        </w:tc>
      </w:tr>
      <w:tr w:rsidR="00FF08C1" w:rsidRPr="00B64751" w:rsidTr="002326FF">
        <w:tc>
          <w:tcPr>
            <w:tcW w:w="525" w:type="dxa"/>
            <w:tcBorders>
              <w:top w:val="single" w:sz="4" w:space="0" w:color="000000"/>
              <w:left w:val="single" w:sz="4" w:space="0" w:color="000000"/>
              <w:bottom w:val="single" w:sz="4" w:space="0" w:color="000000"/>
            </w:tcBorders>
            <w:shd w:val="clear" w:color="auto" w:fill="FABF8F" w:themeFill="accent6" w:themeFillTint="99"/>
          </w:tcPr>
          <w:p w:rsidR="00FF08C1" w:rsidRPr="00B64751" w:rsidRDefault="00FF08C1" w:rsidP="0046212D">
            <w:pPr>
              <w:rPr>
                <w:sz w:val="16"/>
                <w:szCs w:val="16"/>
              </w:rPr>
            </w:pPr>
            <w:r w:rsidRPr="00B64751">
              <w:rPr>
                <w:sz w:val="16"/>
                <w:szCs w:val="16"/>
              </w:rPr>
              <w:t>Z42</w:t>
            </w:r>
          </w:p>
        </w:tc>
        <w:tc>
          <w:tcPr>
            <w:tcW w:w="1050" w:type="dxa"/>
            <w:tcBorders>
              <w:top w:val="single" w:sz="4" w:space="0" w:color="000000"/>
              <w:left w:val="single" w:sz="4" w:space="0" w:color="000000"/>
              <w:bottom w:val="single" w:sz="4" w:space="0" w:color="000000"/>
            </w:tcBorders>
            <w:shd w:val="clear" w:color="auto" w:fill="FABF8F" w:themeFill="accent6" w:themeFillTint="99"/>
          </w:tcPr>
          <w:p w:rsidR="00FF08C1" w:rsidRPr="00B64751" w:rsidRDefault="00FF08C1"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FABF8F" w:themeFill="accent6" w:themeFillTint="99"/>
          </w:tcPr>
          <w:p w:rsidR="00FF08C1" w:rsidRPr="00B64751" w:rsidRDefault="00FF08C1" w:rsidP="00CA68D5">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shd w:val="clear" w:color="auto" w:fill="FABF8F" w:themeFill="accent6" w:themeFillTint="99"/>
          </w:tcPr>
          <w:p w:rsidR="00AB708A" w:rsidRPr="00B64751" w:rsidRDefault="00E64814" w:rsidP="007B1D57">
            <w:pPr>
              <w:rPr>
                <w:rFonts w:cs="Arial"/>
                <w:sz w:val="16"/>
                <w:szCs w:val="16"/>
                <w:lang w:eastAsia="cs-CZ"/>
              </w:rPr>
            </w:pPr>
            <w:r w:rsidRPr="00B64751">
              <w:rPr>
                <w:rFonts w:cs="Arial"/>
                <w:sz w:val="16"/>
                <w:szCs w:val="16"/>
                <w:lang w:eastAsia="cs-CZ"/>
              </w:rPr>
              <w:t>zařazena do návrhu ÚP po SJ na základě připomínky obce</w:t>
            </w:r>
            <w:r w:rsidR="006E6E2D" w:rsidRPr="00B64751">
              <w:rPr>
                <w:rFonts w:cs="Arial"/>
                <w:sz w:val="16"/>
                <w:szCs w:val="16"/>
                <w:lang w:eastAsia="cs-CZ"/>
              </w:rPr>
              <w:t xml:space="preserve">, plocha po VP rozšířena a upravena na základě dohodnutého dopravního řešení </w:t>
            </w:r>
            <w:r w:rsidR="00AB708A" w:rsidRPr="00B64751">
              <w:rPr>
                <w:rFonts w:cs="Arial"/>
                <w:sz w:val="16"/>
                <w:szCs w:val="16"/>
                <w:lang w:eastAsia="cs-CZ"/>
              </w:rPr>
              <w:t>včetně úpravy napojení na silnici II/0386</w:t>
            </w:r>
            <w:r w:rsidR="006E6E2D" w:rsidRPr="00B64751">
              <w:rPr>
                <w:rFonts w:cs="Arial"/>
                <w:sz w:val="16"/>
                <w:szCs w:val="16"/>
                <w:lang w:eastAsia="cs-CZ"/>
              </w:rPr>
              <w:t xml:space="preserve"> </w:t>
            </w:r>
          </w:p>
        </w:tc>
        <w:tc>
          <w:tcPr>
            <w:tcW w:w="2504" w:type="dxa"/>
            <w:tcBorders>
              <w:top w:val="single" w:sz="4" w:space="0" w:color="000000"/>
              <w:left w:val="single" w:sz="8" w:space="0" w:color="000000"/>
              <w:bottom w:val="single" w:sz="4" w:space="0" w:color="000000"/>
              <w:right w:val="single" w:sz="4" w:space="0" w:color="auto"/>
            </w:tcBorders>
            <w:shd w:val="clear" w:color="auto" w:fill="FABF8F" w:themeFill="accent6" w:themeFillTint="99"/>
          </w:tcPr>
          <w:p w:rsidR="00FF08C1" w:rsidRPr="00B64751" w:rsidRDefault="00FF08C1" w:rsidP="00E64814">
            <w:pPr>
              <w:rPr>
                <w:sz w:val="16"/>
                <w:szCs w:val="16"/>
              </w:rPr>
            </w:pPr>
            <w:r w:rsidRPr="00B64751">
              <w:rPr>
                <w:sz w:val="16"/>
                <w:szCs w:val="16"/>
              </w:rPr>
              <w:t xml:space="preserve">záměr obce, </w:t>
            </w:r>
            <w:r w:rsidR="00E64814" w:rsidRPr="00B64751">
              <w:rPr>
                <w:sz w:val="16"/>
                <w:szCs w:val="16"/>
              </w:rPr>
              <w:t>rozšíření a rekonstrukce hlavní místní obslužné komunikace</w:t>
            </w:r>
          </w:p>
        </w:tc>
        <w:tc>
          <w:tcPr>
            <w:tcW w:w="2032" w:type="dxa"/>
            <w:tcBorders>
              <w:top w:val="single" w:sz="4" w:space="0" w:color="000000"/>
              <w:left w:val="single" w:sz="8" w:space="0" w:color="000000"/>
              <w:bottom w:val="single" w:sz="4" w:space="0" w:color="000000"/>
              <w:right w:val="single" w:sz="4" w:space="0" w:color="auto"/>
            </w:tcBorders>
            <w:shd w:val="clear" w:color="auto" w:fill="FABF8F" w:themeFill="accent6" w:themeFillTint="99"/>
          </w:tcPr>
          <w:p w:rsidR="004876B7" w:rsidRPr="00B64751" w:rsidRDefault="00E64814" w:rsidP="00101E36">
            <w:pPr>
              <w:rPr>
                <w:sz w:val="16"/>
                <w:szCs w:val="16"/>
              </w:rPr>
            </w:pPr>
            <w:r w:rsidRPr="00B64751">
              <w:rPr>
                <w:sz w:val="16"/>
                <w:szCs w:val="16"/>
              </w:rPr>
              <w:t>místní komunikace</w:t>
            </w:r>
            <w:r w:rsidR="004876B7" w:rsidRPr="00B64751">
              <w:rPr>
                <w:sz w:val="16"/>
                <w:szCs w:val="16"/>
              </w:rPr>
              <w:t>,</w:t>
            </w:r>
          </w:p>
          <w:p w:rsidR="00FF08C1" w:rsidRPr="00B64751" w:rsidRDefault="004876B7" w:rsidP="00101E36">
            <w:pPr>
              <w:rPr>
                <w:sz w:val="16"/>
                <w:szCs w:val="16"/>
              </w:rPr>
            </w:pPr>
            <w:r w:rsidRPr="00B64751">
              <w:rPr>
                <w:sz w:val="16"/>
                <w:szCs w:val="16"/>
              </w:rPr>
              <w:t>orná půda</w:t>
            </w:r>
          </w:p>
          <w:p w:rsidR="006E6E2D" w:rsidRPr="00B64751" w:rsidRDefault="006E6E2D" w:rsidP="00101E36">
            <w:pPr>
              <w:rPr>
                <w:sz w:val="16"/>
                <w:szCs w:val="16"/>
              </w:rPr>
            </w:pPr>
            <w:r w:rsidRPr="00B64751">
              <w:rPr>
                <w:sz w:val="16"/>
                <w:szCs w:val="16"/>
              </w:rPr>
              <w:t>bydlení individuální novodobé návrh</w:t>
            </w:r>
          </w:p>
        </w:tc>
      </w:tr>
      <w:tr w:rsidR="00355152" w:rsidRPr="00B64751" w:rsidTr="002326FF">
        <w:tc>
          <w:tcPr>
            <w:tcW w:w="525" w:type="dxa"/>
            <w:tcBorders>
              <w:top w:val="single" w:sz="4" w:space="0" w:color="000000"/>
              <w:left w:val="single" w:sz="4" w:space="0" w:color="000000"/>
              <w:bottom w:val="single" w:sz="4" w:space="0" w:color="000000"/>
            </w:tcBorders>
            <w:shd w:val="clear" w:color="auto" w:fill="FBD4B4" w:themeFill="accent6" w:themeFillTint="66"/>
          </w:tcPr>
          <w:p w:rsidR="00355152" w:rsidRPr="00B64751" w:rsidRDefault="00355152" w:rsidP="00C311EB">
            <w:pPr>
              <w:rPr>
                <w:sz w:val="16"/>
                <w:szCs w:val="16"/>
              </w:rPr>
            </w:pPr>
            <w:r w:rsidRPr="00B64751">
              <w:rPr>
                <w:sz w:val="16"/>
                <w:szCs w:val="16"/>
              </w:rPr>
              <w:lastRenderedPageBreak/>
              <w:t>Z4</w:t>
            </w:r>
            <w:r w:rsidR="00C311EB" w:rsidRPr="00B64751">
              <w:rPr>
                <w:sz w:val="16"/>
                <w:szCs w:val="16"/>
              </w:rPr>
              <w:t>3</w:t>
            </w:r>
          </w:p>
        </w:tc>
        <w:tc>
          <w:tcPr>
            <w:tcW w:w="1050" w:type="dxa"/>
            <w:tcBorders>
              <w:top w:val="single" w:sz="4" w:space="0" w:color="000000"/>
              <w:left w:val="single" w:sz="4" w:space="0" w:color="000000"/>
              <w:bottom w:val="single" w:sz="4" w:space="0" w:color="000000"/>
            </w:tcBorders>
            <w:shd w:val="clear" w:color="auto" w:fill="FBD4B4" w:themeFill="accent6" w:themeFillTint="66"/>
          </w:tcPr>
          <w:p w:rsidR="00355152" w:rsidRPr="00B64751" w:rsidRDefault="00355152" w:rsidP="00101E36">
            <w:pPr>
              <w:rPr>
                <w:sz w:val="16"/>
                <w:szCs w:val="16"/>
              </w:rPr>
            </w:pPr>
            <w:r w:rsidRPr="00B64751">
              <w:rPr>
                <w:sz w:val="16"/>
                <w:szCs w:val="16"/>
              </w:rPr>
              <w:t>PV</w:t>
            </w:r>
          </w:p>
        </w:tc>
        <w:tc>
          <w:tcPr>
            <w:tcW w:w="1260" w:type="dxa"/>
            <w:tcBorders>
              <w:top w:val="single" w:sz="4" w:space="0" w:color="000000"/>
              <w:left w:val="single" w:sz="8" w:space="0" w:color="000000"/>
              <w:bottom w:val="single" w:sz="4" w:space="0" w:color="000000"/>
            </w:tcBorders>
            <w:shd w:val="clear" w:color="auto" w:fill="FBD4B4" w:themeFill="accent6" w:themeFillTint="66"/>
          </w:tcPr>
          <w:p w:rsidR="00355152" w:rsidRPr="00B64751" w:rsidRDefault="00355152" w:rsidP="00CA68D5">
            <w:pPr>
              <w:rPr>
                <w:sz w:val="16"/>
                <w:szCs w:val="16"/>
              </w:rPr>
            </w:pPr>
            <w:r w:rsidRPr="00B64751">
              <w:rPr>
                <w:sz w:val="16"/>
                <w:szCs w:val="16"/>
              </w:rPr>
              <w:t>Za Humny</w:t>
            </w:r>
          </w:p>
        </w:tc>
        <w:tc>
          <w:tcPr>
            <w:tcW w:w="2268" w:type="dxa"/>
            <w:tcBorders>
              <w:top w:val="single" w:sz="4" w:space="0" w:color="000000"/>
              <w:left w:val="single" w:sz="8" w:space="0" w:color="000000"/>
              <w:bottom w:val="single" w:sz="4" w:space="0" w:color="000000"/>
              <w:right w:val="single" w:sz="8" w:space="0" w:color="000000"/>
            </w:tcBorders>
            <w:shd w:val="clear" w:color="auto" w:fill="FBD4B4" w:themeFill="accent6" w:themeFillTint="66"/>
          </w:tcPr>
          <w:p w:rsidR="00355152" w:rsidRPr="00B64751" w:rsidRDefault="00C311EB" w:rsidP="00C52C2A">
            <w:pPr>
              <w:rPr>
                <w:rFonts w:cs="Arial"/>
                <w:sz w:val="16"/>
                <w:szCs w:val="16"/>
                <w:lang w:eastAsia="cs-CZ"/>
              </w:rPr>
            </w:pPr>
            <w:r w:rsidRPr="00B64751">
              <w:rPr>
                <w:rFonts w:cs="Arial"/>
                <w:sz w:val="16"/>
                <w:szCs w:val="16"/>
                <w:lang w:eastAsia="cs-CZ"/>
              </w:rPr>
              <w:t xml:space="preserve">zařazena do návrhu po SJ na základě připomínek, </w:t>
            </w:r>
            <w:r w:rsidR="00C52C2A" w:rsidRPr="00B64751">
              <w:rPr>
                <w:rFonts w:cs="Arial"/>
                <w:sz w:val="16"/>
                <w:szCs w:val="16"/>
                <w:lang w:eastAsia="cs-CZ"/>
              </w:rPr>
              <w:t>ideově převzata z ÚPO, upravena, vymezení rozšíření</w:t>
            </w:r>
            <w:r w:rsidRPr="00B64751">
              <w:rPr>
                <w:rFonts w:cs="Arial"/>
                <w:sz w:val="16"/>
                <w:szCs w:val="16"/>
                <w:lang w:eastAsia="cs-CZ"/>
              </w:rPr>
              <w:t xml:space="preserve"> </w:t>
            </w:r>
            <w:r w:rsidR="00C03B8F" w:rsidRPr="00B64751">
              <w:rPr>
                <w:rFonts w:cs="Arial"/>
                <w:sz w:val="16"/>
                <w:szCs w:val="16"/>
                <w:lang w:eastAsia="cs-CZ"/>
              </w:rPr>
              <w:t>místní komunikace včetně</w:t>
            </w:r>
            <w:r w:rsidRPr="00B64751">
              <w:rPr>
                <w:rFonts w:cs="Arial"/>
                <w:sz w:val="16"/>
                <w:szCs w:val="16"/>
                <w:lang w:eastAsia="cs-CZ"/>
              </w:rPr>
              <w:t xml:space="preserve"> </w:t>
            </w:r>
            <w:r w:rsidR="00C03B8F" w:rsidRPr="00B64751">
              <w:rPr>
                <w:rFonts w:cs="Arial"/>
                <w:sz w:val="16"/>
                <w:szCs w:val="16"/>
                <w:lang w:eastAsia="cs-CZ"/>
              </w:rPr>
              <w:t>obratiště</w:t>
            </w:r>
          </w:p>
        </w:tc>
        <w:tc>
          <w:tcPr>
            <w:tcW w:w="2504" w:type="dxa"/>
            <w:tcBorders>
              <w:top w:val="single" w:sz="4" w:space="0" w:color="000000"/>
              <w:left w:val="single" w:sz="8" w:space="0" w:color="000000"/>
              <w:bottom w:val="single" w:sz="4" w:space="0" w:color="000000"/>
              <w:right w:val="single" w:sz="4" w:space="0" w:color="auto"/>
            </w:tcBorders>
            <w:shd w:val="clear" w:color="auto" w:fill="FBD4B4" w:themeFill="accent6" w:themeFillTint="66"/>
          </w:tcPr>
          <w:p w:rsidR="00355152" w:rsidRPr="00B64751" w:rsidRDefault="00C03B8F" w:rsidP="006B2FA4">
            <w:pPr>
              <w:rPr>
                <w:sz w:val="16"/>
                <w:szCs w:val="16"/>
              </w:rPr>
            </w:pPr>
            <w:r w:rsidRPr="00B64751">
              <w:rPr>
                <w:sz w:val="16"/>
                <w:szCs w:val="16"/>
              </w:rPr>
              <w:t xml:space="preserve">zajištění dopravní </w:t>
            </w:r>
            <w:r w:rsidR="00A91FD5" w:rsidRPr="00B64751">
              <w:rPr>
                <w:sz w:val="16"/>
                <w:szCs w:val="16"/>
              </w:rPr>
              <w:t xml:space="preserve">dostupnosti </w:t>
            </w:r>
            <w:r w:rsidRPr="00B64751">
              <w:rPr>
                <w:sz w:val="16"/>
                <w:szCs w:val="16"/>
              </w:rPr>
              <w:t>území</w:t>
            </w:r>
            <w:r w:rsidR="006B2FA4" w:rsidRPr="00B64751">
              <w:rPr>
                <w:sz w:val="16"/>
                <w:szCs w:val="16"/>
              </w:rPr>
              <w:t>, obratiště i pro NA odvozu odpadů, hasičů</w:t>
            </w:r>
            <w:r w:rsidRPr="00B64751">
              <w:rPr>
                <w:sz w:val="16"/>
                <w:szCs w:val="16"/>
              </w:rPr>
              <w:t xml:space="preserve"> </w:t>
            </w:r>
          </w:p>
        </w:tc>
        <w:tc>
          <w:tcPr>
            <w:tcW w:w="2032" w:type="dxa"/>
            <w:tcBorders>
              <w:top w:val="single" w:sz="4" w:space="0" w:color="000000"/>
              <w:left w:val="single" w:sz="8" w:space="0" w:color="000000"/>
              <w:bottom w:val="single" w:sz="4" w:space="0" w:color="000000"/>
              <w:right w:val="single" w:sz="4" w:space="0" w:color="auto"/>
            </w:tcBorders>
            <w:shd w:val="clear" w:color="auto" w:fill="FBD4B4" w:themeFill="accent6" w:themeFillTint="66"/>
          </w:tcPr>
          <w:p w:rsidR="00355152" w:rsidRPr="00B64751" w:rsidRDefault="00C03B8F" w:rsidP="00C03B8F">
            <w:pPr>
              <w:rPr>
                <w:sz w:val="16"/>
                <w:szCs w:val="16"/>
              </w:rPr>
            </w:pPr>
            <w:r w:rsidRPr="00B64751">
              <w:rPr>
                <w:sz w:val="16"/>
                <w:szCs w:val="16"/>
              </w:rPr>
              <w:t>ostatní komunikace návrh, zeleň veřejná návrh</w:t>
            </w:r>
          </w:p>
        </w:tc>
      </w:tr>
    </w:tbl>
    <w:p w:rsidR="003D7B2F" w:rsidRPr="00B64751" w:rsidRDefault="009B0032" w:rsidP="00FF08C1">
      <w:pPr>
        <w:pStyle w:val="UPTABnazev0"/>
        <w:spacing w:before="0"/>
        <w:ind w:left="1134" w:hanging="1134"/>
        <w:rPr>
          <w:b w:val="0"/>
        </w:rPr>
      </w:pPr>
      <w:r w:rsidRPr="00B64751">
        <w:rPr>
          <w:b w:val="0"/>
        </w:rPr>
        <w:t>Vysvětlivky:</w:t>
      </w:r>
      <w:r w:rsidR="00A00424" w:rsidRPr="00B64751">
        <w:rPr>
          <w:b w:val="0"/>
        </w:rPr>
        <w:t xml:space="preserve"> </w:t>
      </w:r>
      <w:r w:rsidR="00FF08C1" w:rsidRPr="00B64751">
        <w:rPr>
          <w:b w:val="0"/>
        </w:rPr>
        <w:tab/>
      </w:r>
      <w:r w:rsidRPr="00B64751">
        <w:rPr>
          <w:b w:val="0"/>
        </w:rPr>
        <w:t>ÚP</w:t>
      </w:r>
      <w:r w:rsidR="00ED7BDB" w:rsidRPr="00B64751">
        <w:rPr>
          <w:b w:val="0"/>
        </w:rPr>
        <w:t>O</w:t>
      </w:r>
      <w:r w:rsidRPr="00B64751">
        <w:rPr>
          <w:b w:val="0"/>
        </w:rPr>
        <w:t xml:space="preserve"> – převzato z</w:t>
      </w:r>
      <w:r w:rsidR="0084296E" w:rsidRPr="00B64751">
        <w:rPr>
          <w:b w:val="0"/>
        </w:rPr>
        <w:t> </w:t>
      </w:r>
      <w:r w:rsidRPr="00B64751">
        <w:rPr>
          <w:b w:val="0"/>
        </w:rPr>
        <w:t>ÚP</w:t>
      </w:r>
      <w:r w:rsidR="00ED7BDB" w:rsidRPr="00B64751">
        <w:rPr>
          <w:b w:val="0"/>
        </w:rPr>
        <w:t>O</w:t>
      </w:r>
      <w:r w:rsidR="0084296E" w:rsidRPr="00B64751">
        <w:rPr>
          <w:b w:val="0"/>
        </w:rPr>
        <w:t xml:space="preserve"> </w:t>
      </w:r>
      <w:r w:rsidR="000D727E" w:rsidRPr="00B64751">
        <w:rPr>
          <w:b w:val="0"/>
        </w:rPr>
        <w:t>Hrdlořezy</w:t>
      </w:r>
      <w:r w:rsidR="00C23B7E" w:rsidRPr="00B64751">
        <w:rPr>
          <w:b w:val="0"/>
        </w:rPr>
        <w:t xml:space="preserve"> včetně </w:t>
      </w:r>
      <w:r w:rsidR="001601AD" w:rsidRPr="00B64751">
        <w:rPr>
          <w:b w:val="0"/>
        </w:rPr>
        <w:t>z</w:t>
      </w:r>
      <w:r w:rsidR="00C23B7E" w:rsidRPr="00B64751">
        <w:rPr>
          <w:b w:val="0"/>
        </w:rPr>
        <w:t>měny č.1</w:t>
      </w:r>
      <w:r w:rsidR="009A15D7" w:rsidRPr="00B64751">
        <w:rPr>
          <w:b w:val="0"/>
        </w:rPr>
        <w:t>, ZÚ – zastavěné území</w:t>
      </w:r>
      <w:r w:rsidR="00FF08C1" w:rsidRPr="00B64751">
        <w:rPr>
          <w:b w:val="0"/>
        </w:rPr>
        <w:t>, SJ – společné jednání o návrhu ÚP Hrdlořezy</w:t>
      </w:r>
      <w:r w:rsidR="006E6E2D" w:rsidRPr="00B64751">
        <w:rPr>
          <w:b w:val="0"/>
        </w:rPr>
        <w:t>, VP – veřejné projednání návrhu ÚP Hrdlořezy</w:t>
      </w:r>
    </w:p>
    <w:p w:rsidR="00D24ACB" w:rsidRPr="00B64751" w:rsidRDefault="000E5A7A" w:rsidP="00FF08C1">
      <w:pPr>
        <w:pStyle w:val="UPA11NADPIS4"/>
        <w:rPr>
          <w:b/>
        </w:rPr>
      </w:pPr>
      <w:r w:rsidRPr="00B64751">
        <w:rPr>
          <w:b/>
        </w:rPr>
        <w:t>D</w:t>
      </w:r>
      <w:r w:rsidR="00D24ACB" w:rsidRPr="00B64751">
        <w:rPr>
          <w:b/>
        </w:rPr>
        <w:t>.</w:t>
      </w:r>
      <w:r w:rsidR="00372D10" w:rsidRPr="00B64751">
        <w:rPr>
          <w:b/>
        </w:rPr>
        <w:t>3</w:t>
      </w:r>
      <w:r w:rsidR="00D24ACB" w:rsidRPr="00B64751">
        <w:rPr>
          <w:b/>
        </w:rPr>
        <w:t>.</w:t>
      </w:r>
      <w:r w:rsidR="00372D10" w:rsidRPr="00B64751">
        <w:rPr>
          <w:b/>
        </w:rPr>
        <w:t>3</w:t>
      </w:r>
      <w:r w:rsidR="00D24ACB" w:rsidRPr="00B64751">
        <w:rPr>
          <w:b/>
        </w:rPr>
        <w:tab/>
        <w:t xml:space="preserve">Odůvodnění </w:t>
      </w:r>
      <w:r w:rsidR="00CF7BB7" w:rsidRPr="00B64751">
        <w:rPr>
          <w:b/>
        </w:rPr>
        <w:t>vymezení</w:t>
      </w:r>
      <w:r w:rsidR="00D24ACB" w:rsidRPr="00B64751">
        <w:rPr>
          <w:b/>
        </w:rPr>
        <w:t xml:space="preserve"> ploch přestavby</w:t>
      </w:r>
    </w:p>
    <w:p w:rsidR="005E2C72" w:rsidRPr="00B64751" w:rsidRDefault="003D7B2F" w:rsidP="005E2C72">
      <w:pPr>
        <w:pStyle w:val="UPText0"/>
        <w:rPr>
          <w:lang w:val="cs-CZ"/>
        </w:rPr>
      </w:pPr>
      <w:r w:rsidRPr="00B64751">
        <w:t>Plochy přestavby vyplývají z vlastní celkové urbanistické koncepce obce zpracované na základě Zadání ÚP, přičemž pouhá obnova charakteru využití ploch a změna způsobu zástavby není považována za přestavbu</w:t>
      </w:r>
      <w:r w:rsidR="00A10CB4" w:rsidRPr="00B64751">
        <w:t>.</w:t>
      </w:r>
      <w:r w:rsidR="00C06BCB" w:rsidRPr="00B64751">
        <w:t xml:space="preserve"> V dosud platném ÚPO Hrdlořezy včetně změny č.1 nebyly plochy přestavby </w:t>
      </w:r>
      <w:r w:rsidR="005E2C72" w:rsidRPr="00B64751">
        <w:t>specifikovány</w:t>
      </w:r>
      <w:r w:rsidR="00C06BCB" w:rsidRPr="00B64751">
        <w:t xml:space="preserve">, ale v některých dále uvedených plochách byly vymezeny plochy </w:t>
      </w:r>
      <w:r w:rsidR="005E2C72" w:rsidRPr="00B64751">
        <w:t>návrhové (</w:t>
      </w:r>
      <w:r w:rsidR="00C06BCB" w:rsidRPr="00B64751">
        <w:t>zastavitelné</w:t>
      </w:r>
      <w:r w:rsidR="005E2C72" w:rsidRPr="00B64751">
        <w:t xml:space="preserve"> i nezastavitelné)</w:t>
      </w:r>
      <w:r w:rsidR="00C06BCB" w:rsidRPr="00B64751">
        <w:t xml:space="preserve">. </w:t>
      </w:r>
    </w:p>
    <w:p w:rsidR="005E2C72" w:rsidRPr="00B64751" w:rsidRDefault="005E2C72" w:rsidP="005E2C72">
      <w:pPr>
        <w:pStyle w:val="UPText0"/>
      </w:pPr>
      <w:r w:rsidRPr="00B64751">
        <w:rPr>
          <w:lang w:val="cs-CZ"/>
        </w:rPr>
        <w:t>K</w:t>
      </w:r>
      <w:r w:rsidRPr="00B64751">
        <w:t>oncepce ÚP Hrdlořezy byla v rozpracovanosti konzultována s pořizovatelem, pověřeným zastupitelem a rozsah ploch</w:t>
      </w:r>
      <w:r w:rsidRPr="00B64751">
        <w:rPr>
          <w:lang w:val="cs-CZ"/>
        </w:rPr>
        <w:t xml:space="preserve"> přestavby</w:t>
      </w:r>
      <w:r w:rsidRPr="00B64751">
        <w:t xml:space="preserve"> byl upraven dle aktualizovaných potřeb obce Hrdlořezy.</w:t>
      </w:r>
    </w:p>
    <w:p w:rsidR="00FB0CF8" w:rsidRPr="00B64751" w:rsidRDefault="00FB0CF8" w:rsidP="00FB0CF8">
      <w:pPr>
        <w:pStyle w:val="UPTABnazev0"/>
      </w:pPr>
      <w:r w:rsidRPr="00B64751">
        <w:t>Tab.</w:t>
      </w:r>
      <w:r w:rsidR="00566D3B" w:rsidRPr="00B64751">
        <w:t> </w:t>
      </w:r>
      <w:r w:rsidR="00D27C1B" w:rsidRPr="00B64751">
        <w:t>D</w:t>
      </w:r>
      <w:r w:rsidR="00154FC2" w:rsidRPr="00B64751">
        <w:t>.</w:t>
      </w:r>
      <w:r w:rsidR="00D27C1B" w:rsidRPr="00B64751">
        <w:t>3</w:t>
      </w:r>
      <w:r w:rsidR="00154FC2" w:rsidRPr="00B64751">
        <w:t>_</w:t>
      </w:r>
      <w:r w:rsidR="0059382D" w:rsidRPr="00B64751">
        <w:t>2</w:t>
      </w:r>
      <w:r w:rsidRPr="00B64751">
        <w:t>:</w:t>
      </w:r>
      <w:r w:rsidR="00154FC2" w:rsidRPr="00B64751">
        <w:t> </w:t>
      </w:r>
      <w:r w:rsidRPr="00B64751">
        <w:t xml:space="preserve">Odůvodnění </w:t>
      </w:r>
      <w:r w:rsidR="00CF7BB7" w:rsidRPr="00B64751">
        <w:t>vymezení</w:t>
      </w:r>
      <w:r w:rsidRPr="00B64751">
        <w:t xml:space="preserve"> ploch přestavby</w:t>
      </w:r>
    </w:p>
    <w:tbl>
      <w:tblPr>
        <w:tblW w:w="9639" w:type="dxa"/>
        <w:tblInd w:w="70" w:type="dxa"/>
        <w:tblLayout w:type="fixed"/>
        <w:tblCellMar>
          <w:left w:w="70" w:type="dxa"/>
          <w:right w:w="70" w:type="dxa"/>
        </w:tblCellMar>
        <w:tblLook w:val="0000" w:firstRow="0" w:lastRow="0" w:firstColumn="0" w:lastColumn="0" w:noHBand="0" w:noVBand="0"/>
      </w:tblPr>
      <w:tblGrid>
        <w:gridCol w:w="525"/>
        <w:gridCol w:w="1176"/>
        <w:gridCol w:w="1186"/>
        <w:gridCol w:w="2075"/>
        <w:gridCol w:w="2645"/>
        <w:gridCol w:w="2032"/>
      </w:tblGrid>
      <w:tr w:rsidR="00487033" w:rsidRPr="00B64751" w:rsidTr="00E64814">
        <w:trPr>
          <w:tblHeader/>
        </w:trPr>
        <w:tc>
          <w:tcPr>
            <w:tcW w:w="525" w:type="dxa"/>
            <w:tcBorders>
              <w:top w:val="single" w:sz="4" w:space="0" w:color="000000"/>
              <w:left w:val="single" w:sz="4" w:space="0" w:color="000000"/>
              <w:bottom w:val="single" w:sz="8" w:space="0" w:color="000000"/>
            </w:tcBorders>
            <w:shd w:val="clear" w:color="auto" w:fill="CCFFFF"/>
          </w:tcPr>
          <w:p w:rsidR="00487033" w:rsidRPr="00B64751" w:rsidRDefault="00487033" w:rsidP="002765C7">
            <w:pPr>
              <w:rPr>
                <w:b/>
                <w:sz w:val="16"/>
                <w:szCs w:val="16"/>
              </w:rPr>
            </w:pPr>
            <w:r w:rsidRPr="00B64751">
              <w:rPr>
                <w:b/>
                <w:sz w:val="16"/>
                <w:szCs w:val="16"/>
              </w:rPr>
              <w:t>Ozn.</w:t>
            </w:r>
          </w:p>
        </w:tc>
        <w:tc>
          <w:tcPr>
            <w:tcW w:w="1176" w:type="dxa"/>
            <w:tcBorders>
              <w:top w:val="single" w:sz="4" w:space="0" w:color="000000"/>
              <w:left w:val="single" w:sz="4" w:space="0" w:color="000000"/>
              <w:bottom w:val="single" w:sz="8" w:space="0" w:color="000000"/>
            </w:tcBorders>
            <w:shd w:val="clear" w:color="auto" w:fill="CCFFFF"/>
          </w:tcPr>
          <w:p w:rsidR="00487033" w:rsidRPr="00B64751" w:rsidRDefault="00487033" w:rsidP="002765C7">
            <w:pPr>
              <w:rPr>
                <w:b/>
                <w:sz w:val="16"/>
                <w:szCs w:val="16"/>
              </w:rPr>
            </w:pPr>
            <w:r w:rsidRPr="00B64751">
              <w:rPr>
                <w:b/>
                <w:sz w:val="16"/>
                <w:szCs w:val="16"/>
              </w:rPr>
              <w:t>funkce</w:t>
            </w:r>
          </w:p>
          <w:p w:rsidR="00487033" w:rsidRPr="00B64751" w:rsidRDefault="00487033" w:rsidP="002765C7">
            <w:pPr>
              <w:rPr>
                <w:b/>
                <w:sz w:val="16"/>
                <w:szCs w:val="16"/>
              </w:rPr>
            </w:pPr>
            <w:r w:rsidRPr="00B64751">
              <w:rPr>
                <w:b/>
                <w:sz w:val="16"/>
                <w:szCs w:val="16"/>
              </w:rPr>
              <w:t>regulace</w:t>
            </w:r>
          </w:p>
        </w:tc>
        <w:tc>
          <w:tcPr>
            <w:tcW w:w="1186" w:type="dxa"/>
            <w:tcBorders>
              <w:top w:val="single" w:sz="4" w:space="0" w:color="000000"/>
              <w:left w:val="single" w:sz="8" w:space="0" w:color="000000"/>
              <w:bottom w:val="single" w:sz="8" w:space="0" w:color="000000"/>
            </w:tcBorders>
            <w:shd w:val="clear" w:color="auto" w:fill="CCFFFF"/>
            <w:vAlign w:val="center"/>
          </w:tcPr>
          <w:p w:rsidR="00487033" w:rsidRPr="00B64751" w:rsidRDefault="00487033" w:rsidP="002765C7">
            <w:pPr>
              <w:rPr>
                <w:b/>
                <w:sz w:val="16"/>
                <w:szCs w:val="16"/>
              </w:rPr>
            </w:pPr>
            <w:r w:rsidRPr="00B64751">
              <w:rPr>
                <w:b/>
                <w:sz w:val="16"/>
                <w:szCs w:val="16"/>
              </w:rPr>
              <w:t xml:space="preserve">umístění </w:t>
            </w:r>
          </w:p>
        </w:tc>
        <w:tc>
          <w:tcPr>
            <w:tcW w:w="2075" w:type="dxa"/>
            <w:tcBorders>
              <w:top w:val="single" w:sz="4" w:space="0" w:color="000000"/>
              <w:left w:val="single" w:sz="8" w:space="0" w:color="000000"/>
              <w:bottom w:val="single" w:sz="8" w:space="0" w:color="000000"/>
              <w:right w:val="single" w:sz="8" w:space="0" w:color="000000"/>
            </w:tcBorders>
            <w:shd w:val="clear" w:color="auto" w:fill="CCFFFF"/>
            <w:vAlign w:val="center"/>
          </w:tcPr>
          <w:p w:rsidR="00487033" w:rsidRPr="00B64751" w:rsidRDefault="00487033" w:rsidP="002765C7">
            <w:pPr>
              <w:rPr>
                <w:b/>
                <w:sz w:val="16"/>
                <w:szCs w:val="16"/>
              </w:rPr>
            </w:pPr>
            <w:r w:rsidRPr="00B64751">
              <w:rPr>
                <w:b/>
                <w:sz w:val="16"/>
                <w:szCs w:val="16"/>
              </w:rPr>
              <w:t>historie</w:t>
            </w:r>
          </w:p>
        </w:tc>
        <w:tc>
          <w:tcPr>
            <w:tcW w:w="2645" w:type="dxa"/>
            <w:tcBorders>
              <w:top w:val="single" w:sz="4" w:space="0" w:color="000000"/>
              <w:left w:val="single" w:sz="8" w:space="0" w:color="000000"/>
              <w:bottom w:val="single" w:sz="8" w:space="0" w:color="000000"/>
              <w:right w:val="single" w:sz="4" w:space="0" w:color="auto"/>
            </w:tcBorders>
            <w:shd w:val="clear" w:color="auto" w:fill="CCFFFF"/>
            <w:vAlign w:val="center"/>
          </w:tcPr>
          <w:p w:rsidR="00487033" w:rsidRPr="00B64751" w:rsidRDefault="00487033" w:rsidP="002765C7">
            <w:pPr>
              <w:rPr>
                <w:b/>
                <w:sz w:val="16"/>
                <w:szCs w:val="16"/>
              </w:rPr>
            </w:pPr>
            <w:r w:rsidRPr="00B64751">
              <w:rPr>
                <w:b/>
                <w:sz w:val="16"/>
                <w:szCs w:val="16"/>
              </w:rPr>
              <w:t>specifikace</w:t>
            </w:r>
          </w:p>
        </w:tc>
        <w:tc>
          <w:tcPr>
            <w:tcW w:w="2032" w:type="dxa"/>
            <w:tcBorders>
              <w:top w:val="single" w:sz="4" w:space="0" w:color="000000"/>
              <w:left w:val="single" w:sz="8" w:space="0" w:color="000000"/>
              <w:bottom w:val="single" w:sz="8" w:space="0" w:color="000000"/>
              <w:right w:val="single" w:sz="4" w:space="0" w:color="auto"/>
            </w:tcBorders>
            <w:shd w:val="clear" w:color="auto" w:fill="CCFFFF"/>
            <w:vAlign w:val="center"/>
          </w:tcPr>
          <w:p w:rsidR="00487033" w:rsidRPr="00B64751" w:rsidRDefault="00487033" w:rsidP="002765C7">
            <w:pPr>
              <w:rPr>
                <w:b/>
                <w:sz w:val="16"/>
                <w:szCs w:val="16"/>
              </w:rPr>
            </w:pPr>
            <w:r w:rsidRPr="00B64751">
              <w:rPr>
                <w:b/>
                <w:sz w:val="16"/>
                <w:szCs w:val="16"/>
              </w:rPr>
              <w:t>platný ÚP</w:t>
            </w:r>
          </w:p>
        </w:tc>
      </w:tr>
      <w:tr w:rsidR="00487033" w:rsidRPr="00B64751" w:rsidTr="00E64814">
        <w:tc>
          <w:tcPr>
            <w:tcW w:w="525" w:type="dxa"/>
            <w:tcBorders>
              <w:top w:val="single" w:sz="4" w:space="0" w:color="000000"/>
              <w:left w:val="single" w:sz="4" w:space="0" w:color="000000"/>
              <w:bottom w:val="single" w:sz="4" w:space="0" w:color="000000"/>
            </w:tcBorders>
          </w:tcPr>
          <w:p w:rsidR="00487033" w:rsidRPr="00B64751" w:rsidRDefault="00487033" w:rsidP="002765C7">
            <w:pPr>
              <w:rPr>
                <w:sz w:val="16"/>
                <w:szCs w:val="16"/>
              </w:rPr>
            </w:pPr>
            <w:r w:rsidRPr="00B64751">
              <w:rPr>
                <w:sz w:val="16"/>
                <w:szCs w:val="16"/>
              </w:rPr>
              <w:t>P01</w:t>
            </w:r>
          </w:p>
        </w:tc>
        <w:tc>
          <w:tcPr>
            <w:tcW w:w="1176" w:type="dxa"/>
            <w:tcBorders>
              <w:top w:val="single" w:sz="4" w:space="0" w:color="000000"/>
              <w:left w:val="single" w:sz="4"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SV.1.10.80</w:t>
            </w:r>
          </w:p>
        </w:tc>
        <w:tc>
          <w:tcPr>
            <w:tcW w:w="1186" w:type="dxa"/>
            <w:tcBorders>
              <w:top w:val="single" w:sz="4" w:space="0" w:color="000000"/>
              <w:left w:val="single" w:sz="8"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Zadní Důl</w:t>
            </w:r>
          </w:p>
        </w:tc>
        <w:tc>
          <w:tcPr>
            <w:tcW w:w="2075" w:type="dxa"/>
            <w:tcBorders>
              <w:top w:val="single" w:sz="4" w:space="0" w:color="000000"/>
              <w:left w:val="single" w:sz="8" w:space="0" w:color="000000"/>
              <w:bottom w:val="single" w:sz="4" w:space="0" w:color="000000"/>
              <w:right w:val="single" w:sz="8" w:space="0" w:color="000000"/>
            </w:tcBorders>
          </w:tcPr>
          <w:p w:rsidR="00487033" w:rsidRPr="00B64751" w:rsidRDefault="00655D76" w:rsidP="002765C7">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transformace ploch rekreace (chata) na bydlení</w:t>
            </w:r>
            <w:r w:rsidR="00655D76" w:rsidRPr="00B64751">
              <w:rPr>
                <w:sz w:val="16"/>
                <w:szCs w:val="16"/>
              </w:rPr>
              <w:t>, nový záměr</w:t>
            </w:r>
          </w:p>
        </w:tc>
        <w:tc>
          <w:tcPr>
            <w:tcW w:w="2032" w:type="dxa"/>
            <w:tcBorders>
              <w:top w:val="single" w:sz="4" w:space="0" w:color="000000"/>
              <w:left w:val="single" w:sz="8" w:space="0" w:color="000000"/>
              <w:bottom w:val="single" w:sz="4" w:space="0" w:color="000000"/>
              <w:right w:val="single" w:sz="4" w:space="0" w:color="auto"/>
            </w:tcBorders>
          </w:tcPr>
          <w:p w:rsidR="00487033" w:rsidRPr="00B64751" w:rsidRDefault="00655D76" w:rsidP="00655D76">
            <w:pPr>
              <w:rPr>
                <w:sz w:val="16"/>
                <w:szCs w:val="16"/>
              </w:rPr>
            </w:pPr>
            <w:r w:rsidRPr="00B64751">
              <w:rPr>
                <w:sz w:val="16"/>
                <w:szCs w:val="16"/>
              </w:rPr>
              <w:t xml:space="preserve">indiv. rekreace – chaty stav </w:t>
            </w:r>
          </w:p>
        </w:tc>
      </w:tr>
      <w:tr w:rsidR="00487033" w:rsidRPr="00B64751" w:rsidTr="00E64814">
        <w:tc>
          <w:tcPr>
            <w:tcW w:w="525" w:type="dxa"/>
            <w:tcBorders>
              <w:top w:val="single" w:sz="4" w:space="0" w:color="000000"/>
              <w:left w:val="single" w:sz="4" w:space="0" w:color="000000"/>
              <w:bottom w:val="single" w:sz="4" w:space="0" w:color="000000"/>
            </w:tcBorders>
          </w:tcPr>
          <w:p w:rsidR="00487033" w:rsidRPr="00B64751" w:rsidRDefault="00487033" w:rsidP="002765C7">
            <w:pPr>
              <w:rPr>
                <w:sz w:val="16"/>
                <w:szCs w:val="16"/>
              </w:rPr>
            </w:pPr>
            <w:r w:rsidRPr="00B64751">
              <w:rPr>
                <w:sz w:val="16"/>
                <w:szCs w:val="16"/>
              </w:rPr>
              <w:t>P02</w:t>
            </w:r>
          </w:p>
        </w:tc>
        <w:tc>
          <w:tcPr>
            <w:tcW w:w="1176" w:type="dxa"/>
            <w:tcBorders>
              <w:top w:val="single" w:sz="4" w:space="0" w:color="000000"/>
              <w:left w:val="single" w:sz="4"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SV.1.10.80</w:t>
            </w:r>
          </w:p>
        </w:tc>
        <w:tc>
          <w:tcPr>
            <w:tcW w:w="1186" w:type="dxa"/>
            <w:tcBorders>
              <w:top w:val="single" w:sz="4" w:space="0" w:color="000000"/>
              <w:left w:val="single" w:sz="8" w:space="0" w:color="000000"/>
              <w:bottom w:val="single" w:sz="4" w:space="0" w:color="000000"/>
            </w:tcBorders>
            <w:shd w:val="clear" w:color="auto" w:fill="auto"/>
          </w:tcPr>
          <w:p w:rsidR="00487033" w:rsidRPr="00B64751" w:rsidRDefault="00487033" w:rsidP="00487033">
            <w:pPr>
              <w:rPr>
                <w:sz w:val="16"/>
                <w:szCs w:val="16"/>
              </w:rPr>
            </w:pPr>
            <w:r w:rsidRPr="00B64751">
              <w:rPr>
                <w:sz w:val="16"/>
                <w:szCs w:val="16"/>
              </w:rPr>
              <w:t>Zadní Důl</w:t>
            </w:r>
          </w:p>
        </w:tc>
        <w:tc>
          <w:tcPr>
            <w:tcW w:w="2075" w:type="dxa"/>
            <w:tcBorders>
              <w:top w:val="single" w:sz="4" w:space="0" w:color="000000"/>
              <w:left w:val="single" w:sz="8" w:space="0" w:color="000000"/>
              <w:bottom w:val="single" w:sz="4" w:space="0" w:color="000000"/>
              <w:right w:val="single" w:sz="8" w:space="0" w:color="000000"/>
            </w:tcBorders>
          </w:tcPr>
          <w:p w:rsidR="00487033" w:rsidRPr="00B64751" w:rsidRDefault="00655D76" w:rsidP="002765C7">
            <w:pPr>
              <w:rPr>
                <w:rFonts w:cs="Arial"/>
                <w:sz w:val="16"/>
                <w:szCs w:val="16"/>
                <w:lang w:eastAsia="zh-CN"/>
              </w:rPr>
            </w:pPr>
            <w:r w:rsidRPr="00B64751">
              <w:rPr>
                <w:rFonts w:cs="Arial"/>
                <w:sz w:val="16"/>
                <w:szCs w:val="16"/>
                <w:lang w:eastAsia="cs-CZ"/>
              </w:rPr>
              <w:t>převzata z ÚPO</w:t>
            </w:r>
          </w:p>
        </w:tc>
        <w:tc>
          <w:tcPr>
            <w:tcW w:w="2645"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transformace ploch rekreace (chata) na bydlení</w:t>
            </w:r>
          </w:p>
        </w:tc>
        <w:tc>
          <w:tcPr>
            <w:tcW w:w="2032" w:type="dxa"/>
            <w:tcBorders>
              <w:top w:val="single" w:sz="4" w:space="0" w:color="000000"/>
              <w:left w:val="single" w:sz="8" w:space="0" w:color="000000"/>
              <w:bottom w:val="single" w:sz="4" w:space="0" w:color="000000"/>
              <w:right w:val="single" w:sz="4" w:space="0" w:color="auto"/>
            </w:tcBorders>
          </w:tcPr>
          <w:p w:rsidR="00487033" w:rsidRPr="00B64751" w:rsidRDefault="00655D76" w:rsidP="002765C7">
            <w:pPr>
              <w:rPr>
                <w:sz w:val="16"/>
                <w:szCs w:val="16"/>
              </w:rPr>
            </w:pPr>
            <w:r w:rsidRPr="00B64751">
              <w:rPr>
                <w:sz w:val="16"/>
                <w:szCs w:val="16"/>
              </w:rPr>
              <w:t>bydlení venkovské návrh, Změna č.1</w:t>
            </w:r>
          </w:p>
        </w:tc>
      </w:tr>
      <w:tr w:rsidR="00487033" w:rsidRPr="00B64751" w:rsidTr="00E64814">
        <w:tc>
          <w:tcPr>
            <w:tcW w:w="525" w:type="dxa"/>
            <w:tcBorders>
              <w:top w:val="single" w:sz="4" w:space="0" w:color="000000"/>
              <w:left w:val="single" w:sz="4" w:space="0" w:color="000000"/>
              <w:bottom w:val="single" w:sz="4" w:space="0" w:color="000000"/>
            </w:tcBorders>
          </w:tcPr>
          <w:p w:rsidR="00487033" w:rsidRPr="00B64751" w:rsidRDefault="00487033" w:rsidP="002765C7">
            <w:pPr>
              <w:rPr>
                <w:sz w:val="16"/>
                <w:szCs w:val="16"/>
              </w:rPr>
            </w:pPr>
            <w:r w:rsidRPr="00B64751">
              <w:rPr>
                <w:sz w:val="16"/>
                <w:szCs w:val="16"/>
              </w:rPr>
              <w:t>P03</w:t>
            </w:r>
          </w:p>
        </w:tc>
        <w:tc>
          <w:tcPr>
            <w:tcW w:w="1176" w:type="dxa"/>
            <w:tcBorders>
              <w:top w:val="single" w:sz="4" w:space="0" w:color="000000"/>
              <w:left w:val="single" w:sz="4"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SV.1.10.80</w:t>
            </w:r>
          </w:p>
        </w:tc>
        <w:tc>
          <w:tcPr>
            <w:tcW w:w="1186" w:type="dxa"/>
            <w:tcBorders>
              <w:top w:val="single" w:sz="4" w:space="0" w:color="000000"/>
              <w:left w:val="single" w:sz="8"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Zadní Důl</w:t>
            </w:r>
          </w:p>
        </w:tc>
        <w:tc>
          <w:tcPr>
            <w:tcW w:w="2075" w:type="dxa"/>
            <w:tcBorders>
              <w:top w:val="single" w:sz="4" w:space="0" w:color="000000"/>
              <w:left w:val="single" w:sz="8" w:space="0" w:color="000000"/>
              <w:bottom w:val="single" w:sz="4" w:space="0" w:color="000000"/>
              <w:right w:val="single" w:sz="8" w:space="0" w:color="000000"/>
            </w:tcBorders>
          </w:tcPr>
          <w:p w:rsidR="00487033" w:rsidRPr="00B64751" w:rsidRDefault="00655D76" w:rsidP="002765C7">
            <w:pPr>
              <w:rPr>
                <w:rFonts w:cs="Arial"/>
                <w:sz w:val="16"/>
                <w:szCs w:val="16"/>
                <w:lang w:eastAsia="zh-CN"/>
              </w:rPr>
            </w:pPr>
            <w:r w:rsidRPr="00B64751">
              <w:rPr>
                <w:rFonts w:cs="Arial"/>
                <w:sz w:val="16"/>
                <w:szCs w:val="16"/>
                <w:lang w:eastAsia="cs-CZ"/>
              </w:rPr>
              <w:t>převzata z ÚPO</w:t>
            </w:r>
          </w:p>
        </w:tc>
        <w:tc>
          <w:tcPr>
            <w:tcW w:w="2645"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transformace ploch rekreace (chatičky) na bydlení</w:t>
            </w:r>
          </w:p>
        </w:tc>
        <w:tc>
          <w:tcPr>
            <w:tcW w:w="2032" w:type="dxa"/>
            <w:tcBorders>
              <w:top w:val="single" w:sz="4" w:space="0" w:color="000000"/>
              <w:left w:val="single" w:sz="8" w:space="0" w:color="000000"/>
              <w:bottom w:val="single" w:sz="4" w:space="0" w:color="000000"/>
              <w:right w:val="single" w:sz="4" w:space="0" w:color="auto"/>
            </w:tcBorders>
          </w:tcPr>
          <w:p w:rsidR="00487033" w:rsidRPr="00B64751" w:rsidRDefault="00655D76" w:rsidP="002765C7">
            <w:pPr>
              <w:rPr>
                <w:sz w:val="16"/>
                <w:szCs w:val="16"/>
              </w:rPr>
            </w:pPr>
            <w:r w:rsidRPr="00B64751">
              <w:rPr>
                <w:sz w:val="16"/>
                <w:szCs w:val="16"/>
              </w:rPr>
              <w:t>bydlení venkovské návrh</w:t>
            </w:r>
          </w:p>
        </w:tc>
      </w:tr>
      <w:tr w:rsidR="00487033" w:rsidRPr="00B64751" w:rsidTr="00E64814">
        <w:tc>
          <w:tcPr>
            <w:tcW w:w="525" w:type="dxa"/>
            <w:tcBorders>
              <w:top w:val="single" w:sz="4" w:space="0" w:color="000000"/>
              <w:left w:val="single" w:sz="4" w:space="0" w:color="000000"/>
              <w:bottom w:val="single" w:sz="4" w:space="0" w:color="000000"/>
            </w:tcBorders>
          </w:tcPr>
          <w:p w:rsidR="00487033" w:rsidRPr="00B64751" w:rsidRDefault="00487033" w:rsidP="002765C7">
            <w:pPr>
              <w:rPr>
                <w:sz w:val="16"/>
                <w:szCs w:val="16"/>
              </w:rPr>
            </w:pPr>
            <w:r w:rsidRPr="00B64751">
              <w:rPr>
                <w:sz w:val="16"/>
                <w:szCs w:val="16"/>
              </w:rPr>
              <w:t>P04</w:t>
            </w:r>
          </w:p>
        </w:tc>
        <w:tc>
          <w:tcPr>
            <w:tcW w:w="1176" w:type="dxa"/>
            <w:tcBorders>
              <w:top w:val="single" w:sz="4" w:space="0" w:color="000000"/>
              <w:left w:val="single" w:sz="4"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SV.1.10.80</w:t>
            </w:r>
          </w:p>
        </w:tc>
        <w:tc>
          <w:tcPr>
            <w:tcW w:w="1186" w:type="dxa"/>
            <w:tcBorders>
              <w:top w:val="single" w:sz="4" w:space="0" w:color="000000"/>
              <w:left w:val="single" w:sz="8"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Střední Důl</w:t>
            </w:r>
          </w:p>
        </w:tc>
        <w:tc>
          <w:tcPr>
            <w:tcW w:w="2075" w:type="dxa"/>
            <w:tcBorders>
              <w:top w:val="single" w:sz="4" w:space="0" w:color="000000"/>
              <w:left w:val="single" w:sz="8" w:space="0" w:color="000000"/>
              <w:bottom w:val="single" w:sz="4" w:space="0" w:color="000000"/>
              <w:right w:val="single" w:sz="8" w:space="0" w:color="000000"/>
            </w:tcBorders>
          </w:tcPr>
          <w:p w:rsidR="00487033" w:rsidRPr="00B64751" w:rsidRDefault="00487033" w:rsidP="002765C7">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transformace ploch rekreace, sadů na plochy pro bydlení</w:t>
            </w:r>
          </w:p>
        </w:tc>
        <w:tc>
          <w:tcPr>
            <w:tcW w:w="2032" w:type="dxa"/>
            <w:tcBorders>
              <w:top w:val="single" w:sz="4" w:space="0" w:color="000000"/>
              <w:left w:val="single" w:sz="8" w:space="0" w:color="000000"/>
              <w:bottom w:val="single" w:sz="4" w:space="0" w:color="000000"/>
              <w:right w:val="single" w:sz="4" w:space="0" w:color="auto"/>
            </w:tcBorders>
          </w:tcPr>
          <w:p w:rsidR="00487033" w:rsidRPr="00B64751" w:rsidRDefault="00487033" w:rsidP="00487033">
            <w:pPr>
              <w:rPr>
                <w:sz w:val="16"/>
                <w:szCs w:val="16"/>
              </w:rPr>
            </w:pPr>
            <w:r w:rsidRPr="00B64751">
              <w:rPr>
                <w:sz w:val="16"/>
                <w:szCs w:val="16"/>
              </w:rPr>
              <w:t>indiv. rekreace – chaty stav, sady návrh</w:t>
            </w:r>
          </w:p>
        </w:tc>
      </w:tr>
      <w:tr w:rsidR="00487033" w:rsidRPr="00B64751" w:rsidTr="00E64814">
        <w:tc>
          <w:tcPr>
            <w:tcW w:w="525" w:type="dxa"/>
            <w:tcBorders>
              <w:top w:val="single" w:sz="4" w:space="0" w:color="000000"/>
              <w:left w:val="single" w:sz="4" w:space="0" w:color="000000"/>
              <w:bottom w:val="single" w:sz="4" w:space="0" w:color="000000"/>
            </w:tcBorders>
          </w:tcPr>
          <w:p w:rsidR="00487033" w:rsidRPr="00B64751" w:rsidRDefault="00487033" w:rsidP="002765C7">
            <w:pPr>
              <w:rPr>
                <w:sz w:val="16"/>
                <w:szCs w:val="16"/>
              </w:rPr>
            </w:pPr>
            <w:r w:rsidRPr="00B64751">
              <w:rPr>
                <w:sz w:val="16"/>
                <w:szCs w:val="16"/>
              </w:rPr>
              <w:t>P05</w:t>
            </w:r>
          </w:p>
        </w:tc>
        <w:tc>
          <w:tcPr>
            <w:tcW w:w="1176" w:type="dxa"/>
            <w:tcBorders>
              <w:top w:val="single" w:sz="4" w:space="0" w:color="000000"/>
              <w:left w:val="single" w:sz="4"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SV.1.15.70</w:t>
            </w:r>
          </w:p>
        </w:tc>
        <w:tc>
          <w:tcPr>
            <w:tcW w:w="1186" w:type="dxa"/>
            <w:tcBorders>
              <w:top w:val="single" w:sz="4" w:space="0" w:color="000000"/>
              <w:left w:val="single" w:sz="8" w:space="0" w:color="000000"/>
              <w:bottom w:val="single" w:sz="4" w:space="0" w:color="000000"/>
            </w:tcBorders>
            <w:shd w:val="clear" w:color="auto" w:fill="auto"/>
          </w:tcPr>
          <w:p w:rsidR="00487033" w:rsidRPr="00B64751" w:rsidRDefault="00487033" w:rsidP="00487033">
            <w:pPr>
              <w:rPr>
                <w:sz w:val="16"/>
                <w:szCs w:val="16"/>
              </w:rPr>
            </w:pPr>
            <w:r w:rsidRPr="00B64751">
              <w:rPr>
                <w:sz w:val="16"/>
                <w:szCs w:val="16"/>
              </w:rPr>
              <w:t>Střední Důl</w:t>
            </w:r>
          </w:p>
        </w:tc>
        <w:tc>
          <w:tcPr>
            <w:tcW w:w="2075" w:type="dxa"/>
            <w:tcBorders>
              <w:top w:val="single" w:sz="4" w:space="0" w:color="000000"/>
              <w:left w:val="single" w:sz="8" w:space="0" w:color="000000"/>
              <w:bottom w:val="single" w:sz="4" w:space="0" w:color="000000"/>
              <w:right w:val="single" w:sz="8" w:space="0" w:color="000000"/>
            </w:tcBorders>
          </w:tcPr>
          <w:p w:rsidR="00487033" w:rsidRPr="00B64751" w:rsidRDefault="00487033" w:rsidP="00655D76">
            <w:pPr>
              <w:rPr>
                <w:rFonts w:cs="Arial"/>
                <w:sz w:val="16"/>
                <w:szCs w:val="16"/>
                <w:lang w:eastAsia="zh-CN"/>
              </w:rPr>
            </w:pPr>
            <w:r w:rsidRPr="00B64751">
              <w:rPr>
                <w:rFonts w:cs="Arial"/>
                <w:sz w:val="16"/>
                <w:szCs w:val="16"/>
                <w:lang w:eastAsia="cs-CZ"/>
              </w:rPr>
              <w:t>převzata z</w:t>
            </w:r>
            <w:r w:rsidR="00655D76" w:rsidRPr="00B64751">
              <w:rPr>
                <w:rFonts w:cs="Arial"/>
                <w:sz w:val="16"/>
                <w:szCs w:val="16"/>
                <w:lang w:eastAsia="cs-CZ"/>
              </w:rPr>
              <w:t> </w:t>
            </w:r>
            <w:r w:rsidRPr="00B64751">
              <w:rPr>
                <w:rFonts w:cs="Arial"/>
                <w:sz w:val="16"/>
                <w:szCs w:val="16"/>
                <w:lang w:eastAsia="cs-CZ"/>
              </w:rPr>
              <w:t>ÚPO</w:t>
            </w:r>
            <w:r w:rsidR="00655D76" w:rsidRPr="00B64751">
              <w:rPr>
                <w:rFonts w:cs="Arial"/>
                <w:sz w:val="16"/>
                <w:szCs w:val="16"/>
                <w:lang w:eastAsia="cs-CZ"/>
              </w:rPr>
              <w:t>, zbylá část návrhové plochy</w:t>
            </w:r>
          </w:p>
        </w:tc>
        <w:tc>
          <w:tcPr>
            <w:tcW w:w="2645"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transformace části ploch rekreace na plochy pro bydlení</w:t>
            </w:r>
          </w:p>
        </w:tc>
        <w:tc>
          <w:tcPr>
            <w:tcW w:w="2032"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bydlení venkovské návrh, zahrady návrh</w:t>
            </w:r>
          </w:p>
        </w:tc>
      </w:tr>
      <w:tr w:rsidR="00487033" w:rsidRPr="00B64751" w:rsidTr="00E64814">
        <w:tc>
          <w:tcPr>
            <w:tcW w:w="525" w:type="dxa"/>
            <w:tcBorders>
              <w:top w:val="single" w:sz="4" w:space="0" w:color="000000"/>
              <w:left w:val="single" w:sz="4" w:space="0" w:color="000000"/>
              <w:bottom w:val="single" w:sz="4" w:space="0" w:color="000000"/>
            </w:tcBorders>
          </w:tcPr>
          <w:p w:rsidR="00487033" w:rsidRPr="00B64751" w:rsidRDefault="00487033" w:rsidP="002765C7">
            <w:pPr>
              <w:rPr>
                <w:sz w:val="16"/>
                <w:szCs w:val="16"/>
              </w:rPr>
            </w:pPr>
            <w:r w:rsidRPr="00B64751">
              <w:rPr>
                <w:sz w:val="16"/>
                <w:szCs w:val="16"/>
              </w:rPr>
              <w:t>P06</w:t>
            </w:r>
          </w:p>
        </w:tc>
        <w:tc>
          <w:tcPr>
            <w:tcW w:w="1176" w:type="dxa"/>
            <w:tcBorders>
              <w:top w:val="single" w:sz="4" w:space="0" w:color="000000"/>
              <w:left w:val="single" w:sz="4"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SV.1.15.70</w:t>
            </w:r>
          </w:p>
        </w:tc>
        <w:tc>
          <w:tcPr>
            <w:tcW w:w="1186" w:type="dxa"/>
            <w:tcBorders>
              <w:top w:val="single" w:sz="4" w:space="0" w:color="000000"/>
              <w:left w:val="single" w:sz="8" w:space="0" w:color="000000"/>
              <w:bottom w:val="single" w:sz="4" w:space="0" w:color="000000"/>
            </w:tcBorders>
            <w:shd w:val="clear" w:color="auto" w:fill="auto"/>
          </w:tcPr>
          <w:p w:rsidR="00487033" w:rsidRPr="00B64751" w:rsidRDefault="00487033" w:rsidP="002765C7">
            <w:pPr>
              <w:rPr>
                <w:sz w:val="16"/>
                <w:szCs w:val="16"/>
              </w:rPr>
            </w:pPr>
            <w:r w:rsidRPr="00B64751">
              <w:rPr>
                <w:sz w:val="16"/>
                <w:szCs w:val="16"/>
              </w:rPr>
              <w:t>Střední Důl</w:t>
            </w:r>
          </w:p>
        </w:tc>
        <w:tc>
          <w:tcPr>
            <w:tcW w:w="2075" w:type="dxa"/>
            <w:tcBorders>
              <w:top w:val="single" w:sz="4" w:space="0" w:color="000000"/>
              <w:left w:val="single" w:sz="8" w:space="0" w:color="000000"/>
              <w:bottom w:val="single" w:sz="4" w:space="0" w:color="000000"/>
              <w:right w:val="single" w:sz="8" w:space="0" w:color="000000"/>
            </w:tcBorders>
          </w:tcPr>
          <w:p w:rsidR="00487033" w:rsidRPr="00B64751" w:rsidRDefault="00487033" w:rsidP="002765C7">
            <w:pPr>
              <w:rPr>
                <w:rFonts w:cs="Arial"/>
                <w:sz w:val="16"/>
                <w:szCs w:val="16"/>
                <w:lang w:eastAsia="zh-CN"/>
              </w:rPr>
            </w:pPr>
            <w:r w:rsidRPr="00B64751">
              <w:rPr>
                <w:rFonts w:cs="Arial"/>
                <w:sz w:val="16"/>
                <w:szCs w:val="16"/>
                <w:lang w:eastAsia="cs-CZ"/>
              </w:rPr>
              <w:t>převzata z ÚPO,</w:t>
            </w:r>
            <w:r w:rsidR="00655D76" w:rsidRPr="00B64751">
              <w:rPr>
                <w:rFonts w:cs="Arial"/>
                <w:sz w:val="16"/>
                <w:szCs w:val="16"/>
                <w:lang w:eastAsia="cs-CZ"/>
              </w:rPr>
              <w:t xml:space="preserve"> zbylá část návrhové plochy</w:t>
            </w:r>
          </w:p>
        </w:tc>
        <w:tc>
          <w:tcPr>
            <w:tcW w:w="2645"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transformace části ploch rekreace na plochy pro bydlení</w:t>
            </w:r>
          </w:p>
        </w:tc>
        <w:tc>
          <w:tcPr>
            <w:tcW w:w="2032" w:type="dxa"/>
            <w:tcBorders>
              <w:top w:val="single" w:sz="4" w:space="0" w:color="000000"/>
              <w:left w:val="single" w:sz="8" w:space="0" w:color="000000"/>
              <w:bottom w:val="single" w:sz="4" w:space="0" w:color="000000"/>
              <w:right w:val="single" w:sz="4" w:space="0" w:color="auto"/>
            </w:tcBorders>
          </w:tcPr>
          <w:p w:rsidR="00487033" w:rsidRPr="00B64751" w:rsidRDefault="00487033" w:rsidP="002765C7">
            <w:pPr>
              <w:rPr>
                <w:sz w:val="16"/>
                <w:szCs w:val="16"/>
              </w:rPr>
            </w:pPr>
            <w:r w:rsidRPr="00B64751">
              <w:rPr>
                <w:sz w:val="16"/>
                <w:szCs w:val="16"/>
              </w:rPr>
              <w:t>bydlení venkovské návrh, zahrady návrh</w:t>
            </w:r>
          </w:p>
        </w:tc>
      </w:tr>
    </w:tbl>
    <w:p w:rsidR="00655D76" w:rsidRPr="00B64751" w:rsidRDefault="00655D76" w:rsidP="00655D76">
      <w:pPr>
        <w:pStyle w:val="UPTABnazev0"/>
        <w:spacing w:before="0"/>
        <w:rPr>
          <w:b w:val="0"/>
        </w:rPr>
      </w:pPr>
      <w:r w:rsidRPr="00B64751">
        <w:rPr>
          <w:b w:val="0"/>
        </w:rPr>
        <w:t>Vysvětlivky: ÚPO – převzato z ÚPO Hrdlořezy</w:t>
      </w:r>
      <w:r w:rsidR="00C23B7E" w:rsidRPr="00B64751">
        <w:rPr>
          <w:b w:val="0"/>
        </w:rPr>
        <w:t xml:space="preserve"> včetně Změny č.1</w:t>
      </w:r>
      <w:r w:rsidRPr="00B64751">
        <w:rPr>
          <w:b w:val="0"/>
        </w:rPr>
        <w:t xml:space="preserve">, ZÚ – zastavěné území </w:t>
      </w:r>
    </w:p>
    <w:p w:rsidR="000B66CC" w:rsidRPr="00B64751" w:rsidRDefault="000E5A7A" w:rsidP="00066DB9">
      <w:pPr>
        <w:pStyle w:val="UPA11NADPIS4"/>
        <w:rPr>
          <w:b/>
        </w:rPr>
      </w:pPr>
      <w:r w:rsidRPr="00B64751">
        <w:rPr>
          <w:b/>
        </w:rPr>
        <w:t>D</w:t>
      </w:r>
      <w:r w:rsidR="000B66CC" w:rsidRPr="00B64751">
        <w:rPr>
          <w:b/>
        </w:rPr>
        <w:t>.</w:t>
      </w:r>
      <w:r w:rsidR="00372D10" w:rsidRPr="00B64751">
        <w:rPr>
          <w:b/>
        </w:rPr>
        <w:t>3</w:t>
      </w:r>
      <w:r w:rsidR="000B66CC" w:rsidRPr="00B64751">
        <w:rPr>
          <w:b/>
        </w:rPr>
        <w:t>.</w:t>
      </w:r>
      <w:r w:rsidR="006E6E2D" w:rsidRPr="00B64751">
        <w:rPr>
          <w:b/>
        </w:rPr>
        <w:t>5</w:t>
      </w:r>
      <w:r w:rsidR="000B66CC" w:rsidRPr="00B64751">
        <w:rPr>
          <w:b/>
        </w:rPr>
        <w:tab/>
        <w:t xml:space="preserve">Odůvodnění </w:t>
      </w:r>
      <w:r w:rsidR="00CF7BB7" w:rsidRPr="00B64751">
        <w:rPr>
          <w:b/>
        </w:rPr>
        <w:t>vymezení</w:t>
      </w:r>
      <w:r w:rsidR="000B66CC" w:rsidRPr="00B64751">
        <w:rPr>
          <w:b/>
        </w:rPr>
        <w:t xml:space="preserve"> nezastavitelných ploch</w:t>
      </w:r>
    </w:p>
    <w:p w:rsidR="00CF426A" w:rsidRPr="00B64751" w:rsidRDefault="00CF426A" w:rsidP="00CF426A">
      <w:pPr>
        <w:pStyle w:val="UPText0"/>
        <w:rPr>
          <w:lang w:val="cs-CZ"/>
        </w:rPr>
      </w:pPr>
      <w:r w:rsidRPr="00B64751">
        <w:t xml:space="preserve">Plochy </w:t>
      </w:r>
      <w:r w:rsidRPr="00B64751">
        <w:rPr>
          <w:lang w:val="cs-CZ"/>
        </w:rPr>
        <w:t>ne</w:t>
      </w:r>
      <w:r w:rsidRPr="00B64751">
        <w:t>zastavitelné jsou</w:t>
      </w:r>
      <w:r w:rsidRPr="00B64751">
        <w:rPr>
          <w:szCs w:val="22"/>
        </w:rPr>
        <w:t xml:space="preserve"> v </w:t>
      </w:r>
      <w:r w:rsidRPr="00B64751">
        <w:t>ÚP</w:t>
      </w:r>
      <w:r w:rsidRPr="00B64751">
        <w:rPr>
          <w:lang w:val="cs-CZ"/>
        </w:rPr>
        <w:t xml:space="preserve"> Hrdlořezy</w:t>
      </w:r>
      <w:r w:rsidRPr="00B64751">
        <w:t xml:space="preserve"> </w:t>
      </w:r>
      <w:r w:rsidRPr="00B64751">
        <w:rPr>
          <w:lang w:val="cs-CZ"/>
        </w:rPr>
        <w:t>všechny vymezeny</w:t>
      </w:r>
      <w:r w:rsidRPr="00B64751">
        <w:t xml:space="preserve"> </w:t>
      </w:r>
      <w:r w:rsidRPr="00B64751">
        <w:rPr>
          <w:lang w:val="cs-CZ"/>
        </w:rPr>
        <w:t xml:space="preserve">jako </w:t>
      </w:r>
      <w:r w:rsidRPr="00B64751">
        <w:rPr>
          <w:b/>
          <w:lang w:val="cs-CZ"/>
        </w:rPr>
        <w:t>plochy změn v krajině</w:t>
      </w:r>
      <w:r w:rsidRPr="00B64751">
        <w:rPr>
          <w:lang w:val="cs-CZ"/>
        </w:rPr>
        <w:t xml:space="preserve"> (vymezeny mimo zastavěné území) a jejich odůvodnění je součástí kapitoly D.5.1.</w:t>
      </w:r>
    </w:p>
    <w:p w:rsidR="00CF426A" w:rsidRPr="00B64751" w:rsidRDefault="00CF426A" w:rsidP="00CF426A">
      <w:pPr>
        <w:pStyle w:val="UPA11NADPIS4"/>
        <w:rPr>
          <w:b/>
        </w:rPr>
      </w:pPr>
      <w:r w:rsidRPr="00B64751">
        <w:rPr>
          <w:b/>
        </w:rPr>
        <w:t>D.3.6</w:t>
      </w:r>
      <w:r w:rsidRPr="00B64751">
        <w:rPr>
          <w:b/>
        </w:rPr>
        <w:tab/>
        <w:t>Odůvodnění systému sídelní zeleně</w:t>
      </w:r>
    </w:p>
    <w:p w:rsidR="00CF426A" w:rsidRPr="00B64751" w:rsidRDefault="00CF426A" w:rsidP="00CF426A">
      <w:pPr>
        <w:spacing w:before="120"/>
        <w:ind w:firstLine="851"/>
        <w:jc w:val="both"/>
        <w:rPr>
          <w:rFonts w:eastAsia="Arial" w:cs="Arial"/>
          <w:sz w:val="22"/>
          <w:szCs w:val="22"/>
        </w:rPr>
      </w:pPr>
      <w:r w:rsidRPr="00B64751">
        <w:rPr>
          <w:rFonts w:eastAsia="Arial" w:cs="Arial"/>
          <w:sz w:val="22"/>
          <w:szCs w:val="22"/>
        </w:rPr>
        <w:t xml:space="preserve">Území obce disponuje množstvím prvků vzrostlé nelesní zeleně (dle zákona č. 114/92 Sb. o ochraně přírody a krajiny, § 3, písm. g - dřeviny rostoucí mimo les), tzn. zeleně vyskytující se mimo katastrované lesní pozemky. Výskyt </w:t>
      </w:r>
      <w:r w:rsidRPr="00B64751">
        <w:rPr>
          <w:rFonts w:eastAsia="Arial" w:cs="Arial"/>
          <w:b/>
          <w:sz w:val="22"/>
          <w:szCs w:val="22"/>
        </w:rPr>
        <w:t>vzrostlé nelesní zeleně</w:t>
      </w:r>
      <w:r w:rsidRPr="00B64751">
        <w:rPr>
          <w:rFonts w:eastAsia="Arial" w:cs="Arial"/>
          <w:sz w:val="22"/>
          <w:szCs w:val="22"/>
        </w:rPr>
        <w:t xml:space="preserve"> patří mezi </w:t>
      </w:r>
      <w:r w:rsidRPr="00B64751">
        <w:rPr>
          <w:rFonts w:eastAsia="Arial" w:cs="Arial"/>
          <w:b/>
          <w:sz w:val="22"/>
          <w:szCs w:val="22"/>
        </w:rPr>
        <w:t>významné krajinotvorné prvky</w:t>
      </w:r>
      <w:r w:rsidRPr="00B64751">
        <w:rPr>
          <w:rFonts w:eastAsia="Arial" w:cs="Arial"/>
          <w:sz w:val="22"/>
          <w:szCs w:val="22"/>
        </w:rPr>
        <w:t xml:space="preserve"> místního významu. </w:t>
      </w:r>
    </w:p>
    <w:p w:rsidR="00066DB9" w:rsidRPr="00B64751" w:rsidRDefault="00066DB9" w:rsidP="00066DB9">
      <w:pPr>
        <w:spacing w:before="120"/>
        <w:ind w:firstLine="851"/>
        <w:jc w:val="both"/>
        <w:rPr>
          <w:rFonts w:eastAsia="Arial" w:cs="Arial"/>
          <w:sz w:val="22"/>
          <w:szCs w:val="22"/>
        </w:rPr>
      </w:pPr>
      <w:r w:rsidRPr="00B64751">
        <w:rPr>
          <w:rFonts w:eastAsia="Arial" w:cs="Arial"/>
          <w:b/>
          <w:sz w:val="22"/>
          <w:szCs w:val="22"/>
        </w:rPr>
        <w:t>Zeleň sídelní</w:t>
      </w:r>
      <w:r w:rsidRPr="00B64751">
        <w:rPr>
          <w:rFonts w:eastAsia="Arial" w:cs="Arial"/>
          <w:sz w:val="22"/>
          <w:szCs w:val="22"/>
        </w:rPr>
        <w:t xml:space="preserve"> tvoří: nezastavěné a nezastavitelné plochy sídelní zeleně a prvky vzrostlé nelesní zeleně vyskytující se v zastavěném území a na zastavitelných plochách (do této kategorie zeleně nejsou zařazeny ovocné dřeviny ve zdejších evidovaných zahradách a ovocných sadech).</w:t>
      </w:r>
    </w:p>
    <w:p w:rsidR="00066DB9" w:rsidRPr="00B64751" w:rsidRDefault="00066DB9" w:rsidP="00066DB9">
      <w:pPr>
        <w:pStyle w:val="UPA111Nadpis"/>
        <w:rPr>
          <w:sz w:val="26"/>
        </w:rPr>
      </w:pPr>
      <w:r w:rsidRPr="00B64751">
        <w:rPr>
          <w:sz w:val="26"/>
        </w:rPr>
        <w:tab/>
        <w:t xml:space="preserve">Sídelní zeleň </w:t>
      </w:r>
      <w:r w:rsidRPr="00B64751">
        <w:rPr>
          <w:caps w:val="0"/>
          <w:sz w:val="26"/>
        </w:rPr>
        <w:t>(urbanizovaná – veřejná , soukromá, vyhrazená)</w:t>
      </w:r>
    </w:p>
    <w:p w:rsidR="00066DB9" w:rsidRPr="00B64751" w:rsidRDefault="00066DB9" w:rsidP="00066DB9">
      <w:pPr>
        <w:pStyle w:val="UPText0"/>
        <w:rPr>
          <w:lang w:val="cs-CZ"/>
        </w:rPr>
      </w:pPr>
      <w:r w:rsidRPr="00B64751">
        <w:t xml:space="preserve">Jedná se o </w:t>
      </w:r>
      <w:r w:rsidRPr="00B64751">
        <w:rPr>
          <w:b/>
        </w:rPr>
        <w:t>sídelní (urbánní a rurální) vzrostlou zeleň dřevin</w:t>
      </w:r>
      <w:r w:rsidRPr="00B64751">
        <w:rPr>
          <w:b/>
          <w:lang w:val="cs-CZ"/>
        </w:rPr>
        <w:t>,</w:t>
      </w:r>
      <w:r w:rsidRPr="00B64751">
        <w:rPr>
          <w:b/>
        </w:rPr>
        <w:t xml:space="preserve"> keřů</w:t>
      </w:r>
      <w:r w:rsidRPr="00B64751">
        <w:rPr>
          <w:b/>
          <w:lang w:val="cs-CZ"/>
        </w:rPr>
        <w:t xml:space="preserve"> a travních porostů.</w:t>
      </w:r>
      <w:r w:rsidRPr="00B64751">
        <w:t xml:space="preserve"> Je vymezena bez ohledu na způsob založení a majetkové vztahy</w:t>
      </w:r>
      <w:r w:rsidRPr="00B64751">
        <w:rPr>
          <w:lang w:val="cs-CZ"/>
        </w:rPr>
        <w:t>.</w:t>
      </w:r>
      <w:r w:rsidRPr="00B64751">
        <w:t xml:space="preserve"> Tato zeleň</w:t>
      </w:r>
      <w:r w:rsidRPr="00B64751">
        <w:rPr>
          <w:lang w:val="cs-CZ"/>
        </w:rPr>
        <w:t xml:space="preserve"> bez ohledu na veřejnou přístupnost</w:t>
      </w:r>
      <w:r w:rsidRPr="00B64751">
        <w:t>, má funkci</w:t>
      </w:r>
      <w:r w:rsidRPr="00B64751">
        <w:rPr>
          <w:lang w:val="cs-CZ"/>
        </w:rPr>
        <w:t xml:space="preserve"> estetickou, </w:t>
      </w:r>
      <w:r w:rsidRPr="00B64751">
        <w:t>ochrannou, hygienickou</w:t>
      </w:r>
      <w:r w:rsidRPr="00B64751">
        <w:rPr>
          <w:lang w:val="cs-CZ"/>
        </w:rPr>
        <w:t>, mikroklimatickou,</w:t>
      </w:r>
      <w:r w:rsidRPr="00B64751">
        <w:t xml:space="preserve"> rekreační</w:t>
      </w:r>
      <w:r w:rsidRPr="00B64751">
        <w:rPr>
          <w:lang w:val="cs-CZ"/>
        </w:rPr>
        <w:t>,…</w:t>
      </w:r>
    </w:p>
    <w:p w:rsidR="00066DB9" w:rsidRPr="00B64751" w:rsidRDefault="00066DB9" w:rsidP="00066DB9">
      <w:pPr>
        <w:pStyle w:val="UPText0"/>
        <w:rPr>
          <w:lang w:val="cs-CZ"/>
        </w:rPr>
      </w:pPr>
      <w:r w:rsidRPr="00B64751">
        <w:t xml:space="preserve">Prvky této urbánní i rurální zeleně se vyskytující </w:t>
      </w:r>
      <w:r w:rsidRPr="00B64751">
        <w:rPr>
          <w:lang w:val="cs-CZ"/>
        </w:rPr>
        <w:t xml:space="preserve">zejména </w:t>
      </w:r>
      <w:r w:rsidRPr="00B64751">
        <w:t>v </w:t>
      </w:r>
      <w:r w:rsidRPr="00B64751">
        <w:rPr>
          <w:b/>
        </w:rPr>
        <w:t>zastavěných územích</w:t>
      </w:r>
      <w:r w:rsidRPr="00B64751">
        <w:t xml:space="preserve"> obce. Z hlediska druhového složení se jedná o domácí druhy: LP, JS, BŘ, OŘ, JV, KL, KŠ, BK, SM, SMP, BO, BOČ, AK…, v podobě solitér, jejich skupin i menších ploch v různém stupni údržby.</w:t>
      </w:r>
    </w:p>
    <w:p w:rsidR="00DA6151" w:rsidRPr="00B64751" w:rsidRDefault="00DA6151" w:rsidP="00DA6151">
      <w:pPr>
        <w:pStyle w:val="UPTABvidtext"/>
        <w:spacing w:before="120"/>
      </w:pPr>
      <w:r w:rsidRPr="00B64751">
        <w:t>Poznámka:</w:t>
      </w:r>
      <w:r w:rsidRPr="00B64751">
        <w:tab/>
        <w:t>V textu jsou uvedeny zkratky dřevin převzaté z lesnické hospodářsko-úpravnické praxe.</w:t>
      </w:r>
    </w:p>
    <w:p w:rsidR="00066DB9" w:rsidRPr="00B64751" w:rsidRDefault="00066DB9" w:rsidP="00066DB9">
      <w:pPr>
        <w:pStyle w:val="UPText0"/>
        <w:rPr>
          <w:lang w:val="cs-CZ"/>
        </w:rPr>
      </w:pPr>
    </w:p>
    <w:p w:rsidR="00066DB9" w:rsidRPr="00B64751" w:rsidRDefault="00066DB9" w:rsidP="00066DB9">
      <w:pPr>
        <w:pStyle w:val="UPText0"/>
        <w:rPr>
          <w:lang w:val="cs-CZ"/>
        </w:rPr>
      </w:pPr>
    </w:p>
    <w:p w:rsidR="00066DB9" w:rsidRPr="00B64751" w:rsidRDefault="00066DB9" w:rsidP="00066DB9">
      <w:pPr>
        <w:spacing w:before="120"/>
        <w:ind w:firstLine="851"/>
        <w:jc w:val="both"/>
        <w:rPr>
          <w:sz w:val="22"/>
          <w:szCs w:val="22"/>
        </w:rPr>
      </w:pPr>
      <w:r w:rsidRPr="00B64751">
        <w:rPr>
          <w:sz w:val="22"/>
          <w:szCs w:val="22"/>
        </w:rPr>
        <w:lastRenderedPageBreak/>
        <w:t>Z hlediska strukturového uspořádání se zde vyskytuje v podobě:</w:t>
      </w:r>
    </w:p>
    <w:p w:rsidR="00066DB9" w:rsidRPr="00B64751" w:rsidRDefault="00066DB9" w:rsidP="00066DB9">
      <w:pPr>
        <w:pStyle w:val="UPText0"/>
        <w:tabs>
          <w:tab w:val="left" w:pos="851"/>
        </w:tabs>
        <w:spacing w:before="60"/>
        <w:ind w:left="851" w:hanging="851"/>
        <w:rPr>
          <w:lang w:val="cs-CZ"/>
        </w:rPr>
      </w:pPr>
      <w:r w:rsidRPr="00B64751">
        <w:t>-</w:t>
      </w:r>
      <w:r w:rsidRPr="00B64751">
        <w:tab/>
      </w:r>
      <w:r w:rsidRPr="00B64751">
        <w:rPr>
          <w:b/>
        </w:rPr>
        <w:t>zeleně veřejné</w:t>
      </w:r>
      <w:r w:rsidRPr="00B64751">
        <w:t xml:space="preserve"> – parkově udržovaná centra zástavby, tvořená cíleně založenou parkovou vzrostlou zelení většinou na udržovaných travnatých plochách, kdy k nejvýznamnějším patří prostor u příjezdové silnice (pás vzrostlých BŘ v okolí chodníku s lavičkami), a několik drobných ploch při centrální silnici a u místního kostela (pečlivě udržované trávníky s okrasnými výsadbami keřů a stromů (ZV, SMP, CYP, tis, jalovec, růže…)</w:t>
      </w:r>
      <w:r w:rsidRPr="00B64751">
        <w:rPr>
          <w:lang w:val="cs-CZ"/>
        </w:rPr>
        <w:t>,</w:t>
      </w:r>
    </w:p>
    <w:p w:rsidR="00066DB9" w:rsidRPr="00B64751" w:rsidRDefault="00066DB9" w:rsidP="00066DB9">
      <w:pPr>
        <w:pStyle w:val="UPText0"/>
        <w:tabs>
          <w:tab w:val="left" w:pos="851"/>
        </w:tabs>
        <w:spacing w:before="60"/>
        <w:ind w:left="851" w:hanging="851"/>
        <w:rPr>
          <w:lang w:val="cs-CZ"/>
        </w:rPr>
      </w:pPr>
      <w:r w:rsidRPr="00B64751">
        <w:t>-</w:t>
      </w:r>
      <w:r w:rsidRPr="00B64751">
        <w:tab/>
      </w:r>
      <w:r w:rsidRPr="00B64751">
        <w:rPr>
          <w:b/>
        </w:rPr>
        <w:t xml:space="preserve">zeleně v zástavbě, urbanizovaná </w:t>
      </w:r>
      <w:r w:rsidRPr="00B64751">
        <w:t>– udržovaná okolí bytových i rodinných domů vč. předzahrádek, skupiny, linie, hloučky i solitéry, vesměs cíleně založené, struktury s výraznou ochrannou, hygienickou i rekreační funkcí vyskytující se v zástavbě i v jejím blízkém okolí, bez ohledu na vlastnické vztahy (vyskytují se zde jak na obecních a veřejnosti přístupných pozemcích, i na pozemcích zjevně soukromých, jsou i charakteru vyhrazené a veřejnosti nepřístupné zeleně v oplocených areálech výrobních ploch apod.), tuto kategorii místy doplňují i krajinářsky hodnotné lokality ploch zahrad a sadů s užitkovými ovocnými dřevinami i s okrasnými výsadbami ostatních druhů dřevin a keřů, a to jak v obytné, tak i rekreační zástavbě</w:t>
      </w:r>
      <w:r w:rsidRPr="00B64751">
        <w:rPr>
          <w:lang w:val="cs-CZ"/>
        </w:rPr>
        <w:t>, p</w:t>
      </w:r>
      <w:r w:rsidRPr="00B64751">
        <w:t xml:space="preserve">rvky této kategorie se zde vyskytují v podobě </w:t>
      </w:r>
      <w:r w:rsidRPr="00B64751">
        <w:rPr>
          <w:b/>
        </w:rPr>
        <w:t>solitér, hloučků, linií i větších homogenních ploch</w:t>
      </w:r>
      <w:r w:rsidRPr="00B64751">
        <w:rPr>
          <w:b/>
          <w:lang w:val="cs-CZ"/>
        </w:rPr>
        <w:t>,</w:t>
      </w:r>
      <w:r w:rsidRPr="00B64751">
        <w:t xml:space="preserve"> </w:t>
      </w:r>
      <w:r w:rsidRPr="00B64751">
        <w:rPr>
          <w:lang w:val="cs-CZ"/>
        </w:rPr>
        <w:t>k</w:t>
      </w:r>
      <w:r w:rsidRPr="00B64751">
        <w:t xml:space="preserve">e krajinářsky hodnotným lokalitám lze řadit i plochy zdejších zahrad i s okrasnými výsadbami dřevin a keřů, a to jak v obytné, tak rekreační zástavbě apod. </w:t>
      </w:r>
    </w:p>
    <w:p w:rsidR="00066DB9" w:rsidRPr="00B64751" w:rsidRDefault="00066DB9" w:rsidP="00066DB9">
      <w:pPr>
        <w:pStyle w:val="UPText0"/>
      </w:pPr>
      <w:r w:rsidRPr="00B64751">
        <w:t xml:space="preserve">Sídelní zeleň má v řešeném území mimořádný význam. </w:t>
      </w:r>
      <w:r w:rsidRPr="00B64751">
        <w:rPr>
          <w:b/>
        </w:rPr>
        <w:t>Systém sídelní zeleně</w:t>
      </w:r>
      <w:r w:rsidRPr="00B64751">
        <w:t xml:space="preserve"> na území obce plynule navazuje (v některých vymezených prvcích vzrostlé zeleně i prolíná) na </w:t>
      </w:r>
      <w:r w:rsidRPr="00B64751">
        <w:rPr>
          <w:b/>
        </w:rPr>
        <w:t>systém krajinné zeleně</w:t>
      </w:r>
      <w:r w:rsidRPr="00B64751">
        <w:t xml:space="preserve"> na přiléhajících plochách nezastavěných a nezastavitelných</w:t>
      </w:r>
      <w:r w:rsidRPr="00B64751">
        <w:rPr>
          <w:lang w:val="cs-CZ"/>
        </w:rPr>
        <w:t xml:space="preserve"> (plochách změn v krajině)</w:t>
      </w:r>
      <w:r w:rsidRPr="00B64751">
        <w:t>.</w:t>
      </w:r>
    </w:p>
    <w:p w:rsidR="00066DB9" w:rsidRPr="00B64751" w:rsidRDefault="00066DB9" w:rsidP="00066DB9">
      <w:pPr>
        <w:pStyle w:val="SAULtext"/>
        <w:rPr>
          <w:rFonts w:cs="Arial"/>
          <w:iCs/>
          <w:sz w:val="22"/>
          <w:szCs w:val="22"/>
        </w:rPr>
      </w:pPr>
      <w:r w:rsidRPr="00B64751">
        <w:rPr>
          <w:sz w:val="22"/>
          <w:szCs w:val="22"/>
        </w:rPr>
        <w:t>Při vyšším zastoupení prvků nelesní zeleně tvoří základ</w:t>
      </w:r>
      <w:r w:rsidRPr="00B64751">
        <w:rPr>
          <w:b/>
          <w:bCs/>
          <w:sz w:val="22"/>
          <w:szCs w:val="22"/>
        </w:rPr>
        <w:t xml:space="preserve"> </w:t>
      </w:r>
      <w:r w:rsidRPr="00B64751">
        <w:rPr>
          <w:bCs/>
          <w:sz w:val="22"/>
          <w:szCs w:val="22"/>
        </w:rPr>
        <w:t>samostatné kategorie -</w:t>
      </w:r>
      <w:r w:rsidRPr="00B64751">
        <w:rPr>
          <w:b/>
          <w:bCs/>
          <w:sz w:val="22"/>
          <w:szCs w:val="22"/>
        </w:rPr>
        <w:t xml:space="preserve"> ploch sídelní zeleně </w:t>
      </w:r>
      <w:r w:rsidRPr="00B64751">
        <w:rPr>
          <w:bCs/>
          <w:sz w:val="22"/>
          <w:szCs w:val="22"/>
        </w:rPr>
        <w:t>(ZX).</w:t>
      </w:r>
      <w:r w:rsidRPr="00B64751">
        <w:rPr>
          <w:rFonts w:cs="Arial"/>
          <w:iCs/>
          <w:sz w:val="22"/>
          <w:szCs w:val="22"/>
        </w:rPr>
        <w:t xml:space="preserve"> Stávající plochy sídelní zeleně jsou vymezeny zejména v nivách vodních toků ve vazbě na zástavbu a místní komunikace (zejména niva Čistého potoka). </w:t>
      </w:r>
    </w:p>
    <w:p w:rsidR="00066DB9" w:rsidRPr="00B64751" w:rsidRDefault="00066DB9" w:rsidP="00066DB9">
      <w:pPr>
        <w:pStyle w:val="SAULtext"/>
        <w:rPr>
          <w:rFonts w:cs="Arial"/>
          <w:iCs/>
          <w:sz w:val="22"/>
          <w:szCs w:val="22"/>
        </w:rPr>
      </w:pPr>
      <w:r w:rsidRPr="00B64751">
        <w:rPr>
          <w:rFonts w:cs="Arial"/>
          <w:iCs/>
          <w:sz w:val="22"/>
          <w:szCs w:val="22"/>
        </w:rPr>
        <w:t>Navrhují se rozvojové plochy sídelní zeleně</w:t>
      </w:r>
      <w:r w:rsidR="00DA6151" w:rsidRPr="00B64751">
        <w:rPr>
          <w:rFonts w:cs="Arial"/>
          <w:iCs/>
          <w:sz w:val="22"/>
          <w:szCs w:val="22"/>
        </w:rPr>
        <w:t xml:space="preserve"> (ZX)</w:t>
      </w:r>
      <w:r w:rsidRPr="00B64751">
        <w:rPr>
          <w:rFonts w:cs="Arial"/>
          <w:iCs/>
          <w:sz w:val="22"/>
          <w:szCs w:val="22"/>
        </w:rPr>
        <w:t>:</w:t>
      </w:r>
    </w:p>
    <w:p w:rsidR="00066DB9" w:rsidRPr="00B64751" w:rsidRDefault="00066DB9" w:rsidP="00066DB9">
      <w:pPr>
        <w:pStyle w:val="UPText0"/>
        <w:spacing w:before="60"/>
        <w:ind w:left="851" w:hanging="851"/>
        <w:rPr>
          <w:lang w:val="cs-CZ"/>
        </w:rPr>
      </w:pPr>
      <w:r w:rsidRPr="00B64751">
        <w:rPr>
          <w:lang w:val="cs-CZ"/>
        </w:rPr>
        <w:t xml:space="preserve">- </w:t>
      </w:r>
      <w:r w:rsidRPr="00B64751">
        <w:rPr>
          <w:lang w:val="cs-CZ"/>
        </w:rPr>
        <w:tab/>
        <w:t xml:space="preserve">v kontaktu se zástavbou v Předním Dole se navrhuje zřízení odpočinkového místa (plocha K01) na cyklostezce Greenway Jizera,  </w:t>
      </w:r>
    </w:p>
    <w:p w:rsidR="00066DB9" w:rsidRPr="00B64751" w:rsidRDefault="00066DB9" w:rsidP="00066DB9">
      <w:pPr>
        <w:pStyle w:val="UPText0"/>
        <w:spacing w:before="60"/>
        <w:ind w:left="851" w:hanging="851"/>
        <w:rPr>
          <w:lang w:val="cs-CZ"/>
        </w:rPr>
      </w:pPr>
      <w:r w:rsidRPr="00B64751">
        <w:rPr>
          <w:lang w:val="cs-CZ"/>
        </w:rPr>
        <w:t>-</w:t>
      </w:r>
      <w:r w:rsidRPr="00B64751">
        <w:rPr>
          <w:lang w:val="cs-CZ"/>
        </w:rPr>
        <w:tab/>
        <w:t>v severní části obce při silnici I/38 se vymezuje plocha K03 pro realizaci ochranného protihlukového valu včetně příslušné zeleně,</w:t>
      </w:r>
    </w:p>
    <w:p w:rsidR="00066DB9" w:rsidRPr="00B64751" w:rsidRDefault="00066DB9" w:rsidP="00066DB9">
      <w:pPr>
        <w:pStyle w:val="UPText0"/>
        <w:spacing w:before="60"/>
        <w:ind w:left="851" w:hanging="851"/>
        <w:rPr>
          <w:lang w:val="cs-CZ"/>
        </w:rPr>
      </w:pPr>
      <w:r w:rsidRPr="00B64751">
        <w:rPr>
          <w:lang w:val="cs-CZ"/>
        </w:rPr>
        <w:t xml:space="preserve">- </w:t>
      </w:r>
      <w:r w:rsidRPr="00B64751">
        <w:rPr>
          <w:lang w:val="cs-CZ"/>
        </w:rPr>
        <w:tab/>
        <w:t>pro záměr obce a Spolku dobrovolných hasičů na vybudování víceučelového cvičiště pro požární sport se vymezuje plocha K09 v severní části obce, plocha bude zatravněna a bude zároveň sloužit i pro hry dětí z nedaleké zástavby rodinnými domy</w:t>
      </w:r>
      <w:r w:rsidR="00AE25B6" w:rsidRPr="00B64751">
        <w:rPr>
          <w:lang w:val="cs-CZ"/>
        </w:rPr>
        <w:t>.</w:t>
      </w:r>
    </w:p>
    <w:p w:rsidR="00655D76" w:rsidRPr="00B64751" w:rsidRDefault="00655D76" w:rsidP="002765C7">
      <w:pPr>
        <w:tabs>
          <w:tab w:val="left" w:pos="595"/>
          <w:tab w:val="left" w:pos="1771"/>
          <w:tab w:val="left" w:pos="2957"/>
          <w:tab w:val="left" w:pos="4845"/>
          <w:tab w:val="left" w:pos="7677"/>
        </w:tabs>
        <w:ind w:left="70"/>
        <w:rPr>
          <w:sz w:val="16"/>
          <w:szCs w:val="16"/>
        </w:rPr>
      </w:pPr>
    </w:p>
    <w:p w:rsidR="000B66CC" w:rsidRPr="00B64751" w:rsidRDefault="000E5A7A" w:rsidP="00A91264">
      <w:pPr>
        <w:pStyle w:val="UPA1NADPIS"/>
        <w:pageBreakBefore/>
      </w:pPr>
      <w:r w:rsidRPr="00B64751">
        <w:rPr>
          <w:lang w:val="cs-CZ"/>
        </w:rPr>
        <w:lastRenderedPageBreak/>
        <w:t>D</w:t>
      </w:r>
      <w:r w:rsidR="000B66CC" w:rsidRPr="00B64751">
        <w:t>.</w:t>
      </w:r>
      <w:r w:rsidR="00952BF7" w:rsidRPr="00B64751">
        <w:rPr>
          <w:lang w:val="cs-CZ"/>
        </w:rPr>
        <w:t>4</w:t>
      </w:r>
      <w:r w:rsidR="000B66CC" w:rsidRPr="00B64751">
        <w:tab/>
      </w:r>
      <w:r w:rsidR="00C9110D" w:rsidRPr="00B64751">
        <w:rPr>
          <w:lang w:val="cs-CZ"/>
        </w:rPr>
        <w:t>O</w:t>
      </w:r>
      <w:r w:rsidR="000B66CC" w:rsidRPr="00B64751">
        <w:t>důvodnění Koncepce veřejné infrastruktury</w:t>
      </w:r>
    </w:p>
    <w:p w:rsidR="000B66CC" w:rsidRPr="00B64751" w:rsidRDefault="000E5A7A">
      <w:pPr>
        <w:pStyle w:val="UPA11NADPIS4"/>
        <w:rPr>
          <w:b/>
        </w:rPr>
      </w:pPr>
      <w:r w:rsidRPr="00B64751">
        <w:rPr>
          <w:b/>
        </w:rPr>
        <w:t>D</w:t>
      </w:r>
      <w:r w:rsidR="000B66CC" w:rsidRPr="00B64751">
        <w:rPr>
          <w:b/>
        </w:rPr>
        <w:t>.</w:t>
      </w:r>
      <w:r w:rsidR="00952BF7" w:rsidRPr="00B64751">
        <w:rPr>
          <w:b/>
        </w:rPr>
        <w:t>4</w:t>
      </w:r>
      <w:r w:rsidR="000B66CC" w:rsidRPr="00B64751">
        <w:rPr>
          <w:b/>
        </w:rPr>
        <w:t>.1</w:t>
      </w:r>
      <w:r w:rsidR="000B66CC" w:rsidRPr="00B64751">
        <w:rPr>
          <w:b/>
        </w:rPr>
        <w:tab/>
        <w:t>odůvodnění návrhu dopravní infrastruktury</w:t>
      </w:r>
    </w:p>
    <w:p w:rsidR="00114EC1" w:rsidRPr="00B64751" w:rsidRDefault="00AD664D" w:rsidP="00114EC1">
      <w:pPr>
        <w:pStyle w:val="UPA11NADPIS4"/>
      </w:pPr>
      <w:r w:rsidRPr="00B64751">
        <w:tab/>
      </w:r>
      <w:r w:rsidR="00114EC1" w:rsidRPr="00B64751">
        <w:t>ŽELEZNIČNÍ DOPRAVA</w:t>
      </w:r>
    </w:p>
    <w:p w:rsidR="00114EC1" w:rsidRPr="00B64751" w:rsidRDefault="00114EC1" w:rsidP="00114EC1">
      <w:pPr>
        <w:pStyle w:val="UPText0"/>
        <w:rPr>
          <w:rFonts w:cs="Arial"/>
          <w:szCs w:val="22"/>
        </w:rPr>
      </w:pPr>
      <w:r w:rsidRPr="00B64751">
        <w:rPr>
          <w:rFonts w:cs="Arial"/>
          <w:szCs w:val="22"/>
          <w:lang w:val="cs-CZ"/>
        </w:rPr>
        <w:t>Jižním o</w:t>
      </w:r>
      <w:r w:rsidRPr="00B64751">
        <w:rPr>
          <w:rFonts w:cs="Arial"/>
          <w:szCs w:val="22"/>
        </w:rPr>
        <w:t>krajem řešeného území obce Hrdlořezy prochází železniční trať</w:t>
      </w:r>
      <w:r w:rsidR="00877250" w:rsidRPr="00B64751">
        <w:rPr>
          <w:rFonts w:cs="Arial"/>
          <w:szCs w:val="22"/>
          <w:lang w:val="cs-CZ"/>
        </w:rPr>
        <w:t xml:space="preserve"> č.070 Praha -</w:t>
      </w:r>
      <w:r w:rsidRPr="00B64751">
        <w:rPr>
          <w:rFonts w:cs="Arial"/>
          <w:szCs w:val="22"/>
        </w:rPr>
        <w:t xml:space="preserve"> Mladá Boleslav - Turnov. Nejbližší železniční stanice je v kontaktu s řešeným územím v Mladé Boleslavi,  Debři. Železniční trať </w:t>
      </w:r>
      <w:r w:rsidRPr="00B64751">
        <w:rPr>
          <w:rFonts w:cs="Arial"/>
          <w:szCs w:val="22"/>
          <w:lang w:val="cs-CZ"/>
        </w:rPr>
        <w:t>byla v roce 2016</w:t>
      </w:r>
      <w:r w:rsidRPr="00B64751">
        <w:rPr>
          <w:rFonts w:cs="Arial"/>
          <w:szCs w:val="22"/>
        </w:rPr>
        <w:t xml:space="preserve"> oprav</w:t>
      </w:r>
      <w:r w:rsidRPr="00B64751">
        <w:rPr>
          <w:rFonts w:cs="Arial"/>
          <w:szCs w:val="22"/>
          <w:lang w:val="cs-CZ"/>
        </w:rPr>
        <w:t>ena (železniční svršek, zabezpečení aj.)</w:t>
      </w:r>
      <w:r w:rsidRPr="00B64751">
        <w:rPr>
          <w:rFonts w:cs="Arial"/>
          <w:szCs w:val="22"/>
        </w:rPr>
        <w:t xml:space="preserve">. </w:t>
      </w:r>
    </w:p>
    <w:p w:rsidR="00114EC1" w:rsidRPr="00B64751" w:rsidRDefault="00114EC1" w:rsidP="00114EC1">
      <w:pPr>
        <w:pStyle w:val="UPText0"/>
        <w:rPr>
          <w:rFonts w:cs="Arial"/>
          <w:szCs w:val="22"/>
          <w:lang w:val="cs-CZ"/>
        </w:rPr>
      </w:pPr>
      <w:r w:rsidRPr="00B64751">
        <w:rPr>
          <w:rFonts w:cs="Arial"/>
          <w:szCs w:val="22"/>
        </w:rPr>
        <w:t>V ZÚR SK je na této železniční trati vymezena územní rezerva pro potenciálně nový úsek železniční trati</w:t>
      </w:r>
      <w:r w:rsidR="005D5AE9" w:rsidRPr="00B64751">
        <w:rPr>
          <w:rFonts w:cs="Arial"/>
          <w:szCs w:val="22"/>
        </w:rPr>
        <w:t xml:space="preserve"> (Josefův Důl – </w:t>
      </w:r>
      <w:r w:rsidR="005D5AE9" w:rsidRPr="00B64751">
        <w:rPr>
          <w:rFonts w:cs="Arial"/>
          <w:szCs w:val="22"/>
          <w:lang w:val="cs-CZ"/>
        </w:rPr>
        <w:t>Dalešice</w:t>
      </w:r>
      <w:r w:rsidR="005D5AE9" w:rsidRPr="00B64751">
        <w:rPr>
          <w:rFonts w:cs="Arial"/>
          <w:szCs w:val="22"/>
        </w:rPr>
        <w:t>)</w:t>
      </w:r>
      <w:r w:rsidR="005D5AE9" w:rsidRPr="00B64751">
        <w:rPr>
          <w:rFonts w:cs="Arial"/>
          <w:szCs w:val="22"/>
          <w:lang w:val="cs-CZ"/>
        </w:rPr>
        <w:t>.</w:t>
      </w:r>
      <w:r w:rsidRPr="00B64751">
        <w:rPr>
          <w:rFonts w:cs="Arial"/>
          <w:szCs w:val="22"/>
        </w:rPr>
        <w:t xml:space="preserve"> Dlouhodobě je připravován záměr rychlého železničního spojení Praha – Mladá Boleslav – Liberec – hranice ČR</w:t>
      </w:r>
      <w:r w:rsidR="00A13351" w:rsidRPr="00B64751">
        <w:rPr>
          <w:rFonts w:cs="Arial"/>
          <w:szCs w:val="22"/>
          <w:lang w:val="cs-CZ"/>
        </w:rPr>
        <w:t>/Polsko</w:t>
      </w:r>
      <w:r w:rsidRPr="00B64751">
        <w:rPr>
          <w:rFonts w:cs="Arial"/>
          <w:szCs w:val="22"/>
        </w:rPr>
        <w:t xml:space="preserve"> (dle PÚR ČR koridor ŽD8). Cílem záměru je rychlé, konkurenceschopné spojení sídel na ose Praha – Mladá Boleslav – Liberec s cestovní dobou rovnou nebo menší než jiné druhy dopravy s dostatečným množstvím spojů při zachování ekonomické efektivity projektu a jeho územní průchodnosti (minimalizace vlivů na životní prostředí). V posledních letech bylo zpracováno několik studií s problematikou zlepšení železničního spojení Praha - Mladá Boleslav - Liberec, často však s rozdílnými závěry. Do řešení Studie proveditelnosti vstoupil návrh na revizi sítě TEN-T s požadavkem prověření rychlého spojení Praha – Wroclaw včetně zařazení spojení Praha-Lysá nad Labem pro nákladní dopravu (spojnice Prahy s tahem Kolín-Děčín). Problematiku také ovlivňuje kapacitní problém v nákladní dopravě – obsluha průmyslové oblasti Mladoboleslavska a propojení mezi ČR a Polskem. Celý prostor severně a severovýchodně od Prahy je charakterizován zastaralou a nevýkonnou železniční infrastrukturou. S ohledem na nedostatek finančních prostředků nelze v předmětné oblasti budovat několik kapacitních tratí s vybranými funkcemi, ale je nutné najít řešení v podobě jedné páteřní tratě, která bude plnit maximum funkcí. V</w:t>
      </w:r>
      <w:r w:rsidR="00877250" w:rsidRPr="00B64751">
        <w:rPr>
          <w:rFonts w:cs="Arial"/>
          <w:szCs w:val="22"/>
          <w:lang w:val="cs-CZ"/>
        </w:rPr>
        <w:t>e</w:t>
      </w:r>
      <w:r w:rsidRPr="00B64751">
        <w:rPr>
          <w:rFonts w:cs="Arial"/>
          <w:szCs w:val="22"/>
        </w:rPr>
        <w:t xml:space="preserve"> Studii proveditelnosti</w:t>
      </w:r>
      <w:r w:rsidR="00877250" w:rsidRPr="00B64751">
        <w:rPr>
          <w:rFonts w:cs="Arial"/>
          <w:szCs w:val="22"/>
          <w:lang w:val="cs-CZ"/>
        </w:rPr>
        <w:t xml:space="preserve"> (2015)</w:t>
      </w:r>
      <w:r w:rsidRPr="00B64751">
        <w:rPr>
          <w:rFonts w:cs="Arial"/>
          <w:szCs w:val="22"/>
        </w:rPr>
        <w:t xml:space="preserve"> bylo prověřeno celkem 39 variant, bylo vybráno šest variant k posouzení, ale studie </w:t>
      </w:r>
      <w:r w:rsidR="00877250" w:rsidRPr="00B64751">
        <w:rPr>
          <w:rFonts w:cs="Arial"/>
          <w:szCs w:val="22"/>
          <w:lang w:val="cs-CZ"/>
        </w:rPr>
        <w:t xml:space="preserve">bohužel </w:t>
      </w:r>
      <w:r w:rsidRPr="00B64751">
        <w:rPr>
          <w:rFonts w:cs="Arial"/>
          <w:szCs w:val="22"/>
        </w:rPr>
        <w:t>nebyla dokončena.</w:t>
      </w:r>
      <w:r w:rsidR="00877250" w:rsidRPr="00B64751">
        <w:rPr>
          <w:rFonts w:cs="Arial"/>
          <w:szCs w:val="22"/>
          <w:lang w:val="cs-CZ"/>
        </w:rPr>
        <w:t xml:space="preserve"> </w:t>
      </w:r>
      <w:r w:rsidRPr="00B64751">
        <w:rPr>
          <w:rFonts w:cs="Arial"/>
          <w:szCs w:val="22"/>
        </w:rPr>
        <w:t>Proto ve „hře„ zůstávají potenciálně vhodné koridory pro železniční trať vedené východně i západně od Mladé Boleslavi.</w:t>
      </w:r>
      <w:r w:rsidR="00877250" w:rsidRPr="00B64751">
        <w:rPr>
          <w:rFonts w:cs="Arial"/>
          <w:szCs w:val="22"/>
          <w:lang w:val="cs-CZ"/>
        </w:rPr>
        <w:t xml:space="preserve"> V současné době</w:t>
      </w:r>
      <w:r w:rsidR="00CE1B02" w:rsidRPr="00B64751">
        <w:rPr>
          <w:rFonts w:cs="Arial"/>
          <w:szCs w:val="22"/>
          <w:lang w:val="cs-CZ"/>
        </w:rPr>
        <w:t xml:space="preserve"> (2017)</w:t>
      </w:r>
      <w:r w:rsidR="00877250" w:rsidRPr="00B64751">
        <w:rPr>
          <w:rFonts w:cs="Arial"/>
          <w:szCs w:val="22"/>
          <w:lang w:val="cs-CZ"/>
        </w:rPr>
        <w:t xml:space="preserve"> se zpracovává studie</w:t>
      </w:r>
      <w:r w:rsidR="005D5AE9" w:rsidRPr="00B64751">
        <w:rPr>
          <w:rFonts w:cs="Arial"/>
          <w:szCs w:val="22"/>
          <w:lang w:val="cs-CZ"/>
        </w:rPr>
        <w:t xml:space="preserve"> další</w:t>
      </w:r>
      <w:r w:rsidR="00877250" w:rsidRPr="00B64751">
        <w:rPr>
          <w:rFonts w:cs="Arial"/>
          <w:szCs w:val="22"/>
          <w:lang w:val="cs-CZ"/>
        </w:rPr>
        <w:t xml:space="preserve">. </w:t>
      </w:r>
    </w:p>
    <w:p w:rsidR="00114EC1" w:rsidRPr="00B64751" w:rsidRDefault="00114EC1" w:rsidP="00114EC1">
      <w:pPr>
        <w:pStyle w:val="UPText0"/>
        <w:rPr>
          <w:rFonts w:cs="Arial"/>
          <w:szCs w:val="22"/>
        </w:rPr>
      </w:pPr>
      <w:r w:rsidRPr="00B64751">
        <w:rPr>
          <w:rFonts w:cs="Arial"/>
          <w:szCs w:val="22"/>
        </w:rPr>
        <w:t xml:space="preserve">V ÚP Hrdlořezy je vymezen koridor územní rezervy R1 pro přeložku na železniční trati č. 070 v úseku Josefův Důl / Dalešice. Protože v době zpracování návrhu ÚP Hrdlořezy nebyly k dispozici aktuální podklady ke koridoru ŽD8 konvenční železniční dopravy Praha – Mladá Boleslav </w:t>
      </w:r>
      <w:r w:rsidR="00A13351" w:rsidRPr="00B64751">
        <w:rPr>
          <w:rFonts w:cs="Arial"/>
          <w:szCs w:val="22"/>
        </w:rPr>
        <w:t>–</w:t>
      </w:r>
      <w:r w:rsidRPr="00B64751">
        <w:rPr>
          <w:rFonts w:cs="Arial"/>
          <w:szCs w:val="22"/>
        </w:rPr>
        <w:t xml:space="preserve"> Liberec</w:t>
      </w:r>
      <w:r w:rsidR="00A13351" w:rsidRPr="00B64751">
        <w:rPr>
          <w:rFonts w:cs="Arial"/>
          <w:szCs w:val="22"/>
          <w:lang w:val="cs-CZ"/>
        </w:rPr>
        <w:t xml:space="preserve"> – hranice ČR/Polsko</w:t>
      </w:r>
      <w:r w:rsidRPr="00B64751">
        <w:rPr>
          <w:rFonts w:cs="Arial"/>
          <w:szCs w:val="22"/>
        </w:rPr>
        <w:t xml:space="preserve"> je v ÚP Hrdlořezy vymezen dle ZÚR SK. V ochranném pásmu dráhy je navržena pouze rozvojová plocha </w:t>
      </w:r>
      <w:r w:rsidRPr="00B64751">
        <w:rPr>
          <w:lang w:val="cs-CZ"/>
        </w:rPr>
        <w:t xml:space="preserve">technické infrastruktury – nakládání s odpady </w:t>
      </w:r>
      <w:r w:rsidRPr="00B64751">
        <w:rPr>
          <w:rFonts w:cs="Arial"/>
          <w:szCs w:val="22"/>
        </w:rPr>
        <w:t xml:space="preserve">určená pro obecní sběrný dvůr </w:t>
      </w:r>
      <w:r w:rsidR="00877250" w:rsidRPr="00B64751">
        <w:rPr>
          <w:rFonts w:cs="Arial"/>
          <w:szCs w:val="22"/>
          <w:lang w:val="cs-CZ"/>
        </w:rPr>
        <w:t xml:space="preserve">a kompostárnu </w:t>
      </w:r>
      <w:r w:rsidRPr="00B64751">
        <w:rPr>
          <w:rFonts w:cs="Arial"/>
          <w:szCs w:val="22"/>
        </w:rPr>
        <w:t xml:space="preserve">nevyžadující opatření na ochranu před hlukem ze železniční dopravy. </w:t>
      </w:r>
    </w:p>
    <w:p w:rsidR="00114EC1" w:rsidRPr="00B64751" w:rsidRDefault="00114EC1" w:rsidP="00114EC1">
      <w:pPr>
        <w:pStyle w:val="UPText0"/>
        <w:rPr>
          <w:rFonts w:cs="Arial"/>
          <w:szCs w:val="22"/>
          <w:lang w:val="cs-CZ"/>
        </w:rPr>
      </w:pPr>
      <w:r w:rsidRPr="00B64751">
        <w:rPr>
          <w:rFonts w:cs="Arial"/>
          <w:szCs w:val="22"/>
        </w:rPr>
        <w:t>Severně, v kontaktu s řešeným územím obce Hrdlořezy, prochází železniční trať Bakov nad Jizerou - Česká Lípa - Jedlová. Nejbližší železniční zastávk</w:t>
      </w:r>
      <w:r w:rsidR="005D5AE9" w:rsidRPr="00B64751">
        <w:rPr>
          <w:rFonts w:cs="Arial"/>
          <w:szCs w:val="22"/>
          <w:lang w:val="cs-CZ"/>
        </w:rPr>
        <w:t>ou</w:t>
      </w:r>
      <w:r w:rsidRPr="00B64751">
        <w:rPr>
          <w:rFonts w:cs="Arial"/>
          <w:szCs w:val="22"/>
        </w:rPr>
        <w:t xml:space="preserve"> je Bělá pod Bezdězem</w:t>
      </w:r>
      <w:r w:rsidR="005D5AE9" w:rsidRPr="00B64751">
        <w:rPr>
          <w:rFonts w:cs="Arial"/>
          <w:szCs w:val="22"/>
          <w:lang w:val="cs-CZ"/>
        </w:rPr>
        <w:t>,</w:t>
      </w:r>
      <w:r w:rsidRPr="00B64751">
        <w:rPr>
          <w:rFonts w:cs="Arial"/>
          <w:szCs w:val="22"/>
        </w:rPr>
        <w:t xml:space="preserve"> zastávka. S ohledem na její velkou vzdálenost od zastavěného území Hrdlořez není obyvateli obce využívána.</w:t>
      </w:r>
    </w:p>
    <w:p w:rsidR="007D067B" w:rsidRPr="00B64751" w:rsidRDefault="007D067B" w:rsidP="007D067B">
      <w:pPr>
        <w:pStyle w:val="UPText0"/>
        <w:rPr>
          <w:rFonts w:cs="Arial"/>
          <w:szCs w:val="22"/>
        </w:rPr>
      </w:pPr>
      <w:r w:rsidRPr="00B64751">
        <w:rPr>
          <w:rFonts w:cs="Arial"/>
          <w:szCs w:val="22"/>
        </w:rPr>
        <w:t>Ochranné pásmo dráhy (60 m od osy krajní koleje nebo 30 m od hranice obvodu dráhy) je stanoveno podle zákona č. 266/94 Sb., o drahách v platném znění.</w:t>
      </w:r>
    </w:p>
    <w:p w:rsidR="0024140B" w:rsidRPr="00B64751" w:rsidRDefault="0024140B" w:rsidP="0024140B">
      <w:pPr>
        <w:pStyle w:val="UPA111Nadpis"/>
        <w:rPr>
          <w:sz w:val="26"/>
        </w:rPr>
      </w:pPr>
      <w:r w:rsidRPr="00B64751">
        <w:tab/>
      </w:r>
      <w:r w:rsidRPr="00B64751">
        <w:rPr>
          <w:sz w:val="26"/>
        </w:rPr>
        <w:t>Letecká doprava</w:t>
      </w:r>
    </w:p>
    <w:p w:rsidR="0024140B" w:rsidRPr="00B64751" w:rsidRDefault="0024140B" w:rsidP="0024140B">
      <w:pPr>
        <w:pStyle w:val="UPText0"/>
        <w:rPr>
          <w:rFonts w:cs="Arial"/>
          <w:szCs w:val="22"/>
          <w:lang w:val="cs-CZ"/>
        </w:rPr>
      </w:pPr>
      <w:r w:rsidRPr="00B64751">
        <w:rPr>
          <w:rFonts w:cs="Arial"/>
          <w:szCs w:val="22"/>
        </w:rPr>
        <w:t>Nejbližší veřejné vnitrostátní letiště leží v Mladé Boleslavi (</w:t>
      </w:r>
      <w:r w:rsidR="001C4FFE" w:rsidRPr="00B64751">
        <w:rPr>
          <w:rFonts w:cs="Arial"/>
          <w:szCs w:val="22"/>
          <w:lang w:val="cs-CZ"/>
        </w:rPr>
        <w:t>dvě</w:t>
      </w:r>
      <w:r w:rsidRPr="00B64751">
        <w:rPr>
          <w:rFonts w:cs="Arial"/>
          <w:szCs w:val="22"/>
        </w:rPr>
        <w:t xml:space="preserve"> travnaté vzletové a přistávací dráhy s celoročním provozem). Do severní části území obce Hrdlořezy zasahuje OP vzletového a při</w:t>
      </w:r>
      <w:r w:rsidRPr="00B64751">
        <w:rPr>
          <w:rFonts w:cs="Arial"/>
          <w:szCs w:val="22"/>
          <w:lang w:val="cs-CZ"/>
        </w:rPr>
        <w:t>bližovacího</w:t>
      </w:r>
      <w:r w:rsidRPr="00B64751">
        <w:rPr>
          <w:rFonts w:cs="Arial"/>
          <w:szCs w:val="22"/>
        </w:rPr>
        <w:t xml:space="preserve"> prostoru veřejného mezinárodního letiště Mnichovo Hradiště (betonová dráha s celoročním provozem).</w:t>
      </w:r>
      <w:r w:rsidRPr="00B64751">
        <w:rPr>
          <w:rFonts w:cs="Arial"/>
          <w:szCs w:val="22"/>
          <w:lang w:val="cs-CZ"/>
        </w:rPr>
        <w:t xml:space="preserve"> OP je zakresleno v Koordinačním výkrese (5). ÚP nevymezuje v této části území žádné rozvojové plochy.</w:t>
      </w:r>
    </w:p>
    <w:p w:rsidR="0024140B" w:rsidRPr="00B64751" w:rsidRDefault="0024140B" w:rsidP="0024140B">
      <w:pPr>
        <w:pStyle w:val="UPText0"/>
        <w:rPr>
          <w:rFonts w:cs="Arial"/>
          <w:szCs w:val="22"/>
          <w:lang w:val="cs-CZ"/>
        </w:rPr>
      </w:pPr>
    </w:p>
    <w:p w:rsidR="0024140B" w:rsidRPr="00B64751" w:rsidRDefault="0024140B" w:rsidP="0024140B">
      <w:pPr>
        <w:pStyle w:val="UPText0"/>
        <w:rPr>
          <w:rFonts w:cs="Arial"/>
          <w:szCs w:val="22"/>
          <w:lang w:val="cs-CZ"/>
        </w:rPr>
      </w:pPr>
    </w:p>
    <w:p w:rsidR="0024140B" w:rsidRPr="00B64751" w:rsidRDefault="0024140B" w:rsidP="0024140B">
      <w:pPr>
        <w:pStyle w:val="UPText0"/>
        <w:rPr>
          <w:rFonts w:cs="Arial"/>
          <w:szCs w:val="22"/>
          <w:lang w:val="cs-CZ"/>
        </w:rPr>
      </w:pPr>
    </w:p>
    <w:p w:rsidR="0024140B" w:rsidRPr="00B64751" w:rsidRDefault="0024140B" w:rsidP="0024140B">
      <w:pPr>
        <w:pStyle w:val="UPText0"/>
        <w:rPr>
          <w:rFonts w:cs="Arial"/>
          <w:szCs w:val="22"/>
          <w:lang w:val="cs-CZ"/>
        </w:rPr>
      </w:pPr>
    </w:p>
    <w:p w:rsidR="000B66CC" w:rsidRPr="00B64751" w:rsidRDefault="00114EC1" w:rsidP="00656C92">
      <w:pPr>
        <w:pStyle w:val="UPA111Nadpis"/>
        <w:rPr>
          <w:sz w:val="26"/>
        </w:rPr>
      </w:pPr>
      <w:r w:rsidRPr="00B64751">
        <w:rPr>
          <w:sz w:val="26"/>
        </w:rPr>
        <w:lastRenderedPageBreak/>
        <w:tab/>
      </w:r>
      <w:r w:rsidR="000B66CC" w:rsidRPr="00B64751">
        <w:rPr>
          <w:sz w:val="26"/>
        </w:rPr>
        <w:t>Silniční doprava</w:t>
      </w:r>
    </w:p>
    <w:p w:rsidR="007D067B" w:rsidRPr="00B64751" w:rsidRDefault="007D067B" w:rsidP="007D067B">
      <w:pPr>
        <w:pStyle w:val="UPText0"/>
        <w:rPr>
          <w:rFonts w:cs="Arial"/>
          <w:szCs w:val="22"/>
          <w:lang w:val="cs-CZ"/>
        </w:rPr>
      </w:pPr>
      <w:r w:rsidRPr="00B64751">
        <w:rPr>
          <w:rFonts w:cs="Arial"/>
          <w:szCs w:val="22"/>
        </w:rPr>
        <w:t>Pozemní komunikace jsou znázorněny v Hlavním výkresu (2) a Koordinačním výkresu (5) jako plochy dopravní infrastruktury-silniční (DS) resp. plochy veřejných prostranství (PV)</w:t>
      </w:r>
      <w:r w:rsidRPr="00B64751">
        <w:rPr>
          <w:rFonts w:cs="Arial"/>
          <w:szCs w:val="22"/>
          <w:lang w:val="cs-CZ"/>
        </w:rPr>
        <w:t xml:space="preserve">. </w:t>
      </w:r>
      <w:r w:rsidR="00877250" w:rsidRPr="00B64751">
        <w:rPr>
          <w:rFonts w:cs="Arial"/>
          <w:szCs w:val="22"/>
          <w:lang w:val="cs-CZ"/>
        </w:rPr>
        <w:t>Hlavní</w:t>
      </w:r>
      <w:r w:rsidRPr="00B64751">
        <w:rPr>
          <w:rFonts w:cs="Arial"/>
          <w:szCs w:val="22"/>
        </w:rPr>
        <w:t xml:space="preserve"> rozvojové trasy</w:t>
      </w:r>
      <w:r w:rsidRPr="00B64751">
        <w:rPr>
          <w:rFonts w:cs="Arial"/>
          <w:szCs w:val="22"/>
          <w:lang w:val="cs-CZ"/>
        </w:rPr>
        <w:t xml:space="preserve"> místních obslužných komunikací</w:t>
      </w:r>
      <w:r w:rsidRPr="00B64751">
        <w:rPr>
          <w:rFonts w:cs="Arial"/>
          <w:szCs w:val="22"/>
        </w:rPr>
        <w:t xml:space="preserve"> jsou doprovázeny koridory zajišťujícími dostupnost navazujících pozemků pro potenciální úpravy prověřené trasy v podrobné dokumentaci pro územní řízení a její doplnění o doprovodnou zeleň, trasy bezmotorové dopravy, prostor pro protihluková opatření</w:t>
      </w:r>
      <w:r w:rsidRPr="00B64751">
        <w:rPr>
          <w:rFonts w:cs="Arial"/>
          <w:szCs w:val="22"/>
          <w:lang w:val="cs-CZ"/>
        </w:rPr>
        <w:t xml:space="preserve"> aj. O</w:t>
      </w:r>
      <w:r w:rsidRPr="00B64751">
        <w:rPr>
          <w:rFonts w:cs="Arial"/>
          <w:szCs w:val="22"/>
        </w:rPr>
        <w:t>sy komunikací a další linie znázorňující trasy bezmotorové dopravy apod. jsou k plochám přiřazeny s orientačním umístěním s ohledem na měřítko mapového podkladu a nutnost umístit a zobrazit více jevů v jednom výkresu.</w:t>
      </w:r>
    </w:p>
    <w:p w:rsidR="00580720" w:rsidRPr="00B64751" w:rsidRDefault="00580720" w:rsidP="00580720">
      <w:pPr>
        <w:pStyle w:val="UPA111NADPIS5"/>
      </w:pPr>
      <w:r w:rsidRPr="00B64751">
        <w:t>SILNICE I. TŘÍDY</w:t>
      </w:r>
    </w:p>
    <w:p w:rsidR="002765C7" w:rsidRPr="00B64751" w:rsidRDefault="002765C7" w:rsidP="002765C7">
      <w:pPr>
        <w:pStyle w:val="UPText0"/>
        <w:rPr>
          <w:rFonts w:cs="Arial"/>
          <w:szCs w:val="22"/>
        </w:rPr>
      </w:pPr>
      <w:r w:rsidRPr="00B64751">
        <w:rPr>
          <w:rFonts w:cs="Arial"/>
          <w:szCs w:val="22"/>
        </w:rPr>
        <w:t xml:space="preserve">Z pohledu širších vztahů </w:t>
      </w:r>
      <w:r w:rsidR="00877250" w:rsidRPr="00B64751">
        <w:rPr>
          <w:rFonts w:cs="Arial"/>
          <w:szCs w:val="22"/>
        </w:rPr>
        <w:t xml:space="preserve">leží </w:t>
      </w:r>
      <w:r w:rsidRPr="00B64751">
        <w:rPr>
          <w:rFonts w:cs="Arial"/>
          <w:szCs w:val="22"/>
        </w:rPr>
        <w:t xml:space="preserve">obec Hrdlořezy na silnici mezinárodního významu I/38 hranice ČR – Znojmo – Kolín – Mladá Boleslav – Jestřebí (návaznost na I/9 směr Doksy – Česká Lípa – Nový Bor - Rumburk – hranice ČR). Silnice I/38 navazuje u Mladé Boleslavi na dálnici D10 Praha – Turnov, která propojuje Prahu se sídelními celky na severu České republiky. </w:t>
      </w:r>
    </w:p>
    <w:p w:rsidR="002765C7" w:rsidRPr="00B64751" w:rsidRDefault="002765C7" w:rsidP="002765C7">
      <w:pPr>
        <w:pStyle w:val="UPText0"/>
        <w:rPr>
          <w:rFonts w:cs="Arial"/>
          <w:szCs w:val="22"/>
          <w:lang w:val="cs-CZ"/>
        </w:rPr>
      </w:pPr>
      <w:r w:rsidRPr="00B64751">
        <w:rPr>
          <w:rFonts w:cs="Arial"/>
          <w:szCs w:val="22"/>
        </w:rPr>
        <w:t xml:space="preserve">Silnice I/38 prochází územím obce Hrdlořezy přibližně v severojižním směru (od města Doksy), přičemž míjí na náhorní rovině po jeho západním okraji zastavěné území Hrdlořez a poté přechází hluboké údolí Čistého potoka a po jižní straně zástavby </w:t>
      </w:r>
      <w:r w:rsidR="00031339" w:rsidRPr="00B64751">
        <w:rPr>
          <w:rFonts w:cs="Arial"/>
          <w:szCs w:val="22"/>
          <w:lang w:val="cs-CZ"/>
        </w:rPr>
        <w:t>sídla</w:t>
      </w:r>
      <w:r w:rsidRPr="00B64751">
        <w:rPr>
          <w:rFonts w:cs="Arial"/>
          <w:szCs w:val="22"/>
        </w:rPr>
        <w:t xml:space="preserve"> Přední </w:t>
      </w:r>
      <w:r w:rsidR="00877250" w:rsidRPr="00B64751">
        <w:rPr>
          <w:rFonts w:cs="Arial"/>
          <w:szCs w:val="22"/>
          <w:lang w:val="cs-CZ"/>
        </w:rPr>
        <w:t>D</w:t>
      </w:r>
      <w:r w:rsidRPr="00B64751">
        <w:rPr>
          <w:rFonts w:cs="Arial"/>
          <w:szCs w:val="22"/>
        </w:rPr>
        <w:t xml:space="preserve">ůl pokračuje do Mladé Boleslavi a Kosmonos. Kategorie silnice je S 11,5/80. </w:t>
      </w:r>
    </w:p>
    <w:p w:rsidR="002765C7" w:rsidRPr="00B64751" w:rsidRDefault="002765C7" w:rsidP="002765C7">
      <w:pPr>
        <w:pStyle w:val="UPText0"/>
        <w:rPr>
          <w:rFonts w:cs="Arial"/>
          <w:szCs w:val="22"/>
          <w:lang w:val="cs-CZ"/>
        </w:rPr>
      </w:pPr>
      <w:r w:rsidRPr="00B64751">
        <w:rPr>
          <w:rFonts w:cs="Arial"/>
          <w:szCs w:val="22"/>
        </w:rPr>
        <w:t>V ÚP Hrdlořezy je stabilizována trasa silnice I/38, nová dopravní připojení na tuto silnici nejsou navrhována. Byla prověřena možnost odstranění kolizního místa, kterým je severní zaústění páteřní silnice III/0386 na silnici I/38 (konkrétně se jedná o kolizní odbočování vlevo při vjezdu do obce</w:t>
      </w:r>
      <w:r w:rsidR="001103A8" w:rsidRPr="00B64751">
        <w:rPr>
          <w:rFonts w:cs="Arial"/>
          <w:szCs w:val="22"/>
          <w:lang w:val="cs-CZ"/>
        </w:rPr>
        <w:t>)</w:t>
      </w:r>
      <w:r w:rsidRPr="00B64751">
        <w:rPr>
          <w:rFonts w:cs="Arial"/>
          <w:szCs w:val="22"/>
        </w:rPr>
        <w:t>, byla prověřena možnost vložení odbočovacího pruhu na silnici I/38 pro odbočení do obce</w:t>
      </w:r>
      <w:r w:rsidR="001103A8" w:rsidRPr="00B64751">
        <w:rPr>
          <w:rFonts w:cs="Arial"/>
          <w:szCs w:val="22"/>
          <w:lang w:val="cs-CZ"/>
        </w:rPr>
        <w:t xml:space="preserve"> a</w:t>
      </w:r>
      <w:r w:rsidRPr="00B64751">
        <w:rPr>
          <w:rFonts w:cs="Arial"/>
          <w:szCs w:val="22"/>
        </w:rPr>
        <w:t xml:space="preserve"> návrh byl konzultován a projednán s ŘSD ČR, Závod Praha.</w:t>
      </w:r>
      <w:r w:rsidR="00031339" w:rsidRPr="00B64751">
        <w:rPr>
          <w:rFonts w:cs="Arial"/>
          <w:szCs w:val="22"/>
          <w:lang w:val="cs-CZ"/>
        </w:rPr>
        <w:t xml:space="preserve"> </w:t>
      </w:r>
      <w:r w:rsidR="00D82C32" w:rsidRPr="00B64751">
        <w:rPr>
          <w:lang w:val="cs-CZ"/>
        </w:rPr>
        <w:t xml:space="preserve">Šířka ploch dopravní infrastruktury – silniční (DS) v daném místě umožňuje výhledově realizovat chybějící levé odbočení. </w:t>
      </w:r>
    </w:p>
    <w:p w:rsidR="002765C7" w:rsidRPr="00B64751" w:rsidRDefault="002765C7" w:rsidP="002765C7">
      <w:pPr>
        <w:pStyle w:val="UPA111NADPIS5"/>
      </w:pPr>
      <w:r w:rsidRPr="00B64751">
        <w:t xml:space="preserve">SILNICE III. třídy </w:t>
      </w:r>
    </w:p>
    <w:p w:rsidR="002765C7" w:rsidRPr="00B64751" w:rsidRDefault="002765C7" w:rsidP="002765C7">
      <w:pPr>
        <w:pStyle w:val="UPText0"/>
        <w:rPr>
          <w:rFonts w:cs="Arial"/>
          <w:szCs w:val="22"/>
        </w:rPr>
      </w:pPr>
      <w:r w:rsidRPr="00B64751">
        <w:rPr>
          <w:rFonts w:cs="Arial"/>
          <w:szCs w:val="22"/>
        </w:rPr>
        <w:t>Páteřní silnicí je silnice III/0386 umožňující napojení na silnici I/38 v severní náhorní a jižní údolní části</w:t>
      </w:r>
      <w:r w:rsidR="001103A8" w:rsidRPr="00B64751">
        <w:rPr>
          <w:rFonts w:cs="Arial"/>
          <w:szCs w:val="22"/>
          <w:lang w:val="cs-CZ"/>
        </w:rPr>
        <w:t xml:space="preserve"> obce</w:t>
      </w:r>
      <w:r w:rsidRPr="00B64751">
        <w:rPr>
          <w:rFonts w:cs="Arial"/>
          <w:szCs w:val="22"/>
        </w:rPr>
        <w:t xml:space="preserve">. Silnice III/0386, původní průjezdní úsek silnice I/38, byla po výstavbě obchvatu I/38 celkově významně </w:t>
      </w:r>
      <w:r w:rsidR="001103A8" w:rsidRPr="00B64751">
        <w:rPr>
          <w:rFonts w:cs="Arial"/>
          <w:szCs w:val="22"/>
          <w:lang w:val="cs-CZ"/>
        </w:rPr>
        <w:t>z</w:t>
      </w:r>
      <w:r w:rsidRPr="00B64751">
        <w:rPr>
          <w:rFonts w:cs="Arial"/>
          <w:szCs w:val="22"/>
        </w:rPr>
        <w:t>rekonstruována, byly zpevněny svahy, vybudovány opěrné zdi a zřízen chodník. Silnice je v podstatné části mimo stávající zástavbu jednopruhová s výhybnami. Kategorie silnice je S 6,5/</w:t>
      </w:r>
      <w:r w:rsidRPr="00B64751">
        <w:rPr>
          <w:rFonts w:cs="Arial"/>
          <w:szCs w:val="22"/>
          <w:lang w:val="cs-CZ"/>
        </w:rPr>
        <w:t>6</w:t>
      </w:r>
      <w:r w:rsidRPr="00B64751">
        <w:rPr>
          <w:rFonts w:cs="Arial"/>
          <w:szCs w:val="22"/>
        </w:rPr>
        <w:t xml:space="preserve">0, jednopruhový úsek </w:t>
      </w:r>
      <w:r w:rsidRPr="00B64751">
        <w:rPr>
          <w:rFonts w:cs="Arial"/>
          <w:szCs w:val="22"/>
          <w:lang w:val="cs-CZ"/>
        </w:rPr>
        <w:t xml:space="preserve">s výhybnami </w:t>
      </w:r>
      <w:r w:rsidRPr="00B64751">
        <w:rPr>
          <w:rFonts w:cs="Arial"/>
          <w:szCs w:val="22"/>
        </w:rPr>
        <w:t>má kategorii S 4,5/30.</w:t>
      </w:r>
    </w:p>
    <w:p w:rsidR="002765C7" w:rsidRPr="00B64751" w:rsidRDefault="002765C7" w:rsidP="002765C7">
      <w:pPr>
        <w:pStyle w:val="UPText0"/>
        <w:rPr>
          <w:rFonts w:cs="Arial"/>
          <w:szCs w:val="22"/>
        </w:rPr>
      </w:pPr>
      <w:r w:rsidRPr="00B64751">
        <w:rPr>
          <w:rFonts w:cs="Arial"/>
          <w:szCs w:val="22"/>
        </w:rPr>
        <w:t xml:space="preserve">Přes střed řešeného území prochází silnice III/2764 Čistá (I/38) – Bítouchov – Bakov nad Jizerou. </w:t>
      </w:r>
      <w:r w:rsidR="00197209" w:rsidRPr="00B64751">
        <w:rPr>
          <w:rFonts w:cs="Arial"/>
          <w:szCs w:val="22"/>
        </w:rPr>
        <w:t xml:space="preserve">Silnice III/2764 má kategorii S 7,5/60. </w:t>
      </w:r>
      <w:r w:rsidRPr="00B64751">
        <w:rPr>
          <w:rFonts w:cs="Arial"/>
          <w:szCs w:val="22"/>
        </w:rPr>
        <w:t xml:space="preserve">Severní okraj území obce je přístupný ze silnice II/276 Bělá pod Bezdězem – Bakov nad Jizerou. </w:t>
      </w:r>
    </w:p>
    <w:p w:rsidR="002765C7" w:rsidRPr="00B64751" w:rsidRDefault="002765C7" w:rsidP="002765C7">
      <w:pPr>
        <w:pStyle w:val="UPText0"/>
        <w:rPr>
          <w:rFonts w:cs="Arial"/>
          <w:szCs w:val="22"/>
          <w:lang w:val="cs-CZ"/>
        </w:rPr>
      </w:pPr>
      <w:r w:rsidRPr="00B64751">
        <w:rPr>
          <w:rFonts w:cs="Arial"/>
          <w:szCs w:val="22"/>
          <w:lang w:val="cs-CZ"/>
        </w:rPr>
        <w:t>V hlavním a přidruženém dopravním prostoru silnic III. třídy bude respektován prostor pro umístění potenciálních tras bezmotorové dopravy a pásů doprovodné zeleně.</w:t>
      </w:r>
    </w:p>
    <w:p w:rsidR="002765C7" w:rsidRPr="00B64751" w:rsidRDefault="002765C7" w:rsidP="002765C7">
      <w:pPr>
        <w:pStyle w:val="UPText0"/>
        <w:rPr>
          <w:bCs/>
          <w:lang w:val="cs-CZ"/>
        </w:rPr>
      </w:pPr>
      <w:r w:rsidRPr="00B64751">
        <w:rPr>
          <w:bCs/>
        </w:rPr>
        <w:t xml:space="preserve">ÚP Hrdlořezy </w:t>
      </w:r>
      <w:r w:rsidRPr="00B64751">
        <w:rPr>
          <w:b/>
          <w:bCs/>
        </w:rPr>
        <w:t>vytváří územní podmínky</w:t>
      </w:r>
      <w:r w:rsidRPr="00B64751">
        <w:rPr>
          <w:bCs/>
        </w:rPr>
        <w:t xml:space="preserve"> pro postupnou úpravu silnic do návrhových kategorií (viz kapitola F.3.2 návrhu ÚP). </w:t>
      </w:r>
    </w:p>
    <w:p w:rsidR="002765C7" w:rsidRPr="00B64751" w:rsidRDefault="002765C7" w:rsidP="002765C7">
      <w:pPr>
        <w:pStyle w:val="UPText0"/>
        <w:rPr>
          <w:lang w:val="cs-CZ"/>
        </w:rPr>
      </w:pPr>
      <w:r w:rsidRPr="00B64751">
        <w:rPr>
          <w:b/>
          <w:lang w:val="cs-CZ"/>
        </w:rPr>
        <w:t>Ochranné pásmo</w:t>
      </w:r>
      <w:r w:rsidRPr="00B64751">
        <w:rPr>
          <w:lang w:val="cs-CZ"/>
        </w:rPr>
        <w:t xml:space="preserve"> silnic I. tř</w:t>
      </w:r>
      <w:r w:rsidR="003B0F5C" w:rsidRPr="00B64751">
        <w:rPr>
          <w:lang w:val="cs-CZ"/>
        </w:rPr>
        <w:t>í</w:t>
      </w:r>
      <w:r w:rsidRPr="00B64751">
        <w:rPr>
          <w:lang w:val="cs-CZ"/>
        </w:rPr>
        <w:t>dy (50 m od osy vozovky) a III. třídy (15 m od osy vozovky) je stanoveno podle zákona č. 13/1997 Sb., o pozemních komunikacích v platném znění</w:t>
      </w:r>
      <w:r w:rsidR="001103A8" w:rsidRPr="00B64751">
        <w:rPr>
          <w:lang w:val="cs-CZ"/>
        </w:rPr>
        <w:t xml:space="preserve"> a je zakresleno v Koordinačním výkrese (5)</w:t>
      </w:r>
      <w:r w:rsidRPr="00B64751">
        <w:rPr>
          <w:lang w:val="cs-CZ"/>
        </w:rPr>
        <w:t>.</w:t>
      </w:r>
    </w:p>
    <w:p w:rsidR="002765C7" w:rsidRPr="00B64751" w:rsidRDefault="002765C7" w:rsidP="002765C7">
      <w:pPr>
        <w:pStyle w:val="UPA111NADPIS5"/>
      </w:pPr>
      <w:r w:rsidRPr="00B64751">
        <w:t>místní KOMUNIKACE</w:t>
      </w:r>
    </w:p>
    <w:p w:rsidR="004876B7" w:rsidRPr="00B64751" w:rsidRDefault="002765C7" w:rsidP="002765C7">
      <w:pPr>
        <w:pStyle w:val="UPText0"/>
        <w:rPr>
          <w:rFonts w:cs="Arial"/>
          <w:szCs w:val="22"/>
          <w:lang w:val="cs-CZ"/>
        </w:rPr>
      </w:pPr>
      <w:r w:rsidRPr="00B64751">
        <w:rPr>
          <w:bCs/>
        </w:rPr>
        <w:t>Tras</w:t>
      </w:r>
      <w:r w:rsidR="00197209" w:rsidRPr="00B64751">
        <w:rPr>
          <w:bCs/>
          <w:lang w:val="cs-CZ"/>
        </w:rPr>
        <w:t>a</w:t>
      </w:r>
      <w:r w:rsidRPr="00B64751">
        <w:rPr>
          <w:bCs/>
        </w:rPr>
        <w:t xml:space="preserve"> silnic</w:t>
      </w:r>
      <w:r w:rsidR="00197209" w:rsidRPr="00B64751">
        <w:rPr>
          <w:bCs/>
          <w:lang w:val="cs-CZ"/>
        </w:rPr>
        <w:t>e</w:t>
      </w:r>
      <w:r w:rsidRPr="00B64751">
        <w:rPr>
          <w:bCs/>
        </w:rPr>
        <w:t xml:space="preserve"> III</w:t>
      </w:r>
      <w:r w:rsidR="00197209" w:rsidRPr="00B64751">
        <w:rPr>
          <w:bCs/>
          <w:lang w:val="cs-CZ"/>
        </w:rPr>
        <w:t>/0386</w:t>
      </w:r>
      <w:r w:rsidR="003B0F5C" w:rsidRPr="00B64751">
        <w:rPr>
          <w:bCs/>
          <w:lang w:val="cs-CZ"/>
        </w:rPr>
        <w:t>, která v zastavěném území plní funkci místní sběrné komunikace,</w:t>
      </w:r>
      <w:r w:rsidRPr="00B64751">
        <w:rPr>
          <w:bCs/>
        </w:rPr>
        <w:t xml:space="preserve"> j</w:t>
      </w:r>
      <w:r w:rsidR="00197209" w:rsidRPr="00B64751">
        <w:rPr>
          <w:bCs/>
          <w:lang w:val="cs-CZ"/>
        </w:rPr>
        <w:t>e</w:t>
      </w:r>
      <w:r w:rsidRPr="00B64751">
        <w:rPr>
          <w:bCs/>
        </w:rPr>
        <w:t xml:space="preserve"> doplněn</w:t>
      </w:r>
      <w:r w:rsidR="00197209" w:rsidRPr="00B64751">
        <w:rPr>
          <w:bCs/>
          <w:lang w:val="cs-CZ"/>
        </w:rPr>
        <w:t>a</w:t>
      </w:r>
      <w:r w:rsidRPr="00B64751">
        <w:rPr>
          <w:bCs/>
        </w:rPr>
        <w:t xml:space="preserve"> sítí hlavních místních obslužných komunikací, které zpřístupňují zástavbu. </w:t>
      </w:r>
      <w:r w:rsidR="00A12EE7" w:rsidRPr="00B64751">
        <w:rPr>
          <w:rFonts w:cs="Arial"/>
          <w:szCs w:val="22"/>
        </w:rPr>
        <w:t xml:space="preserve">Jako hlavní místní obslužné komunikace (MOK) s výraznějším dopravně obslužným významem </w:t>
      </w:r>
      <w:r w:rsidR="00A12EE7" w:rsidRPr="00B64751">
        <w:rPr>
          <w:rFonts w:cs="Arial"/>
          <w:szCs w:val="22"/>
          <w:lang w:val="cs-CZ"/>
        </w:rPr>
        <w:t xml:space="preserve">lze </w:t>
      </w:r>
      <w:r w:rsidR="00A12EE7" w:rsidRPr="00B64751">
        <w:rPr>
          <w:rFonts w:cs="Arial"/>
          <w:szCs w:val="22"/>
        </w:rPr>
        <w:t>považovat</w:t>
      </w:r>
      <w:r w:rsidR="00A12EE7" w:rsidRPr="00B64751">
        <w:rPr>
          <w:rFonts w:cs="Arial"/>
          <w:szCs w:val="22"/>
          <w:lang w:val="cs-CZ"/>
        </w:rPr>
        <w:t xml:space="preserve"> </w:t>
      </w:r>
      <w:r w:rsidR="00A12EE7" w:rsidRPr="00B64751">
        <w:rPr>
          <w:rFonts w:cs="Arial"/>
          <w:szCs w:val="22"/>
        </w:rPr>
        <w:t>MOK v náhorní části zástavby obce (centrum)</w:t>
      </w:r>
      <w:r w:rsidR="00A12EE7" w:rsidRPr="00B64751">
        <w:rPr>
          <w:rFonts w:cs="Arial"/>
          <w:szCs w:val="22"/>
          <w:lang w:val="cs-CZ"/>
        </w:rPr>
        <w:t xml:space="preserve">, </w:t>
      </w:r>
      <w:r w:rsidR="00A12EE7" w:rsidRPr="00B64751">
        <w:rPr>
          <w:rFonts w:cs="Arial"/>
          <w:szCs w:val="22"/>
        </w:rPr>
        <w:t>MOK propojující části obce Přední Důl – Zadní Důl</w:t>
      </w:r>
      <w:r w:rsidR="00A12EE7" w:rsidRPr="00B64751">
        <w:rPr>
          <w:rFonts w:cs="Arial"/>
          <w:szCs w:val="22"/>
          <w:lang w:val="cs-CZ"/>
        </w:rPr>
        <w:t>. P</w:t>
      </w:r>
      <w:r w:rsidR="00A12EE7" w:rsidRPr="00B64751">
        <w:rPr>
          <w:rFonts w:cs="Arial"/>
          <w:szCs w:val="22"/>
        </w:rPr>
        <w:t xml:space="preserve">ostupně </w:t>
      </w:r>
      <w:r w:rsidR="00A12EE7" w:rsidRPr="00B64751">
        <w:rPr>
          <w:rFonts w:cs="Arial"/>
          <w:szCs w:val="22"/>
          <w:lang w:val="cs-CZ"/>
        </w:rPr>
        <w:t xml:space="preserve">budou </w:t>
      </w:r>
      <w:r w:rsidR="00A12EE7" w:rsidRPr="00B64751">
        <w:rPr>
          <w:rFonts w:cs="Arial"/>
          <w:szCs w:val="22"/>
        </w:rPr>
        <w:t>realizov</w:t>
      </w:r>
      <w:r w:rsidR="00A12EE7" w:rsidRPr="00B64751">
        <w:rPr>
          <w:rFonts w:cs="Arial"/>
          <w:szCs w:val="22"/>
          <w:lang w:val="cs-CZ"/>
        </w:rPr>
        <w:t>ány</w:t>
      </w:r>
      <w:r w:rsidR="00A12EE7" w:rsidRPr="00B64751">
        <w:rPr>
          <w:rFonts w:cs="Arial"/>
          <w:szCs w:val="22"/>
        </w:rPr>
        <w:t xml:space="preserve"> úpravy dopravních prostorů těchto místních obslužných komunikací v rozsahu </w:t>
      </w:r>
      <w:r w:rsidR="00A12EE7" w:rsidRPr="00B64751">
        <w:rPr>
          <w:rFonts w:cs="Arial"/>
          <w:szCs w:val="22"/>
          <w:lang w:val="cs-CZ"/>
        </w:rPr>
        <w:t xml:space="preserve">stanovených </w:t>
      </w:r>
      <w:r w:rsidR="00A12EE7" w:rsidRPr="00B64751">
        <w:rPr>
          <w:rFonts w:cs="Arial"/>
          <w:szCs w:val="22"/>
        </w:rPr>
        <w:t>typů</w:t>
      </w:r>
      <w:r w:rsidR="00A12EE7" w:rsidRPr="00B64751">
        <w:rPr>
          <w:rFonts w:cs="Arial"/>
          <w:szCs w:val="22"/>
          <w:lang w:val="cs-CZ"/>
        </w:rPr>
        <w:t xml:space="preserve"> příčného uspořádání</w:t>
      </w:r>
      <w:r w:rsidR="00A12EE7" w:rsidRPr="00B64751">
        <w:rPr>
          <w:rFonts w:cs="Arial"/>
          <w:szCs w:val="22"/>
        </w:rPr>
        <w:t xml:space="preserve"> MO2k -/5,5/30 až MO2 10/6,5/30 (viz Hlavní výkres (2)</w:t>
      </w:r>
      <w:r w:rsidR="001103A8" w:rsidRPr="00B64751">
        <w:rPr>
          <w:rFonts w:cs="Arial"/>
          <w:szCs w:val="22"/>
          <w:lang w:val="cs-CZ"/>
        </w:rPr>
        <w:t>)</w:t>
      </w:r>
      <w:r w:rsidR="00A12EE7" w:rsidRPr="00B64751">
        <w:rPr>
          <w:rFonts w:cs="Arial"/>
          <w:szCs w:val="22"/>
        </w:rPr>
        <w:t>.</w:t>
      </w:r>
      <w:r w:rsidR="00A12EE7" w:rsidRPr="00B64751">
        <w:rPr>
          <w:rFonts w:cs="Arial"/>
          <w:szCs w:val="22"/>
          <w:lang w:val="cs-CZ"/>
        </w:rPr>
        <w:t xml:space="preserve"> </w:t>
      </w:r>
    </w:p>
    <w:p w:rsidR="004876B7" w:rsidRPr="00B64751" w:rsidRDefault="004876B7" w:rsidP="002765C7">
      <w:pPr>
        <w:pStyle w:val="UPText0"/>
        <w:rPr>
          <w:rFonts w:cs="Arial"/>
          <w:szCs w:val="22"/>
          <w:lang w:val="cs-CZ"/>
        </w:rPr>
      </w:pPr>
    </w:p>
    <w:p w:rsidR="0024140B" w:rsidRPr="00B64751" w:rsidRDefault="00A12EE7" w:rsidP="002765C7">
      <w:pPr>
        <w:pStyle w:val="UPText0"/>
        <w:rPr>
          <w:rFonts w:cs="Arial"/>
          <w:szCs w:val="22"/>
          <w:lang w:val="cs-CZ"/>
        </w:rPr>
      </w:pPr>
      <w:r w:rsidRPr="00B64751">
        <w:rPr>
          <w:rFonts w:cs="Arial"/>
          <w:szCs w:val="22"/>
          <w:lang w:val="cs-CZ"/>
        </w:rPr>
        <w:lastRenderedPageBreak/>
        <w:t xml:space="preserve">V severovýchodní části sídla se navrhuje </w:t>
      </w:r>
      <w:r w:rsidRPr="00B64751">
        <w:rPr>
          <w:rFonts w:cs="Arial"/>
          <w:szCs w:val="22"/>
        </w:rPr>
        <w:t xml:space="preserve">realizovat novou místní obslužnou komunikaci v lokalitě </w:t>
      </w:r>
      <w:r w:rsidRPr="00B64751">
        <w:rPr>
          <w:rFonts w:cs="Arial"/>
          <w:szCs w:val="22"/>
          <w:lang w:val="cs-CZ"/>
        </w:rPr>
        <w:t>nové zástavby</w:t>
      </w:r>
      <w:r w:rsidR="001103A8" w:rsidRPr="00B64751">
        <w:rPr>
          <w:rFonts w:cs="Arial"/>
          <w:szCs w:val="22"/>
          <w:lang w:val="cs-CZ"/>
        </w:rPr>
        <w:t xml:space="preserve"> Hrdlořezy severovýchod</w:t>
      </w:r>
      <w:r w:rsidRPr="00B64751">
        <w:rPr>
          <w:rFonts w:cs="Arial"/>
          <w:szCs w:val="22"/>
          <w:lang w:val="cs-CZ"/>
        </w:rPr>
        <w:t xml:space="preserve"> </w:t>
      </w:r>
      <w:r w:rsidRPr="00B64751">
        <w:rPr>
          <w:rFonts w:cs="Arial"/>
          <w:szCs w:val="22"/>
        </w:rPr>
        <w:t>(plocha Z3</w:t>
      </w:r>
      <w:r w:rsidR="0046212D" w:rsidRPr="00B64751">
        <w:rPr>
          <w:rFonts w:cs="Arial"/>
          <w:szCs w:val="22"/>
          <w:lang w:val="cs-CZ"/>
        </w:rPr>
        <w:t>3</w:t>
      </w:r>
      <w:r w:rsidRPr="00B64751">
        <w:rPr>
          <w:rFonts w:cs="Arial"/>
          <w:szCs w:val="22"/>
        </w:rPr>
        <w:t>), typ MO2 8/6,5/30</w:t>
      </w:r>
      <w:r w:rsidRPr="00B64751">
        <w:rPr>
          <w:rFonts w:cs="Arial"/>
          <w:szCs w:val="22"/>
          <w:lang w:val="cs-CZ"/>
        </w:rPr>
        <w:t xml:space="preserve"> a v západní části</w:t>
      </w:r>
      <w:r w:rsidR="003B0F5C" w:rsidRPr="00B64751">
        <w:rPr>
          <w:rFonts w:cs="Arial"/>
          <w:szCs w:val="22"/>
          <w:lang w:val="cs-CZ"/>
        </w:rPr>
        <w:t xml:space="preserve"> sídla</w:t>
      </w:r>
      <w:r w:rsidRPr="00B64751">
        <w:rPr>
          <w:rFonts w:cs="Arial"/>
          <w:szCs w:val="22"/>
          <w:lang w:val="cs-CZ"/>
        </w:rPr>
        <w:t xml:space="preserve"> </w:t>
      </w:r>
      <w:r w:rsidR="004876B7" w:rsidRPr="00B64751">
        <w:rPr>
          <w:rFonts w:cs="Arial"/>
          <w:szCs w:val="22"/>
          <w:lang w:val="cs-CZ"/>
        </w:rPr>
        <w:t>rekonstruovat</w:t>
      </w:r>
      <w:r w:rsidR="00E03791" w:rsidRPr="00B64751">
        <w:rPr>
          <w:rFonts w:cs="Arial"/>
          <w:szCs w:val="22"/>
          <w:lang w:val="cs-CZ"/>
        </w:rPr>
        <w:t xml:space="preserve"> a</w:t>
      </w:r>
      <w:r w:rsidR="004876B7" w:rsidRPr="00B64751">
        <w:rPr>
          <w:rFonts w:cs="Arial"/>
          <w:szCs w:val="22"/>
          <w:lang w:val="cs-CZ"/>
        </w:rPr>
        <w:t xml:space="preserve"> rozšířit stávající hlavní místní obslužnou komunikaci (plocha Z42)</w:t>
      </w:r>
      <w:r w:rsidR="001103A8" w:rsidRPr="00B64751">
        <w:rPr>
          <w:rFonts w:cs="Arial"/>
          <w:szCs w:val="22"/>
          <w:lang w:val="cs-CZ"/>
        </w:rPr>
        <w:t>,</w:t>
      </w:r>
      <w:r w:rsidRPr="00B64751">
        <w:rPr>
          <w:rFonts w:cs="Arial"/>
          <w:szCs w:val="22"/>
          <w:lang w:val="cs-CZ"/>
        </w:rPr>
        <w:t xml:space="preserve"> </w:t>
      </w:r>
      <w:r w:rsidR="004876B7" w:rsidRPr="00B64751">
        <w:rPr>
          <w:rFonts w:cs="Arial"/>
          <w:szCs w:val="22"/>
        </w:rPr>
        <w:t>typ MO2</w:t>
      </w:r>
      <w:r w:rsidR="00E26481" w:rsidRPr="00B64751">
        <w:rPr>
          <w:rFonts w:cs="Arial"/>
          <w:szCs w:val="22"/>
          <w:lang w:val="cs-CZ"/>
        </w:rPr>
        <w:t> </w:t>
      </w:r>
      <w:r w:rsidR="004876B7" w:rsidRPr="00B64751">
        <w:rPr>
          <w:rFonts w:cs="Arial"/>
          <w:szCs w:val="22"/>
        </w:rPr>
        <w:t>8/6,5/30</w:t>
      </w:r>
      <w:r w:rsidR="004530D3" w:rsidRPr="00B64751">
        <w:rPr>
          <w:rFonts w:cs="Arial"/>
          <w:szCs w:val="22"/>
          <w:lang w:val="cs-CZ"/>
        </w:rPr>
        <w:t xml:space="preserve"> a upravit její napojení na silnici III/0386</w:t>
      </w:r>
      <w:r w:rsidR="004876B7" w:rsidRPr="00B64751">
        <w:rPr>
          <w:rFonts w:cs="Arial"/>
          <w:szCs w:val="22"/>
          <w:lang w:val="cs-CZ"/>
        </w:rPr>
        <w:t xml:space="preserve">, </w:t>
      </w:r>
      <w:r w:rsidRPr="00B64751">
        <w:rPr>
          <w:rFonts w:cs="Arial"/>
          <w:szCs w:val="22"/>
          <w:lang w:val="cs-CZ"/>
        </w:rPr>
        <w:t xml:space="preserve">čímž dojde k zokruhování systému místních obslužných komunikací </w:t>
      </w:r>
      <w:r w:rsidR="001103A8" w:rsidRPr="00B64751">
        <w:rPr>
          <w:rFonts w:cs="Arial"/>
          <w:szCs w:val="22"/>
          <w:lang w:val="cs-CZ"/>
        </w:rPr>
        <w:t xml:space="preserve">v náhorní části obce </w:t>
      </w:r>
      <w:r w:rsidRPr="00B64751">
        <w:rPr>
          <w:rFonts w:cs="Arial"/>
          <w:szCs w:val="22"/>
          <w:lang w:val="cs-CZ"/>
        </w:rPr>
        <w:t>a zlepšení dopravního napojení stávající i připravované zástavby</w:t>
      </w:r>
      <w:r w:rsidRPr="00B64751">
        <w:rPr>
          <w:rFonts w:cs="Arial"/>
          <w:szCs w:val="22"/>
        </w:rPr>
        <w:t>.</w:t>
      </w:r>
      <w:r w:rsidRPr="00B64751">
        <w:rPr>
          <w:rFonts w:cs="Arial"/>
          <w:szCs w:val="22"/>
          <w:lang w:val="cs-CZ"/>
        </w:rPr>
        <w:t xml:space="preserve"> </w:t>
      </w:r>
      <w:r w:rsidR="004530D3" w:rsidRPr="00B64751">
        <w:rPr>
          <w:rFonts w:cs="Arial"/>
          <w:szCs w:val="22"/>
          <w:lang w:val="cs-CZ"/>
        </w:rPr>
        <w:t>Navržené dopravní řešení (viz schéma) bylo dohodnuto pořizovatelem ve spolupráci s pověřeným zastupitelem s vlastníky dotčených pozemků v místě.</w:t>
      </w:r>
    </w:p>
    <w:p w:rsidR="002765C7" w:rsidRPr="00B64751" w:rsidRDefault="00A12EE7" w:rsidP="002765C7">
      <w:pPr>
        <w:pStyle w:val="UPText0"/>
        <w:rPr>
          <w:szCs w:val="24"/>
          <w:lang w:val="cs-CZ"/>
        </w:rPr>
      </w:pPr>
      <w:r w:rsidRPr="00B64751">
        <w:rPr>
          <w:rFonts w:cs="Arial"/>
          <w:szCs w:val="22"/>
          <w:lang w:val="cs-CZ"/>
        </w:rPr>
        <w:t>S</w:t>
      </w:r>
      <w:r w:rsidRPr="00B64751">
        <w:rPr>
          <w:rFonts w:cs="Arial"/>
          <w:szCs w:val="22"/>
        </w:rPr>
        <w:t xml:space="preserve">íť místních obslužných komunikací je vymezena, popsána a kategorizována, všechny rozvojové lokality jsou dopravně napojitelné, formou podmínek ve využívání ploch s rozdílným způsobem využití jsou vytvářeny územní podmínky pro realizaci úprav stávajících místních </w:t>
      </w:r>
      <w:r w:rsidR="001103A8" w:rsidRPr="00B64751">
        <w:rPr>
          <w:rFonts w:cs="Arial"/>
          <w:szCs w:val="22"/>
          <w:lang w:val="cs-CZ"/>
        </w:rPr>
        <w:t xml:space="preserve">obslužných </w:t>
      </w:r>
      <w:r w:rsidRPr="00B64751">
        <w:rPr>
          <w:rFonts w:cs="Arial"/>
          <w:szCs w:val="22"/>
        </w:rPr>
        <w:t xml:space="preserve">komunikací i pro realizaci nově navrhovaných. </w:t>
      </w:r>
      <w:r w:rsidR="002765C7" w:rsidRPr="00B64751">
        <w:rPr>
          <w:bCs/>
          <w:lang w:val="cs-CZ"/>
        </w:rPr>
        <w:t>Místní obslužné komunikace j</w:t>
      </w:r>
      <w:r w:rsidR="002765C7" w:rsidRPr="00B64751">
        <w:rPr>
          <w:szCs w:val="24"/>
        </w:rPr>
        <w:t>sou zařazeny do ploch veřejných prostranství</w:t>
      </w:r>
      <w:r w:rsidR="004530D3" w:rsidRPr="00B64751">
        <w:rPr>
          <w:szCs w:val="24"/>
          <w:lang w:val="cs-CZ"/>
        </w:rPr>
        <w:t xml:space="preserve"> </w:t>
      </w:r>
      <w:r w:rsidR="002765C7" w:rsidRPr="00B64751">
        <w:rPr>
          <w:szCs w:val="24"/>
        </w:rPr>
        <w:t>(P</w:t>
      </w:r>
      <w:r w:rsidR="00A70890" w:rsidRPr="00B64751">
        <w:rPr>
          <w:szCs w:val="24"/>
          <w:lang w:val="cs-CZ"/>
        </w:rPr>
        <w:t>V</w:t>
      </w:r>
      <w:r w:rsidR="002765C7" w:rsidRPr="00B64751">
        <w:rPr>
          <w:szCs w:val="24"/>
        </w:rPr>
        <w:t>).</w:t>
      </w:r>
    </w:p>
    <w:p w:rsidR="007D067B" w:rsidRPr="00B64751" w:rsidRDefault="00A70890" w:rsidP="00A70890">
      <w:pPr>
        <w:pStyle w:val="UPText0"/>
        <w:rPr>
          <w:bCs/>
          <w:lang w:val="cs-CZ"/>
        </w:rPr>
      </w:pPr>
      <w:r w:rsidRPr="00B64751">
        <w:rPr>
          <w:b/>
          <w:bCs/>
        </w:rPr>
        <w:t xml:space="preserve">Další </w:t>
      </w:r>
      <w:r w:rsidR="003B0F5C" w:rsidRPr="00B64751">
        <w:rPr>
          <w:b/>
          <w:bCs/>
          <w:lang w:val="cs-CZ"/>
        </w:rPr>
        <w:t>místní</w:t>
      </w:r>
      <w:r w:rsidRPr="00B64751">
        <w:rPr>
          <w:b/>
          <w:bCs/>
        </w:rPr>
        <w:t xml:space="preserve"> komunikace</w:t>
      </w:r>
      <w:r w:rsidRPr="00B64751">
        <w:rPr>
          <w:bCs/>
        </w:rPr>
        <w:t xml:space="preserve"> (spojovací, přístupové) zajišťují přímé napojení ploch s rozdílným způsobem využití</w:t>
      </w:r>
      <w:r w:rsidR="003B0F5C" w:rsidRPr="00B64751">
        <w:rPr>
          <w:bCs/>
          <w:lang w:val="cs-CZ"/>
        </w:rPr>
        <w:t>, zejména</w:t>
      </w:r>
      <w:r w:rsidRPr="00B64751">
        <w:rPr>
          <w:bCs/>
        </w:rPr>
        <w:t xml:space="preserve"> slouží k zajištění dopravní přístupnosti obytné zástavby. </w:t>
      </w:r>
      <w:r w:rsidR="003B0F5C" w:rsidRPr="00B64751">
        <w:rPr>
          <w:bCs/>
          <w:lang w:val="cs-CZ"/>
        </w:rPr>
        <w:t xml:space="preserve">Tyto komunikace </w:t>
      </w:r>
      <w:r w:rsidR="00AE4B3E" w:rsidRPr="00B64751">
        <w:rPr>
          <w:bCs/>
          <w:lang w:val="cs-CZ"/>
        </w:rPr>
        <w:t>jsou částečně zpevněné, někde je jen upravený rostlý terén.</w:t>
      </w:r>
      <w:r w:rsidR="003B0F5C" w:rsidRPr="00B64751">
        <w:rPr>
          <w:bCs/>
          <w:lang w:val="cs-CZ"/>
        </w:rPr>
        <w:t xml:space="preserve"> </w:t>
      </w:r>
      <w:r w:rsidR="00BD7353" w:rsidRPr="00B64751">
        <w:rPr>
          <w:bCs/>
          <w:lang w:val="cs-CZ"/>
        </w:rPr>
        <w:t xml:space="preserve">Obec připravuje jejich postupnou rekonstrukci a novou výstavbu místních komunikací včetně chodníků. </w:t>
      </w:r>
    </w:p>
    <w:p w:rsidR="00A91FD5" w:rsidRPr="00B64751" w:rsidRDefault="00A70890" w:rsidP="00A70890">
      <w:pPr>
        <w:pStyle w:val="UPText0"/>
        <w:rPr>
          <w:rFonts w:cs="Arial"/>
          <w:szCs w:val="22"/>
          <w:lang w:val="cs-CZ"/>
        </w:rPr>
      </w:pPr>
      <w:r w:rsidRPr="00B64751">
        <w:rPr>
          <w:bCs/>
        </w:rPr>
        <w:t>Z hlediska plošného vymezení ploch veřejných prostranství</w:t>
      </w:r>
      <w:r w:rsidR="003B0F5C" w:rsidRPr="00B64751">
        <w:rPr>
          <w:bCs/>
          <w:lang w:val="cs-CZ"/>
        </w:rPr>
        <w:t>,</w:t>
      </w:r>
      <w:r w:rsidRPr="00B64751">
        <w:rPr>
          <w:bCs/>
        </w:rPr>
        <w:t xml:space="preserve"> ve většině případů umožňují dosáhnout minimálního návrhového typu MO1k -/4,5/30 s výhybnami po 80 - 100 m, která je dostačující s ohledem na jejich dopravní význam, avšak bude upřesňována podle místních podmínek v následujících stupních projektové přípravy. </w:t>
      </w:r>
      <w:r w:rsidRPr="00B64751">
        <w:rPr>
          <w:rFonts w:cs="Arial"/>
          <w:szCs w:val="22"/>
        </w:rPr>
        <w:t>Pro z</w:t>
      </w:r>
      <w:r w:rsidR="00834FDE" w:rsidRPr="00B64751">
        <w:rPr>
          <w:rFonts w:cs="Arial"/>
          <w:szCs w:val="22"/>
          <w:lang w:val="cs-CZ"/>
        </w:rPr>
        <w:t>lepšení</w:t>
      </w:r>
      <w:r w:rsidRPr="00B64751">
        <w:rPr>
          <w:rFonts w:cs="Arial"/>
          <w:szCs w:val="22"/>
        </w:rPr>
        <w:t xml:space="preserve"> </w:t>
      </w:r>
      <w:r w:rsidR="004876B7" w:rsidRPr="00B64751">
        <w:rPr>
          <w:rFonts w:cs="Arial"/>
          <w:szCs w:val="22"/>
          <w:lang w:val="cs-CZ"/>
        </w:rPr>
        <w:t xml:space="preserve">a zajištění odpovídající </w:t>
      </w:r>
      <w:r w:rsidRPr="00B64751">
        <w:rPr>
          <w:rFonts w:cs="Arial"/>
          <w:szCs w:val="22"/>
        </w:rPr>
        <w:t xml:space="preserve">dopravní prostupnosti </w:t>
      </w:r>
      <w:r w:rsidR="00E26481" w:rsidRPr="00B64751">
        <w:rPr>
          <w:rFonts w:cs="Arial"/>
          <w:szCs w:val="22"/>
          <w:lang w:val="cs-CZ"/>
        </w:rPr>
        <w:t xml:space="preserve">a dostupnosti </w:t>
      </w:r>
      <w:r w:rsidR="00C311EB" w:rsidRPr="00B64751">
        <w:rPr>
          <w:rFonts w:cs="Arial"/>
          <w:szCs w:val="22"/>
          <w:lang w:val="cs-CZ"/>
        </w:rPr>
        <w:t xml:space="preserve">stávající </w:t>
      </w:r>
      <w:r w:rsidR="00686237" w:rsidRPr="00B64751">
        <w:rPr>
          <w:rFonts w:cs="Arial"/>
          <w:szCs w:val="22"/>
          <w:lang w:val="cs-CZ"/>
        </w:rPr>
        <w:t xml:space="preserve">i </w:t>
      </w:r>
      <w:r w:rsidRPr="00B64751">
        <w:rPr>
          <w:rFonts w:cs="Arial"/>
          <w:szCs w:val="22"/>
          <w:lang w:val="cs-CZ"/>
        </w:rPr>
        <w:t>nov</w:t>
      </w:r>
      <w:r w:rsidR="007D067B" w:rsidRPr="00B64751">
        <w:rPr>
          <w:rFonts w:cs="Arial"/>
          <w:szCs w:val="22"/>
          <w:lang w:val="cs-CZ"/>
        </w:rPr>
        <w:t>é</w:t>
      </w:r>
      <w:r w:rsidRPr="00B64751">
        <w:rPr>
          <w:rFonts w:cs="Arial"/>
          <w:szCs w:val="22"/>
          <w:lang w:val="cs-CZ"/>
        </w:rPr>
        <w:t xml:space="preserve"> zástavb</w:t>
      </w:r>
      <w:r w:rsidR="007D067B" w:rsidRPr="00B64751">
        <w:rPr>
          <w:rFonts w:cs="Arial"/>
          <w:szCs w:val="22"/>
          <w:lang w:val="cs-CZ"/>
        </w:rPr>
        <w:t>y</w:t>
      </w:r>
      <w:r w:rsidRPr="00B64751">
        <w:rPr>
          <w:rFonts w:cs="Arial"/>
          <w:szCs w:val="22"/>
          <w:lang w:val="cs-CZ"/>
        </w:rPr>
        <w:t xml:space="preserve"> v náhorní části obce </w:t>
      </w:r>
      <w:r w:rsidRPr="00B64751">
        <w:rPr>
          <w:rFonts w:cs="Arial"/>
          <w:szCs w:val="22"/>
        </w:rPr>
        <w:t xml:space="preserve">jsou navrženy </w:t>
      </w:r>
      <w:r w:rsidR="004C38CD" w:rsidRPr="00B64751">
        <w:rPr>
          <w:rFonts w:cs="Arial"/>
          <w:szCs w:val="22"/>
          <w:lang w:val="cs-CZ"/>
        </w:rPr>
        <w:t xml:space="preserve">další </w:t>
      </w:r>
      <w:r w:rsidRPr="00B64751">
        <w:rPr>
          <w:rFonts w:cs="Arial"/>
          <w:szCs w:val="22"/>
        </w:rPr>
        <w:t xml:space="preserve">místní komunikace (plochy Z26, </w:t>
      </w:r>
      <w:r w:rsidR="00A91FD5" w:rsidRPr="00B64751">
        <w:rPr>
          <w:rFonts w:cs="Arial"/>
          <w:szCs w:val="22"/>
          <w:lang w:val="cs-CZ"/>
        </w:rPr>
        <w:t>Z4</w:t>
      </w:r>
      <w:r w:rsidR="00C311EB" w:rsidRPr="00B64751">
        <w:rPr>
          <w:rFonts w:cs="Arial"/>
          <w:szCs w:val="22"/>
          <w:lang w:val="cs-CZ"/>
        </w:rPr>
        <w:t>3</w:t>
      </w:r>
      <w:r w:rsidRPr="00B64751">
        <w:rPr>
          <w:rFonts w:cs="Arial"/>
          <w:szCs w:val="22"/>
        </w:rPr>
        <w:t>)</w:t>
      </w:r>
      <w:r w:rsidRPr="00B64751">
        <w:rPr>
          <w:rFonts w:cs="Arial"/>
          <w:szCs w:val="22"/>
          <w:lang w:val="cs-CZ"/>
        </w:rPr>
        <w:t>.</w:t>
      </w:r>
      <w:r w:rsidR="004876B7" w:rsidRPr="00B64751">
        <w:rPr>
          <w:rFonts w:cs="Arial"/>
          <w:szCs w:val="22"/>
          <w:lang w:val="cs-CZ"/>
        </w:rPr>
        <w:t xml:space="preserve"> </w:t>
      </w:r>
      <w:r w:rsidR="004C38CD" w:rsidRPr="00B64751">
        <w:rPr>
          <w:rFonts w:cs="Arial"/>
          <w:szCs w:val="22"/>
          <w:lang w:val="cs-CZ"/>
        </w:rPr>
        <w:t xml:space="preserve">Snahou </w:t>
      </w:r>
      <w:r w:rsidR="00A91FD5" w:rsidRPr="00B64751">
        <w:rPr>
          <w:rFonts w:cs="Arial"/>
          <w:szCs w:val="22"/>
          <w:lang w:val="cs-CZ"/>
        </w:rPr>
        <w:t xml:space="preserve">projektanta bylo </w:t>
      </w:r>
      <w:r w:rsidR="00C311EB" w:rsidRPr="00B64751">
        <w:rPr>
          <w:rFonts w:cs="Arial"/>
          <w:szCs w:val="22"/>
          <w:lang w:val="cs-CZ"/>
        </w:rPr>
        <w:t>v návrhu ÚP</w:t>
      </w:r>
      <w:r w:rsidR="00686237" w:rsidRPr="00B64751">
        <w:rPr>
          <w:rFonts w:cs="Arial"/>
          <w:szCs w:val="22"/>
          <w:lang w:val="cs-CZ"/>
        </w:rPr>
        <w:t xml:space="preserve"> Hrdlořezy</w:t>
      </w:r>
      <w:r w:rsidR="00C311EB" w:rsidRPr="00B64751">
        <w:rPr>
          <w:rFonts w:cs="Arial"/>
          <w:szCs w:val="22"/>
          <w:lang w:val="cs-CZ"/>
        </w:rPr>
        <w:t xml:space="preserve"> </w:t>
      </w:r>
      <w:r w:rsidR="00A91FD5" w:rsidRPr="00B64751">
        <w:rPr>
          <w:rFonts w:cs="Arial"/>
          <w:szCs w:val="22"/>
          <w:lang w:val="cs-CZ"/>
        </w:rPr>
        <w:t xml:space="preserve">stanovení takové </w:t>
      </w:r>
      <w:r w:rsidR="004C38CD" w:rsidRPr="00B64751">
        <w:rPr>
          <w:rFonts w:cs="Arial"/>
          <w:szCs w:val="22"/>
          <w:lang w:val="cs-CZ"/>
        </w:rPr>
        <w:t>koncepce systému místních komunikací</w:t>
      </w:r>
      <w:r w:rsidR="00A91FD5" w:rsidRPr="00B64751">
        <w:rPr>
          <w:rFonts w:cs="Arial"/>
          <w:szCs w:val="22"/>
          <w:lang w:val="cs-CZ"/>
        </w:rPr>
        <w:t>, aby</w:t>
      </w:r>
      <w:r w:rsidR="004C38CD" w:rsidRPr="00B64751">
        <w:rPr>
          <w:rFonts w:cs="Arial"/>
          <w:szCs w:val="22"/>
          <w:lang w:val="cs-CZ"/>
        </w:rPr>
        <w:t xml:space="preserve"> pokud možno </w:t>
      </w:r>
      <w:r w:rsidR="00A91FD5" w:rsidRPr="00B64751">
        <w:rPr>
          <w:rFonts w:cs="Arial"/>
          <w:szCs w:val="22"/>
          <w:lang w:val="cs-CZ"/>
        </w:rPr>
        <w:t xml:space="preserve">byla </w:t>
      </w:r>
      <w:r w:rsidR="004C38CD" w:rsidRPr="00B64751">
        <w:rPr>
          <w:rFonts w:cs="Arial"/>
          <w:szCs w:val="22"/>
          <w:lang w:val="cs-CZ"/>
        </w:rPr>
        <w:t>odstraněn</w:t>
      </w:r>
      <w:r w:rsidR="00A91FD5" w:rsidRPr="00B64751">
        <w:rPr>
          <w:rFonts w:cs="Arial"/>
          <w:szCs w:val="22"/>
          <w:lang w:val="cs-CZ"/>
        </w:rPr>
        <w:t>a</w:t>
      </w:r>
      <w:r w:rsidR="004C38CD" w:rsidRPr="00B64751">
        <w:rPr>
          <w:rFonts w:cs="Arial"/>
          <w:szCs w:val="22"/>
          <w:lang w:val="cs-CZ"/>
        </w:rPr>
        <w:t xml:space="preserve"> nevhodn</w:t>
      </w:r>
      <w:r w:rsidR="00A91FD5" w:rsidRPr="00B64751">
        <w:rPr>
          <w:rFonts w:cs="Arial"/>
          <w:szCs w:val="22"/>
          <w:lang w:val="cs-CZ"/>
        </w:rPr>
        <w:t>á</w:t>
      </w:r>
      <w:r w:rsidR="004C38CD" w:rsidRPr="00B64751">
        <w:rPr>
          <w:rFonts w:cs="Arial"/>
          <w:szCs w:val="22"/>
          <w:lang w:val="cs-CZ"/>
        </w:rPr>
        <w:t xml:space="preserve"> slep</w:t>
      </w:r>
      <w:r w:rsidR="00A91FD5" w:rsidRPr="00B64751">
        <w:rPr>
          <w:rFonts w:cs="Arial"/>
          <w:szCs w:val="22"/>
          <w:lang w:val="cs-CZ"/>
        </w:rPr>
        <w:t>á</w:t>
      </w:r>
      <w:r w:rsidR="004C38CD" w:rsidRPr="00B64751">
        <w:rPr>
          <w:rFonts w:cs="Arial"/>
          <w:szCs w:val="22"/>
          <w:lang w:val="cs-CZ"/>
        </w:rPr>
        <w:t xml:space="preserve"> ukončení a </w:t>
      </w:r>
      <w:r w:rsidR="00A91FD5" w:rsidRPr="00B64751">
        <w:rPr>
          <w:rFonts w:cs="Arial"/>
          <w:szCs w:val="22"/>
          <w:lang w:val="cs-CZ"/>
        </w:rPr>
        <w:t xml:space="preserve">bylo </w:t>
      </w:r>
      <w:r w:rsidR="004C38CD" w:rsidRPr="00B64751">
        <w:rPr>
          <w:rFonts w:cs="Arial"/>
          <w:szCs w:val="22"/>
          <w:lang w:val="cs-CZ"/>
        </w:rPr>
        <w:t>zajištěn</w:t>
      </w:r>
      <w:r w:rsidR="00A91FD5" w:rsidRPr="00B64751">
        <w:rPr>
          <w:rFonts w:cs="Arial"/>
          <w:szCs w:val="22"/>
          <w:lang w:val="cs-CZ"/>
        </w:rPr>
        <w:t>o</w:t>
      </w:r>
      <w:r w:rsidR="004C38CD" w:rsidRPr="00B64751">
        <w:rPr>
          <w:rFonts w:cs="Arial"/>
          <w:szCs w:val="22"/>
          <w:lang w:val="cs-CZ"/>
        </w:rPr>
        <w:t xml:space="preserve"> bezkolizního propojení zástavby s nadřazeným systémem komunikací v případě nečekaných událostí (např. havárie vodovodních řadů aj.).</w:t>
      </w:r>
      <w:r w:rsidR="00A91FD5" w:rsidRPr="00B64751">
        <w:rPr>
          <w:rFonts w:cs="Arial"/>
          <w:szCs w:val="22"/>
          <w:lang w:val="cs-CZ"/>
        </w:rPr>
        <w:t xml:space="preserve"> Po společném jednání</w:t>
      </w:r>
      <w:r w:rsidR="00686237" w:rsidRPr="00B64751">
        <w:rPr>
          <w:rFonts w:cs="Arial"/>
          <w:szCs w:val="22"/>
          <w:lang w:val="cs-CZ"/>
        </w:rPr>
        <w:t xml:space="preserve"> k návrhu ÚP</w:t>
      </w:r>
      <w:r w:rsidR="00A91FD5" w:rsidRPr="00B64751">
        <w:rPr>
          <w:rFonts w:cs="Arial"/>
          <w:szCs w:val="22"/>
          <w:lang w:val="cs-CZ"/>
        </w:rPr>
        <w:t xml:space="preserve"> a vypořádá</w:t>
      </w:r>
      <w:r w:rsidR="00E6113A" w:rsidRPr="00B64751">
        <w:rPr>
          <w:rFonts w:cs="Arial"/>
          <w:szCs w:val="22"/>
          <w:lang w:val="cs-CZ"/>
        </w:rPr>
        <w:t>vá</w:t>
      </w:r>
      <w:r w:rsidR="00A91FD5" w:rsidRPr="00B64751">
        <w:rPr>
          <w:rFonts w:cs="Arial"/>
          <w:szCs w:val="22"/>
          <w:lang w:val="cs-CZ"/>
        </w:rPr>
        <w:t>ní připomínek došlo mezi majiteli pozemků, pověřeným zastupitelem a pořizovatelem k dohodě, na základě které byla koncepce místních komunikací v lokalit</w:t>
      </w:r>
      <w:r w:rsidR="00E26481" w:rsidRPr="00B64751">
        <w:rPr>
          <w:rFonts w:cs="Arial"/>
          <w:szCs w:val="22"/>
          <w:lang w:val="cs-CZ"/>
        </w:rPr>
        <w:t>ách</w:t>
      </w:r>
      <w:r w:rsidR="00A91FD5" w:rsidRPr="00B64751">
        <w:rPr>
          <w:rFonts w:cs="Arial"/>
          <w:szCs w:val="22"/>
          <w:lang w:val="cs-CZ"/>
        </w:rPr>
        <w:t xml:space="preserve"> Hrdlořezy severovýchod a Za Humny upravena tak, že bylo vypuštěno </w:t>
      </w:r>
      <w:r w:rsidR="00686237" w:rsidRPr="00B64751">
        <w:rPr>
          <w:rFonts w:cs="Arial"/>
          <w:szCs w:val="22"/>
          <w:lang w:val="cs-CZ"/>
        </w:rPr>
        <w:t xml:space="preserve">komunikační </w:t>
      </w:r>
      <w:r w:rsidR="00A91FD5" w:rsidRPr="00B64751">
        <w:rPr>
          <w:rFonts w:cs="Arial"/>
          <w:szCs w:val="22"/>
          <w:lang w:val="cs-CZ"/>
        </w:rPr>
        <w:t>propojení</w:t>
      </w:r>
      <w:r w:rsidR="00E6113A" w:rsidRPr="00B64751">
        <w:rPr>
          <w:rFonts w:cs="Arial"/>
          <w:szCs w:val="22"/>
          <w:lang w:val="cs-CZ"/>
        </w:rPr>
        <w:t xml:space="preserve"> (plocha Z32)</w:t>
      </w:r>
      <w:r w:rsidR="00A91FD5" w:rsidRPr="00B64751">
        <w:rPr>
          <w:rFonts w:cs="Arial"/>
          <w:szCs w:val="22"/>
          <w:lang w:val="cs-CZ"/>
        </w:rPr>
        <w:t xml:space="preserve"> stávající zástavby</w:t>
      </w:r>
      <w:r w:rsidR="00E6113A" w:rsidRPr="00B64751">
        <w:rPr>
          <w:rFonts w:cs="Arial"/>
          <w:szCs w:val="22"/>
          <w:lang w:val="cs-CZ"/>
        </w:rPr>
        <w:t xml:space="preserve"> Za Humny</w:t>
      </w:r>
      <w:r w:rsidR="00A91FD5" w:rsidRPr="00B64751">
        <w:rPr>
          <w:rFonts w:cs="Arial"/>
          <w:szCs w:val="22"/>
          <w:lang w:val="cs-CZ"/>
        </w:rPr>
        <w:t xml:space="preserve"> s n</w:t>
      </w:r>
      <w:r w:rsidR="00686237" w:rsidRPr="00B64751">
        <w:rPr>
          <w:rFonts w:cs="Arial"/>
          <w:szCs w:val="22"/>
          <w:lang w:val="cs-CZ"/>
        </w:rPr>
        <w:t>a</w:t>
      </w:r>
      <w:r w:rsidR="00A91FD5" w:rsidRPr="00B64751">
        <w:rPr>
          <w:rFonts w:cs="Arial"/>
          <w:szCs w:val="22"/>
          <w:lang w:val="cs-CZ"/>
        </w:rPr>
        <w:t xml:space="preserve">vrhovanou </w:t>
      </w:r>
      <w:r w:rsidR="00E6113A" w:rsidRPr="00B64751">
        <w:rPr>
          <w:rFonts w:cs="Arial"/>
          <w:szCs w:val="22"/>
          <w:lang w:val="cs-CZ"/>
        </w:rPr>
        <w:t xml:space="preserve">hlavní místní komunikací v </w:t>
      </w:r>
      <w:r w:rsidR="00A91FD5" w:rsidRPr="00B64751">
        <w:rPr>
          <w:rFonts w:cs="Arial"/>
          <w:szCs w:val="22"/>
          <w:lang w:val="cs-CZ"/>
        </w:rPr>
        <w:t>lokalit</w:t>
      </w:r>
      <w:r w:rsidR="00E6113A" w:rsidRPr="00B64751">
        <w:rPr>
          <w:rFonts w:cs="Arial"/>
          <w:szCs w:val="22"/>
          <w:lang w:val="cs-CZ"/>
        </w:rPr>
        <w:t>ě</w:t>
      </w:r>
      <w:r w:rsidR="00A91FD5" w:rsidRPr="00B64751">
        <w:rPr>
          <w:rFonts w:cs="Arial"/>
          <w:szCs w:val="22"/>
          <w:lang w:val="cs-CZ"/>
        </w:rPr>
        <w:t xml:space="preserve"> Hrdlořezy severovýchod a naopak bylo doplněno </w:t>
      </w:r>
      <w:r w:rsidR="00686237" w:rsidRPr="00B64751">
        <w:rPr>
          <w:rFonts w:cs="Arial"/>
          <w:szCs w:val="22"/>
          <w:lang w:val="cs-CZ"/>
        </w:rPr>
        <w:t xml:space="preserve">rozšíření místní komunikace včetně </w:t>
      </w:r>
      <w:r w:rsidR="00E26481" w:rsidRPr="00B64751">
        <w:rPr>
          <w:rFonts w:cs="Arial"/>
          <w:szCs w:val="22"/>
          <w:lang w:val="cs-CZ"/>
        </w:rPr>
        <w:t xml:space="preserve">vymezení </w:t>
      </w:r>
      <w:r w:rsidR="00A91FD5" w:rsidRPr="00B64751">
        <w:rPr>
          <w:rFonts w:cs="Arial"/>
          <w:szCs w:val="22"/>
          <w:lang w:val="cs-CZ"/>
        </w:rPr>
        <w:t>obratiště</w:t>
      </w:r>
      <w:r w:rsidR="00C311EB" w:rsidRPr="00B64751">
        <w:rPr>
          <w:rFonts w:cs="Arial"/>
          <w:szCs w:val="22"/>
          <w:lang w:val="cs-CZ"/>
        </w:rPr>
        <w:t xml:space="preserve"> (plocha Z43)</w:t>
      </w:r>
      <w:r w:rsidR="00686237" w:rsidRPr="00B64751">
        <w:rPr>
          <w:rFonts w:cs="Arial"/>
          <w:szCs w:val="22"/>
          <w:lang w:val="cs-CZ"/>
        </w:rPr>
        <w:t>,</w:t>
      </w:r>
      <w:r w:rsidR="00A91FD5" w:rsidRPr="00B64751">
        <w:rPr>
          <w:rFonts w:cs="Arial"/>
          <w:szCs w:val="22"/>
          <w:lang w:val="cs-CZ"/>
        </w:rPr>
        <w:t xml:space="preserve"> </w:t>
      </w:r>
      <w:r w:rsidR="004A035C" w:rsidRPr="00B64751">
        <w:rPr>
          <w:rFonts w:cs="Arial"/>
          <w:szCs w:val="22"/>
          <w:lang w:val="cs-CZ"/>
        </w:rPr>
        <w:t>ideově</w:t>
      </w:r>
      <w:r w:rsidR="00C311EB" w:rsidRPr="00B64751">
        <w:rPr>
          <w:rFonts w:cs="Arial"/>
          <w:szCs w:val="22"/>
          <w:lang w:val="cs-CZ"/>
        </w:rPr>
        <w:t xml:space="preserve"> </w:t>
      </w:r>
      <w:r w:rsidR="00A91FD5" w:rsidRPr="00B64751">
        <w:rPr>
          <w:rFonts w:cs="Arial"/>
          <w:szCs w:val="22"/>
          <w:lang w:val="cs-CZ"/>
        </w:rPr>
        <w:t>dle platného ÚPO Hrdlořezy</w:t>
      </w:r>
      <w:r w:rsidR="00E6113A" w:rsidRPr="00B64751">
        <w:rPr>
          <w:rFonts w:cs="Arial"/>
          <w:szCs w:val="22"/>
          <w:lang w:val="cs-CZ"/>
        </w:rPr>
        <w:t xml:space="preserve"> (zde vymezeno okružní obratiště nedostatečných parametrů pro otáčení nákladních automobilů).</w:t>
      </w:r>
      <w:r w:rsidR="00A91FD5" w:rsidRPr="00B64751">
        <w:rPr>
          <w:rFonts w:cs="Arial"/>
          <w:szCs w:val="22"/>
          <w:lang w:val="cs-CZ"/>
        </w:rPr>
        <w:t xml:space="preserve"> </w:t>
      </w:r>
      <w:r w:rsidR="00E6113A" w:rsidRPr="00B64751">
        <w:rPr>
          <w:rFonts w:cs="Arial"/>
          <w:szCs w:val="22"/>
          <w:lang w:val="cs-CZ"/>
        </w:rPr>
        <w:t>Obratiště je navrženo jako úvrať tvaru T a</w:t>
      </w:r>
      <w:r w:rsidR="00F61CF7" w:rsidRPr="00B64751">
        <w:rPr>
          <w:rFonts w:cs="Arial"/>
          <w:szCs w:val="22"/>
          <w:lang w:val="cs-CZ"/>
        </w:rPr>
        <w:t xml:space="preserve"> </w:t>
      </w:r>
      <w:r w:rsidR="00E6113A" w:rsidRPr="00B64751">
        <w:rPr>
          <w:rFonts w:cs="Arial"/>
          <w:szCs w:val="22"/>
          <w:lang w:val="cs-CZ"/>
        </w:rPr>
        <w:t xml:space="preserve">je </w:t>
      </w:r>
      <w:r w:rsidR="00F61CF7" w:rsidRPr="00B64751">
        <w:rPr>
          <w:rFonts w:cs="Arial"/>
          <w:szCs w:val="22"/>
          <w:lang w:val="cs-CZ"/>
        </w:rPr>
        <w:t xml:space="preserve">plošně </w:t>
      </w:r>
      <w:r w:rsidR="00686237" w:rsidRPr="00B64751">
        <w:rPr>
          <w:rFonts w:cs="Arial"/>
          <w:szCs w:val="22"/>
          <w:lang w:val="cs-CZ"/>
        </w:rPr>
        <w:t>vymezeno</w:t>
      </w:r>
      <w:r w:rsidR="00F61CF7" w:rsidRPr="00B64751">
        <w:rPr>
          <w:rFonts w:cs="Arial"/>
          <w:szCs w:val="22"/>
          <w:lang w:val="cs-CZ"/>
        </w:rPr>
        <w:t xml:space="preserve"> v rozsahu potřeb pro otáčení </w:t>
      </w:r>
      <w:r w:rsidR="007B1A8C" w:rsidRPr="00B64751">
        <w:rPr>
          <w:rFonts w:cs="Arial"/>
          <w:szCs w:val="22"/>
          <w:lang w:val="cs-CZ"/>
        </w:rPr>
        <w:t xml:space="preserve">osobních automobilů a </w:t>
      </w:r>
      <w:r w:rsidR="00E6113A" w:rsidRPr="00B64751">
        <w:rPr>
          <w:rFonts w:cs="Arial"/>
          <w:szCs w:val="22"/>
          <w:lang w:val="cs-CZ"/>
        </w:rPr>
        <w:t>nákladních vozidel</w:t>
      </w:r>
      <w:r w:rsidR="00F61CF7" w:rsidRPr="00B64751">
        <w:rPr>
          <w:rFonts w:cs="Arial"/>
          <w:szCs w:val="22"/>
          <w:lang w:val="cs-CZ"/>
        </w:rPr>
        <w:t xml:space="preserve"> </w:t>
      </w:r>
      <w:r w:rsidR="00686237" w:rsidRPr="00B64751">
        <w:rPr>
          <w:rFonts w:cs="Arial"/>
          <w:szCs w:val="22"/>
          <w:lang w:val="cs-CZ"/>
        </w:rPr>
        <w:t>odvozu odpadu</w:t>
      </w:r>
      <w:r w:rsidR="00E6113A" w:rsidRPr="00B64751">
        <w:rPr>
          <w:rFonts w:cs="Arial"/>
          <w:szCs w:val="22"/>
          <w:lang w:val="cs-CZ"/>
        </w:rPr>
        <w:t xml:space="preserve"> a vozidel</w:t>
      </w:r>
      <w:r w:rsidR="00686237" w:rsidRPr="00B64751">
        <w:rPr>
          <w:rFonts w:cs="Arial"/>
          <w:szCs w:val="22"/>
          <w:lang w:val="cs-CZ"/>
        </w:rPr>
        <w:t xml:space="preserve"> </w:t>
      </w:r>
      <w:r w:rsidR="00F61CF7" w:rsidRPr="00B64751">
        <w:rPr>
          <w:rFonts w:cs="Arial"/>
          <w:szCs w:val="22"/>
          <w:lang w:val="cs-CZ"/>
        </w:rPr>
        <w:t>hasič</w:t>
      </w:r>
      <w:r w:rsidR="00E6113A" w:rsidRPr="00B64751">
        <w:rPr>
          <w:rFonts w:cs="Arial"/>
          <w:szCs w:val="22"/>
          <w:lang w:val="cs-CZ"/>
        </w:rPr>
        <w:t>ských záchranných sborů</w:t>
      </w:r>
      <w:r w:rsidR="00E26481" w:rsidRPr="00B64751">
        <w:rPr>
          <w:rFonts w:cs="Arial"/>
          <w:szCs w:val="22"/>
          <w:lang w:val="cs-CZ"/>
        </w:rPr>
        <w:t xml:space="preserve"> (parametry obratiště dohodnuty v 12/2017)</w:t>
      </w:r>
      <w:r w:rsidR="00E6113A" w:rsidRPr="00B64751">
        <w:rPr>
          <w:rFonts w:cs="Arial"/>
          <w:szCs w:val="22"/>
          <w:lang w:val="cs-CZ"/>
        </w:rPr>
        <w:t>.</w:t>
      </w:r>
      <w:r w:rsidR="00686237" w:rsidRPr="00B64751">
        <w:rPr>
          <w:rFonts w:cs="Arial"/>
          <w:szCs w:val="22"/>
          <w:lang w:val="cs-CZ"/>
        </w:rPr>
        <w:t xml:space="preserve"> Běžný provoz nákladních automobilů se v této lokalitě obytné zástavby nepředpokládá.</w:t>
      </w:r>
    </w:p>
    <w:p w:rsidR="00A70890" w:rsidRPr="00B64751" w:rsidRDefault="00A70890" w:rsidP="00A70890">
      <w:pPr>
        <w:pStyle w:val="UPText0"/>
        <w:rPr>
          <w:lang w:val="cs-CZ"/>
        </w:rPr>
      </w:pPr>
      <w:r w:rsidRPr="00B64751">
        <w:rPr>
          <w:lang w:val="cs-CZ"/>
        </w:rPr>
        <w:t>P</w:t>
      </w:r>
      <w:r w:rsidRPr="00B64751">
        <w:t xml:space="preserve">ři novém vymezení </w:t>
      </w:r>
      <w:r w:rsidRPr="00B64751">
        <w:rPr>
          <w:b/>
        </w:rPr>
        <w:t>uličních prostorů</w:t>
      </w:r>
      <w:r w:rsidRPr="00B64751">
        <w:t xml:space="preserve"> (veřejných prostranství zpřístupňující</w:t>
      </w:r>
      <w:r w:rsidRPr="00B64751">
        <w:rPr>
          <w:lang w:val="cs-CZ"/>
        </w:rPr>
        <w:t>ch</w:t>
      </w:r>
      <w:r w:rsidRPr="00B64751">
        <w:t xml:space="preserve"> zástavbu rodinnými domy) musí být vymezeny dostatečné šířky veřejných prostranství mezi oploceními popř. na stávajících komunikacích vymezeny výhybny</w:t>
      </w:r>
      <w:r w:rsidRPr="00B64751">
        <w:rPr>
          <w:lang w:val="cs-CZ"/>
        </w:rPr>
        <w:t xml:space="preserve"> tak, aby byl postupně řešen problém zanedbávání dopravní infrastruktury, přičemž při jejím neřešení může být v některých lokalitách nová výstavba i zablokována. </w:t>
      </w:r>
    </w:p>
    <w:p w:rsidR="00A70890" w:rsidRPr="00B64751" w:rsidRDefault="00A70890" w:rsidP="00A70890">
      <w:pPr>
        <w:pStyle w:val="UPText0"/>
        <w:rPr>
          <w:lang w:val="cs-CZ"/>
        </w:rPr>
      </w:pPr>
      <w:r w:rsidRPr="00B64751">
        <w:t xml:space="preserve">V území, kde by vybudování odpovídající dopravní infrastruktury zásadně omezovalo jeho žádoucí rozvoj, by měla být uvážlivě povolována </w:t>
      </w:r>
      <w:r w:rsidRPr="00B64751">
        <w:rPr>
          <w:b/>
          <w:bCs/>
        </w:rPr>
        <w:t>dočasná individuální řešení</w:t>
      </w:r>
      <w:r w:rsidRPr="00B64751">
        <w:t>. To však může vést k ekonomické degradaci celkových koncepčních řešení i k poškozování území z hledisek ochrany hodnot území, zejména přírody a krajiny. Proto by tato dočasná řešení měla být povolována pouze za podmínky výhledové připojitelnosti d</w:t>
      </w:r>
      <w:r w:rsidRPr="00B64751">
        <w:rPr>
          <w:lang w:val="cs-CZ"/>
        </w:rPr>
        <w:t>le</w:t>
      </w:r>
      <w:r w:rsidRPr="00B64751">
        <w:t xml:space="preserve"> předem stanovené </w:t>
      </w:r>
      <w:r w:rsidRPr="00B64751">
        <w:rPr>
          <w:lang w:val="cs-CZ"/>
        </w:rPr>
        <w:t xml:space="preserve">dopravní </w:t>
      </w:r>
      <w:r w:rsidRPr="00B64751">
        <w:t>koncepce a právního závazku podílet se (finančně, uvolněním části pozemku,..) na tomto řešení.</w:t>
      </w:r>
    </w:p>
    <w:p w:rsidR="00A70890" w:rsidRPr="00B64751" w:rsidRDefault="00A70890" w:rsidP="00A70890">
      <w:pPr>
        <w:pStyle w:val="UPText0"/>
        <w:rPr>
          <w:lang w:val="cs-CZ"/>
        </w:rPr>
      </w:pPr>
      <w:r w:rsidRPr="00B64751">
        <w:t>Pro vyřešení všech aspektů komplexního dopravního řešení v</w:t>
      </w:r>
      <w:r w:rsidRPr="00B64751">
        <w:rPr>
          <w:lang w:val="cs-CZ"/>
        </w:rPr>
        <w:t xml:space="preserve"> plošně větších </w:t>
      </w:r>
      <w:r w:rsidRPr="00B64751">
        <w:rPr>
          <w:b/>
        </w:rPr>
        <w:t>rozvojových lokalitách</w:t>
      </w:r>
      <w:r w:rsidRPr="00B64751">
        <w:rPr>
          <w:lang w:val="cs-CZ"/>
        </w:rPr>
        <w:t xml:space="preserve"> (plochy, ve kterých je rozhodování o změnách podmíněno zpracováním územní studie)</w:t>
      </w:r>
      <w:r w:rsidRPr="00B64751">
        <w:t xml:space="preserve"> je nutné jejich rozpracování ve vztahu nejen k základnímu dopravní přístupnosti z nadřazené sítě komunikací, ale i k vnitřní obslužnosti (pěší vazby, odstavování vozidel apod</w:t>
      </w:r>
      <w:r w:rsidRPr="00B64751">
        <w:rPr>
          <w:lang w:val="cs-CZ"/>
        </w:rPr>
        <w:t>.</w:t>
      </w:r>
      <w:r w:rsidRPr="00B64751">
        <w:t>).</w:t>
      </w:r>
    </w:p>
    <w:p w:rsidR="004530D3" w:rsidRPr="00B64751" w:rsidRDefault="004530D3" w:rsidP="00A70890">
      <w:pPr>
        <w:pStyle w:val="UPText0"/>
        <w:rPr>
          <w:lang w:val="cs-CZ"/>
        </w:rPr>
      </w:pPr>
    </w:p>
    <w:p w:rsidR="00834FDE" w:rsidRPr="00B64751" w:rsidRDefault="00834FDE" w:rsidP="00834FDE">
      <w:pPr>
        <w:pStyle w:val="UPText0"/>
      </w:pPr>
      <w:r w:rsidRPr="00B64751">
        <w:lastRenderedPageBreak/>
        <w:t>Parametry komunikací dodatečně vkládaných nebo rekonstruovaných v částečně zastavěném území se budou řídit požadavky vyhlášky č.501/2006</w:t>
      </w:r>
      <w:r w:rsidRPr="00B64751">
        <w:rPr>
          <w:lang w:val="cs-CZ"/>
        </w:rPr>
        <w:t xml:space="preserve"> Sb.</w:t>
      </w:r>
      <w:r w:rsidR="001103A8" w:rsidRPr="00B64751">
        <w:rPr>
          <w:lang w:val="cs-CZ"/>
        </w:rPr>
        <w:t xml:space="preserve"> </w:t>
      </w:r>
      <w:r w:rsidRPr="00B64751">
        <w:rPr>
          <w:lang w:val="cs-CZ"/>
        </w:rPr>
        <w:t>v platném znění</w:t>
      </w:r>
      <w:r w:rsidRPr="00B64751">
        <w:t xml:space="preserve"> na šířku uličních profilů (8,0 / 6,5m) podle vyhodnocení poměru závažnosti optimálního technického řešení a respektování urbanistických hodnot území zpracovatelem příslušné PD.</w:t>
      </w:r>
    </w:p>
    <w:p w:rsidR="002765C7" w:rsidRPr="00B64751" w:rsidRDefault="002765C7" w:rsidP="00A70890">
      <w:pPr>
        <w:pStyle w:val="UPText0"/>
        <w:rPr>
          <w:lang w:val="cs-CZ"/>
        </w:rPr>
      </w:pPr>
      <w:r w:rsidRPr="00B64751">
        <w:rPr>
          <w:b/>
        </w:rPr>
        <w:t>Účelové komunikace</w:t>
      </w:r>
      <w:r w:rsidRPr="00B64751">
        <w:t xml:space="preserve"> sloužící k zpřístupnění lesních a zemědělských pozemků jsou často nezpevněné, bez úpravy povrchu. </w:t>
      </w:r>
      <w:r w:rsidR="00E26481" w:rsidRPr="00B64751">
        <w:rPr>
          <w:lang w:val="cs-CZ"/>
        </w:rPr>
        <w:t>Účelové komunikace jsou podmíněně přípustné ve všech kategoriích ploch s rozdílným způsobem využití.</w:t>
      </w:r>
    </w:p>
    <w:p w:rsidR="000B66CC" w:rsidRPr="00B64751" w:rsidRDefault="001F77B2" w:rsidP="00BE168E">
      <w:pPr>
        <w:pStyle w:val="UPA111Nadpis"/>
        <w:rPr>
          <w:sz w:val="26"/>
        </w:rPr>
      </w:pPr>
      <w:r w:rsidRPr="00B64751">
        <w:rPr>
          <w:sz w:val="26"/>
        </w:rPr>
        <w:tab/>
      </w:r>
      <w:r w:rsidR="000B66CC" w:rsidRPr="00B64751">
        <w:rPr>
          <w:sz w:val="26"/>
        </w:rPr>
        <w:t>Veřejná doprava osob (VDO)</w:t>
      </w:r>
    </w:p>
    <w:p w:rsidR="004C38CD" w:rsidRPr="00B64751" w:rsidRDefault="00A70890" w:rsidP="00A70890">
      <w:pPr>
        <w:pStyle w:val="UPText0"/>
        <w:rPr>
          <w:lang w:val="cs-CZ"/>
        </w:rPr>
      </w:pPr>
      <w:r w:rsidRPr="00B64751">
        <w:rPr>
          <w:lang w:val="cs-CZ"/>
        </w:rPr>
        <w:t xml:space="preserve">Obec Hrdlořezy je obsluhována především </w:t>
      </w:r>
      <w:r w:rsidRPr="00B64751">
        <w:rPr>
          <w:b/>
          <w:lang w:val="cs-CZ"/>
        </w:rPr>
        <w:t>městskou hromadnou dopravou</w:t>
      </w:r>
      <w:r w:rsidRPr="00B64751">
        <w:rPr>
          <w:lang w:val="cs-CZ"/>
        </w:rPr>
        <w:t xml:space="preserve"> Mladé Boleslavi (provozuje Dopravní podnik města Mladá Boleslav s.r.o.) linkami č.11, 70, 72. Spoje jsou zajištěny zejména v pracovní dny, v sobotu a neděli je omezený provoz na tři resp. čtyři spoje denně. Dále v obci zastavují dvě linky meziměstské autobusové dopravy (směr Čistá, Bělá pod Bezdězem) s dostatečnou hustotou spojů celkem cca 32 spojů v pracovní dny, 4 spojů v neděli a 2 spojů v sobotu. </w:t>
      </w:r>
    </w:p>
    <w:p w:rsidR="00A70890" w:rsidRPr="00B64751" w:rsidRDefault="00A70890" w:rsidP="00A70890">
      <w:pPr>
        <w:pStyle w:val="UPText0"/>
        <w:rPr>
          <w:lang w:val="cs-CZ"/>
        </w:rPr>
      </w:pPr>
      <w:r w:rsidRPr="00B64751">
        <w:rPr>
          <w:lang w:val="cs-CZ"/>
        </w:rPr>
        <w:t xml:space="preserve">Dále v obci zastavuje dálková linka Bělá pod Bezdězem – Praha (směr Praha 2 spoje v pracovní dny, po 1 spoji v sobotu a neděli). Obec tak má vcelku dobrou dopravní obslužnost veřejnou autobusovou dopravou osob.  </w:t>
      </w:r>
    </w:p>
    <w:p w:rsidR="00A70890" w:rsidRPr="00B64751" w:rsidRDefault="00A70890" w:rsidP="00A70890">
      <w:pPr>
        <w:pStyle w:val="UPText0"/>
        <w:rPr>
          <w:lang w:val="cs-CZ"/>
        </w:rPr>
      </w:pPr>
      <w:r w:rsidRPr="00B64751">
        <w:rPr>
          <w:lang w:val="cs-CZ"/>
        </w:rPr>
        <w:t>Převažující část obytné zástavby v obci je v </w:t>
      </w:r>
      <w:r w:rsidRPr="00B64751">
        <w:rPr>
          <w:b/>
          <w:lang w:val="cs-CZ"/>
        </w:rPr>
        <w:t>docházkové vz</w:t>
      </w:r>
      <w:r w:rsidRPr="00B64751">
        <w:rPr>
          <w:lang w:val="cs-CZ"/>
        </w:rPr>
        <w:t xml:space="preserve">dálenosti 400m (5 minut). Mimo tuto docházkovou vzdálenost leží některé okrajové části zástavby (např. Zadní Důl). </w:t>
      </w:r>
    </w:p>
    <w:p w:rsidR="00A70890" w:rsidRPr="00B64751" w:rsidRDefault="00A70890" w:rsidP="00A70890">
      <w:pPr>
        <w:pStyle w:val="UPText0"/>
        <w:rPr>
          <w:lang w:val="cs-CZ"/>
        </w:rPr>
      </w:pPr>
      <w:r w:rsidRPr="00B64751">
        <w:rPr>
          <w:lang w:val="cs-CZ"/>
        </w:rPr>
        <w:t xml:space="preserve">Na území obce (nebo v kontaktu s ním) lze využít </w:t>
      </w:r>
      <w:r w:rsidRPr="00B64751">
        <w:rPr>
          <w:b/>
          <w:lang w:val="cs-CZ"/>
        </w:rPr>
        <w:t>autobusové zastávky</w:t>
      </w:r>
      <w:r w:rsidRPr="00B64751">
        <w:rPr>
          <w:lang w:val="cs-CZ"/>
        </w:rPr>
        <w:t>: Hrdlořezy, Hrdlořezy, U kapličky, Hrdlořezy, Přední Důl. Zastávky mají přístřešky pro cestující a pro autobusy jsou vybudovány zálivy. Umístění zastávek je stabilizováno.</w:t>
      </w:r>
    </w:p>
    <w:p w:rsidR="008C5894" w:rsidRPr="00B64751" w:rsidRDefault="008C5894" w:rsidP="00A70890">
      <w:pPr>
        <w:pStyle w:val="UPText0"/>
        <w:rPr>
          <w:lang w:val="cs-CZ"/>
        </w:rPr>
      </w:pPr>
      <w:r w:rsidRPr="00B64751">
        <w:rPr>
          <w:lang w:val="cs-CZ"/>
        </w:rPr>
        <w:t>Územní plán nenavrhuje v autobusové dopravě opatření, která by měla územní dopady.</w:t>
      </w:r>
    </w:p>
    <w:p w:rsidR="00A70890" w:rsidRPr="00B64751" w:rsidRDefault="00A70890" w:rsidP="00A70890">
      <w:pPr>
        <w:pStyle w:val="UPText0"/>
        <w:rPr>
          <w:lang w:val="cs-CZ"/>
        </w:rPr>
      </w:pPr>
      <w:r w:rsidRPr="00B64751">
        <w:rPr>
          <w:lang w:val="cs-CZ"/>
        </w:rPr>
        <w:t xml:space="preserve">Obyvatelé Hrdlořez mohou využívat i nedalekou </w:t>
      </w:r>
      <w:r w:rsidRPr="00B64751">
        <w:rPr>
          <w:b/>
          <w:lang w:val="cs-CZ"/>
        </w:rPr>
        <w:t xml:space="preserve">železniční zastávku </w:t>
      </w:r>
      <w:r w:rsidRPr="00B64751">
        <w:rPr>
          <w:lang w:val="cs-CZ"/>
        </w:rPr>
        <w:t xml:space="preserve">Mladá Boleslav – Debř na železniční trati </w:t>
      </w:r>
      <w:r w:rsidR="000A430E" w:rsidRPr="00B64751">
        <w:rPr>
          <w:lang w:val="cs-CZ"/>
        </w:rPr>
        <w:t xml:space="preserve">č.070 </w:t>
      </w:r>
      <w:r w:rsidRPr="00B64751">
        <w:rPr>
          <w:lang w:val="cs-CZ"/>
        </w:rPr>
        <w:t>Praha – Všetaty – Mladá Boleslav - Turnov. V docházkové vzdálenosti 800</w:t>
      </w:r>
      <w:r w:rsidR="000A430E" w:rsidRPr="00B64751">
        <w:rPr>
          <w:lang w:val="cs-CZ"/>
        </w:rPr>
        <w:t xml:space="preserve"> </w:t>
      </w:r>
      <w:r w:rsidRPr="00B64751">
        <w:rPr>
          <w:lang w:val="cs-CZ"/>
        </w:rPr>
        <w:t xml:space="preserve">m (cca 10 minut) se nachází zástavba v Předním, Středním Dole a kolem </w:t>
      </w:r>
      <w:r w:rsidR="00BD7353" w:rsidRPr="00B64751">
        <w:rPr>
          <w:lang w:val="cs-CZ"/>
        </w:rPr>
        <w:t>o</w:t>
      </w:r>
      <w:r w:rsidRPr="00B64751">
        <w:rPr>
          <w:lang w:val="cs-CZ"/>
        </w:rPr>
        <w:t xml:space="preserve">becního úřadu. V železniční zastávce nezastavují rychlíkové spoje. Pro spojení z Hrdlořez ve směru na Prahu (v taktu 2 hodin) je nevýhodou prostoj v Mladé Boleslavi - hlavním nádraží v délce cca 30 minut. </w:t>
      </w:r>
    </w:p>
    <w:p w:rsidR="001103A8" w:rsidRPr="00B64751" w:rsidRDefault="001103A8" w:rsidP="001103A8">
      <w:pPr>
        <w:pStyle w:val="UPA111Nadpis"/>
        <w:ind w:firstLine="0"/>
        <w:rPr>
          <w:sz w:val="26"/>
        </w:rPr>
      </w:pPr>
      <w:r w:rsidRPr="00B64751">
        <w:rPr>
          <w:sz w:val="26"/>
        </w:rPr>
        <w:t>dopravní vybavení</w:t>
      </w:r>
    </w:p>
    <w:p w:rsidR="001103A8" w:rsidRPr="00B64751" w:rsidRDefault="001103A8" w:rsidP="001103A8">
      <w:pPr>
        <w:pStyle w:val="UPText0"/>
        <w:rPr>
          <w:lang w:val="cs-CZ"/>
        </w:rPr>
      </w:pPr>
      <w:r w:rsidRPr="00B64751">
        <w:rPr>
          <w:lang w:val="cs-CZ"/>
        </w:rPr>
        <w:t xml:space="preserve">Na území obce Hrdlořezy je situována </w:t>
      </w:r>
      <w:r w:rsidRPr="00B64751">
        <w:rPr>
          <w:b/>
          <w:lang w:val="cs-CZ"/>
        </w:rPr>
        <w:t>čerpací stanice pohonných hmot</w:t>
      </w:r>
      <w:r w:rsidRPr="00B64751">
        <w:rPr>
          <w:lang w:val="cs-CZ"/>
        </w:rPr>
        <w:t xml:space="preserve"> ve vazbě na silnici I/38 v lokalitě U Tarantíků. Šířka ploch dopravní infrastruktury – silniční</w:t>
      </w:r>
      <w:r w:rsidR="000A430E" w:rsidRPr="00B64751">
        <w:rPr>
          <w:lang w:val="cs-CZ"/>
        </w:rPr>
        <w:t xml:space="preserve"> (DS)</w:t>
      </w:r>
      <w:r w:rsidRPr="00B64751">
        <w:rPr>
          <w:lang w:val="cs-CZ"/>
        </w:rPr>
        <w:t xml:space="preserve"> v daném místě umožňuje výhledově realizovat chybějící levé odbočení k ČSPH ve směru z Hrdlořez na Bělou pod Bezdězem.</w:t>
      </w:r>
    </w:p>
    <w:p w:rsidR="001103A8" w:rsidRPr="00B64751" w:rsidRDefault="001103A8" w:rsidP="001103A8">
      <w:pPr>
        <w:pStyle w:val="UPText0"/>
        <w:rPr>
          <w:lang w:val="cs-CZ"/>
        </w:rPr>
      </w:pPr>
      <w:r w:rsidRPr="00B64751">
        <w:rPr>
          <w:lang w:val="cs-CZ"/>
        </w:rPr>
        <w:t>V obci je situováno několik provozoven autoservisů.</w:t>
      </w:r>
    </w:p>
    <w:p w:rsidR="000B66CC" w:rsidRPr="00B64751" w:rsidRDefault="00F167D1" w:rsidP="00F167D1">
      <w:pPr>
        <w:pStyle w:val="UPA111Nadpis"/>
        <w:rPr>
          <w:sz w:val="26"/>
        </w:rPr>
      </w:pPr>
      <w:r w:rsidRPr="00B64751">
        <w:rPr>
          <w:sz w:val="26"/>
        </w:rPr>
        <w:tab/>
      </w:r>
      <w:r w:rsidR="000B66CC" w:rsidRPr="00B64751">
        <w:rPr>
          <w:sz w:val="26"/>
        </w:rPr>
        <w:t>Doprava v klidu</w:t>
      </w:r>
    </w:p>
    <w:p w:rsidR="008C5894" w:rsidRPr="00B64751" w:rsidRDefault="008C5894" w:rsidP="008C5894">
      <w:pPr>
        <w:pStyle w:val="UPText0"/>
        <w:rPr>
          <w:lang w:val="cs-CZ"/>
        </w:rPr>
      </w:pPr>
      <w:r w:rsidRPr="00B64751">
        <w:rPr>
          <w:b/>
          <w:lang w:val="cs-CZ"/>
        </w:rPr>
        <w:t xml:space="preserve">Odstavování </w:t>
      </w:r>
      <w:r w:rsidRPr="00B64751">
        <w:rPr>
          <w:lang w:val="cs-CZ"/>
        </w:rPr>
        <w:t>vozidel je doprovodný jev současného životního stylu závislého na silničním provozu, jehož neřešení negativně ovlivňuje jeho bezpečnost a s postupným omezováním hluku a emisí se prostorovým přetížením komunikací a ostatních veřejných ploch stává hlavním limitem rozvoje a faktorem zhoršení životního prostředí dopravou. Normová potřeba odstavných stání pro příslušné plochy s rozdílným způsobem využití je stanovená v ČSN 736110 Projektování místních komunikací, kapitola „Parkovací a odstavná stání“.</w:t>
      </w:r>
    </w:p>
    <w:p w:rsidR="005E5DEC" w:rsidRPr="00B64751" w:rsidRDefault="004F32C8" w:rsidP="005E5DEC">
      <w:pPr>
        <w:pStyle w:val="UPText0"/>
        <w:rPr>
          <w:lang w:val="cs-CZ"/>
        </w:rPr>
      </w:pPr>
      <w:r w:rsidRPr="00B64751">
        <w:t xml:space="preserve">Nabídka v možnosti </w:t>
      </w:r>
      <w:r w:rsidRPr="00B64751">
        <w:rPr>
          <w:b/>
        </w:rPr>
        <w:t>odstavování vozidel</w:t>
      </w:r>
      <w:r w:rsidRPr="00B64751">
        <w:t xml:space="preserve"> v blízkosti centra obce nebo jednotlivých aktivit na jeho území, zásadním způsobem ovlivňuje jejich atraktivitu. </w:t>
      </w:r>
      <w:r w:rsidR="005E5DEC" w:rsidRPr="00B64751">
        <w:t xml:space="preserve">Krátkodobé parkování motorových vozidel se uplatní u objektů </w:t>
      </w:r>
      <w:r w:rsidR="008C5894" w:rsidRPr="00B64751">
        <w:rPr>
          <w:lang w:val="cs-CZ"/>
        </w:rPr>
        <w:t xml:space="preserve">občanského vybavení </w:t>
      </w:r>
      <w:r w:rsidR="005E5DEC" w:rsidRPr="00B64751">
        <w:t xml:space="preserve">a dlouhodobé u </w:t>
      </w:r>
      <w:r w:rsidR="008C5894" w:rsidRPr="00B64751">
        <w:rPr>
          <w:lang w:val="cs-CZ"/>
        </w:rPr>
        <w:t xml:space="preserve">výrobních </w:t>
      </w:r>
      <w:r w:rsidR="005E5DEC" w:rsidRPr="00B64751">
        <w:t xml:space="preserve">podniků. </w:t>
      </w:r>
    </w:p>
    <w:p w:rsidR="00D82C32" w:rsidRPr="00B64751" w:rsidRDefault="00D82C32" w:rsidP="005E5DEC">
      <w:pPr>
        <w:pStyle w:val="UPText0"/>
        <w:rPr>
          <w:lang w:val="cs-CZ"/>
        </w:rPr>
      </w:pPr>
    </w:p>
    <w:p w:rsidR="00D82C32" w:rsidRPr="00B64751" w:rsidRDefault="00D82C32" w:rsidP="005E5DEC">
      <w:pPr>
        <w:pStyle w:val="UPText0"/>
        <w:rPr>
          <w:lang w:val="cs-CZ"/>
        </w:rPr>
      </w:pPr>
    </w:p>
    <w:p w:rsidR="005E5DEC" w:rsidRPr="00B64751" w:rsidRDefault="005E5DEC" w:rsidP="005E5DEC">
      <w:pPr>
        <w:pStyle w:val="ORPTABnadpis"/>
      </w:pPr>
      <w:r w:rsidRPr="00B64751">
        <w:lastRenderedPageBreak/>
        <w:t>Tab. D.4_1:</w:t>
      </w:r>
      <w:r w:rsidR="00ED4609" w:rsidRPr="00B64751">
        <w:t> </w:t>
      </w:r>
      <w:r w:rsidRPr="00B64751">
        <w:t>Charakteristika stávajících parkovacích ploch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4705"/>
        <w:gridCol w:w="1928"/>
      </w:tblGrid>
      <w:tr w:rsidR="00424879" w:rsidRPr="00B64751" w:rsidTr="00197209">
        <w:tc>
          <w:tcPr>
            <w:tcW w:w="3006" w:type="dxa"/>
            <w:shd w:val="clear" w:color="auto" w:fill="CCFFFF"/>
          </w:tcPr>
          <w:p w:rsidR="00424879" w:rsidRPr="00B64751" w:rsidRDefault="00424879" w:rsidP="00424879">
            <w:pPr>
              <w:ind w:left="0"/>
              <w:rPr>
                <w:b/>
                <w:szCs w:val="18"/>
              </w:rPr>
            </w:pPr>
            <w:r w:rsidRPr="00B64751">
              <w:rPr>
                <w:b/>
                <w:szCs w:val="18"/>
              </w:rPr>
              <w:t>část obce</w:t>
            </w:r>
          </w:p>
        </w:tc>
        <w:tc>
          <w:tcPr>
            <w:tcW w:w="4705" w:type="dxa"/>
            <w:shd w:val="clear" w:color="auto" w:fill="CCFFFF"/>
          </w:tcPr>
          <w:p w:rsidR="00424879" w:rsidRPr="00B64751" w:rsidRDefault="00424879" w:rsidP="00424879">
            <w:pPr>
              <w:ind w:left="0"/>
              <w:rPr>
                <w:b/>
                <w:szCs w:val="18"/>
              </w:rPr>
            </w:pPr>
            <w:r w:rsidRPr="00B64751">
              <w:rPr>
                <w:b/>
                <w:szCs w:val="18"/>
              </w:rPr>
              <w:t>parkovací plocha</w:t>
            </w:r>
          </w:p>
        </w:tc>
        <w:tc>
          <w:tcPr>
            <w:tcW w:w="1928" w:type="dxa"/>
            <w:shd w:val="clear" w:color="auto" w:fill="CCFFFF"/>
          </w:tcPr>
          <w:p w:rsidR="00424879" w:rsidRPr="00B64751" w:rsidRDefault="00424879" w:rsidP="00424879">
            <w:pPr>
              <w:ind w:left="0"/>
              <w:jc w:val="center"/>
              <w:rPr>
                <w:b/>
                <w:szCs w:val="18"/>
              </w:rPr>
            </w:pPr>
            <w:r w:rsidRPr="00B64751">
              <w:rPr>
                <w:b/>
                <w:szCs w:val="18"/>
              </w:rPr>
              <w:t>kapacita</w:t>
            </w:r>
          </w:p>
        </w:tc>
      </w:tr>
      <w:tr w:rsidR="00424879" w:rsidRPr="00B64751" w:rsidTr="00197209">
        <w:tc>
          <w:tcPr>
            <w:tcW w:w="3006" w:type="dxa"/>
            <w:shd w:val="clear" w:color="auto" w:fill="auto"/>
          </w:tcPr>
          <w:p w:rsidR="00424879" w:rsidRPr="00B64751" w:rsidRDefault="00424879" w:rsidP="00424879">
            <w:pPr>
              <w:ind w:left="0"/>
              <w:rPr>
                <w:szCs w:val="18"/>
              </w:rPr>
            </w:pPr>
            <w:r w:rsidRPr="00B64751">
              <w:rPr>
                <w:szCs w:val="18"/>
              </w:rPr>
              <w:t>Hrdlořezy</w:t>
            </w:r>
          </w:p>
        </w:tc>
        <w:tc>
          <w:tcPr>
            <w:tcW w:w="4705" w:type="dxa"/>
          </w:tcPr>
          <w:p w:rsidR="00424879" w:rsidRPr="00B64751" w:rsidRDefault="00424879" w:rsidP="00424879">
            <w:pPr>
              <w:ind w:left="0"/>
              <w:rPr>
                <w:szCs w:val="18"/>
              </w:rPr>
            </w:pPr>
            <w:r w:rsidRPr="00B64751">
              <w:rPr>
                <w:szCs w:val="18"/>
              </w:rPr>
              <w:t>obecní úřad, MŠ</w:t>
            </w:r>
          </w:p>
        </w:tc>
        <w:tc>
          <w:tcPr>
            <w:tcW w:w="1928" w:type="dxa"/>
          </w:tcPr>
          <w:p w:rsidR="00424879" w:rsidRPr="00B64751" w:rsidRDefault="008C5894" w:rsidP="008C5894">
            <w:pPr>
              <w:ind w:left="0"/>
              <w:jc w:val="center"/>
              <w:rPr>
                <w:szCs w:val="18"/>
              </w:rPr>
            </w:pPr>
            <w:r w:rsidRPr="00B64751">
              <w:rPr>
                <w:szCs w:val="18"/>
              </w:rPr>
              <w:t>10</w:t>
            </w:r>
          </w:p>
        </w:tc>
      </w:tr>
      <w:tr w:rsidR="00424879" w:rsidRPr="00B64751" w:rsidTr="00197209">
        <w:tc>
          <w:tcPr>
            <w:tcW w:w="3006" w:type="dxa"/>
            <w:shd w:val="clear" w:color="auto" w:fill="auto"/>
          </w:tcPr>
          <w:p w:rsidR="00424879" w:rsidRPr="00B64751" w:rsidRDefault="00424879" w:rsidP="00424879">
            <w:pPr>
              <w:ind w:left="0"/>
              <w:rPr>
                <w:szCs w:val="18"/>
              </w:rPr>
            </w:pPr>
          </w:p>
        </w:tc>
        <w:tc>
          <w:tcPr>
            <w:tcW w:w="4705" w:type="dxa"/>
          </w:tcPr>
          <w:p w:rsidR="00424879" w:rsidRPr="00B64751" w:rsidRDefault="00424879" w:rsidP="00424879">
            <w:pPr>
              <w:ind w:left="0"/>
              <w:rPr>
                <w:szCs w:val="18"/>
              </w:rPr>
            </w:pPr>
            <w:r w:rsidRPr="00B64751">
              <w:rPr>
                <w:szCs w:val="18"/>
              </w:rPr>
              <w:t>sportoviště u vodojemu</w:t>
            </w:r>
          </w:p>
        </w:tc>
        <w:tc>
          <w:tcPr>
            <w:tcW w:w="1928" w:type="dxa"/>
          </w:tcPr>
          <w:p w:rsidR="00424879" w:rsidRPr="00B64751" w:rsidRDefault="00424879" w:rsidP="00424879">
            <w:pPr>
              <w:ind w:left="0"/>
              <w:jc w:val="center"/>
              <w:rPr>
                <w:szCs w:val="18"/>
              </w:rPr>
            </w:pPr>
            <w:r w:rsidRPr="00B64751">
              <w:rPr>
                <w:szCs w:val="18"/>
              </w:rPr>
              <w:t>10 +10</w:t>
            </w:r>
          </w:p>
        </w:tc>
      </w:tr>
      <w:tr w:rsidR="00424879" w:rsidRPr="00B64751" w:rsidTr="00197209">
        <w:tc>
          <w:tcPr>
            <w:tcW w:w="3006" w:type="dxa"/>
            <w:shd w:val="clear" w:color="auto" w:fill="auto"/>
          </w:tcPr>
          <w:p w:rsidR="00424879" w:rsidRPr="00B64751" w:rsidRDefault="00424879" w:rsidP="00424879">
            <w:pPr>
              <w:ind w:left="0"/>
              <w:rPr>
                <w:szCs w:val="18"/>
              </w:rPr>
            </w:pPr>
          </w:p>
        </w:tc>
        <w:tc>
          <w:tcPr>
            <w:tcW w:w="4705" w:type="dxa"/>
          </w:tcPr>
          <w:p w:rsidR="00424879" w:rsidRPr="00B64751" w:rsidRDefault="00424879" w:rsidP="00424879">
            <w:pPr>
              <w:ind w:left="0"/>
              <w:rPr>
                <w:szCs w:val="18"/>
              </w:rPr>
            </w:pPr>
            <w:r w:rsidRPr="00B64751">
              <w:rPr>
                <w:szCs w:val="18"/>
              </w:rPr>
              <w:t>restaurace U Fišerů</w:t>
            </w:r>
          </w:p>
        </w:tc>
        <w:tc>
          <w:tcPr>
            <w:tcW w:w="1928" w:type="dxa"/>
          </w:tcPr>
          <w:p w:rsidR="00424879" w:rsidRPr="00B64751" w:rsidRDefault="00424879" w:rsidP="00424879">
            <w:pPr>
              <w:ind w:left="0"/>
              <w:jc w:val="center"/>
              <w:rPr>
                <w:szCs w:val="18"/>
              </w:rPr>
            </w:pPr>
            <w:r w:rsidRPr="00B64751">
              <w:rPr>
                <w:szCs w:val="18"/>
              </w:rPr>
              <w:t>16</w:t>
            </w:r>
          </w:p>
        </w:tc>
      </w:tr>
      <w:tr w:rsidR="00424879" w:rsidRPr="00B64751" w:rsidTr="00197209">
        <w:tc>
          <w:tcPr>
            <w:tcW w:w="3006" w:type="dxa"/>
            <w:shd w:val="clear" w:color="auto" w:fill="auto"/>
          </w:tcPr>
          <w:p w:rsidR="00424879" w:rsidRPr="00B64751" w:rsidRDefault="00424879" w:rsidP="00424879">
            <w:pPr>
              <w:ind w:left="0"/>
              <w:rPr>
                <w:szCs w:val="18"/>
              </w:rPr>
            </w:pPr>
          </w:p>
        </w:tc>
        <w:tc>
          <w:tcPr>
            <w:tcW w:w="4705" w:type="dxa"/>
          </w:tcPr>
          <w:p w:rsidR="00424879" w:rsidRPr="00B64751" w:rsidRDefault="00424879" w:rsidP="00424879">
            <w:pPr>
              <w:ind w:left="0"/>
              <w:rPr>
                <w:szCs w:val="18"/>
              </w:rPr>
            </w:pPr>
            <w:r w:rsidRPr="00B64751">
              <w:rPr>
                <w:szCs w:val="18"/>
              </w:rPr>
              <w:t>v Břízkách u III/386</w:t>
            </w:r>
          </w:p>
        </w:tc>
        <w:tc>
          <w:tcPr>
            <w:tcW w:w="1928" w:type="dxa"/>
          </w:tcPr>
          <w:p w:rsidR="00424879" w:rsidRPr="00B64751" w:rsidRDefault="00424879" w:rsidP="00424879">
            <w:pPr>
              <w:ind w:left="0"/>
              <w:jc w:val="center"/>
              <w:rPr>
                <w:szCs w:val="18"/>
              </w:rPr>
            </w:pPr>
            <w:r w:rsidRPr="00B64751">
              <w:rPr>
                <w:szCs w:val="18"/>
              </w:rPr>
              <w:t>5</w:t>
            </w:r>
          </w:p>
        </w:tc>
      </w:tr>
      <w:tr w:rsidR="00424879" w:rsidRPr="00B64751" w:rsidTr="00197209">
        <w:tc>
          <w:tcPr>
            <w:tcW w:w="3006" w:type="dxa"/>
            <w:shd w:val="clear" w:color="auto" w:fill="auto"/>
          </w:tcPr>
          <w:p w:rsidR="00424879" w:rsidRPr="00B64751" w:rsidRDefault="00424879" w:rsidP="00424879">
            <w:pPr>
              <w:ind w:left="0"/>
              <w:rPr>
                <w:szCs w:val="18"/>
              </w:rPr>
            </w:pPr>
            <w:r w:rsidRPr="00B64751">
              <w:rPr>
                <w:szCs w:val="18"/>
              </w:rPr>
              <w:t>Střední Důl</w:t>
            </w:r>
          </w:p>
        </w:tc>
        <w:tc>
          <w:tcPr>
            <w:tcW w:w="4705" w:type="dxa"/>
          </w:tcPr>
          <w:p w:rsidR="00424879" w:rsidRPr="00B64751" w:rsidRDefault="00424879" w:rsidP="00424879">
            <w:pPr>
              <w:ind w:left="0"/>
              <w:rPr>
                <w:szCs w:val="18"/>
              </w:rPr>
            </w:pPr>
            <w:r w:rsidRPr="00B64751">
              <w:rPr>
                <w:szCs w:val="18"/>
              </w:rPr>
              <w:t>sportoviště</w:t>
            </w:r>
          </w:p>
        </w:tc>
        <w:tc>
          <w:tcPr>
            <w:tcW w:w="1928" w:type="dxa"/>
          </w:tcPr>
          <w:p w:rsidR="00424879" w:rsidRPr="00B64751" w:rsidRDefault="00424879" w:rsidP="00424879">
            <w:pPr>
              <w:ind w:left="0"/>
              <w:jc w:val="center"/>
              <w:rPr>
                <w:szCs w:val="18"/>
              </w:rPr>
            </w:pPr>
            <w:r w:rsidRPr="00B64751">
              <w:rPr>
                <w:szCs w:val="18"/>
              </w:rPr>
              <w:t>4</w:t>
            </w:r>
          </w:p>
        </w:tc>
      </w:tr>
    </w:tbl>
    <w:p w:rsidR="00424879" w:rsidRPr="00B64751" w:rsidRDefault="00424879" w:rsidP="00424879">
      <w:pPr>
        <w:pStyle w:val="ORPTABpodklad"/>
      </w:pPr>
      <w:r w:rsidRPr="00B64751">
        <w:t>Zdroj:</w:t>
      </w:r>
      <w:r w:rsidRPr="00B64751">
        <w:tab/>
        <w:t xml:space="preserve"> místní šetření zpracovatele, 2016</w:t>
      </w:r>
    </w:p>
    <w:p w:rsidR="00424879" w:rsidRPr="00B64751" w:rsidRDefault="00424879" w:rsidP="00424879">
      <w:pPr>
        <w:pStyle w:val="UPText0"/>
        <w:rPr>
          <w:lang w:val="cs-CZ"/>
        </w:rPr>
      </w:pPr>
      <w:r w:rsidRPr="00B64751">
        <w:rPr>
          <w:lang w:val="cs-CZ"/>
        </w:rPr>
        <w:t>Je navrženo rozšíření parkoviště u sportovního zařízení u vodojemu (plocha Z23) a v rámci ploch občanského vybavení – tělovýchovná a sportovní zařízení budou realizována parkovací stání ve Středním Dole.</w:t>
      </w:r>
      <w:r w:rsidR="00BD7353" w:rsidRPr="00B64751">
        <w:rPr>
          <w:lang w:val="cs-CZ"/>
        </w:rPr>
        <w:t xml:space="preserve"> Obec připravuje rekonstrukce stávajících parkovacích ploch u obecního úřadu a V Břízkách.</w:t>
      </w:r>
    </w:p>
    <w:p w:rsidR="008C5894" w:rsidRPr="00B64751" w:rsidRDefault="008C5894" w:rsidP="008C5894">
      <w:pPr>
        <w:pStyle w:val="UPText0"/>
      </w:pPr>
      <w:r w:rsidRPr="00B64751">
        <w:t>Jinak jsou vozidla v zastavěném území odstavována při místních i účelových komunikacích nebo na volných plochách mimo průjezdné profily. Ve vztahu k malé četnosti silničního provozu stání vozidel nesnižuje podstatně jeho bezpečnost. Přesto je třeba lépe odstavná stání oddělit od veřejných prostranství, označit dopravními značkami, vyznačit na ploše a informovat o nich motoristy.</w:t>
      </w:r>
    </w:p>
    <w:p w:rsidR="00BD7353" w:rsidRPr="00B64751" w:rsidRDefault="00424879" w:rsidP="005E5DEC">
      <w:pPr>
        <w:pStyle w:val="UPText0"/>
        <w:rPr>
          <w:lang w:val="cs-CZ"/>
        </w:rPr>
      </w:pPr>
      <w:r w:rsidRPr="00B64751">
        <w:t xml:space="preserve">Převažující zástavba rodinných domů vytváří předpoklady pro bezkolizní </w:t>
      </w:r>
      <w:r w:rsidRPr="00B64751">
        <w:rPr>
          <w:b/>
        </w:rPr>
        <w:t>odstavování vozidel obyvatel</w:t>
      </w:r>
      <w:r w:rsidRPr="00B64751">
        <w:t>. Garáže jsou součástí objektů nebo samostatné na přilehlých pozemcích. Větší počet řadových garáží (10 + 18 boxů) byl vybudován v Předním Dole.</w:t>
      </w:r>
      <w:r w:rsidRPr="00B64751">
        <w:rPr>
          <w:lang w:val="cs-CZ"/>
        </w:rPr>
        <w:t xml:space="preserve"> </w:t>
      </w:r>
    </w:p>
    <w:p w:rsidR="005E5DEC" w:rsidRPr="00B64751" w:rsidRDefault="008211AB" w:rsidP="005E5DEC">
      <w:pPr>
        <w:pStyle w:val="UPText0"/>
        <w:rPr>
          <w:lang w:val="cs-CZ"/>
        </w:rPr>
      </w:pPr>
      <w:r w:rsidRPr="00B64751">
        <w:t>Veškerá nová výstavba řeší odstavení vozidel ve vlastním objektu (rodinné domy), případné nároky v potřebě garáží pro stávající obytnou zástavbu lze vzhledem k prostorovým možnostem území uspokojit na vlastních funkčních plochách.</w:t>
      </w:r>
      <w:r w:rsidRPr="00B64751">
        <w:rPr>
          <w:lang w:val="cs-CZ"/>
        </w:rPr>
        <w:t xml:space="preserve"> </w:t>
      </w:r>
    </w:p>
    <w:p w:rsidR="00C87A4A" w:rsidRPr="00B64751" w:rsidRDefault="00C87A4A" w:rsidP="00C87A4A">
      <w:pPr>
        <w:pStyle w:val="UPText0"/>
        <w:rPr>
          <w:lang w:val="cs-CZ"/>
        </w:rPr>
      </w:pPr>
      <w:r w:rsidRPr="00B64751">
        <w:rPr>
          <w:b/>
          <w:lang w:val="cs-CZ"/>
        </w:rPr>
        <w:t>O</w:t>
      </w:r>
      <w:r w:rsidRPr="00B64751">
        <w:rPr>
          <w:b/>
        </w:rPr>
        <w:t>dstav</w:t>
      </w:r>
      <w:r w:rsidRPr="00B64751">
        <w:rPr>
          <w:b/>
          <w:lang w:val="cs-CZ"/>
        </w:rPr>
        <w:t xml:space="preserve">ování </w:t>
      </w:r>
      <w:r w:rsidRPr="00B64751">
        <w:rPr>
          <w:b/>
        </w:rPr>
        <w:t>vozidel rezidentů</w:t>
      </w:r>
      <w:r w:rsidRPr="00B64751">
        <w:t xml:space="preserve"> bude řešeno v rozptýlených minimalizovaných kapacitách vyhrazených stání na plochách těchto aktivit</w:t>
      </w:r>
      <w:r w:rsidRPr="00B64751">
        <w:rPr>
          <w:lang w:val="cs-CZ"/>
        </w:rPr>
        <w:t>.</w:t>
      </w:r>
    </w:p>
    <w:p w:rsidR="000B66CC" w:rsidRPr="00B64751" w:rsidRDefault="000B66CC" w:rsidP="00E035E1">
      <w:pPr>
        <w:pStyle w:val="UPA111Nadpis"/>
        <w:spacing w:before="120"/>
        <w:rPr>
          <w:sz w:val="26"/>
        </w:rPr>
      </w:pPr>
      <w:r w:rsidRPr="00B64751">
        <w:rPr>
          <w:sz w:val="26"/>
        </w:rPr>
        <w:tab/>
      </w:r>
      <w:r w:rsidR="00C87A4A" w:rsidRPr="00B64751">
        <w:rPr>
          <w:sz w:val="26"/>
        </w:rPr>
        <w:t>bezmotorová</w:t>
      </w:r>
      <w:r w:rsidRPr="00B64751">
        <w:rPr>
          <w:sz w:val="26"/>
        </w:rPr>
        <w:t xml:space="preserve"> doprava</w:t>
      </w:r>
    </w:p>
    <w:p w:rsidR="008211AB" w:rsidRPr="00B64751" w:rsidRDefault="00424879" w:rsidP="008211AB">
      <w:pPr>
        <w:pStyle w:val="UPText0"/>
        <w:rPr>
          <w:lang w:val="cs-CZ"/>
        </w:rPr>
      </w:pPr>
      <w:r w:rsidRPr="00B64751">
        <w:rPr>
          <w:bCs/>
        </w:rPr>
        <w:t xml:space="preserve">Systém </w:t>
      </w:r>
      <w:r w:rsidRPr="00B64751">
        <w:rPr>
          <w:b/>
          <w:bCs/>
        </w:rPr>
        <w:t>hlavních pěších tahů</w:t>
      </w:r>
      <w:r w:rsidRPr="00B64751">
        <w:rPr>
          <w:bCs/>
        </w:rPr>
        <w:t xml:space="preserve"> sleduje průtah silnice III/</w:t>
      </w:r>
      <w:r w:rsidRPr="00B64751">
        <w:rPr>
          <w:bCs/>
          <w:lang w:val="cs-CZ"/>
        </w:rPr>
        <w:t>0</w:t>
      </w:r>
      <w:r w:rsidRPr="00B64751">
        <w:rPr>
          <w:bCs/>
        </w:rPr>
        <w:t xml:space="preserve">386 a hlavní místní obslužné komunikace. Dílčí pěší propojení zpřístupňují zástavbu a aktivity v území a navazují na ně mimo zastavěné území turistické stezky. Hlavní pěší trasa propojující obytnou zástavbu kolem obecního úřadu s železniční zastávkou a sídlem Debř (ZŠ), je vedena po nově vybudovaném chodníku. Chodník spojuje i náves U kapličky se silnicí III/0386. Další hlavní pěší trasa je vedena v trase místní obslužné komunikaci v části Přední Důl přes Střední Důl do Zadního Dolu. Souběžně jsou trasovány cyklistické a turistické pěší trasy. Komunikace je bez chodníků a chodci si počínají v souladu s pravidly silničního provozu. Záměrem obce je </w:t>
      </w:r>
      <w:r w:rsidR="00921C26" w:rsidRPr="00B64751">
        <w:rPr>
          <w:bCs/>
          <w:lang w:val="cs-CZ"/>
        </w:rPr>
        <w:t xml:space="preserve">doplnění chodníku podél silnice III/0386 a </w:t>
      </w:r>
      <w:r w:rsidRPr="00B64751">
        <w:rPr>
          <w:bCs/>
        </w:rPr>
        <w:t>postupné vybudování chodníků</w:t>
      </w:r>
      <w:r w:rsidR="00921C26" w:rsidRPr="00B64751">
        <w:rPr>
          <w:bCs/>
          <w:lang w:val="cs-CZ"/>
        </w:rPr>
        <w:t xml:space="preserve"> v Dole</w:t>
      </w:r>
      <w:r w:rsidRPr="00B64751">
        <w:rPr>
          <w:bCs/>
        </w:rPr>
        <w:t>.</w:t>
      </w:r>
      <w:r w:rsidR="00921C26" w:rsidRPr="00B64751">
        <w:rPr>
          <w:bCs/>
          <w:lang w:val="cs-CZ"/>
        </w:rPr>
        <w:t xml:space="preserve"> </w:t>
      </w:r>
      <w:r w:rsidR="008211AB" w:rsidRPr="00B64751">
        <w:t xml:space="preserve">Pěší trasy v ostatních částech obce jsou méně frekventované a jsou vedeny po místních komunikacích. </w:t>
      </w:r>
    </w:p>
    <w:p w:rsidR="000A430E" w:rsidRPr="00B64751" w:rsidRDefault="000A430E" w:rsidP="000A430E">
      <w:pPr>
        <w:pStyle w:val="UPText0"/>
        <w:rPr>
          <w:bCs/>
          <w:lang w:val="cs-CZ"/>
        </w:rPr>
      </w:pPr>
      <w:r w:rsidRPr="00B64751">
        <w:rPr>
          <w:bCs/>
          <w:lang w:val="cs-CZ"/>
        </w:rPr>
        <w:t xml:space="preserve">Pro zajištění komplexního pěšího napojení jednotlivých částí obce se vymezují </w:t>
      </w:r>
      <w:r w:rsidRPr="00B64751">
        <w:rPr>
          <w:b/>
          <w:bCs/>
          <w:lang w:val="cs-CZ"/>
        </w:rPr>
        <w:t xml:space="preserve">důležitá </w:t>
      </w:r>
      <w:r w:rsidR="00036435" w:rsidRPr="00B64751">
        <w:rPr>
          <w:b/>
          <w:bCs/>
          <w:lang w:val="cs-CZ"/>
        </w:rPr>
        <w:t xml:space="preserve"> pěší </w:t>
      </w:r>
      <w:r w:rsidRPr="00B64751">
        <w:rPr>
          <w:b/>
          <w:bCs/>
          <w:lang w:val="cs-CZ"/>
        </w:rPr>
        <w:t>propojení</w:t>
      </w:r>
      <w:r w:rsidRPr="00B64751">
        <w:rPr>
          <w:bCs/>
          <w:lang w:val="cs-CZ"/>
        </w:rPr>
        <w:t xml:space="preserve">: mezi Zadním Dolem a autobusovou zastávkou po pěšině přes lesní pozemky, přes pozemky sportovního areálu u vodojemu a novou zástavbou v severovýchodní části sídla Hrdlořezy do volné krajiny (též prostor pro umístění dešťové kanalizace). Ochrana těchto tras před zástavbou zajistí vhodnou </w:t>
      </w:r>
      <w:r w:rsidR="00036435" w:rsidRPr="00B64751">
        <w:rPr>
          <w:b/>
          <w:bCs/>
          <w:lang w:val="cs-CZ"/>
        </w:rPr>
        <w:t xml:space="preserve">pěší </w:t>
      </w:r>
      <w:r w:rsidRPr="00B64751">
        <w:rPr>
          <w:b/>
          <w:bCs/>
          <w:lang w:val="cs-CZ"/>
        </w:rPr>
        <w:t>prostupnost území</w:t>
      </w:r>
      <w:r w:rsidRPr="00B64751">
        <w:rPr>
          <w:bCs/>
          <w:lang w:val="cs-CZ"/>
        </w:rPr>
        <w:t>.</w:t>
      </w:r>
    </w:p>
    <w:p w:rsidR="000A430E" w:rsidRPr="00B64751" w:rsidRDefault="000A430E" w:rsidP="000A430E">
      <w:pPr>
        <w:pStyle w:val="UPText0"/>
        <w:rPr>
          <w:bCs/>
          <w:lang w:val="cs-CZ"/>
        </w:rPr>
      </w:pPr>
      <w:r w:rsidRPr="00B64751">
        <w:rPr>
          <w:bCs/>
          <w:lang w:val="cs-CZ"/>
        </w:rPr>
        <w:t xml:space="preserve">Ve spolupráci s pověřeným zastupitelem byla prověřována i možnost přímého, alespoň pěšího </w:t>
      </w:r>
      <w:r w:rsidRPr="00B64751">
        <w:rPr>
          <w:b/>
          <w:bCs/>
          <w:lang w:val="cs-CZ"/>
        </w:rPr>
        <w:t>propojení nové zástavby Za Humny s návsí</w:t>
      </w:r>
      <w:r w:rsidRPr="00B64751">
        <w:rPr>
          <w:bCs/>
          <w:lang w:val="cs-CZ"/>
        </w:rPr>
        <w:t>. Toto propojení nebylo v ÚP vymezeno, protože území je hustě zastavěno (areály obydlených hospodářských usedlostí s množstvím podružných staveb) a z důvodů komplikovaných majetkoprávních vztahů, kdy by muselo být využito vyvlastnění</w:t>
      </w:r>
      <w:r w:rsidR="00036435" w:rsidRPr="00B64751">
        <w:rPr>
          <w:bCs/>
          <w:lang w:val="cs-CZ"/>
        </w:rPr>
        <w:t>, což nebylo ze strany obce akceptováno</w:t>
      </w:r>
      <w:r w:rsidRPr="00B64751">
        <w:rPr>
          <w:bCs/>
          <w:lang w:val="cs-CZ"/>
        </w:rPr>
        <w:t xml:space="preserve">. </w:t>
      </w:r>
    </w:p>
    <w:p w:rsidR="00E42CCC" w:rsidRPr="00B64751" w:rsidRDefault="007D067B" w:rsidP="00E42CCC">
      <w:pPr>
        <w:pStyle w:val="UPText0"/>
        <w:rPr>
          <w:lang w:val="cs-CZ"/>
        </w:rPr>
      </w:pPr>
      <w:r w:rsidRPr="00B64751">
        <w:rPr>
          <w:rFonts w:cs="Arial"/>
          <w:lang w:val="cs-CZ"/>
        </w:rPr>
        <w:t xml:space="preserve">Značené </w:t>
      </w:r>
      <w:r w:rsidRPr="00B64751">
        <w:rPr>
          <w:rFonts w:cs="Arial"/>
          <w:b/>
          <w:lang w:val="cs-CZ"/>
        </w:rPr>
        <w:t>t</w:t>
      </w:r>
      <w:r w:rsidR="00E42CCC" w:rsidRPr="00B64751">
        <w:rPr>
          <w:rFonts w:cs="Arial"/>
          <w:b/>
          <w:lang w:val="cs-CZ"/>
        </w:rPr>
        <w:t xml:space="preserve">uristické </w:t>
      </w:r>
      <w:r w:rsidR="00E42CCC" w:rsidRPr="00B64751">
        <w:rPr>
          <w:b/>
        </w:rPr>
        <w:t>stezky</w:t>
      </w:r>
      <w:r w:rsidR="00E42CCC" w:rsidRPr="00B64751">
        <w:t xml:space="preserve"> jsou vedeny v zastavěném území po málo frekventovaných místních a účelových komunikacích.</w:t>
      </w:r>
      <w:r w:rsidR="00E42CCC" w:rsidRPr="00B64751">
        <w:rPr>
          <w:lang w:val="cs-CZ"/>
        </w:rPr>
        <w:t xml:space="preserve"> Výchozí body jsou mimo řešené území.</w:t>
      </w:r>
    </w:p>
    <w:p w:rsidR="00D82C32" w:rsidRPr="00B64751" w:rsidRDefault="00D82C32" w:rsidP="00E42CCC">
      <w:pPr>
        <w:pStyle w:val="UPText0"/>
        <w:rPr>
          <w:lang w:val="cs-CZ"/>
        </w:rPr>
      </w:pPr>
    </w:p>
    <w:p w:rsidR="00D82C32" w:rsidRPr="00B64751" w:rsidRDefault="00D82C32" w:rsidP="00E42CCC">
      <w:pPr>
        <w:pStyle w:val="UPText0"/>
        <w:rPr>
          <w:lang w:val="cs-CZ"/>
        </w:rPr>
      </w:pPr>
    </w:p>
    <w:p w:rsidR="00D82C32" w:rsidRPr="00B64751" w:rsidRDefault="00D82C32" w:rsidP="00E42CCC">
      <w:pPr>
        <w:pStyle w:val="UPText0"/>
        <w:rPr>
          <w:lang w:val="cs-CZ"/>
        </w:rPr>
      </w:pPr>
    </w:p>
    <w:p w:rsidR="00921C26" w:rsidRPr="00B64751" w:rsidRDefault="00921C26" w:rsidP="00921C26">
      <w:pPr>
        <w:pStyle w:val="UPText0"/>
        <w:rPr>
          <w:bCs/>
        </w:rPr>
      </w:pPr>
      <w:r w:rsidRPr="00B64751">
        <w:rPr>
          <w:bCs/>
        </w:rPr>
        <w:lastRenderedPageBreak/>
        <w:t>Řešeným územím prochází značené turistické stezky:</w:t>
      </w:r>
    </w:p>
    <w:p w:rsidR="00921C26" w:rsidRPr="00B64751" w:rsidRDefault="00921C26" w:rsidP="00A947CA">
      <w:pPr>
        <w:pStyle w:val="ORPText"/>
        <w:spacing w:before="40"/>
        <w:ind w:left="1134" w:hanging="1134"/>
      </w:pPr>
      <w:r w:rsidRPr="00B64751">
        <w:t xml:space="preserve">červená: </w:t>
      </w:r>
      <w:r w:rsidRPr="00B64751">
        <w:tab/>
        <w:t xml:space="preserve">Debř – Zadní Důl – Čistá – Bělá pod Bezdězem – Bezděz </w:t>
      </w:r>
    </w:p>
    <w:p w:rsidR="00921C26" w:rsidRPr="00B64751" w:rsidRDefault="00921C26" w:rsidP="00A947CA">
      <w:pPr>
        <w:pStyle w:val="ORPText"/>
        <w:spacing w:before="40"/>
        <w:ind w:left="1134" w:hanging="1134"/>
      </w:pPr>
      <w:r w:rsidRPr="00B64751">
        <w:t>červená:</w:t>
      </w:r>
      <w:r w:rsidRPr="00B64751">
        <w:tab/>
        <w:t>Mnichovo Hradiště - Bakov nad Jizerou – Josefův Důl – Debř – Michalovice – Mladá Boleslav (podél Jizery)</w:t>
      </w:r>
    </w:p>
    <w:p w:rsidR="00921C26" w:rsidRPr="00B64751" w:rsidRDefault="00921C26" w:rsidP="00A947CA">
      <w:pPr>
        <w:pStyle w:val="ORPText"/>
        <w:spacing w:before="40"/>
        <w:ind w:left="1134" w:hanging="1134"/>
      </w:pPr>
      <w:r w:rsidRPr="00B64751">
        <w:t xml:space="preserve">modrá: </w:t>
      </w:r>
      <w:r w:rsidRPr="00B64751">
        <w:tab/>
        <w:t>Debř – Zadní Důl – Myslivna Důl – Plužná – Valdštejnsko – Bezděz</w:t>
      </w:r>
    </w:p>
    <w:p w:rsidR="00921C26" w:rsidRPr="00B64751" w:rsidRDefault="00921C26" w:rsidP="00A947CA">
      <w:pPr>
        <w:pStyle w:val="ORPText"/>
        <w:spacing w:before="40"/>
        <w:ind w:left="1134" w:hanging="1134"/>
      </w:pPr>
      <w:r w:rsidRPr="00B64751">
        <w:t>modrá:</w:t>
      </w:r>
      <w:r w:rsidRPr="00B64751">
        <w:tab/>
        <w:t>Bakov nad Jizerou – Bítouchov – Bělá pod Bezdězem (v severní části území obce)</w:t>
      </w:r>
    </w:p>
    <w:p w:rsidR="00921C26" w:rsidRPr="00B64751" w:rsidRDefault="00921C26" w:rsidP="00A947CA">
      <w:pPr>
        <w:pStyle w:val="ORPText"/>
        <w:spacing w:before="40"/>
        <w:ind w:left="1134" w:hanging="1134"/>
      </w:pPr>
      <w:r w:rsidRPr="00B64751">
        <w:t>zelená:</w:t>
      </w:r>
      <w:r w:rsidRPr="00B64751">
        <w:tab/>
        <w:t>Debř – Hrdlořezy - Bítouchov</w:t>
      </w:r>
    </w:p>
    <w:p w:rsidR="00921C26" w:rsidRPr="00B64751" w:rsidRDefault="00921C26" w:rsidP="00921C26">
      <w:pPr>
        <w:pStyle w:val="UPText0"/>
        <w:rPr>
          <w:bCs/>
        </w:rPr>
      </w:pPr>
      <w:r w:rsidRPr="00B64751">
        <w:rPr>
          <w:bCs/>
        </w:rPr>
        <w:t xml:space="preserve">Přes obec Hrdlořezy jsou vedeny </w:t>
      </w:r>
      <w:r w:rsidRPr="00B64751">
        <w:rPr>
          <w:b/>
          <w:bCs/>
        </w:rPr>
        <w:t>cyklotrasy</w:t>
      </w:r>
      <w:r w:rsidRPr="00B64751">
        <w:rPr>
          <w:bCs/>
        </w:rPr>
        <w:t>:</w:t>
      </w:r>
    </w:p>
    <w:p w:rsidR="00921C26" w:rsidRPr="00B64751" w:rsidRDefault="00921C26" w:rsidP="00A947CA">
      <w:pPr>
        <w:pStyle w:val="ORPText"/>
        <w:spacing w:before="40"/>
        <w:ind w:left="851" w:hanging="851"/>
      </w:pPr>
      <w:r w:rsidRPr="00B64751">
        <w:t xml:space="preserve">č.17: </w:t>
      </w:r>
      <w:r w:rsidRPr="00B64751">
        <w:tab/>
        <w:t>Greenway Jizera:</w:t>
      </w:r>
      <w:r w:rsidRPr="00B64751">
        <w:tab/>
        <w:t xml:space="preserve">Praha – Mladá Boleslav – Turnov – Líšný – (Semily – Kořenov) </w:t>
      </w:r>
    </w:p>
    <w:p w:rsidR="00921C26" w:rsidRPr="00B64751" w:rsidRDefault="00921C26" w:rsidP="00A947CA">
      <w:pPr>
        <w:pStyle w:val="ORPText"/>
        <w:spacing w:before="0"/>
        <w:ind w:left="1134" w:hanging="1134"/>
      </w:pPr>
      <w:r w:rsidRPr="00B64751">
        <w:t>č.8157:  Mladá Boleslav, Debř – Hrdlořezy – Bukovno - Chotětov</w:t>
      </w:r>
    </w:p>
    <w:p w:rsidR="00921C26" w:rsidRPr="00B64751" w:rsidRDefault="00921C26" w:rsidP="00A947CA">
      <w:pPr>
        <w:pStyle w:val="ORPText"/>
        <w:spacing w:before="0"/>
        <w:ind w:left="1134" w:hanging="1134"/>
      </w:pPr>
      <w:r w:rsidRPr="00B64751">
        <w:t>č.8152:  Mladá Boleslav, Debř – Čistá – Podkováň</w:t>
      </w:r>
    </w:p>
    <w:p w:rsidR="00E157EF" w:rsidRPr="00B64751" w:rsidRDefault="00921C26" w:rsidP="00921C26">
      <w:pPr>
        <w:pStyle w:val="UPText0"/>
        <w:rPr>
          <w:rFonts w:cs="Arial"/>
          <w:lang w:val="cs-CZ"/>
        </w:rPr>
      </w:pPr>
      <w:r w:rsidRPr="00B64751">
        <w:rPr>
          <w:rFonts w:cs="Arial"/>
          <w:lang w:val="cs-CZ"/>
        </w:rPr>
        <w:t>ÚP Hrdlořezy navrhuje v souladu s podrobnější dokumentací</w:t>
      </w:r>
      <w:r w:rsidR="00E157EF" w:rsidRPr="00B64751">
        <w:rPr>
          <w:rFonts w:cs="Arial"/>
          <w:lang w:val="cs-CZ"/>
        </w:rPr>
        <w:t xml:space="preserve"> k územnímu rozhodnutí</w:t>
      </w:r>
      <w:r w:rsidRPr="00B64751">
        <w:rPr>
          <w:rFonts w:cs="Arial"/>
          <w:lang w:val="cs-CZ"/>
        </w:rPr>
        <w:t xml:space="preserve"> (</w:t>
      </w:r>
      <w:r w:rsidR="00E157EF" w:rsidRPr="00B64751">
        <w:rPr>
          <w:rFonts w:cs="Arial"/>
          <w:lang w:val="cs-CZ"/>
        </w:rPr>
        <w:t xml:space="preserve">Cyklostezka Greenway Jizera, úsek Dalovice – Hrdlořezy, Valbek, 2014) vybudování nové </w:t>
      </w:r>
      <w:r w:rsidR="00E157EF" w:rsidRPr="00B64751">
        <w:rPr>
          <w:rFonts w:cs="Arial"/>
          <w:b/>
          <w:lang w:val="cs-CZ"/>
        </w:rPr>
        <w:t>smíšené stezky pro pěší a cyklisty</w:t>
      </w:r>
      <w:r w:rsidR="00E157EF" w:rsidRPr="00B64751">
        <w:rPr>
          <w:rFonts w:cs="Arial"/>
          <w:lang w:val="cs-CZ"/>
        </w:rPr>
        <w:t xml:space="preserve"> v nivě řeky Jizery. Realizací této stavby dojde ke zlepšení průjezdu cyklistů po této trase přes Hrdlořezy (odstranění přejezdu přes železniční trať, křížení se silnicí III/0386 aj.). Cyklotrasy č</w:t>
      </w:r>
      <w:r w:rsidR="000437F3" w:rsidRPr="00B64751">
        <w:rPr>
          <w:rFonts w:cs="Arial"/>
          <w:lang w:val="cs-CZ"/>
        </w:rPr>
        <w:t xml:space="preserve">íslo </w:t>
      </w:r>
      <w:r w:rsidR="00E157EF" w:rsidRPr="00B64751">
        <w:rPr>
          <w:rFonts w:cs="Arial"/>
          <w:lang w:val="cs-CZ"/>
        </w:rPr>
        <w:t>8157 a 8152 jsou v území stabilizovány. Pomocí p</w:t>
      </w:r>
      <w:r w:rsidR="00E157EF" w:rsidRPr="00B64751">
        <w:t>rovozně</w:t>
      </w:r>
      <w:r w:rsidR="00E157EF" w:rsidRPr="00B64751">
        <w:rPr>
          <w:lang w:val="cs-CZ"/>
        </w:rPr>
        <w:t xml:space="preserve"> </w:t>
      </w:r>
      <w:r w:rsidR="00E157EF" w:rsidRPr="00B64751">
        <w:t>-technick</w:t>
      </w:r>
      <w:r w:rsidR="00E157EF" w:rsidRPr="00B64751">
        <w:rPr>
          <w:lang w:val="cs-CZ"/>
        </w:rPr>
        <w:t>ých</w:t>
      </w:r>
      <w:r w:rsidR="00E157EF" w:rsidRPr="00B64751">
        <w:t xml:space="preserve"> opatření</w:t>
      </w:r>
      <w:r w:rsidR="00E157EF" w:rsidRPr="00B64751">
        <w:rPr>
          <w:lang w:val="cs-CZ"/>
        </w:rPr>
        <w:t xml:space="preserve"> (dopraní značení, pruhy)</w:t>
      </w:r>
      <w:r w:rsidR="00E157EF" w:rsidRPr="00B64751">
        <w:t xml:space="preserve"> </w:t>
      </w:r>
      <w:r w:rsidR="00E157EF" w:rsidRPr="00B64751">
        <w:rPr>
          <w:lang w:val="cs-CZ"/>
        </w:rPr>
        <w:t>bude</w:t>
      </w:r>
      <w:r w:rsidR="00E157EF" w:rsidRPr="00B64751">
        <w:t xml:space="preserve"> </w:t>
      </w:r>
      <w:r w:rsidR="00E157EF" w:rsidRPr="00B64751">
        <w:rPr>
          <w:b/>
        </w:rPr>
        <w:t>zvýšen</w:t>
      </w:r>
      <w:r w:rsidR="00E157EF" w:rsidRPr="00B64751">
        <w:rPr>
          <w:b/>
          <w:lang w:val="cs-CZ"/>
        </w:rPr>
        <w:t>a</w:t>
      </w:r>
      <w:r w:rsidR="00E157EF" w:rsidRPr="00B64751">
        <w:rPr>
          <w:b/>
        </w:rPr>
        <w:t xml:space="preserve"> bezpečnost cyklistů</w:t>
      </w:r>
      <w:r w:rsidR="00E157EF" w:rsidRPr="00B64751">
        <w:t xml:space="preserve"> </w:t>
      </w:r>
      <w:r w:rsidR="00E157EF" w:rsidRPr="00B64751">
        <w:rPr>
          <w:lang w:val="cs-CZ"/>
        </w:rPr>
        <w:t>při</w:t>
      </w:r>
      <w:r w:rsidR="00E157EF" w:rsidRPr="00B64751">
        <w:t xml:space="preserve"> křížení  cyklotras</w:t>
      </w:r>
      <w:r w:rsidR="00E157EF" w:rsidRPr="00B64751">
        <w:rPr>
          <w:lang w:val="cs-CZ"/>
        </w:rPr>
        <w:t xml:space="preserve"> se silnicí III/0386 </w:t>
      </w:r>
      <w:r w:rsidR="00E157EF" w:rsidRPr="00B64751">
        <w:t>v kontaktu se železničním přejezdem v Debři (ve spolupráci s městem Mladá Boleslav).</w:t>
      </w:r>
      <w:r w:rsidR="00E157EF" w:rsidRPr="00B64751">
        <w:rPr>
          <w:lang w:val="cs-CZ"/>
        </w:rPr>
        <w:t xml:space="preserve"> </w:t>
      </w:r>
      <w:r w:rsidRPr="00B64751">
        <w:rPr>
          <w:rFonts w:cs="Arial"/>
          <w:lang w:val="cs-CZ"/>
        </w:rPr>
        <w:t xml:space="preserve">Vymezení cyklistických tras v ÚP Hrdlořezy zohledňuje </w:t>
      </w:r>
      <w:r w:rsidR="00E157EF" w:rsidRPr="00B64751">
        <w:rPr>
          <w:rFonts w:cs="Arial"/>
          <w:lang w:val="cs-CZ"/>
        </w:rPr>
        <w:t>Generel cyklotras Středočeského</w:t>
      </w:r>
      <w:r w:rsidRPr="00B64751">
        <w:rPr>
          <w:rFonts w:cs="Arial"/>
          <w:lang w:val="cs-CZ"/>
        </w:rPr>
        <w:t xml:space="preserve"> kraje. </w:t>
      </w:r>
    </w:p>
    <w:p w:rsidR="000B66CC" w:rsidRPr="00B64751" w:rsidRDefault="000E5A7A" w:rsidP="00C311EB">
      <w:pPr>
        <w:pStyle w:val="UPA11NADPIS4"/>
        <w:rPr>
          <w:b/>
        </w:rPr>
      </w:pPr>
      <w:r w:rsidRPr="00B64751">
        <w:rPr>
          <w:b/>
        </w:rPr>
        <w:t>D</w:t>
      </w:r>
      <w:r w:rsidR="000B66CC" w:rsidRPr="00B64751">
        <w:rPr>
          <w:b/>
        </w:rPr>
        <w:t>.</w:t>
      </w:r>
      <w:r w:rsidR="00952BF7" w:rsidRPr="00B64751">
        <w:rPr>
          <w:b/>
        </w:rPr>
        <w:t>4</w:t>
      </w:r>
      <w:r w:rsidR="000B66CC" w:rsidRPr="00B64751">
        <w:rPr>
          <w:b/>
        </w:rPr>
        <w:t>.2</w:t>
      </w:r>
      <w:r w:rsidR="000B66CC" w:rsidRPr="00B64751">
        <w:rPr>
          <w:b/>
        </w:rPr>
        <w:tab/>
        <w:t>Odůvodnění návrhu technické infrastruktury</w:t>
      </w:r>
    </w:p>
    <w:p w:rsidR="006D5655" w:rsidRPr="00B64751" w:rsidRDefault="006D5655" w:rsidP="006D5655">
      <w:pPr>
        <w:pStyle w:val="UPText0"/>
        <w:rPr>
          <w:rFonts w:cs="Arial"/>
          <w:lang w:val="cs-CZ"/>
        </w:rPr>
      </w:pPr>
      <w:r w:rsidRPr="00B64751">
        <w:rPr>
          <w:rFonts w:cs="Arial"/>
          <w:lang w:val="cs-CZ"/>
        </w:rPr>
        <w:t>Pro umisťování systémů technické infrastruktury v rámci ploch s rozdílným způsobem využití platí:</w:t>
      </w:r>
    </w:p>
    <w:p w:rsidR="006D5655" w:rsidRPr="00B64751" w:rsidRDefault="006D5655" w:rsidP="0024140B">
      <w:pPr>
        <w:pStyle w:val="UPText0"/>
        <w:spacing w:before="60"/>
        <w:rPr>
          <w:rFonts w:cs="Arial"/>
          <w:lang w:val="cs-CZ"/>
        </w:rPr>
      </w:pPr>
      <w:r w:rsidRPr="00B64751">
        <w:rPr>
          <w:rFonts w:cs="Arial"/>
          <w:lang w:val="cs-CZ"/>
        </w:rPr>
        <w:t>-</w:t>
      </w:r>
      <w:r w:rsidR="00036435" w:rsidRPr="00B64751">
        <w:rPr>
          <w:rFonts w:cs="Arial"/>
          <w:lang w:val="cs-CZ"/>
        </w:rPr>
        <w:t xml:space="preserve"> </w:t>
      </w:r>
      <w:r w:rsidRPr="00B64751">
        <w:rPr>
          <w:rFonts w:cs="Arial"/>
          <w:lang w:val="cs-CZ"/>
        </w:rPr>
        <w:t>ve Výkresu koncepce technické infrastruktury (3) jsou zakresleny pouze liniové a plošné prvky technické infrastruktury nadřazených a celoobecních systémů prokazující jejich celistvost a napojení rozvojových ploch ÚP,</w:t>
      </w:r>
    </w:p>
    <w:p w:rsidR="006D5655" w:rsidRPr="00B64751" w:rsidRDefault="006D5655" w:rsidP="0024140B">
      <w:pPr>
        <w:pStyle w:val="UPText0"/>
        <w:spacing w:before="60"/>
        <w:rPr>
          <w:rFonts w:cs="Arial"/>
          <w:lang w:val="cs-CZ"/>
        </w:rPr>
      </w:pPr>
      <w:r w:rsidRPr="00B64751">
        <w:rPr>
          <w:rFonts w:cs="Arial"/>
          <w:lang w:val="cs-CZ"/>
        </w:rPr>
        <w:t>-</w:t>
      </w:r>
      <w:r w:rsidR="00036435" w:rsidRPr="00B64751">
        <w:rPr>
          <w:rFonts w:cs="Arial"/>
          <w:lang w:val="cs-CZ"/>
        </w:rPr>
        <w:t xml:space="preserve"> </w:t>
      </w:r>
      <w:r w:rsidRPr="00B64751">
        <w:rPr>
          <w:rFonts w:cs="Arial"/>
          <w:lang w:val="cs-CZ"/>
        </w:rPr>
        <w:t>liniové stavby technické infrastruktury tvoří přípustné využití ploch dopravní infrastruktury-silniční (DS), ploch dopravní infrastruktury – železniční (DZ) a ploch veřejných prostranství (PV),</w:t>
      </w:r>
    </w:p>
    <w:p w:rsidR="006D5655" w:rsidRPr="00B64751" w:rsidRDefault="006D5655" w:rsidP="0024140B">
      <w:pPr>
        <w:pStyle w:val="UPText0"/>
        <w:spacing w:before="60"/>
        <w:rPr>
          <w:rFonts w:cs="Arial"/>
          <w:lang w:val="cs-CZ"/>
        </w:rPr>
      </w:pPr>
      <w:r w:rsidRPr="00B64751">
        <w:rPr>
          <w:rFonts w:cs="Arial"/>
          <w:lang w:val="cs-CZ"/>
        </w:rPr>
        <w:t>-</w:t>
      </w:r>
      <w:r w:rsidR="00036435" w:rsidRPr="00B64751">
        <w:rPr>
          <w:rFonts w:cs="Arial"/>
          <w:lang w:val="cs-CZ"/>
        </w:rPr>
        <w:t xml:space="preserve"> </w:t>
      </w:r>
      <w:r w:rsidRPr="00B64751">
        <w:rPr>
          <w:rFonts w:cs="Arial"/>
          <w:lang w:val="cs-CZ"/>
        </w:rPr>
        <w:t>liniové stavby a plošně nenáročná zařízení technické infrastruktury, jejichž plocha nepřesáhne stanovenou výměru, tvoří podmíněně přípustné využití zastavěných a zastavitelných, nezastavěných a nezastavitelných ploch,</w:t>
      </w:r>
    </w:p>
    <w:p w:rsidR="006D5655" w:rsidRPr="00B64751" w:rsidRDefault="006D5655" w:rsidP="0024140B">
      <w:pPr>
        <w:pStyle w:val="UPText0"/>
        <w:spacing w:before="60"/>
        <w:rPr>
          <w:rFonts w:cs="Arial"/>
          <w:lang w:val="cs-CZ"/>
        </w:rPr>
      </w:pPr>
      <w:r w:rsidRPr="00B64751">
        <w:rPr>
          <w:rFonts w:cs="Arial"/>
          <w:lang w:val="cs-CZ"/>
        </w:rPr>
        <w:t>-</w:t>
      </w:r>
      <w:r w:rsidR="00036435" w:rsidRPr="00B64751">
        <w:rPr>
          <w:rFonts w:cs="Arial"/>
          <w:lang w:val="cs-CZ"/>
        </w:rPr>
        <w:t xml:space="preserve"> </w:t>
      </w:r>
      <w:r w:rsidRPr="00B64751">
        <w:rPr>
          <w:rFonts w:cs="Arial"/>
          <w:lang w:val="cs-CZ"/>
        </w:rPr>
        <w:t>další činnosti, stavby a zařízení technické infrastruktury tvoří jako základní vybavenost území za stanovených podmínek podmíněně přípustné využití všech zastavěných a zastavitelných, nezastavěných a nezastavitelných ploch.</w:t>
      </w:r>
    </w:p>
    <w:p w:rsidR="000B66CC" w:rsidRPr="00B64751" w:rsidRDefault="006D5655">
      <w:pPr>
        <w:pStyle w:val="UPA111Nadpis"/>
        <w:rPr>
          <w:sz w:val="26"/>
        </w:rPr>
      </w:pPr>
      <w:r w:rsidRPr="00B64751">
        <w:rPr>
          <w:sz w:val="26"/>
        </w:rPr>
        <w:tab/>
      </w:r>
      <w:r w:rsidR="000B66CC" w:rsidRPr="00B64751">
        <w:rPr>
          <w:sz w:val="26"/>
        </w:rPr>
        <w:t>Zásobování vodou</w:t>
      </w:r>
    </w:p>
    <w:p w:rsidR="006D5655" w:rsidRPr="00B64751" w:rsidRDefault="006D5655" w:rsidP="006D5655">
      <w:pPr>
        <w:autoSpaceDE w:val="0"/>
        <w:spacing w:before="120"/>
        <w:ind w:left="0" w:firstLine="851"/>
        <w:jc w:val="both"/>
        <w:rPr>
          <w:sz w:val="22"/>
          <w:szCs w:val="20"/>
          <w:lang w:val="x-none"/>
        </w:rPr>
      </w:pPr>
      <w:r w:rsidRPr="00B64751">
        <w:rPr>
          <w:sz w:val="22"/>
          <w:szCs w:val="20"/>
          <w:lang w:val="x-none"/>
        </w:rPr>
        <w:t xml:space="preserve">Zásobování vodou je v obci Hrdlořezy realizováno </w:t>
      </w:r>
      <w:r w:rsidRPr="00B64751">
        <w:rPr>
          <w:b/>
          <w:sz w:val="22"/>
          <w:szCs w:val="20"/>
          <w:lang w:val="x-none"/>
        </w:rPr>
        <w:t>obecním vodovodem</w:t>
      </w:r>
      <w:r w:rsidRPr="00B64751">
        <w:rPr>
          <w:sz w:val="22"/>
          <w:szCs w:val="20"/>
          <w:lang w:val="x-none"/>
        </w:rPr>
        <w:t>. Na území obce se nachází vodní zdroj Hrdlořezy s vydatností cca 2-3 l/s, jedná se o studnu o průměru 2000 mm a hloubce 5,5 m. Kapacita zdroje pro stávající počet obyvatel vyhovuje, pro další rozvoj obce není jeho kapacita dostatečná. Voda je čerpána přes ČS Hrdlořezy (Q = 4,0 l/s, H = 80 m) do vodojemu Hrdlořezy o objemu 150 m</w:t>
      </w:r>
      <w:r w:rsidRPr="00B64751">
        <w:rPr>
          <w:sz w:val="22"/>
          <w:szCs w:val="20"/>
          <w:vertAlign w:val="superscript"/>
          <w:lang w:val="x-none"/>
        </w:rPr>
        <w:t>3</w:t>
      </w:r>
      <w:r w:rsidRPr="00B64751">
        <w:rPr>
          <w:sz w:val="22"/>
          <w:szCs w:val="20"/>
          <w:lang w:val="x-none"/>
        </w:rPr>
        <w:t xml:space="preserve"> (291,5/294,0 m n.m.). Z vodojemu je napojena zástavba v části obce směrem k Dolu, tlakové poměry jsou zajišťovány hladinou vody ve vodojemu. Pro centrální část obce a část Na Farářce jsou tlakové poměry zajišťovány automatickou tlakovou stanicí, umístěnou v budově požární zbrojnice a kapličky na návsi. </w:t>
      </w:r>
    </w:p>
    <w:p w:rsidR="006D5655" w:rsidRPr="00B64751" w:rsidRDefault="006D5655" w:rsidP="006D5655">
      <w:pPr>
        <w:autoSpaceDE w:val="0"/>
        <w:spacing w:before="120"/>
        <w:ind w:left="0" w:firstLine="851"/>
        <w:jc w:val="both"/>
        <w:rPr>
          <w:sz w:val="22"/>
          <w:szCs w:val="20"/>
          <w:lang w:val="x-none"/>
        </w:rPr>
      </w:pPr>
      <w:r w:rsidRPr="00B64751">
        <w:rPr>
          <w:sz w:val="22"/>
          <w:szCs w:val="20"/>
          <w:lang w:val="x-none"/>
        </w:rPr>
        <w:t>Část obce Přední Důl je zásobena pitnou vodou z vodovodního systému města Mladá Boleslav, napojení je na vodovodní řad v Mladé Boleslavi - Debři.</w:t>
      </w:r>
    </w:p>
    <w:p w:rsidR="006D5655" w:rsidRPr="00B64751" w:rsidRDefault="006D5655" w:rsidP="006D5655">
      <w:pPr>
        <w:autoSpaceDE w:val="0"/>
        <w:spacing w:before="120"/>
        <w:ind w:left="0" w:firstLine="851"/>
        <w:jc w:val="both"/>
        <w:rPr>
          <w:sz w:val="22"/>
          <w:szCs w:val="20"/>
          <w:lang w:val="x-none"/>
        </w:rPr>
      </w:pPr>
      <w:r w:rsidRPr="00B64751">
        <w:rPr>
          <w:sz w:val="22"/>
          <w:szCs w:val="20"/>
          <w:lang w:val="x-none"/>
        </w:rPr>
        <w:t>Majitelem i provozovatelem vodovodu je VaK Mladá Boleslav, a.s.</w:t>
      </w:r>
    </w:p>
    <w:p w:rsidR="006D5655" w:rsidRPr="00B64751" w:rsidRDefault="006D5655" w:rsidP="006D5655">
      <w:pPr>
        <w:autoSpaceDE w:val="0"/>
        <w:spacing w:before="120"/>
        <w:ind w:left="0" w:firstLine="851"/>
        <w:jc w:val="both"/>
        <w:rPr>
          <w:sz w:val="22"/>
          <w:szCs w:val="20"/>
          <w:lang w:val="x-none"/>
        </w:rPr>
      </w:pPr>
      <w:r w:rsidRPr="00B64751">
        <w:rPr>
          <w:sz w:val="22"/>
          <w:szCs w:val="20"/>
          <w:lang w:val="x-none"/>
        </w:rPr>
        <w:t xml:space="preserve">Osazené hydranty na vodovodní síti jsou pouze provozní, není možné je využít jako požární - zásoba požární vody je zajištěna </w:t>
      </w:r>
      <w:r w:rsidRPr="00B64751">
        <w:rPr>
          <w:b/>
          <w:sz w:val="22"/>
          <w:szCs w:val="20"/>
          <w:lang w:val="x-none"/>
        </w:rPr>
        <w:t>požární nádrží</w:t>
      </w:r>
      <w:r w:rsidRPr="00B64751">
        <w:rPr>
          <w:sz w:val="22"/>
          <w:szCs w:val="20"/>
          <w:lang w:val="x-none"/>
        </w:rPr>
        <w:t xml:space="preserve"> v centrální části obce.</w:t>
      </w:r>
    </w:p>
    <w:p w:rsidR="006D5655" w:rsidRPr="00B64751" w:rsidRDefault="006D5655" w:rsidP="006D5655">
      <w:pPr>
        <w:autoSpaceDE w:val="0"/>
        <w:spacing w:before="120"/>
        <w:ind w:left="0" w:firstLine="851"/>
        <w:jc w:val="both"/>
        <w:rPr>
          <w:sz w:val="22"/>
          <w:szCs w:val="20"/>
          <w:lang w:val="x-none"/>
        </w:rPr>
      </w:pPr>
      <w:r w:rsidRPr="00B64751">
        <w:rPr>
          <w:b/>
          <w:sz w:val="22"/>
          <w:szCs w:val="20"/>
          <w:lang w:val="x-none"/>
        </w:rPr>
        <w:lastRenderedPageBreak/>
        <w:t>Vodní zdroj</w:t>
      </w:r>
      <w:r w:rsidRPr="00B64751">
        <w:rPr>
          <w:sz w:val="22"/>
          <w:szCs w:val="20"/>
          <w:lang w:val="x-none"/>
        </w:rPr>
        <w:t xml:space="preserve"> Hrdlořezy se nachází v prostřední části níže položené části obce - Dolu. Vlastní studna i čerpací stanice jsou oploceny, oplocení vymezuje ochranné pásmo I. stupně. Vydatnost zdroje je 2-3 l/s. Voda vyhovuje požadavkům na pitnou vodu (vyhl. č. 252/2004 Sb. ve znění pozd. předpisů) a není nutné ji dále upravovat. Je prováděno hygienické zabezpečení kapalným chlornanem sodným, dávkování se řídí chodem čerpadla.</w:t>
      </w:r>
    </w:p>
    <w:p w:rsidR="006D5655" w:rsidRPr="00B64751" w:rsidRDefault="006D5655" w:rsidP="006D5655">
      <w:pPr>
        <w:autoSpaceDE w:val="0"/>
        <w:spacing w:before="120"/>
        <w:ind w:left="0" w:firstLine="851"/>
        <w:jc w:val="both"/>
        <w:rPr>
          <w:sz w:val="22"/>
          <w:szCs w:val="20"/>
        </w:rPr>
      </w:pPr>
      <w:r w:rsidRPr="00B64751">
        <w:rPr>
          <w:sz w:val="22"/>
          <w:szCs w:val="20"/>
          <w:lang w:val="x-none"/>
        </w:rPr>
        <w:t xml:space="preserve">V území se nachází </w:t>
      </w:r>
      <w:r w:rsidRPr="00B64751">
        <w:rPr>
          <w:b/>
          <w:sz w:val="22"/>
          <w:szCs w:val="20"/>
          <w:lang w:val="x-none"/>
        </w:rPr>
        <w:t>další zdroje pitné vody</w:t>
      </w:r>
      <w:r w:rsidRPr="00B64751">
        <w:rPr>
          <w:sz w:val="22"/>
          <w:szCs w:val="20"/>
          <w:lang w:val="x-none"/>
        </w:rPr>
        <w:t>. V části Zadní Důl se nachází vodní zdroj pro sousední obec Bukovno. Jedná se o kopanou studnu o průměru 2500 mm a hloubky 10</w:t>
      </w:r>
      <w:r w:rsidR="00F31584" w:rsidRPr="00B64751">
        <w:rPr>
          <w:sz w:val="22"/>
          <w:szCs w:val="20"/>
        </w:rPr>
        <w:t xml:space="preserve"> </w:t>
      </w:r>
      <w:r w:rsidRPr="00B64751">
        <w:rPr>
          <w:sz w:val="22"/>
          <w:szCs w:val="20"/>
          <w:lang w:val="x-none"/>
        </w:rPr>
        <w:t>m s vydatností zdroje 4 l/s, využívaná kapacita je 3,5 l/s. U zdroje je osazena čerpací stanice. Ochranné pásmo vodního zdroje I. stupně je oploceno.</w:t>
      </w:r>
    </w:p>
    <w:p w:rsidR="006D5655" w:rsidRPr="00B64751" w:rsidRDefault="006D5655" w:rsidP="006D5655">
      <w:pPr>
        <w:autoSpaceDE w:val="0"/>
        <w:spacing w:before="120"/>
        <w:ind w:left="0" w:firstLine="851"/>
        <w:jc w:val="both"/>
        <w:rPr>
          <w:sz w:val="22"/>
          <w:szCs w:val="20"/>
        </w:rPr>
      </w:pPr>
      <w:r w:rsidRPr="00B64751">
        <w:rPr>
          <w:sz w:val="22"/>
          <w:szCs w:val="20"/>
        </w:rPr>
        <w:t xml:space="preserve">V ÚP je </w:t>
      </w:r>
      <w:r w:rsidRPr="00B64751">
        <w:rPr>
          <w:b/>
          <w:sz w:val="22"/>
          <w:szCs w:val="20"/>
        </w:rPr>
        <w:t>navrženo propojení těchto dvou vodních zdrojů</w:t>
      </w:r>
      <w:r w:rsidRPr="00B64751">
        <w:rPr>
          <w:sz w:val="22"/>
          <w:szCs w:val="20"/>
        </w:rPr>
        <w:t xml:space="preserve"> pro umožnění rozvoje obce Hrdlořezy. </w:t>
      </w:r>
      <w:r w:rsidR="00B271C5" w:rsidRPr="00B64751">
        <w:rPr>
          <w:sz w:val="22"/>
          <w:szCs w:val="20"/>
        </w:rPr>
        <w:t>P</w:t>
      </w:r>
      <w:r w:rsidRPr="00B64751">
        <w:rPr>
          <w:sz w:val="22"/>
          <w:szCs w:val="20"/>
        </w:rPr>
        <w:t>ropojení zajistí dostatečné množství pitné vody pro výhledový počet obyvatel obce.</w:t>
      </w:r>
    </w:p>
    <w:p w:rsidR="006D5655" w:rsidRPr="00B64751" w:rsidRDefault="006D5655" w:rsidP="006D5655">
      <w:pPr>
        <w:autoSpaceDE w:val="0"/>
        <w:spacing w:before="120"/>
        <w:ind w:left="0" w:firstLine="851"/>
        <w:jc w:val="both"/>
        <w:rPr>
          <w:sz w:val="22"/>
          <w:szCs w:val="20"/>
        </w:rPr>
      </w:pPr>
      <w:r w:rsidRPr="00B64751">
        <w:rPr>
          <w:sz w:val="22"/>
          <w:szCs w:val="20"/>
          <w:lang w:val="x-none"/>
        </w:rPr>
        <w:t xml:space="preserve">Při severním okraji katastrálního území Hrdlořezy u Mladé Boleslavi se nachází </w:t>
      </w:r>
      <w:r w:rsidR="00EC413E" w:rsidRPr="00B64751">
        <w:rPr>
          <w:sz w:val="22"/>
          <w:szCs w:val="20"/>
        </w:rPr>
        <w:t xml:space="preserve">další </w:t>
      </w:r>
      <w:r w:rsidRPr="00B64751">
        <w:rPr>
          <w:sz w:val="22"/>
          <w:szCs w:val="20"/>
          <w:lang w:val="x-none"/>
        </w:rPr>
        <w:t>vodní zdroje. Jedná se zejména o prameniště Rečkov, které je hlavním zdrojem pitné vody pro skupinový vodovod Mladá Boleslav. Na území obce Hrdlořezy je z tohoto systému vodní zdroj</w:t>
      </w:r>
      <w:r w:rsidR="000123B7" w:rsidRPr="00B64751">
        <w:rPr>
          <w:sz w:val="22"/>
          <w:szCs w:val="20"/>
        </w:rPr>
        <w:t xml:space="preserve"> Klokočka KL6</w:t>
      </w:r>
      <w:r w:rsidRPr="00B64751">
        <w:rPr>
          <w:sz w:val="22"/>
          <w:szCs w:val="20"/>
          <w:lang w:val="x-none"/>
        </w:rPr>
        <w:t xml:space="preserve"> a </w:t>
      </w:r>
      <w:r w:rsidR="00B23CD3" w:rsidRPr="00B64751">
        <w:rPr>
          <w:sz w:val="22"/>
          <w:szCs w:val="20"/>
        </w:rPr>
        <w:t>čerpací stanice</w:t>
      </w:r>
      <w:r w:rsidRPr="00B64751">
        <w:rPr>
          <w:sz w:val="22"/>
          <w:szCs w:val="20"/>
          <w:lang w:val="x-none"/>
        </w:rPr>
        <w:t xml:space="preserve">, je vymezeno ochranné pásmo I. stupně. Ochranná pásma II. st. (vodoteče Bělá a vodního zdroje Klokočka) zasahují část území severně od komunikace mezi Čistou a Bítouchovem. </w:t>
      </w:r>
      <w:r w:rsidRPr="00B64751">
        <w:rPr>
          <w:b/>
          <w:sz w:val="22"/>
          <w:szCs w:val="20"/>
        </w:rPr>
        <w:t>Tyto vodní zdroje a jejich ochranná pásma jsou respektovány</w:t>
      </w:r>
      <w:r w:rsidRPr="00B64751">
        <w:rPr>
          <w:sz w:val="22"/>
          <w:szCs w:val="20"/>
        </w:rPr>
        <w:t>.</w:t>
      </w:r>
    </w:p>
    <w:p w:rsidR="00C32D0E" w:rsidRPr="00B64751" w:rsidRDefault="00C32D0E" w:rsidP="00593C38">
      <w:pPr>
        <w:pStyle w:val="UPText0"/>
        <w:rPr>
          <w:b/>
          <w:lang w:val="cs-CZ"/>
        </w:rPr>
      </w:pPr>
      <w:r w:rsidRPr="00B64751">
        <w:rPr>
          <w:b/>
          <w:lang w:val="cs-CZ"/>
        </w:rPr>
        <w:t>Výpočet potřeby vody</w:t>
      </w:r>
    </w:p>
    <w:p w:rsidR="0033545B" w:rsidRPr="00B64751" w:rsidRDefault="0033545B" w:rsidP="0033545B">
      <w:pPr>
        <w:pStyle w:val="UPText0"/>
        <w:rPr>
          <w:u w:val="single"/>
          <w:lang w:val="cs-CZ"/>
        </w:rPr>
      </w:pPr>
      <w:r w:rsidRPr="00B64751">
        <w:rPr>
          <w:u w:val="single"/>
          <w:lang w:val="cs-CZ"/>
        </w:rPr>
        <w:t>Stávající stav</w:t>
      </w:r>
    </w:p>
    <w:p w:rsidR="0033545B" w:rsidRPr="00B64751" w:rsidRDefault="0033545B" w:rsidP="0033545B">
      <w:pPr>
        <w:pStyle w:val="UPText0"/>
        <w:rPr>
          <w:lang w:val="cs-CZ"/>
        </w:rPr>
      </w:pPr>
      <w:r w:rsidRPr="00B64751">
        <w:rPr>
          <w:lang w:val="cs-CZ"/>
        </w:rPr>
        <w:t>Při výpočtu bylo uvažováno s potřebou vody 120</w:t>
      </w:r>
      <w:r w:rsidR="008006AC" w:rsidRPr="00B64751">
        <w:rPr>
          <w:lang w:val="cs-CZ"/>
        </w:rPr>
        <w:t> </w:t>
      </w:r>
      <w:r w:rsidRPr="00B64751">
        <w:rPr>
          <w:lang w:val="cs-CZ"/>
        </w:rPr>
        <w:t>l/os</w:t>
      </w:r>
      <w:r w:rsidR="004B3EAE" w:rsidRPr="00B64751">
        <w:rPr>
          <w:lang w:val="cs-CZ"/>
        </w:rPr>
        <w:t>.</w:t>
      </w:r>
      <w:r w:rsidRPr="00B64751">
        <w:rPr>
          <w:lang w:val="cs-CZ"/>
        </w:rPr>
        <w:t>den, tj. 100</w:t>
      </w:r>
      <w:r w:rsidR="008006AC" w:rsidRPr="00B64751">
        <w:rPr>
          <w:lang w:val="cs-CZ"/>
        </w:rPr>
        <w:t> </w:t>
      </w:r>
      <w:r w:rsidRPr="00B64751">
        <w:rPr>
          <w:lang w:val="cs-CZ"/>
        </w:rPr>
        <w:t>l/os.den pro běžnou spotřebu (podle novely vyhlášky 428/2001 Sb. ve znění vyhl. 120/2011 Sb.) + 20</w:t>
      </w:r>
      <w:r w:rsidR="008006AC" w:rsidRPr="00B64751">
        <w:rPr>
          <w:lang w:val="cs-CZ"/>
        </w:rPr>
        <w:t> </w:t>
      </w:r>
      <w:r w:rsidRPr="00B64751">
        <w:rPr>
          <w:lang w:val="cs-CZ"/>
        </w:rPr>
        <w:t>l/os.den pro služby apod.</w:t>
      </w:r>
    </w:p>
    <w:p w:rsidR="00EE2981" w:rsidRPr="00B64751" w:rsidRDefault="00EE2981" w:rsidP="00EE2981">
      <w:pPr>
        <w:pStyle w:val="UPText0"/>
        <w:rPr>
          <w:lang w:val="cs-CZ"/>
        </w:rPr>
      </w:pPr>
      <w:r w:rsidRPr="00B64751">
        <w:rPr>
          <w:lang w:val="cs-CZ"/>
        </w:rPr>
        <w:t xml:space="preserve">Vzhledem k faktu, že část obce není napojena na stávající vodovodní síť (zejména část Zadní Důl) a část objektů je využívána sezónně k rekreaci, je výpočet potřeby pitné vody poměrně nepřesnou entitou. Lze vycházet jen orientačně z počtu obyvatel trvale bydlících v roce 2015, tj. 728 osob. Počet se může zvýšit v měsících s největší návštěvností, a to jak díky návštěvníkům, tak i navázaným sezónním pracovníkům). Současný stav zásobování pitnou vodou nevykazuje kvantitativní nedostatky, nicméně pro další rozvoj obce a další plánované rozšíření vodovodní sítě do dalších částí bude nutné navýšit kapacitu stávajícího vodního zdroje navrženým propojením se zdrojem Bukovno (Zadní Důl). </w:t>
      </w:r>
    </w:p>
    <w:p w:rsidR="0033545B" w:rsidRPr="00B64751" w:rsidRDefault="0033545B" w:rsidP="0033545B">
      <w:pPr>
        <w:pStyle w:val="UPText0"/>
        <w:rPr>
          <w:u w:val="single"/>
          <w:lang w:val="cs-CZ"/>
        </w:rPr>
      </w:pPr>
      <w:r w:rsidRPr="00B64751">
        <w:rPr>
          <w:u w:val="single"/>
          <w:lang w:val="cs-CZ"/>
        </w:rPr>
        <w:t>Návrhový stav</w:t>
      </w:r>
    </w:p>
    <w:p w:rsidR="00EE2981" w:rsidRPr="00B64751" w:rsidRDefault="00EE2981" w:rsidP="00EE2981">
      <w:pPr>
        <w:pStyle w:val="UPText0"/>
        <w:rPr>
          <w:lang w:val="cs-CZ"/>
        </w:rPr>
      </w:pPr>
      <w:r w:rsidRPr="00B64751">
        <w:rPr>
          <w:lang w:val="cs-CZ"/>
        </w:rPr>
        <w:t xml:space="preserve">Návrhový stav vychází z počtu současně trvale bydlících obyvatel 728 (na území celé obce) a z předpokládaného nárůstu na cca 900 obyvatel (k roku 2030) a s dalšími uživateli území (sezónní pracovníci a rekreanti, uvažováno 100 pracovníků a 150 návštěvníků), tj. celkem uživatelé území cca 1150 osob. </w:t>
      </w:r>
    </w:p>
    <w:p w:rsidR="006903B4" w:rsidRPr="00B64751" w:rsidRDefault="006903B4" w:rsidP="00744B08">
      <w:pPr>
        <w:pStyle w:val="ORPTABnadpis"/>
      </w:pPr>
      <w:r w:rsidRPr="00B64751">
        <w:t>Tab. D.4_2:</w:t>
      </w:r>
      <w:r w:rsidRPr="00B64751">
        <w:tab/>
        <w:t>Bilance potřeby vody</w:t>
      </w:r>
    </w:p>
    <w:tbl>
      <w:tblPr>
        <w:tblW w:w="9707" w:type="dxa"/>
        <w:tblInd w:w="70" w:type="dxa"/>
        <w:tblCellMar>
          <w:left w:w="70" w:type="dxa"/>
          <w:right w:w="70" w:type="dxa"/>
        </w:tblCellMar>
        <w:tblLook w:val="04A0" w:firstRow="1" w:lastRow="0" w:firstColumn="1" w:lastColumn="0" w:noHBand="0" w:noVBand="1"/>
      </w:tblPr>
      <w:tblGrid>
        <w:gridCol w:w="2127"/>
        <w:gridCol w:w="992"/>
        <w:gridCol w:w="1701"/>
        <w:gridCol w:w="1276"/>
        <w:gridCol w:w="1275"/>
        <w:gridCol w:w="1418"/>
        <w:gridCol w:w="918"/>
      </w:tblGrid>
      <w:tr w:rsidR="00E035E1" w:rsidRPr="00B64751" w:rsidTr="00F07447">
        <w:trPr>
          <w:trHeight w:val="300"/>
        </w:trPr>
        <w:tc>
          <w:tcPr>
            <w:tcW w:w="2127" w:type="dxa"/>
            <w:tcBorders>
              <w:top w:val="single" w:sz="8" w:space="0" w:color="auto"/>
              <w:left w:val="single" w:sz="8" w:space="0" w:color="auto"/>
              <w:bottom w:val="single" w:sz="4" w:space="0" w:color="auto"/>
              <w:right w:val="single" w:sz="4" w:space="0" w:color="auto"/>
            </w:tcBorders>
            <w:shd w:val="clear" w:color="auto" w:fill="CCFFFF"/>
          </w:tcPr>
          <w:p w:rsidR="006903B4" w:rsidRPr="00B64751" w:rsidRDefault="006903B4" w:rsidP="00744B08">
            <w:pPr>
              <w:pStyle w:val="ORPtabvidhlav"/>
              <w:jc w:val="center"/>
            </w:pPr>
          </w:p>
        </w:tc>
        <w:tc>
          <w:tcPr>
            <w:tcW w:w="992" w:type="dxa"/>
            <w:tcBorders>
              <w:top w:val="single" w:sz="8" w:space="0" w:color="auto"/>
              <w:left w:val="single" w:sz="8" w:space="0" w:color="auto"/>
              <w:bottom w:val="single" w:sz="4" w:space="0" w:color="auto"/>
              <w:right w:val="single" w:sz="4" w:space="0" w:color="auto"/>
            </w:tcBorders>
            <w:shd w:val="clear" w:color="auto" w:fill="CCFFFF"/>
            <w:noWrap/>
            <w:vAlign w:val="center"/>
            <w:hideMark/>
          </w:tcPr>
          <w:p w:rsidR="006903B4" w:rsidRPr="00B64751" w:rsidRDefault="006903B4" w:rsidP="00744B08">
            <w:pPr>
              <w:pStyle w:val="ORPtabvidhlav"/>
              <w:jc w:val="center"/>
            </w:pPr>
            <w:r w:rsidRPr="00B64751">
              <w:t xml:space="preserve">Počet </w:t>
            </w:r>
          </w:p>
        </w:tc>
        <w:tc>
          <w:tcPr>
            <w:tcW w:w="1701" w:type="dxa"/>
            <w:tcBorders>
              <w:top w:val="single" w:sz="8" w:space="0" w:color="auto"/>
              <w:left w:val="nil"/>
              <w:bottom w:val="single" w:sz="4" w:space="0" w:color="auto"/>
              <w:right w:val="single" w:sz="4" w:space="0" w:color="auto"/>
            </w:tcBorders>
            <w:shd w:val="clear" w:color="auto" w:fill="CCFFFF"/>
            <w:noWrap/>
            <w:vAlign w:val="center"/>
            <w:hideMark/>
          </w:tcPr>
          <w:p w:rsidR="006903B4" w:rsidRPr="00B64751" w:rsidRDefault="006903B4" w:rsidP="00744B08">
            <w:pPr>
              <w:pStyle w:val="ORPtabvidhlav"/>
              <w:jc w:val="center"/>
            </w:pPr>
            <w:r w:rsidRPr="00B64751">
              <w:t>Qp(l/s)</w:t>
            </w:r>
          </w:p>
        </w:tc>
        <w:tc>
          <w:tcPr>
            <w:tcW w:w="1276" w:type="dxa"/>
            <w:tcBorders>
              <w:top w:val="single" w:sz="8" w:space="0" w:color="auto"/>
              <w:left w:val="nil"/>
              <w:bottom w:val="single" w:sz="4" w:space="0" w:color="auto"/>
              <w:right w:val="single" w:sz="4" w:space="0" w:color="auto"/>
            </w:tcBorders>
            <w:shd w:val="clear" w:color="auto" w:fill="CCFFFF"/>
            <w:noWrap/>
            <w:vAlign w:val="center"/>
            <w:hideMark/>
          </w:tcPr>
          <w:p w:rsidR="006903B4" w:rsidRPr="00B64751" w:rsidRDefault="006903B4" w:rsidP="00744B08">
            <w:pPr>
              <w:pStyle w:val="ORPtabvidhlav"/>
              <w:jc w:val="center"/>
            </w:pPr>
            <w:r w:rsidRPr="00B64751">
              <w:t>Qm(l/s)</w:t>
            </w:r>
          </w:p>
        </w:tc>
        <w:tc>
          <w:tcPr>
            <w:tcW w:w="1275" w:type="dxa"/>
            <w:tcBorders>
              <w:top w:val="single" w:sz="8" w:space="0" w:color="auto"/>
              <w:left w:val="nil"/>
              <w:bottom w:val="single" w:sz="4" w:space="0" w:color="auto"/>
              <w:right w:val="single" w:sz="4" w:space="0" w:color="auto"/>
            </w:tcBorders>
            <w:shd w:val="clear" w:color="auto" w:fill="CCFFFF"/>
            <w:noWrap/>
            <w:vAlign w:val="center"/>
            <w:hideMark/>
          </w:tcPr>
          <w:p w:rsidR="006903B4" w:rsidRPr="00B64751" w:rsidRDefault="006903B4" w:rsidP="00744B08">
            <w:pPr>
              <w:pStyle w:val="ORPtabvidhlav"/>
              <w:jc w:val="center"/>
            </w:pPr>
            <w:r w:rsidRPr="00B64751">
              <w:t>kd</w:t>
            </w:r>
          </w:p>
        </w:tc>
        <w:tc>
          <w:tcPr>
            <w:tcW w:w="1418" w:type="dxa"/>
            <w:tcBorders>
              <w:top w:val="single" w:sz="8" w:space="0" w:color="auto"/>
              <w:left w:val="nil"/>
              <w:bottom w:val="single" w:sz="4" w:space="0" w:color="auto"/>
              <w:right w:val="single" w:sz="4" w:space="0" w:color="auto"/>
            </w:tcBorders>
            <w:shd w:val="clear" w:color="auto" w:fill="CCFFFF"/>
            <w:noWrap/>
            <w:vAlign w:val="center"/>
            <w:hideMark/>
          </w:tcPr>
          <w:p w:rsidR="006903B4" w:rsidRPr="00B64751" w:rsidRDefault="006903B4" w:rsidP="00744B08">
            <w:pPr>
              <w:pStyle w:val="ORPtabvidhlav"/>
              <w:jc w:val="center"/>
            </w:pPr>
            <w:r w:rsidRPr="00B64751">
              <w:t>Qh(l/s)</w:t>
            </w:r>
          </w:p>
        </w:tc>
        <w:tc>
          <w:tcPr>
            <w:tcW w:w="918" w:type="dxa"/>
            <w:tcBorders>
              <w:top w:val="single" w:sz="8" w:space="0" w:color="auto"/>
              <w:left w:val="nil"/>
              <w:bottom w:val="single" w:sz="4" w:space="0" w:color="auto"/>
              <w:right w:val="single" w:sz="8" w:space="0" w:color="auto"/>
            </w:tcBorders>
            <w:shd w:val="clear" w:color="auto" w:fill="CCFFFF"/>
            <w:noWrap/>
            <w:vAlign w:val="center"/>
            <w:hideMark/>
          </w:tcPr>
          <w:p w:rsidR="006903B4" w:rsidRPr="00B64751" w:rsidRDefault="006903B4" w:rsidP="00744B08">
            <w:pPr>
              <w:pStyle w:val="ORPtabvidhlav"/>
              <w:jc w:val="center"/>
            </w:pPr>
            <w:r w:rsidRPr="00B64751">
              <w:t>kd</w:t>
            </w:r>
          </w:p>
        </w:tc>
      </w:tr>
      <w:tr w:rsidR="00E035E1" w:rsidRPr="00B64751" w:rsidTr="00E035E1">
        <w:trPr>
          <w:trHeight w:val="270"/>
        </w:trPr>
        <w:tc>
          <w:tcPr>
            <w:tcW w:w="2127" w:type="dxa"/>
            <w:tcBorders>
              <w:top w:val="single" w:sz="4" w:space="0" w:color="auto"/>
              <w:left w:val="single" w:sz="8" w:space="0" w:color="auto"/>
              <w:bottom w:val="single" w:sz="4" w:space="0" w:color="auto"/>
              <w:right w:val="single" w:sz="4" w:space="0" w:color="auto"/>
            </w:tcBorders>
          </w:tcPr>
          <w:p w:rsidR="006903B4" w:rsidRPr="00B64751" w:rsidRDefault="006903B4" w:rsidP="006903B4">
            <w:pPr>
              <w:pStyle w:val="ORPtabvidtext"/>
              <w:rPr>
                <w:lang w:eastAsia="cs-CZ"/>
              </w:rPr>
            </w:pPr>
            <w:r w:rsidRPr="00B64751">
              <w:rPr>
                <w:lang w:eastAsia="cs-CZ"/>
              </w:rPr>
              <w:t>stav obyvatelé</w:t>
            </w:r>
            <w:r w:rsidR="00F31584" w:rsidRPr="00B64751">
              <w:rPr>
                <w:lang w:eastAsia="cs-CZ"/>
              </w:rPr>
              <w:t xml:space="preserve"> (r.2015)</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03B4" w:rsidRPr="00B64751" w:rsidRDefault="005067AE" w:rsidP="005067AE">
            <w:pPr>
              <w:jc w:val="center"/>
              <w:rPr>
                <w:lang w:eastAsia="cs-CZ"/>
              </w:rPr>
            </w:pPr>
            <w:r w:rsidRPr="00B64751">
              <w:rPr>
                <w:lang w:eastAsia="cs-CZ"/>
              </w:rPr>
              <w:t>728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03B4" w:rsidRPr="00B64751" w:rsidRDefault="006903B4" w:rsidP="00433BAC">
            <w:pPr>
              <w:pStyle w:val="ORPtabvidtext"/>
              <w:jc w:val="center"/>
              <w:rPr>
                <w:lang w:eastAsia="cs-CZ"/>
              </w:rPr>
            </w:pPr>
            <w:r w:rsidRPr="00B64751">
              <w:rPr>
                <w:lang w:eastAsia="cs-CZ"/>
              </w:rPr>
              <w:t>1.</w:t>
            </w:r>
            <w:r w:rsidR="00433BAC" w:rsidRPr="00B64751">
              <w:rPr>
                <w:lang w:eastAsia="cs-CZ"/>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03B4" w:rsidRPr="00B64751" w:rsidRDefault="006903B4" w:rsidP="00433BAC">
            <w:pPr>
              <w:pStyle w:val="ORPtabvidtext"/>
              <w:jc w:val="center"/>
              <w:rPr>
                <w:lang w:eastAsia="cs-CZ"/>
              </w:rPr>
            </w:pPr>
            <w:r w:rsidRPr="00B64751">
              <w:rPr>
                <w:lang w:eastAsia="cs-CZ"/>
              </w:rPr>
              <w:t>1.</w:t>
            </w:r>
            <w:r w:rsidR="00433BAC" w:rsidRPr="00B64751">
              <w:rPr>
                <w:lang w:eastAsia="cs-CZ"/>
              </w:rPr>
              <w:t>62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903B4" w:rsidRPr="00B64751" w:rsidRDefault="006903B4" w:rsidP="00E035E1">
            <w:pPr>
              <w:pStyle w:val="ORPtabvidtext"/>
              <w:jc w:val="center"/>
              <w:rPr>
                <w:lang w:eastAsia="cs-CZ"/>
              </w:rPr>
            </w:pPr>
            <w:r w:rsidRPr="00B64751">
              <w:rPr>
                <w:lang w:eastAsia="cs-CZ"/>
              </w:rPr>
              <w:t>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903B4" w:rsidRPr="00B64751" w:rsidRDefault="006903B4" w:rsidP="00433BAC">
            <w:pPr>
              <w:pStyle w:val="ORPtabvidtext"/>
              <w:jc w:val="center"/>
              <w:rPr>
                <w:lang w:eastAsia="cs-CZ"/>
              </w:rPr>
            </w:pPr>
            <w:r w:rsidRPr="00B64751">
              <w:rPr>
                <w:lang w:eastAsia="cs-CZ"/>
              </w:rPr>
              <w:t>3.</w:t>
            </w:r>
            <w:r w:rsidR="00433BAC" w:rsidRPr="00B64751">
              <w:rPr>
                <w:lang w:eastAsia="cs-CZ"/>
              </w:rPr>
              <w:t>24</w:t>
            </w:r>
          </w:p>
        </w:tc>
        <w:tc>
          <w:tcPr>
            <w:tcW w:w="918" w:type="dxa"/>
            <w:tcBorders>
              <w:top w:val="single" w:sz="4" w:space="0" w:color="auto"/>
              <w:left w:val="nil"/>
              <w:bottom w:val="single" w:sz="4" w:space="0" w:color="auto"/>
              <w:right w:val="single" w:sz="8" w:space="0" w:color="auto"/>
            </w:tcBorders>
            <w:shd w:val="clear" w:color="auto" w:fill="auto"/>
            <w:noWrap/>
            <w:vAlign w:val="center"/>
            <w:hideMark/>
          </w:tcPr>
          <w:p w:rsidR="006903B4" w:rsidRPr="00B64751" w:rsidRDefault="006903B4" w:rsidP="00E035E1">
            <w:pPr>
              <w:pStyle w:val="ORPtabvidtext"/>
              <w:jc w:val="center"/>
              <w:rPr>
                <w:lang w:eastAsia="cs-CZ"/>
              </w:rPr>
            </w:pPr>
            <w:r w:rsidRPr="00B64751">
              <w:rPr>
                <w:lang w:eastAsia="cs-CZ"/>
              </w:rPr>
              <w:t>2</w:t>
            </w:r>
            <w:r w:rsidR="00433BAC" w:rsidRPr="00B64751">
              <w:rPr>
                <w:lang w:eastAsia="cs-CZ"/>
              </w:rPr>
              <w:t>,0</w:t>
            </w:r>
          </w:p>
        </w:tc>
      </w:tr>
      <w:tr w:rsidR="00E035E1" w:rsidRPr="00B64751" w:rsidTr="00E035E1">
        <w:trPr>
          <w:trHeight w:val="270"/>
        </w:trPr>
        <w:tc>
          <w:tcPr>
            <w:tcW w:w="2127" w:type="dxa"/>
            <w:tcBorders>
              <w:top w:val="single" w:sz="4" w:space="0" w:color="auto"/>
              <w:left w:val="single" w:sz="8" w:space="0" w:color="auto"/>
              <w:bottom w:val="single" w:sz="4" w:space="0" w:color="auto"/>
              <w:right w:val="single" w:sz="4" w:space="0" w:color="auto"/>
            </w:tcBorders>
          </w:tcPr>
          <w:p w:rsidR="006903B4" w:rsidRPr="00B64751" w:rsidRDefault="006903B4" w:rsidP="005724BD">
            <w:pPr>
              <w:pStyle w:val="ORPtabvidtext"/>
              <w:rPr>
                <w:lang w:eastAsia="cs-CZ"/>
              </w:rPr>
            </w:pPr>
            <w:r w:rsidRPr="00B64751">
              <w:rPr>
                <w:lang w:eastAsia="cs-CZ"/>
              </w:rPr>
              <w:t>návrh obyvatelé</w:t>
            </w:r>
            <w:r w:rsidR="00F31584" w:rsidRPr="00B64751">
              <w:rPr>
                <w:lang w:eastAsia="cs-CZ"/>
              </w:rPr>
              <w:t xml:space="preserve"> (r.2030)</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03B4" w:rsidRPr="00B64751" w:rsidRDefault="005067AE" w:rsidP="005067AE">
            <w:pPr>
              <w:pStyle w:val="ORPtabvidtext"/>
              <w:jc w:val="center"/>
              <w:rPr>
                <w:lang w:eastAsia="cs-CZ"/>
              </w:rPr>
            </w:pPr>
            <w:r w:rsidRPr="00B64751">
              <w:rPr>
                <w:lang w:eastAsia="cs-CZ"/>
              </w:rPr>
              <w:t>9</w:t>
            </w:r>
            <w:r w:rsidR="006903B4" w:rsidRPr="00B64751">
              <w:rPr>
                <w:lang w:eastAsia="cs-CZ"/>
              </w:rPr>
              <w:t>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6903B4" w:rsidP="00433BAC">
            <w:pPr>
              <w:pStyle w:val="ORPtabvidtext"/>
              <w:jc w:val="center"/>
              <w:rPr>
                <w:lang w:eastAsia="cs-CZ"/>
              </w:rPr>
            </w:pPr>
            <w:r w:rsidRPr="00B64751">
              <w:rPr>
                <w:lang w:eastAsia="cs-CZ"/>
              </w:rPr>
              <w:t>1,</w:t>
            </w:r>
            <w:r w:rsidR="00433BAC" w:rsidRPr="00B64751">
              <w:rPr>
                <w:lang w:eastAsia="cs-CZ"/>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744B08" w:rsidP="00433BAC">
            <w:pPr>
              <w:pStyle w:val="ORPtabvidtext"/>
              <w:jc w:val="center"/>
              <w:rPr>
                <w:lang w:eastAsia="cs-CZ"/>
              </w:rPr>
            </w:pPr>
            <w:r w:rsidRPr="00B64751">
              <w:rPr>
                <w:lang w:eastAsia="cs-CZ"/>
              </w:rPr>
              <w:t>2</w:t>
            </w:r>
            <w:r w:rsidR="006903B4" w:rsidRPr="00B64751">
              <w:rPr>
                <w:lang w:eastAsia="cs-CZ"/>
              </w:rPr>
              <w:t>,</w:t>
            </w:r>
            <w:r w:rsidR="00433BAC" w:rsidRPr="00B64751">
              <w:rPr>
                <w:lang w:eastAsia="cs-CZ"/>
              </w:rPr>
              <w:t>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6903B4" w:rsidP="00E035E1">
            <w:pPr>
              <w:pStyle w:val="ORPtabvidtext"/>
              <w:jc w:val="center"/>
              <w:rPr>
                <w:lang w:eastAsia="cs-CZ"/>
              </w:rPr>
            </w:pPr>
            <w:r w:rsidRPr="00B64751">
              <w:rPr>
                <w:lang w:eastAsia="cs-CZ"/>
              </w:rPr>
              <w:t>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744B08" w:rsidP="00433BAC">
            <w:pPr>
              <w:pStyle w:val="ORPtabvidtext"/>
              <w:jc w:val="center"/>
              <w:rPr>
                <w:lang w:eastAsia="cs-CZ"/>
              </w:rPr>
            </w:pPr>
            <w:r w:rsidRPr="00B64751">
              <w:rPr>
                <w:lang w:eastAsia="cs-CZ"/>
              </w:rPr>
              <w:t>4,</w:t>
            </w:r>
            <w:r w:rsidR="00433BAC" w:rsidRPr="00B64751">
              <w:rPr>
                <w:lang w:eastAsia="cs-CZ"/>
              </w:rPr>
              <w:t>00</w:t>
            </w:r>
          </w:p>
        </w:tc>
        <w:tc>
          <w:tcPr>
            <w:tcW w:w="918" w:type="dxa"/>
            <w:tcBorders>
              <w:top w:val="single" w:sz="4" w:space="0" w:color="auto"/>
              <w:left w:val="nil"/>
              <w:bottom w:val="single" w:sz="4" w:space="0" w:color="auto"/>
              <w:right w:val="single" w:sz="8" w:space="0" w:color="auto"/>
            </w:tcBorders>
            <w:shd w:val="clear" w:color="auto" w:fill="auto"/>
            <w:noWrap/>
            <w:vAlign w:val="center"/>
          </w:tcPr>
          <w:p w:rsidR="006903B4" w:rsidRPr="00B64751" w:rsidRDefault="006903B4" w:rsidP="00E035E1">
            <w:pPr>
              <w:pStyle w:val="ORPtabvidtext"/>
              <w:jc w:val="center"/>
              <w:rPr>
                <w:lang w:eastAsia="cs-CZ"/>
              </w:rPr>
            </w:pPr>
            <w:r w:rsidRPr="00B64751">
              <w:rPr>
                <w:lang w:eastAsia="cs-CZ"/>
              </w:rPr>
              <w:t>2</w:t>
            </w:r>
            <w:r w:rsidR="00433BAC" w:rsidRPr="00B64751">
              <w:rPr>
                <w:lang w:eastAsia="cs-CZ"/>
              </w:rPr>
              <w:t>,0</w:t>
            </w:r>
          </w:p>
        </w:tc>
      </w:tr>
      <w:tr w:rsidR="00E035E1" w:rsidRPr="00B64751" w:rsidTr="00E035E1">
        <w:trPr>
          <w:trHeight w:val="270"/>
        </w:trPr>
        <w:tc>
          <w:tcPr>
            <w:tcW w:w="2127" w:type="dxa"/>
            <w:tcBorders>
              <w:top w:val="single" w:sz="4" w:space="0" w:color="auto"/>
              <w:left w:val="single" w:sz="8" w:space="0" w:color="auto"/>
              <w:bottom w:val="single" w:sz="4" w:space="0" w:color="auto"/>
              <w:right w:val="single" w:sz="4" w:space="0" w:color="auto"/>
            </w:tcBorders>
          </w:tcPr>
          <w:p w:rsidR="006903B4" w:rsidRPr="00B64751" w:rsidRDefault="006903B4" w:rsidP="005724BD">
            <w:pPr>
              <w:pStyle w:val="ORPtabvidtext"/>
              <w:rPr>
                <w:lang w:eastAsia="cs-CZ"/>
              </w:rPr>
            </w:pPr>
            <w:r w:rsidRPr="00B64751">
              <w:rPr>
                <w:lang w:eastAsia="cs-CZ"/>
              </w:rPr>
              <w:t>návrh uživatelé</w:t>
            </w:r>
            <w:r w:rsidR="005724BD" w:rsidRPr="00B64751">
              <w:rPr>
                <w:lang w:eastAsia="cs-CZ"/>
              </w:rPr>
              <w:t xml:space="preserve"> území</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6903B4" w:rsidRPr="00B64751" w:rsidRDefault="006903B4" w:rsidP="00EE2981">
            <w:pPr>
              <w:pStyle w:val="ORPtabvidtext"/>
              <w:jc w:val="center"/>
              <w:rPr>
                <w:lang w:eastAsia="cs-CZ"/>
              </w:rPr>
            </w:pPr>
            <w:r w:rsidRPr="00B64751">
              <w:rPr>
                <w:lang w:eastAsia="cs-CZ"/>
              </w:rPr>
              <w:t>1</w:t>
            </w:r>
            <w:r w:rsidR="005067AE" w:rsidRPr="00B64751">
              <w:rPr>
                <w:lang w:eastAsia="cs-CZ"/>
              </w:rPr>
              <w:t>1</w:t>
            </w:r>
            <w:r w:rsidR="00EE2981" w:rsidRPr="00B64751">
              <w:rPr>
                <w:lang w:eastAsia="cs-CZ"/>
              </w:rPr>
              <w:t>5</w:t>
            </w:r>
            <w:r w:rsidRPr="00B64751">
              <w:rPr>
                <w:lang w:eastAsia="cs-CZ"/>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6903B4" w:rsidP="00EE2981">
            <w:pPr>
              <w:pStyle w:val="ORPtabvidtext"/>
              <w:jc w:val="center"/>
              <w:rPr>
                <w:lang w:eastAsia="cs-CZ"/>
              </w:rPr>
            </w:pPr>
            <w:r w:rsidRPr="00B64751">
              <w:rPr>
                <w:lang w:eastAsia="cs-CZ"/>
              </w:rPr>
              <w:t>1,</w:t>
            </w:r>
            <w:r w:rsidR="00EE2981" w:rsidRPr="00B64751">
              <w:rPr>
                <w:lang w:eastAsia="cs-CZ"/>
              </w:rPr>
              <w:t>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433BAC" w:rsidP="00EE2981">
            <w:pPr>
              <w:pStyle w:val="ORPtabvidtext"/>
              <w:jc w:val="center"/>
              <w:rPr>
                <w:lang w:eastAsia="cs-CZ"/>
              </w:rPr>
            </w:pPr>
            <w:r w:rsidRPr="00B64751">
              <w:rPr>
                <w:lang w:eastAsia="cs-CZ"/>
              </w:rPr>
              <w:t>2</w:t>
            </w:r>
            <w:r w:rsidR="006903B4" w:rsidRPr="00B64751">
              <w:rPr>
                <w:lang w:eastAsia="cs-CZ"/>
              </w:rPr>
              <w:t>,</w:t>
            </w:r>
            <w:r w:rsidR="00EE2981" w:rsidRPr="00B64751">
              <w:rPr>
                <w:lang w:eastAsia="cs-CZ"/>
              </w:rPr>
              <w:t>48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6903B4" w:rsidP="00E035E1">
            <w:pPr>
              <w:pStyle w:val="ORPtabvidtext"/>
              <w:jc w:val="center"/>
              <w:rPr>
                <w:lang w:eastAsia="cs-CZ"/>
              </w:rPr>
            </w:pPr>
            <w:r w:rsidRPr="00B64751">
              <w:rPr>
                <w:lang w:eastAsia="cs-CZ"/>
              </w:rPr>
              <w:t>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903B4" w:rsidRPr="00B64751" w:rsidRDefault="00EE2981" w:rsidP="00EE2981">
            <w:pPr>
              <w:pStyle w:val="ORPtabvidtext"/>
              <w:jc w:val="center"/>
              <w:rPr>
                <w:lang w:eastAsia="cs-CZ"/>
              </w:rPr>
            </w:pPr>
            <w:r w:rsidRPr="00B64751">
              <w:rPr>
                <w:lang w:eastAsia="cs-CZ"/>
              </w:rPr>
              <w:t>4</w:t>
            </w:r>
            <w:r w:rsidR="006903B4" w:rsidRPr="00B64751">
              <w:rPr>
                <w:lang w:eastAsia="cs-CZ"/>
              </w:rPr>
              <w:t>,</w:t>
            </w:r>
            <w:r w:rsidRPr="00B64751">
              <w:rPr>
                <w:lang w:eastAsia="cs-CZ"/>
              </w:rPr>
              <w:t>96</w:t>
            </w:r>
          </w:p>
        </w:tc>
        <w:tc>
          <w:tcPr>
            <w:tcW w:w="918" w:type="dxa"/>
            <w:tcBorders>
              <w:top w:val="single" w:sz="4" w:space="0" w:color="auto"/>
              <w:left w:val="nil"/>
              <w:bottom w:val="single" w:sz="4" w:space="0" w:color="auto"/>
              <w:right w:val="single" w:sz="8" w:space="0" w:color="auto"/>
            </w:tcBorders>
            <w:shd w:val="clear" w:color="auto" w:fill="auto"/>
            <w:noWrap/>
            <w:vAlign w:val="center"/>
          </w:tcPr>
          <w:p w:rsidR="006903B4" w:rsidRPr="00B64751" w:rsidRDefault="006903B4" w:rsidP="00E035E1">
            <w:pPr>
              <w:pStyle w:val="ORPtabvidtext"/>
              <w:jc w:val="center"/>
              <w:rPr>
                <w:lang w:eastAsia="cs-CZ"/>
              </w:rPr>
            </w:pPr>
            <w:r w:rsidRPr="00B64751">
              <w:rPr>
                <w:lang w:eastAsia="cs-CZ"/>
              </w:rPr>
              <w:t>2</w:t>
            </w:r>
            <w:r w:rsidR="00433BAC" w:rsidRPr="00B64751">
              <w:rPr>
                <w:lang w:eastAsia="cs-CZ"/>
              </w:rPr>
              <w:t>,0</w:t>
            </w:r>
          </w:p>
        </w:tc>
      </w:tr>
    </w:tbl>
    <w:p w:rsidR="00433BAC" w:rsidRPr="00B64751" w:rsidRDefault="00744B08" w:rsidP="00E035E1">
      <w:pPr>
        <w:autoSpaceDE w:val="0"/>
        <w:spacing w:before="120"/>
        <w:ind w:left="1276" w:hanging="425"/>
        <w:jc w:val="both"/>
        <w:rPr>
          <w:szCs w:val="18"/>
        </w:rPr>
      </w:pPr>
      <w:r w:rsidRPr="00B64751">
        <w:rPr>
          <w:szCs w:val="18"/>
        </w:rPr>
        <w:t>Qp - průměrná denní  potřeba je počítána 120 l/osobu a den</w:t>
      </w:r>
    </w:p>
    <w:p w:rsidR="00433BAC" w:rsidRPr="00B64751" w:rsidRDefault="00744B08" w:rsidP="00E035E1">
      <w:pPr>
        <w:autoSpaceDE w:val="0"/>
        <w:spacing w:before="60"/>
        <w:ind w:left="1276" w:hanging="425"/>
        <w:jc w:val="both"/>
        <w:rPr>
          <w:szCs w:val="18"/>
        </w:rPr>
      </w:pPr>
      <w:r w:rsidRPr="00B64751">
        <w:rPr>
          <w:szCs w:val="18"/>
        </w:rPr>
        <w:t xml:space="preserve">Qm – maximální denní potřeba vody – Qp x kd </w:t>
      </w:r>
    </w:p>
    <w:p w:rsidR="00744B08" w:rsidRPr="00B64751" w:rsidRDefault="00433BAC" w:rsidP="00E035E1">
      <w:pPr>
        <w:autoSpaceDE w:val="0"/>
        <w:spacing w:before="60"/>
        <w:ind w:left="1276" w:hanging="425"/>
        <w:jc w:val="both"/>
        <w:rPr>
          <w:szCs w:val="18"/>
        </w:rPr>
      </w:pPr>
      <w:r w:rsidRPr="00B64751">
        <w:rPr>
          <w:szCs w:val="18"/>
        </w:rPr>
        <w:tab/>
      </w:r>
      <w:r w:rsidR="00744B08" w:rsidRPr="00B64751">
        <w:rPr>
          <w:szCs w:val="18"/>
        </w:rPr>
        <w:t>kde kd je koeficient denní nerovnoměrnosti a pohybuje se v rozmezí 1,1 – 1,6, byla vzhledem k malým spotřebištím  zvolena hodnota 1,6</w:t>
      </w:r>
    </w:p>
    <w:p w:rsidR="00744B08" w:rsidRPr="00B64751" w:rsidRDefault="00744B08" w:rsidP="00E035E1">
      <w:pPr>
        <w:autoSpaceDE w:val="0"/>
        <w:spacing w:before="60"/>
        <w:ind w:left="1276" w:hanging="425"/>
        <w:jc w:val="both"/>
        <w:rPr>
          <w:szCs w:val="18"/>
        </w:rPr>
      </w:pPr>
      <w:r w:rsidRPr="00B64751">
        <w:rPr>
          <w:szCs w:val="18"/>
        </w:rPr>
        <w:t xml:space="preserve">Qh – maximální hodinová potřeba vody – Qm x kd </w:t>
      </w:r>
    </w:p>
    <w:p w:rsidR="00744B08" w:rsidRPr="00B64751" w:rsidRDefault="00433BAC" w:rsidP="00E035E1">
      <w:pPr>
        <w:autoSpaceDE w:val="0"/>
        <w:spacing w:before="60"/>
        <w:ind w:left="1276" w:hanging="425"/>
        <w:jc w:val="both"/>
        <w:rPr>
          <w:szCs w:val="18"/>
        </w:rPr>
      </w:pPr>
      <w:r w:rsidRPr="00B64751">
        <w:rPr>
          <w:szCs w:val="18"/>
        </w:rPr>
        <w:tab/>
      </w:r>
      <w:r w:rsidR="00744B08" w:rsidRPr="00B64751">
        <w:rPr>
          <w:szCs w:val="18"/>
        </w:rPr>
        <w:t>kde kd je koeficient hodinové nerovnoměrnosti v hodnotách 1,5 – 2,5</w:t>
      </w:r>
      <w:r w:rsidRPr="00B64751">
        <w:rPr>
          <w:szCs w:val="18"/>
        </w:rPr>
        <w:t>, vzhledem k velikosti spotřebiště byla zvolena hodnota 2,0</w:t>
      </w:r>
    </w:p>
    <w:p w:rsidR="00990DD5" w:rsidRPr="00B64751" w:rsidRDefault="00990DD5" w:rsidP="00990DD5">
      <w:pPr>
        <w:autoSpaceDE w:val="0"/>
        <w:spacing w:before="120"/>
        <w:ind w:left="851" w:hanging="851"/>
        <w:jc w:val="both"/>
        <w:rPr>
          <w:szCs w:val="18"/>
        </w:rPr>
      </w:pPr>
      <w:r w:rsidRPr="00B64751">
        <w:rPr>
          <w:szCs w:val="18"/>
        </w:rPr>
        <w:t>Poznámka: potřeba pitné vody je s uváděna rezervou, protože se nepočítá, že bude pitnou vodou z veřejného vodovodu zásobeno 100% obyvatel obce / uživatelů území</w:t>
      </w:r>
    </w:p>
    <w:p w:rsidR="00433BAC" w:rsidRPr="00B64751" w:rsidRDefault="00433BAC" w:rsidP="00433BAC">
      <w:pPr>
        <w:autoSpaceDE w:val="0"/>
        <w:spacing w:before="120" w:after="120"/>
        <w:ind w:firstLine="851"/>
        <w:jc w:val="both"/>
        <w:rPr>
          <w:sz w:val="22"/>
        </w:rPr>
      </w:pPr>
      <w:r w:rsidRPr="00B64751">
        <w:rPr>
          <w:sz w:val="22"/>
        </w:rPr>
        <w:t xml:space="preserve">Pro návrhový stav </w:t>
      </w:r>
      <w:r w:rsidR="00EE2981" w:rsidRPr="00B64751">
        <w:rPr>
          <w:sz w:val="22"/>
        </w:rPr>
        <w:t>zůstává</w:t>
      </w:r>
      <w:r w:rsidRPr="00B64751">
        <w:rPr>
          <w:sz w:val="22"/>
        </w:rPr>
        <w:t xml:space="preserve"> </w:t>
      </w:r>
      <w:r w:rsidRPr="00B64751">
        <w:rPr>
          <w:b/>
          <w:sz w:val="22"/>
        </w:rPr>
        <w:t>kapacita vodojemu dostatečná</w:t>
      </w:r>
      <w:r w:rsidRPr="00B64751">
        <w:rPr>
          <w:sz w:val="22"/>
        </w:rPr>
        <w:t>, ale vzhledem k jeho stáří (jedná se o původní stav) je třeba počítat s jeho rekonstrukcí.</w:t>
      </w:r>
    </w:p>
    <w:p w:rsidR="00433BAC" w:rsidRPr="00B64751" w:rsidRDefault="00433BAC" w:rsidP="00433BAC">
      <w:pPr>
        <w:autoSpaceDE w:val="0"/>
        <w:spacing w:before="120" w:after="120"/>
        <w:ind w:firstLine="851"/>
        <w:jc w:val="both"/>
        <w:rPr>
          <w:sz w:val="22"/>
        </w:rPr>
      </w:pPr>
      <w:r w:rsidRPr="00B64751">
        <w:rPr>
          <w:sz w:val="22"/>
        </w:rPr>
        <w:lastRenderedPageBreak/>
        <w:t xml:space="preserve">Pro další rozvoj obce se stává limitujícím faktorem kapacita stávajícího vodního zdroje Hrdlořezy, kdy stávající studna v části obce Důl má kapacitu cca 2 - 3 l/s, což je pro uvažovaný výhledový počet obyvatel </w:t>
      </w:r>
      <w:r w:rsidR="00EE2981" w:rsidRPr="00B64751">
        <w:rPr>
          <w:sz w:val="22"/>
        </w:rPr>
        <w:t>nedostačující</w:t>
      </w:r>
      <w:r w:rsidRPr="00B64751">
        <w:rPr>
          <w:sz w:val="22"/>
        </w:rPr>
        <w:t xml:space="preserve">. Prioritou by tak mělo být </w:t>
      </w:r>
      <w:r w:rsidRPr="00B64751">
        <w:rPr>
          <w:b/>
          <w:sz w:val="22"/>
        </w:rPr>
        <w:t>realizování propoje s vodním zdrojem Bukovno</w:t>
      </w:r>
      <w:r w:rsidRPr="00B64751">
        <w:rPr>
          <w:sz w:val="22"/>
        </w:rPr>
        <w:t xml:space="preserve"> (Zadní Důl) pro navýšení kapacit zdroj</w:t>
      </w:r>
      <w:r w:rsidR="00EE2981" w:rsidRPr="00B64751">
        <w:rPr>
          <w:sz w:val="22"/>
        </w:rPr>
        <w:t>ů</w:t>
      </w:r>
      <w:r w:rsidRPr="00B64751">
        <w:rPr>
          <w:sz w:val="22"/>
        </w:rPr>
        <w:t xml:space="preserve"> vody.</w:t>
      </w:r>
    </w:p>
    <w:p w:rsidR="00EE2981" w:rsidRPr="00B64751" w:rsidRDefault="00433BAC" w:rsidP="00433BAC">
      <w:pPr>
        <w:autoSpaceDE w:val="0"/>
        <w:spacing w:before="120" w:after="120"/>
        <w:ind w:firstLine="851"/>
        <w:jc w:val="both"/>
        <w:rPr>
          <w:sz w:val="22"/>
        </w:rPr>
      </w:pPr>
      <w:r w:rsidRPr="00B64751">
        <w:rPr>
          <w:sz w:val="22"/>
        </w:rPr>
        <w:t xml:space="preserve">Podmínkou pro napojení rozvojových lokalit je </w:t>
      </w:r>
      <w:r w:rsidRPr="00B64751">
        <w:rPr>
          <w:b/>
          <w:sz w:val="22"/>
        </w:rPr>
        <w:t>realizace rozvodné vodovodní sítě</w:t>
      </w:r>
      <w:r w:rsidRPr="00B64751">
        <w:rPr>
          <w:sz w:val="22"/>
        </w:rPr>
        <w:t xml:space="preserve"> dle grafické části dokumentace.</w:t>
      </w:r>
      <w:r w:rsidR="00EC413E" w:rsidRPr="00B64751">
        <w:rPr>
          <w:sz w:val="22"/>
        </w:rPr>
        <w:t xml:space="preserve"> </w:t>
      </w:r>
    </w:p>
    <w:p w:rsidR="00433BAC" w:rsidRPr="00B64751" w:rsidRDefault="00EE2981" w:rsidP="00433BAC">
      <w:pPr>
        <w:autoSpaceDE w:val="0"/>
        <w:spacing w:before="120" w:after="120"/>
        <w:ind w:firstLine="851"/>
        <w:jc w:val="both"/>
        <w:rPr>
          <w:szCs w:val="18"/>
        </w:rPr>
      </w:pPr>
      <w:r w:rsidRPr="00B64751">
        <w:rPr>
          <w:szCs w:val="18"/>
        </w:rPr>
        <w:t>Poznámka: v</w:t>
      </w:r>
      <w:r w:rsidR="00EC413E" w:rsidRPr="00B64751">
        <w:rPr>
          <w:szCs w:val="18"/>
        </w:rPr>
        <w:t xml:space="preserve">e Výkresu koncepce technické infrastruktury (3), vzhledem k měřítku ÚP (1:5000) a zajištění přehlednosti, jsou </w:t>
      </w:r>
      <w:r w:rsidRPr="00B64751">
        <w:rPr>
          <w:szCs w:val="18"/>
        </w:rPr>
        <w:t xml:space="preserve">v návrhu </w:t>
      </w:r>
      <w:r w:rsidR="00EC413E" w:rsidRPr="00B64751">
        <w:rPr>
          <w:szCs w:val="18"/>
        </w:rPr>
        <w:t>vyznačeny úseky stávajících vodovodních řadů navržené k</w:t>
      </w:r>
      <w:r w:rsidR="00740B51" w:rsidRPr="00B64751">
        <w:rPr>
          <w:szCs w:val="18"/>
        </w:rPr>
        <w:t> </w:t>
      </w:r>
      <w:r w:rsidR="00EC413E" w:rsidRPr="00B64751">
        <w:rPr>
          <w:szCs w:val="18"/>
        </w:rPr>
        <w:t>přeložení</w:t>
      </w:r>
      <w:r w:rsidR="00740B51" w:rsidRPr="00B64751">
        <w:rPr>
          <w:szCs w:val="18"/>
        </w:rPr>
        <w:t>,</w:t>
      </w:r>
      <w:r w:rsidR="00EC413E" w:rsidRPr="00B64751">
        <w:rPr>
          <w:szCs w:val="18"/>
        </w:rPr>
        <w:t xml:space="preserve"> nikoliv výhledový stav </w:t>
      </w:r>
      <w:r w:rsidR="00740B51" w:rsidRPr="00B64751">
        <w:rPr>
          <w:szCs w:val="18"/>
        </w:rPr>
        <w:t xml:space="preserve">těchto </w:t>
      </w:r>
      <w:r w:rsidR="00EC413E" w:rsidRPr="00B64751">
        <w:rPr>
          <w:szCs w:val="18"/>
        </w:rPr>
        <w:t>přeložek, kdy často se jedná o přesun vodovodních řádů v jednotkách metrů, což by bylo v měřítku ÚP nečitelné.</w:t>
      </w:r>
    </w:p>
    <w:p w:rsidR="00433BAC" w:rsidRPr="00B64751" w:rsidRDefault="00433BAC" w:rsidP="00433BAC">
      <w:pPr>
        <w:autoSpaceDE w:val="0"/>
        <w:spacing w:before="120" w:after="120"/>
        <w:ind w:firstLine="851"/>
        <w:jc w:val="both"/>
        <w:rPr>
          <w:sz w:val="22"/>
        </w:rPr>
      </w:pPr>
      <w:r w:rsidRPr="00B64751">
        <w:rPr>
          <w:sz w:val="22"/>
        </w:rPr>
        <w:t xml:space="preserve">Vzhledem ke kapacitám dostupných zdrojů vody není možné obecní vodovod využívat jako požární. Proto je nutné nadále </w:t>
      </w:r>
      <w:r w:rsidRPr="00B64751">
        <w:rPr>
          <w:b/>
          <w:sz w:val="22"/>
        </w:rPr>
        <w:t>zachovat požární nádrž</w:t>
      </w:r>
      <w:r w:rsidRPr="00B64751">
        <w:rPr>
          <w:sz w:val="22"/>
        </w:rPr>
        <w:t xml:space="preserve"> v centrální části výše položeného (severního) území obce a nadále s ní počítat jako se zdrojem vody pro požární zabezpečení.</w:t>
      </w:r>
      <w:r w:rsidR="00C4788B" w:rsidRPr="00B64751">
        <w:rPr>
          <w:sz w:val="22"/>
        </w:rPr>
        <w:t xml:space="preserve"> Pro dolní část obce bude pro hašení využito i vody z řeky Jizery. </w:t>
      </w:r>
    </w:p>
    <w:p w:rsidR="00990DD5" w:rsidRPr="00B64751" w:rsidRDefault="0033545B" w:rsidP="0056322B">
      <w:pPr>
        <w:autoSpaceDE w:val="0"/>
        <w:spacing w:before="120"/>
        <w:ind w:left="0" w:firstLine="851"/>
        <w:jc w:val="both"/>
        <w:rPr>
          <w:sz w:val="22"/>
          <w:szCs w:val="20"/>
        </w:rPr>
      </w:pPr>
      <w:r w:rsidRPr="00B64751">
        <w:rPr>
          <w:b/>
          <w:sz w:val="22"/>
          <w:szCs w:val="20"/>
          <w:lang w:val="x-none"/>
        </w:rPr>
        <w:t xml:space="preserve">Ochranná pásma </w:t>
      </w:r>
      <w:r w:rsidR="0056322B" w:rsidRPr="00B64751">
        <w:rPr>
          <w:b/>
          <w:sz w:val="22"/>
          <w:szCs w:val="20"/>
          <w:lang w:val="x-none"/>
        </w:rPr>
        <w:t>vodovodů</w:t>
      </w:r>
      <w:r w:rsidR="0056322B" w:rsidRPr="00B64751">
        <w:rPr>
          <w:sz w:val="22"/>
          <w:szCs w:val="20"/>
          <w:lang w:val="x-none"/>
        </w:rPr>
        <w:t xml:space="preserve"> </w:t>
      </w:r>
      <w:r w:rsidRPr="00B64751">
        <w:rPr>
          <w:sz w:val="22"/>
          <w:szCs w:val="20"/>
          <w:lang w:val="x-none"/>
        </w:rPr>
        <w:t>stanovená podle zákona č. 274/2001 Sb. nejsou s ohledem na jejich malý rozsah v Koordinačním výkresu (5) zakreslena.</w:t>
      </w:r>
      <w:r w:rsidR="0056322B" w:rsidRPr="00B64751">
        <w:rPr>
          <w:sz w:val="22"/>
          <w:szCs w:val="20"/>
          <w:lang w:val="x-none"/>
        </w:rPr>
        <w:t xml:space="preserve"> </w:t>
      </w:r>
    </w:p>
    <w:p w:rsidR="0056322B" w:rsidRPr="00B64751" w:rsidRDefault="0056322B" w:rsidP="0056322B">
      <w:pPr>
        <w:autoSpaceDE w:val="0"/>
        <w:spacing w:before="120"/>
        <w:ind w:left="0" w:firstLine="851"/>
        <w:jc w:val="both"/>
        <w:rPr>
          <w:sz w:val="22"/>
          <w:szCs w:val="20"/>
        </w:rPr>
      </w:pPr>
      <w:r w:rsidRPr="00B64751">
        <w:rPr>
          <w:sz w:val="22"/>
          <w:szCs w:val="20"/>
          <w:lang w:val="x-none"/>
        </w:rPr>
        <w:t>Celé řešené území se nachází v Chráněné oblasti přirozené akumulace Severočeská křída.</w:t>
      </w:r>
      <w:r w:rsidRPr="00B64751">
        <w:rPr>
          <w:sz w:val="22"/>
          <w:szCs w:val="20"/>
        </w:rPr>
        <w:t xml:space="preserve"> </w:t>
      </w:r>
      <w:r w:rsidRPr="00B64751">
        <w:rPr>
          <w:sz w:val="22"/>
          <w:szCs w:val="20"/>
          <w:lang w:val="x-none"/>
        </w:rPr>
        <w:t xml:space="preserve">V území je vymezeno značné množství </w:t>
      </w:r>
      <w:r w:rsidRPr="00B64751">
        <w:rPr>
          <w:b/>
          <w:sz w:val="22"/>
          <w:szCs w:val="20"/>
          <w:lang w:val="x-none"/>
        </w:rPr>
        <w:t>ochranných pásem vodních zdrojů</w:t>
      </w:r>
      <w:r w:rsidRPr="00B64751">
        <w:rPr>
          <w:sz w:val="22"/>
          <w:szCs w:val="20"/>
          <w:lang w:val="x-none"/>
        </w:rPr>
        <w:t xml:space="preserve"> I. a II. stupně. </w:t>
      </w:r>
    </w:p>
    <w:p w:rsidR="000B66CC" w:rsidRPr="00B64751" w:rsidRDefault="000B66CC" w:rsidP="00C311EB">
      <w:pPr>
        <w:pStyle w:val="UPA111Nadpis"/>
        <w:spacing w:before="120"/>
        <w:rPr>
          <w:sz w:val="26"/>
        </w:rPr>
      </w:pPr>
      <w:r w:rsidRPr="00B64751">
        <w:rPr>
          <w:sz w:val="26"/>
        </w:rPr>
        <w:tab/>
        <w:t>Odkanalizování</w:t>
      </w:r>
    </w:p>
    <w:p w:rsidR="006D5655" w:rsidRPr="00B64751" w:rsidRDefault="006D5655" w:rsidP="006D5655">
      <w:pPr>
        <w:autoSpaceDE w:val="0"/>
        <w:spacing w:before="120"/>
        <w:ind w:left="0" w:firstLine="851"/>
        <w:jc w:val="both"/>
        <w:rPr>
          <w:sz w:val="22"/>
          <w:szCs w:val="20"/>
          <w:lang w:val="x-none"/>
        </w:rPr>
      </w:pPr>
      <w:r w:rsidRPr="00B64751">
        <w:rPr>
          <w:sz w:val="22"/>
          <w:szCs w:val="20"/>
          <w:lang w:val="x-none"/>
        </w:rPr>
        <w:t>Odvádění a čištění odpadních vod je v současné době řešeno individuálně - septiky, domovními ČOV a jímkami.</w:t>
      </w:r>
    </w:p>
    <w:p w:rsidR="006D5655" w:rsidRPr="00B64751" w:rsidRDefault="006D5655" w:rsidP="00853548">
      <w:pPr>
        <w:autoSpaceDE w:val="0"/>
        <w:spacing w:before="120"/>
        <w:ind w:left="0" w:firstLine="851"/>
        <w:jc w:val="both"/>
        <w:rPr>
          <w:sz w:val="22"/>
          <w:szCs w:val="20"/>
        </w:rPr>
      </w:pPr>
      <w:r w:rsidRPr="00B64751">
        <w:rPr>
          <w:sz w:val="22"/>
          <w:szCs w:val="20"/>
          <w:lang w:val="x-none"/>
        </w:rPr>
        <w:t xml:space="preserve">Obec připravuje vybudování </w:t>
      </w:r>
      <w:r w:rsidRPr="00B64751">
        <w:rPr>
          <w:b/>
          <w:sz w:val="22"/>
          <w:szCs w:val="20"/>
          <w:lang w:val="x-none"/>
        </w:rPr>
        <w:t>oddílné splaškové kanalizace</w:t>
      </w:r>
      <w:r w:rsidRPr="00B64751">
        <w:rPr>
          <w:sz w:val="22"/>
          <w:szCs w:val="20"/>
          <w:lang w:val="x-none"/>
        </w:rPr>
        <w:t xml:space="preserve"> s odváděním (čerpáním) odpadních vod do kanalizační sítě Mladé Boleslavi - Debře, odkud budou dále čerpány a svedeny na ČOV </w:t>
      </w:r>
      <w:r w:rsidR="00D82C32" w:rsidRPr="00B64751">
        <w:rPr>
          <w:sz w:val="22"/>
          <w:szCs w:val="20"/>
        </w:rPr>
        <w:t xml:space="preserve">II </w:t>
      </w:r>
      <w:r w:rsidRPr="00B64751">
        <w:rPr>
          <w:sz w:val="22"/>
          <w:szCs w:val="20"/>
          <w:lang w:val="x-none"/>
        </w:rPr>
        <w:t>Mladá Boleslav - Podlázky.</w:t>
      </w:r>
    </w:p>
    <w:p w:rsidR="00EE2981" w:rsidRPr="00B64751" w:rsidRDefault="00433BAC" w:rsidP="00740B51">
      <w:pPr>
        <w:autoSpaceDE w:val="0"/>
        <w:spacing w:before="120"/>
        <w:ind w:left="0" w:firstLine="851"/>
        <w:jc w:val="both"/>
        <w:rPr>
          <w:sz w:val="22"/>
          <w:szCs w:val="20"/>
        </w:rPr>
      </w:pPr>
      <w:r w:rsidRPr="00B64751">
        <w:rPr>
          <w:b/>
          <w:sz w:val="22"/>
          <w:szCs w:val="20"/>
          <w:lang w:val="x-none"/>
        </w:rPr>
        <w:t>Kanalizační síť</w:t>
      </w:r>
      <w:r w:rsidRPr="00B64751">
        <w:rPr>
          <w:sz w:val="22"/>
          <w:szCs w:val="20"/>
          <w:lang w:val="x-none"/>
        </w:rPr>
        <w:t xml:space="preserve"> je navržena jako gravitační s přečerpáváním splaškových vod, umístění čerpacích stanic odpadních vod (ČSOV) vychází z morfologie řešeného území. V projektu pro stavební povolení je navrženo 5 čerpacích stanic, dvě v</w:t>
      </w:r>
      <w:r w:rsidR="00DF490F" w:rsidRPr="00B64751">
        <w:rPr>
          <w:sz w:val="22"/>
          <w:szCs w:val="20"/>
          <w:lang w:val="x-none"/>
        </w:rPr>
        <w:t> Předním Dole</w:t>
      </w:r>
      <w:r w:rsidRPr="00B64751">
        <w:rPr>
          <w:sz w:val="22"/>
          <w:szCs w:val="20"/>
          <w:lang w:val="x-none"/>
        </w:rPr>
        <w:t xml:space="preserve"> a tři v okrajových částech nové zástavby v severní, vyvýšené části obce. Celková délka výtlačných potrubí </w:t>
      </w:r>
      <w:r w:rsidR="00EE2981" w:rsidRPr="00B64751">
        <w:rPr>
          <w:sz w:val="22"/>
          <w:szCs w:val="20"/>
        </w:rPr>
        <w:t xml:space="preserve">je </w:t>
      </w:r>
      <w:r w:rsidRPr="00B64751">
        <w:rPr>
          <w:sz w:val="22"/>
          <w:szCs w:val="20"/>
          <w:lang w:val="x-none"/>
        </w:rPr>
        <w:t>cca 885 m, délka gravitačních úseků kanalizace cca 4 960 m. Navržená kanalizace zajistí odvedení splaškových vod z výše položené oblasti Hrdlořez (kolem původního jádra obce) a z</w:t>
      </w:r>
      <w:r w:rsidR="00DF490F" w:rsidRPr="00B64751">
        <w:rPr>
          <w:sz w:val="22"/>
          <w:szCs w:val="20"/>
          <w:lang w:val="x-none"/>
        </w:rPr>
        <w:t> Předního a části Středního Dolu</w:t>
      </w:r>
      <w:r w:rsidRPr="00B64751">
        <w:rPr>
          <w:sz w:val="22"/>
          <w:szCs w:val="20"/>
          <w:lang w:val="x-none"/>
        </w:rPr>
        <w:t xml:space="preserve">. </w:t>
      </w:r>
    </w:p>
    <w:p w:rsidR="00740B51" w:rsidRPr="00B64751" w:rsidRDefault="00DF490F" w:rsidP="00740B51">
      <w:pPr>
        <w:autoSpaceDE w:val="0"/>
        <w:spacing w:before="120"/>
        <w:ind w:left="0" w:firstLine="851"/>
        <w:jc w:val="both"/>
        <w:rPr>
          <w:sz w:val="22"/>
          <w:szCs w:val="20"/>
          <w:lang w:val="x-none"/>
        </w:rPr>
      </w:pPr>
      <w:r w:rsidRPr="00B64751">
        <w:rPr>
          <w:sz w:val="22"/>
          <w:szCs w:val="20"/>
          <w:lang w:val="x-none"/>
        </w:rPr>
        <w:t xml:space="preserve">V západní části Středního Dolu a v Zadním Dole </w:t>
      </w:r>
      <w:r w:rsidR="00433BAC" w:rsidRPr="00B64751">
        <w:rPr>
          <w:sz w:val="22"/>
          <w:szCs w:val="20"/>
          <w:lang w:val="x-none"/>
        </w:rPr>
        <w:t>se z důvodů předpokládané vysoké finanční náročnosti v této fázi</w:t>
      </w:r>
      <w:r w:rsidRPr="00B64751">
        <w:rPr>
          <w:sz w:val="22"/>
          <w:szCs w:val="20"/>
          <w:lang w:val="x-none"/>
        </w:rPr>
        <w:t xml:space="preserve"> kanalizační systém</w:t>
      </w:r>
      <w:r w:rsidR="00433BAC" w:rsidRPr="00B64751">
        <w:rPr>
          <w:sz w:val="22"/>
          <w:szCs w:val="20"/>
          <w:lang w:val="x-none"/>
        </w:rPr>
        <w:t xml:space="preserve"> nebude</w:t>
      </w:r>
      <w:r w:rsidRPr="00B64751">
        <w:rPr>
          <w:sz w:val="22"/>
          <w:szCs w:val="20"/>
          <w:lang w:val="x-none"/>
        </w:rPr>
        <w:t xml:space="preserve"> řešit na projektové úrovni</w:t>
      </w:r>
      <w:r w:rsidR="00433BAC" w:rsidRPr="00B64751">
        <w:rPr>
          <w:sz w:val="22"/>
          <w:szCs w:val="20"/>
          <w:lang w:val="x-none"/>
        </w:rPr>
        <w:t>. Do výhledu se s dobudováním kanalizace uvažuje, předpokládá se vybudování gravitační kanalizace (kanalizace bude podél</w:t>
      </w:r>
      <w:r w:rsidRPr="00B64751">
        <w:rPr>
          <w:sz w:val="22"/>
          <w:szCs w:val="20"/>
          <w:lang w:val="x-none"/>
        </w:rPr>
        <w:t xml:space="preserve"> </w:t>
      </w:r>
      <w:r w:rsidR="00433BAC" w:rsidRPr="00B64751">
        <w:rPr>
          <w:sz w:val="22"/>
          <w:szCs w:val="20"/>
          <w:lang w:val="x-none"/>
        </w:rPr>
        <w:t>/</w:t>
      </w:r>
      <w:r w:rsidRPr="00B64751">
        <w:rPr>
          <w:sz w:val="22"/>
          <w:szCs w:val="20"/>
          <w:lang w:val="x-none"/>
        </w:rPr>
        <w:t xml:space="preserve"> </w:t>
      </w:r>
      <w:r w:rsidR="00433BAC" w:rsidRPr="00B64751">
        <w:rPr>
          <w:sz w:val="22"/>
          <w:szCs w:val="20"/>
          <w:lang w:val="x-none"/>
        </w:rPr>
        <w:t>v komunikaci souběžně s tokem Čistého potoka).</w:t>
      </w:r>
      <w:r w:rsidRPr="00B64751">
        <w:rPr>
          <w:sz w:val="22"/>
          <w:szCs w:val="20"/>
          <w:lang w:val="x-none"/>
        </w:rPr>
        <w:t xml:space="preserve"> V ÚP Hrdlořezy je toto </w:t>
      </w:r>
      <w:r w:rsidRPr="00B64751">
        <w:rPr>
          <w:b/>
          <w:sz w:val="22"/>
          <w:szCs w:val="20"/>
          <w:lang w:val="x-none"/>
        </w:rPr>
        <w:t>další rozšíření kanalizačního systému</w:t>
      </w:r>
      <w:r w:rsidRPr="00B64751">
        <w:rPr>
          <w:sz w:val="22"/>
          <w:szCs w:val="20"/>
          <w:lang w:val="x-none"/>
        </w:rPr>
        <w:t xml:space="preserve"> navrženo (viz grafická část dokumentace).</w:t>
      </w:r>
      <w:r w:rsidR="00740B51" w:rsidRPr="00B64751">
        <w:rPr>
          <w:sz w:val="22"/>
          <w:szCs w:val="20"/>
        </w:rPr>
        <w:t xml:space="preserve"> V této části území budou uvážlivě povolována dočasná individuální řešení </w:t>
      </w:r>
      <w:r w:rsidR="00740B51" w:rsidRPr="00B64751">
        <w:rPr>
          <w:sz w:val="22"/>
          <w:szCs w:val="20"/>
          <w:lang w:val="x-none"/>
        </w:rPr>
        <w:t>za podmínky výhledové připojitelnosti do předem stanovené celkové koncepce</w:t>
      </w:r>
      <w:r w:rsidR="00FB7460" w:rsidRPr="00B64751">
        <w:rPr>
          <w:sz w:val="22"/>
          <w:szCs w:val="20"/>
        </w:rPr>
        <w:t xml:space="preserve"> systému odkanalizování</w:t>
      </w:r>
      <w:r w:rsidR="00740B51" w:rsidRPr="00B64751">
        <w:rPr>
          <w:sz w:val="22"/>
          <w:szCs w:val="20"/>
        </w:rPr>
        <w:t>.</w:t>
      </w:r>
      <w:r w:rsidR="00740B51" w:rsidRPr="00B64751">
        <w:rPr>
          <w:sz w:val="22"/>
          <w:szCs w:val="20"/>
          <w:lang w:val="x-none"/>
        </w:rPr>
        <w:t xml:space="preserve"> </w:t>
      </w:r>
    </w:p>
    <w:p w:rsidR="00433BAC" w:rsidRPr="00B64751" w:rsidRDefault="00433BAC" w:rsidP="00433BAC">
      <w:pPr>
        <w:autoSpaceDE w:val="0"/>
        <w:spacing w:before="120"/>
        <w:ind w:left="0" w:firstLine="851"/>
        <w:jc w:val="both"/>
        <w:rPr>
          <w:sz w:val="22"/>
          <w:szCs w:val="20"/>
          <w:lang w:val="x-none"/>
        </w:rPr>
      </w:pPr>
      <w:r w:rsidRPr="00B64751">
        <w:rPr>
          <w:sz w:val="22"/>
          <w:szCs w:val="20"/>
          <w:lang w:val="x-none"/>
        </w:rPr>
        <w:t>Některé navržené rozvojové lokality v severní část obce (např.</w:t>
      </w:r>
      <w:r w:rsidR="00DF490F" w:rsidRPr="00B64751">
        <w:rPr>
          <w:sz w:val="22"/>
          <w:szCs w:val="20"/>
          <w:lang w:val="x-none"/>
        </w:rPr>
        <w:t xml:space="preserve"> plochy</w:t>
      </w:r>
      <w:r w:rsidRPr="00B64751">
        <w:rPr>
          <w:sz w:val="22"/>
          <w:szCs w:val="20"/>
          <w:lang w:val="x-none"/>
        </w:rPr>
        <w:t xml:space="preserve"> Z37 a Z38) pravděpodobně nepůjdou vzhledem k morfologii terénu odkanalizovat gravitačně</w:t>
      </w:r>
      <w:r w:rsidR="00DF490F" w:rsidRPr="00B64751">
        <w:rPr>
          <w:sz w:val="22"/>
          <w:szCs w:val="20"/>
          <w:lang w:val="x-none"/>
        </w:rPr>
        <w:t>, a</w:t>
      </w:r>
      <w:r w:rsidR="00740B51" w:rsidRPr="00B64751">
        <w:rPr>
          <w:sz w:val="22"/>
          <w:szCs w:val="20"/>
        </w:rPr>
        <w:t xml:space="preserve"> </w:t>
      </w:r>
      <w:r w:rsidR="00DF490F" w:rsidRPr="00B64751">
        <w:rPr>
          <w:sz w:val="22"/>
          <w:szCs w:val="20"/>
          <w:lang w:val="x-none"/>
        </w:rPr>
        <w:t>proto</w:t>
      </w:r>
      <w:r w:rsidRPr="00B64751">
        <w:rPr>
          <w:sz w:val="22"/>
          <w:szCs w:val="20"/>
          <w:lang w:val="x-none"/>
        </w:rPr>
        <w:t xml:space="preserve"> je navrženo jejich svedení </w:t>
      </w:r>
      <w:r w:rsidR="00740B51" w:rsidRPr="00B64751">
        <w:rPr>
          <w:sz w:val="22"/>
          <w:szCs w:val="20"/>
        </w:rPr>
        <w:t>v ÚP navrženou další</w:t>
      </w:r>
      <w:r w:rsidRPr="00B64751">
        <w:rPr>
          <w:sz w:val="22"/>
          <w:szCs w:val="20"/>
          <w:lang w:val="x-none"/>
        </w:rPr>
        <w:t xml:space="preserve"> </w:t>
      </w:r>
      <w:r w:rsidRPr="00B64751">
        <w:rPr>
          <w:b/>
          <w:sz w:val="22"/>
          <w:szCs w:val="20"/>
          <w:lang w:val="x-none"/>
        </w:rPr>
        <w:t>ČSOV</w:t>
      </w:r>
      <w:r w:rsidR="00DF490F" w:rsidRPr="00B64751">
        <w:rPr>
          <w:b/>
          <w:sz w:val="22"/>
          <w:szCs w:val="20"/>
          <w:lang w:val="x-none"/>
        </w:rPr>
        <w:t xml:space="preserve"> 6</w:t>
      </w:r>
      <w:r w:rsidRPr="00B64751">
        <w:rPr>
          <w:sz w:val="22"/>
          <w:szCs w:val="20"/>
          <w:lang w:val="x-none"/>
        </w:rPr>
        <w:t xml:space="preserve"> s čerpáním splaškových odpadních vod </w:t>
      </w:r>
      <w:r w:rsidR="00DF490F" w:rsidRPr="00B64751">
        <w:rPr>
          <w:sz w:val="22"/>
          <w:szCs w:val="20"/>
          <w:lang w:val="x-none"/>
        </w:rPr>
        <w:t>na připravovanou</w:t>
      </w:r>
      <w:r w:rsidRPr="00B64751">
        <w:rPr>
          <w:sz w:val="22"/>
          <w:szCs w:val="20"/>
          <w:lang w:val="x-none"/>
        </w:rPr>
        <w:t xml:space="preserve"> ČSOV 4 (navržena v rámci </w:t>
      </w:r>
      <w:r w:rsidR="00DF490F" w:rsidRPr="00B64751">
        <w:rPr>
          <w:sz w:val="22"/>
          <w:szCs w:val="20"/>
          <w:lang w:val="x-none"/>
        </w:rPr>
        <w:t xml:space="preserve">projektu </w:t>
      </w:r>
      <w:r w:rsidRPr="00B64751">
        <w:rPr>
          <w:sz w:val="22"/>
          <w:szCs w:val="20"/>
          <w:lang w:val="x-none"/>
        </w:rPr>
        <w:t>výstavby kanalizace, musela by být ve výhledu posílena) nebo až do gravitační část</w:t>
      </w:r>
      <w:r w:rsidR="00DF490F" w:rsidRPr="00B64751">
        <w:rPr>
          <w:sz w:val="22"/>
          <w:szCs w:val="20"/>
          <w:lang w:val="x-none"/>
        </w:rPr>
        <w:t>i</w:t>
      </w:r>
      <w:r w:rsidRPr="00B64751">
        <w:rPr>
          <w:sz w:val="22"/>
          <w:szCs w:val="20"/>
          <w:lang w:val="x-none"/>
        </w:rPr>
        <w:t xml:space="preserve"> kanalizace. </w:t>
      </w:r>
    </w:p>
    <w:p w:rsidR="00433BAC" w:rsidRPr="00B64751" w:rsidRDefault="00433BAC" w:rsidP="00DF490F">
      <w:pPr>
        <w:autoSpaceDE w:val="0"/>
        <w:spacing w:before="120"/>
        <w:ind w:left="0" w:firstLine="851"/>
        <w:jc w:val="both"/>
        <w:rPr>
          <w:sz w:val="22"/>
          <w:szCs w:val="20"/>
          <w:lang w:val="x-none"/>
        </w:rPr>
      </w:pPr>
      <w:r w:rsidRPr="00B64751">
        <w:rPr>
          <w:b/>
          <w:sz w:val="22"/>
          <w:szCs w:val="20"/>
          <w:lang w:val="x-none"/>
        </w:rPr>
        <w:t>Bilance splaškových vod</w:t>
      </w:r>
      <w:r w:rsidRPr="00B64751">
        <w:rPr>
          <w:sz w:val="22"/>
          <w:szCs w:val="20"/>
          <w:lang w:val="x-none"/>
        </w:rPr>
        <w:t xml:space="preserve"> koresponduje s potřebou pitné vody. Připravovaná kanalizace </w:t>
      </w:r>
      <w:r w:rsidR="00DF490F" w:rsidRPr="00B64751">
        <w:rPr>
          <w:sz w:val="22"/>
          <w:szCs w:val="20"/>
        </w:rPr>
        <w:t xml:space="preserve">k výstavbě </w:t>
      </w:r>
      <w:r w:rsidRPr="00B64751">
        <w:rPr>
          <w:sz w:val="22"/>
          <w:szCs w:val="20"/>
          <w:lang w:val="x-none"/>
        </w:rPr>
        <w:t>počítá s následujícími kapacitami</w:t>
      </w:r>
      <w:r w:rsidR="00EE2981" w:rsidRPr="00B64751">
        <w:rPr>
          <w:sz w:val="22"/>
          <w:szCs w:val="20"/>
        </w:rPr>
        <w:t xml:space="preserve"> </w:t>
      </w:r>
      <w:r w:rsidR="00EE2981" w:rsidRPr="00B64751">
        <w:rPr>
          <w:sz w:val="22"/>
          <w:szCs w:val="20"/>
          <w:lang w:val="x-none"/>
        </w:rPr>
        <w:t>(převzat</w:t>
      </w:r>
      <w:r w:rsidR="00EE2981" w:rsidRPr="00B64751">
        <w:rPr>
          <w:sz w:val="22"/>
          <w:szCs w:val="20"/>
        </w:rPr>
        <w:t>o</w:t>
      </w:r>
      <w:r w:rsidR="00EE2981" w:rsidRPr="00B64751">
        <w:rPr>
          <w:sz w:val="22"/>
          <w:szCs w:val="20"/>
          <w:lang w:val="x-none"/>
        </w:rPr>
        <w:t xml:space="preserve"> z projektu pro stavební povolení)</w:t>
      </w:r>
      <w:r w:rsidRPr="00B64751">
        <w:rPr>
          <w:sz w:val="22"/>
          <w:szCs w:val="20"/>
          <w:lang w:val="x-none"/>
        </w:rPr>
        <w:t>:</w:t>
      </w:r>
    </w:p>
    <w:p w:rsidR="00433BAC" w:rsidRPr="00B64751" w:rsidRDefault="00433BAC" w:rsidP="00EE2981">
      <w:pPr>
        <w:autoSpaceDE w:val="0"/>
        <w:spacing w:before="120"/>
        <w:ind w:left="0" w:firstLine="851"/>
        <w:jc w:val="both"/>
        <w:rPr>
          <w:sz w:val="22"/>
          <w:szCs w:val="20"/>
          <w:lang w:val="x-none"/>
        </w:rPr>
      </w:pPr>
      <w:r w:rsidRPr="00B64751">
        <w:rPr>
          <w:sz w:val="22"/>
          <w:szCs w:val="20"/>
          <w:lang w:val="x-none"/>
        </w:rPr>
        <w:t>Množství odpadních vod celkem:</w:t>
      </w:r>
      <w:r w:rsidRPr="00B64751">
        <w:rPr>
          <w:sz w:val="22"/>
          <w:szCs w:val="20"/>
          <w:lang w:val="x-none"/>
        </w:rPr>
        <w:tab/>
      </w:r>
      <w:r w:rsidRPr="00B64751">
        <w:rPr>
          <w:sz w:val="22"/>
          <w:szCs w:val="20"/>
          <w:lang w:val="x-none"/>
        </w:rPr>
        <w:tab/>
        <w:t xml:space="preserve">  76,95 m</w:t>
      </w:r>
      <w:r w:rsidRPr="00B64751">
        <w:rPr>
          <w:sz w:val="22"/>
          <w:szCs w:val="20"/>
          <w:vertAlign w:val="superscript"/>
          <w:lang w:val="x-none"/>
        </w:rPr>
        <w:t>3</w:t>
      </w:r>
      <w:r w:rsidRPr="00B64751">
        <w:rPr>
          <w:sz w:val="22"/>
          <w:szCs w:val="20"/>
          <w:lang w:val="x-none"/>
        </w:rPr>
        <w:t>/den</w:t>
      </w:r>
    </w:p>
    <w:p w:rsidR="00433BAC" w:rsidRPr="00B64751" w:rsidRDefault="00433BAC" w:rsidP="00DF490F">
      <w:pPr>
        <w:autoSpaceDE w:val="0"/>
        <w:ind w:left="0" w:firstLine="851"/>
        <w:jc w:val="both"/>
        <w:rPr>
          <w:sz w:val="22"/>
          <w:szCs w:val="20"/>
          <w:lang w:val="x-none"/>
        </w:rPr>
      </w:pPr>
      <w:r w:rsidRPr="00B64751">
        <w:rPr>
          <w:sz w:val="22"/>
          <w:szCs w:val="20"/>
          <w:lang w:val="x-none"/>
        </w:rPr>
        <w:t>Denní maximum:</w:t>
      </w:r>
      <w:r w:rsidRPr="00B64751">
        <w:rPr>
          <w:sz w:val="22"/>
          <w:szCs w:val="20"/>
          <w:lang w:val="x-none"/>
        </w:rPr>
        <w:tab/>
      </w:r>
      <w:r w:rsidRPr="00B64751">
        <w:rPr>
          <w:sz w:val="22"/>
          <w:szCs w:val="20"/>
          <w:lang w:val="x-none"/>
        </w:rPr>
        <w:tab/>
      </w:r>
      <w:r w:rsidRPr="00B64751">
        <w:rPr>
          <w:sz w:val="22"/>
          <w:szCs w:val="20"/>
          <w:lang w:val="x-none"/>
        </w:rPr>
        <w:tab/>
      </w:r>
      <w:r w:rsidRPr="00B64751">
        <w:rPr>
          <w:sz w:val="22"/>
          <w:szCs w:val="20"/>
          <w:lang w:val="x-none"/>
        </w:rPr>
        <w:tab/>
        <w:t>115,4</w:t>
      </w:r>
      <w:r w:rsidR="00EE2981" w:rsidRPr="00B64751">
        <w:rPr>
          <w:sz w:val="22"/>
          <w:szCs w:val="20"/>
        </w:rPr>
        <w:t>0</w:t>
      </w:r>
      <w:r w:rsidRPr="00B64751">
        <w:rPr>
          <w:sz w:val="22"/>
          <w:szCs w:val="20"/>
          <w:lang w:val="x-none"/>
        </w:rPr>
        <w:t xml:space="preserve"> m</w:t>
      </w:r>
      <w:r w:rsidRPr="00B64751">
        <w:rPr>
          <w:sz w:val="22"/>
          <w:szCs w:val="20"/>
          <w:vertAlign w:val="superscript"/>
          <w:lang w:val="x-none"/>
        </w:rPr>
        <w:t>3</w:t>
      </w:r>
      <w:r w:rsidRPr="00B64751">
        <w:rPr>
          <w:sz w:val="22"/>
          <w:szCs w:val="20"/>
          <w:lang w:val="x-none"/>
        </w:rPr>
        <w:t>/den</w:t>
      </w:r>
    </w:p>
    <w:p w:rsidR="00433BAC" w:rsidRPr="00B64751" w:rsidRDefault="00433BAC" w:rsidP="00DF490F">
      <w:pPr>
        <w:autoSpaceDE w:val="0"/>
        <w:ind w:left="0" w:firstLine="851"/>
        <w:jc w:val="both"/>
        <w:rPr>
          <w:sz w:val="22"/>
          <w:szCs w:val="20"/>
          <w:lang w:val="x-none"/>
        </w:rPr>
      </w:pPr>
      <w:r w:rsidRPr="00B64751">
        <w:rPr>
          <w:sz w:val="22"/>
          <w:szCs w:val="20"/>
          <w:lang w:val="x-none"/>
        </w:rPr>
        <w:t>Hodinové maximum:</w:t>
      </w:r>
      <w:r w:rsidRPr="00B64751">
        <w:rPr>
          <w:sz w:val="22"/>
          <w:szCs w:val="20"/>
          <w:lang w:val="x-none"/>
        </w:rPr>
        <w:tab/>
      </w:r>
      <w:r w:rsidRPr="00B64751">
        <w:rPr>
          <w:sz w:val="22"/>
          <w:szCs w:val="20"/>
          <w:lang w:val="x-none"/>
        </w:rPr>
        <w:tab/>
      </w:r>
      <w:r w:rsidRPr="00B64751">
        <w:rPr>
          <w:sz w:val="22"/>
          <w:szCs w:val="20"/>
          <w:lang w:val="x-none"/>
        </w:rPr>
        <w:tab/>
        <w:t xml:space="preserve">    6,44 l/s</w:t>
      </w:r>
    </w:p>
    <w:p w:rsidR="00433BAC" w:rsidRPr="00B64751" w:rsidRDefault="00433BAC" w:rsidP="00DF490F">
      <w:pPr>
        <w:autoSpaceDE w:val="0"/>
        <w:ind w:left="0" w:firstLine="851"/>
        <w:jc w:val="both"/>
        <w:rPr>
          <w:sz w:val="22"/>
          <w:szCs w:val="20"/>
          <w:lang w:val="x-none"/>
        </w:rPr>
      </w:pPr>
      <w:r w:rsidRPr="00B64751">
        <w:rPr>
          <w:sz w:val="22"/>
          <w:szCs w:val="20"/>
          <w:lang w:val="x-none"/>
        </w:rPr>
        <w:t>Návrhový průtok:</w:t>
      </w:r>
      <w:r w:rsidRPr="00B64751">
        <w:rPr>
          <w:sz w:val="22"/>
          <w:szCs w:val="20"/>
          <w:lang w:val="x-none"/>
        </w:rPr>
        <w:tab/>
      </w:r>
      <w:r w:rsidRPr="00B64751">
        <w:rPr>
          <w:sz w:val="22"/>
          <w:szCs w:val="20"/>
          <w:lang w:val="x-none"/>
        </w:rPr>
        <w:tab/>
      </w:r>
      <w:r w:rsidRPr="00B64751">
        <w:rPr>
          <w:sz w:val="22"/>
          <w:szCs w:val="20"/>
          <w:lang w:val="x-none"/>
        </w:rPr>
        <w:tab/>
      </w:r>
      <w:r w:rsidRPr="00B64751">
        <w:rPr>
          <w:sz w:val="22"/>
          <w:szCs w:val="20"/>
          <w:lang w:val="x-none"/>
        </w:rPr>
        <w:tab/>
        <w:t xml:space="preserve">    3,22 l/s</w:t>
      </w:r>
    </w:p>
    <w:p w:rsidR="00433BAC" w:rsidRPr="00B64751" w:rsidRDefault="00433BAC" w:rsidP="00433BAC">
      <w:pPr>
        <w:autoSpaceDE w:val="0"/>
        <w:spacing w:before="120"/>
        <w:ind w:left="0" w:firstLine="851"/>
        <w:jc w:val="both"/>
        <w:rPr>
          <w:sz w:val="22"/>
          <w:szCs w:val="20"/>
        </w:rPr>
      </w:pPr>
      <w:r w:rsidRPr="00B64751">
        <w:rPr>
          <w:sz w:val="22"/>
          <w:szCs w:val="20"/>
        </w:rPr>
        <w:t xml:space="preserve">Navržené </w:t>
      </w:r>
      <w:r w:rsidRPr="00B64751">
        <w:rPr>
          <w:b/>
          <w:sz w:val="22"/>
          <w:szCs w:val="20"/>
        </w:rPr>
        <w:t>trasy odkanalizování</w:t>
      </w:r>
      <w:r w:rsidRPr="00B64751">
        <w:rPr>
          <w:sz w:val="22"/>
          <w:szCs w:val="20"/>
        </w:rPr>
        <w:t xml:space="preserve"> vychází </w:t>
      </w:r>
      <w:r w:rsidR="00DF490F" w:rsidRPr="00B64751">
        <w:rPr>
          <w:sz w:val="22"/>
          <w:szCs w:val="20"/>
        </w:rPr>
        <w:t>z</w:t>
      </w:r>
      <w:r w:rsidR="00EE2981" w:rsidRPr="00B64751">
        <w:rPr>
          <w:sz w:val="22"/>
          <w:szCs w:val="20"/>
        </w:rPr>
        <w:t xml:space="preserve"> DSP </w:t>
      </w:r>
      <w:r w:rsidRPr="00B64751">
        <w:rPr>
          <w:sz w:val="22"/>
          <w:szCs w:val="20"/>
        </w:rPr>
        <w:t xml:space="preserve">připravované kanalizace </w:t>
      </w:r>
      <w:r w:rsidR="00EE2981" w:rsidRPr="00B64751">
        <w:rPr>
          <w:sz w:val="22"/>
          <w:szCs w:val="20"/>
        </w:rPr>
        <w:t xml:space="preserve">a jsou doplněny dalším </w:t>
      </w:r>
      <w:r w:rsidRPr="00B64751">
        <w:rPr>
          <w:sz w:val="22"/>
          <w:szCs w:val="20"/>
        </w:rPr>
        <w:t>rozšířením pro</w:t>
      </w:r>
      <w:r w:rsidR="00DF490F" w:rsidRPr="00B64751">
        <w:rPr>
          <w:sz w:val="22"/>
          <w:szCs w:val="20"/>
        </w:rPr>
        <w:t xml:space="preserve"> navržené</w:t>
      </w:r>
      <w:r w:rsidRPr="00B64751">
        <w:rPr>
          <w:sz w:val="22"/>
          <w:szCs w:val="20"/>
        </w:rPr>
        <w:t xml:space="preserve"> </w:t>
      </w:r>
      <w:r w:rsidR="00DF490F" w:rsidRPr="00B64751">
        <w:rPr>
          <w:sz w:val="22"/>
          <w:szCs w:val="20"/>
        </w:rPr>
        <w:t>r</w:t>
      </w:r>
      <w:r w:rsidRPr="00B64751">
        <w:rPr>
          <w:sz w:val="22"/>
          <w:szCs w:val="20"/>
        </w:rPr>
        <w:t>ozvojové lokality</w:t>
      </w:r>
      <w:r w:rsidR="00DF490F" w:rsidRPr="00B64751">
        <w:rPr>
          <w:sz w:val="22"/>
          <w:szCs w:val="20"/>
        </w:rPr>
        <w:t xml:space="preserve"> dle ÚP</w:t>
      </w:r>
      <w:r w:rsidRPr="00B64751">
        <w:rPr>
          <w:sz w:val="22"/>
          <w:szCs w:val="20"/>
        </w:rPr>
        <w:t xml:space="preserve"> a výhledovým rozšířením do části obce Zadní Důl.</w:t>
      </w:r>
    </w:p>
    <w:p w:rsidR="00853548" w:rsidRPr="00B64751" w:rsidRDefault="009517AC" w:rsidP="00853548">
      <w:pPr>
        <w:autoSpaceDE w:val="0"/>
        <w:spacing w:before="120"/>
        <w:ind w:left="0" w:firstLine="851"/>
        <w:jc w:val="both"/>
        <w:rPr>
          <w:sz w:val="22"/>
          <w:szCs w:val="20"/>
          <w:lang w:val="x-none"/>
        </w:rPr>
      </w:pPr>
      <w:r w:rsidRPr="00B64751">
        <w:rPr>
          <w:b/>
          <w:sz w:val="22"/>
          <w:szCs w:val="20"/>
        </w:rPr>
        <w:lastRenderedPageBreak/>
        <w:t>O</w:t>
      </w:r>
      <w:r w:rsidR="00853548" w:rsidRPr="00B64751">
        <w:rPr>
          <w:b/>
          <w:sz w:val="22"/>
          <w:szCs w:val="20"/>
          <w:lang w:val="x-none"/>
        </w:rPr>
        <w:t>dvádění dešťových vod</w:t>
      </w:r>
      <w:r w:rsidR="00853548" w:rsidRPr="00B64751">
        <w:rPr>
          <w:sz w:val="22"/>
          <w:szCs w:val="20"/>
          <w:lang w:val="x-none"/>
        </w:rPr>
        <w:t xml:space="preserve"> je řešeno příkopy a úseky dešťové kanalizace, vždy po úsecích pro část obce. Vyústění jsou do Čistého potoka (v části Důl) nebo do terénu severovýchodně od centra obce.</w:t>
      </w:r>
    </w:p>
    <w:p w:rsidR="00853548" w:rsidRPr="00B64751" w:rsidRDefault="00853548" w:rsidP="00853548">
      <w:pPr>
        <w:autoSpaceDE w:val="0"/>
        <w:spacing w:before="120"/>
        <w:ind w:left="0" w:firstLine="851"/>
        <w:jc w:val="both"/>
        <w:rPr>
          <w:sz w:val="22"/>
          <w:szCs w:val="20"/>
        </w:rPr>
      </w:pPr>
      <w:r w:rsidRPr="00B64751">
        <w:rPr>
          <w:sz w:val="22"/>
          <w:szCs w:val="20"/>
          <w:lang w:val="x-none"/>
        </w:rPr>
        <w:t>Vlastní dešťovou kanalizaci má i silnice I/38, kdy v řešeném území byly vybudovány dvě dešťové usazovací nádrže opatřené nornou stěnou pro zachytávání plovoucích ropných látek. Vyústění kanalizace je do Čistého potoka.</w:t>
      </w:r>
    </w:p>
    <w:p w:rsidR="00853548" w:rsidRPr="00B64751" w:rsidRDefault="00EB7335" w:rsidP="00853548">
      <w:pPr>
        <w:autoSpaceDE w:val="0"/>
        <w:spacing w:before="80"/>
        <w:ind w:left="0" w:firstLine="851"/>
        <w:jc w:val="both"/>
        <w:rPr>
          <w:sz w:val="22"/>
          <w:szCs w:val="20"/>
          <w:lang w:val="x-none"/>
        </w:rPr>
      </w:pPr>
      <w:r w:rsidRPr="00B64751">
        <w:rPr>
          <w:b/>
          <w:sz w:val="22"/>
          <w:szCs w:val="20"/>
          <w:lang w:val="x-none"/>
        </w:rPr>
        <w:t>Dešťové vody</w:t>
      </w:r>
      <w:r w:rsidRPr="00B64751">
        <w:rPr>
          <w:sz w:val="22"/>
          <w:szCs w:val="20"/>
          <w:lang w:val="x-none"/>
        </w:rPr>
        <w:t xml:space="preserve"> budou vždy důsledně odděleny od splaškových vod u příslušné nemovitosti. Dešťové vody je třeba přednostně vsakovat na místě, případně vsakovat alespoň částečně a zpomalit jejich odtok (retenční nádrže apod.) s jejich následným odvedením do vodoteče.</w:t>
      </w:r>
      <w:r w:rsidR="00853548" w:rsidRPr="00B64751">
        <w:rPr>
          <w:sz w:val="22"/>
          <w:szCs w:val="20"/>
        </w:rPr>
        <w:t xml:space="preserve"> </w:t>
      </w:r>
      <w:r w:rsidR="00853548" w:rsidRPr="00B64751">
        <w:rPr>
          <w:sz w:val="22"/>
          <w:szCs w:val="20"/>
          <w:lang w:val="x-none"/>
        </w:rPr>
        <w:t>Srážkové vody z parkovacích a manipulačních ploch s možností kontaminace ropnými produkty budou zachyceny a předčištěny v odlučovačích ropných látek před jejich svedením do kanalizační sítě.</w:t>
      </w:r>
    </w:p>
    <w:p w:rsidR="00EB7335" w:rsidRPr="00B64751" w:rsidRDefault="00EB7335" w:rsidP="00EB7335">
      <w:pPr>
        <w:autoSpaceDE w:val="0"/>
        <w:spacing w:before="120"/>
        <w:ind w:left="0" w:firstLine="851"/>
        <w:jc w:val="both"/>
        <w:rPr>
          <w:sz w:val="22"/>
          <w:szCs w:val="20"/>
        </w:rPr>
      </w:pPr>
      <w:r w:rsidRPr="00B64751">
        <w:rPr>
          <w:b/>
          <w:bCs/>
          <w:sz w:val="22"/>
          <w:szCs w:val="20"/>
          <w:lang w:val="x-none"/>
        </w:rPr>
        <w:t>Ochranná pásma</w:t>
      </w:r>
      <w:r w:rsidRPr="00B64751">
        <w:rPr>
          <w:sz w:val="22"/>
          <w:szCs w:val="20"/>
          <w:lang w:val="x-none"/>
        </w:rPr>
        <w:t xml:space="preserve"> kanalizačních stok jsou stanovena podle zákona č.</w:t>
      </w:r>
      <w:r w:rsidRPr="00B64751">
        <w:rPr>
          <w:sz w:val="22"/>
          <w:szCs w:val="20"/>
        </w:rPr>
        <w:t> </w:t>
      </w:r>
      <w:r w:rsidRPr="00B64751">
        <w:rPr>
          <w:sz w:val="22"/>
          <w:szCs w:val="20"/>
          <w:lang w:val="x-none"/>
        </w:rPr>
        <w:t>274/2001 Sb.</w:t>
      </w:r>
      <w:r w:rsidRPr="00B64751">
        <w:rPr>
          <w:rFonts w:eastAsia="MS Mincho"/>
          <w:bCs/>
          <w:sz w:val="22"/>
          <w:szCs w:val="20"/>
          <w:lang w:val="x-none"/>
        </w:rPr>
        <w:t xml:space="preserve"> v </w:t>
      </w:r>
      <w:r w:rsidRPr="00B64751">
        <w:rPr>
          <w:sz w:val="22"/>
          <w:szCs w:val="20"/>
          <w:lang w:val="x-none"/>
        </w:rPr>
        <w:t>platném znění a vyhlášky č.</w:t>
      </w:r>
      <w:r w:rsidRPr="00B64751">
        <w:rPr>
          <w:sz w:val="22"/>
          <w:szCs w:val="20"/>
        </w:rPr>
        <w:t> </w:t>
      </w:r>
      <w:r w:rsidRPr="00B64751">
        <w:rPr>
          <w:sz w:val="22"/>
          <w:szCs w:val="20"/>
          <w:lang w:val="x-none"/>
        </w:rPr>
        <w:t>428/2001 Sb.</w:t>
      </w:r>
      <w:r w:rsidRPr="00B64751">
        <w:rPr>
          <w:rFonts w:eastAsia="MS Mincho"/>
          <w:bCs/>
          <w:sz w:val="22"/>
          <w:szCs w:val="20"/>
          <w:lang w:val="x-none"/>
        </w:rPr>
        <w:t xml:space="preserve"> v </w:t>
      </w:r>
      <w:r w:rsidRPr="00B64751">
        <w:rPr>
          <w:sz w:val="22"/>
          <w:szCs w:val="20"/>
          <w:lang w:val="x-none"/>
        </w:rPr>
        <w:t>platném znění a nejsou s ohledem na jejich malý rozsah zakreslena v Koordinační</w:t>
      </w:r>
      <w:r w:rsidRPr="00B64751">
        <w:rPr>
          <w:sz w:val="22"/>
          <w:szCs w:val="20"/>
        </w:rPr>
        <w:t>m</w:t>
      </w:r>
      <w:r w:rsidRPr="00B64751">
        <w:rPr>
          <w:sz w:val="22"/>
          <w:szCs w:val="20"/>
          <w:lang w:val="x-none"/>
        </w:rPr>
        <w:t xml:space="preserve"> výkres</w:t>
      </w:r>
      <w:r w:rsidRPr="00B64751">
        <w:rPr>
          <w:sz w:val="22"/>
          <w:szCs w:val="20"/>
        </w:rPr>
        <w:t>u (5)</w:t>
      </w:r>
      <w:r w:rsidRPr="00B64751">
        <w:rPr>
          <w:sz w:val="22"/>
          <w:szCs w:val="20"/>
          <w:lang w:val="x-none"/>
        </w:rPr>
        <w:t>.</w:t>
      </w:r>
    </w:p>
    <w:p w:rsidR="0032319C" w:rsidRPr="00B64751" w:rsidRDefault="0032319C" w:rsidP="00C311EB">
      <w:pPr>
        <w:pStyle w:val="UPA111Nadpis"/>
        <w:rPr>
          <w:sz w:val="26"/>
        </w:rPr>
      </w:pPr>
      <w:r w:rsidRPr="00B64751">
        <w:rPr>
          <w:sz w:val="26"/>
        </w:rPr>
        <w:tab/>
        <w:t>Zásobování elektrickou energií</w:t>
      </w:r>
    </w:p>
    <w:p w:rsidR="006D5655" w:rsidRPr="00B64751" w:rsidRDefault="006D5655" w:rsidP="006D5655">
      <w:pPr>
        <w:spacing w:before="119"/>
        <w:ind w:firstLine="850"/>
        <w:jc w:val="both"/>
        <w:rPr>
          <w:sz w:val="22"/>
        </w:rPr>
      </w:pPr>
      <w:r w:rsidRPr="00B64751">
        <w:rPr>
          <w:sz w:val="22"/>
        </w:rPr>
        <w:t xml:space="preserve">Územím SO ORP Mladá Boleslav prochází jedno dvojité </w:t>
      </w:r>
      <w:r w:rsidRPr="00B64751">
        <w:rPr>
          <w:b/>
          <w:sz w:val="22"/>
        </w:rPr>
        <w:t>vrchní vedení VVN 400 a 220</w:t>
      </w:r>
      <w:r w:rsidR="00310F5E" w:rsidRPr="00B64751">
        <w:rPr>
          <w:b/>
          <w:sz w:val="22"/>
        </w:rPr>
        <w:t> </w:t>
      </w:r>
      <w:r w:rsidRPr="00B64751">
        <w:rPr>
          <w:b/>
          <w:sz w:val="22"/>
        </w:rPr>
        <w:t>kV</w:t>
      </w:r>
      <w:r w:rsidRPr="00B64751">
        <w:rPr>
          <w:sz w:val="22"/>
        </w:rPr>
        <w:t xml:space="preserve"> z TR Čechy střed do TR Bezděčín. Toto vedení je součástí nadřazené přenosové soustavy, která je v majetku společnosti ČEPS. Vedení prochází i územím obce Hrdlořezy od jihozápadu k severovýchodu. Území Mladoboleslavska je zásobováno elektrickou energií z transformoven TR Čechy střed a TR Bezděčín ((400/220/110kV), které jsou napojeny na příslušná vedení přenosové soustavy VVN 400</w:t>
      </w:r>
      <w:r w:rsidR="009517AC" w:rsidRPr="00B64751">
        <w:rPr>
          <w:sz w:val="22"/>
        </w:rPr>
        <w:t xml:space="preserve"> kV</w:t>
      </w:r>
      <w:r w:rsidRPr="00B64751">
        <w:rPr>
          <w:sz w:val="22"/>
        </w:rPr>
        <w:t xml:space="preserve"> a 220 kV. V těchto rozvodnách je elektřina transformována na nižší napěťovou hladinu 110 kV (jedná se o transformaci napětí VVN/VVN) a rozváděna distribuční soustavou do transformoven (dále TR) distribuční soustavy. Dvě transformační rozvodny jsou přímo v Mladé Boleslavi a jedna je v Dražicích u Benátek nad Jizerou. Tyto rozvodny zásobují elektřinou přes soustavu </w:t>
      </w:r>
      <w:r w:rsidRPr="00B64751">
        <w:rPr>
          <w:b/>
          <w:sz w:val="22"/>
        </w:rPr>
        <w:t>vrchních vedení VN 22 kV</w:t>
      </w:r>
      <w:r w:rsidRPr="00B64751">
        <w:rPr>
          <w:sz w:val="22"/>
        </w:rPr>
        <w:t xml:space="preserve"> nejen celou oblast SO ORP MB, ale také území za hranicemi SO ORP Mladá Boleslav. Dvě z těchto rozvoden jsou distribuční a jedna je velkoodběratelská pro subjekt Škoda Auto a.s. </w:t>
      </w:r>
    </w:p>
    <w:p w:rsidR="006D5655" w:rsidRPr="00B64751" w:rsidRDefault="006D5655" w:rsidP="006D5655">
      <w:pPr>
        <w:spacing w:before="119"/>
        <w:ind w:firstLine="850"/>
        <w:jc w:val="both"/>
        <w:rPr>
          <w:sz w:val="22"/>
        </w:rPr>
      </w:pPr>
      <w:r w:rsidRPr="00B64751">
        <w:rPr>
          <w:sz w:val="22"/>
        </w:rPr>
        <w:t xml:space="preserve">Území obce Hrdlořezy je zásobeno ze systému venkovního vedení </w:t>
      </w:r>
      <w:r w:rsidRPr="00B64751">
        <w:rPr>
          <w:b/>
          <w:sz w:val="22"/>
        </w:rPr>
        <w:t>VN 22 kV</w:t>
      </w:r>
      <w:r w:rsidRPr="00B64751">
        <w:rPr>
          <w:sz w:val="22"/>
        </w:rPr>
        <w:t xml:space="preserve"> z TR 110/22 kV Mladá Boleslav.</w:t>
      </w:r>
    </w:p>
    <w:p w:rsidR="009517AC" w:rsidRPr="00B64751" w:rsidRDefault="009517AC" w:rsidP="009517AC">
      <w:pPr>
        <w:spacing w:before="119"/>
        <w:ind w:firstLine="850"/>
        <w:jc w:val="both"/>
        <w:rPr>
          <w:sz w:val="22"/>
        </w:rPr>
      </w:pPr>
      <w:r w:rsidRPr="00B64751">
        <w:rPr>
          <w:b/>
          <w:sz w:val="22"/>
        </w:rPr>
        <w:t>Rozvody NN</w:t>
      </w:r>
      <w:r w:rsidRPr="00B64751">
        <w:rPr>
          <w:sz w:val="22"/>
        </w:rPr>
        <w:t xml:space="preserve"> nejsou předmětem řešení v územním plánu.</w:t>
      </w:r>
    </w:p>
    <w:p w:rsidR="006D5655" w:rsidRPr="00B64751" w:rsidRDefault="006D5655" w:rsidP="006D5655">
      <w:pPr>
        <w:spacing w:before="119"/>
        <w:ind w:firstLine="850"/>
        <w:jc w:val="both"/>
        <w:rPr>
          <w:sz w:val="22"/>
        </w:rPr>
      </w:pPr>
      <w:r w:rsidRPr="00B64751">
        <w:rPr>
          <w:sz w:val="22"/>
        </w:rPr>
        <w:t xml:space="preserve">Ve správním území obce Hrdlořezy se vyskytuje </w:t>
      </w:r>
      <w:r w:rsidRPr="00B64751">
        <w:rPr>
          <w:b/>
          <w:sz w:val="22"/>
        </w:rPr>
        <w:t>10 distribučních trafostanic</w:t>
      </w:r>
      <w:r w:rsidRPr="00B64751">
        <w:rPr>
          <w:sz w:val="22"/>
        </w:rPr>
        <w:t xml:space="preserve"> VN/NN ve vlastnictví společnosti ČEZ distribuce, a.s. Poloha trafostanic byla převzata z ÚAP ORP Mladá Boleslav. Trafostanice jsou napájené z vrchních rozvodů VN 22 kV, k jedné je přiveden podzemní kabel VN 22 kV. Informace o výkonech distribučních trafostanic a údaje o trafostanicích ve vlastnictví velkoodběratelů elektrické energie společnost ČEZ distribuce a.s. neposkytuje.</w:t>
      </w:r>
    </w:p>
    <w:p w:rsidR="00853548" w:rsidRPr="00B64751" w:rsidRDefault="00853548" w:rsidP="00853548">
      <w:pPr>
        <w:spacing w:before="119"/>
        <w:ind w:firstLine="850"/>
        <w:jc w:val="both"/>
        <w:rPr>
          <w:sz w:val="22"/>
        </w:rPr>
      </w:pPr>
      <w:r w:rsidRPr="00B64751">
        <w:rPr>
          <w:sz w:val="22"/>
        </w:rPr>
        <w:t xml:space="preserve">ÚP s ohledem na rozsah zastavitelného území a rozmístění stávajících trafostanic nenavrhuje nové distribuční trafostanice, je umožněno </w:t>
      </w:r>
      <w:r w:rsidRPr="00B64751">
        <w:rPr>
          <w:b/>
          <w:sz w:val="22"/>
        </w:rPr>
        <w:t>posílení stávajících trafostanic</w:t>
      </w:r>
      <w:r w:rsidRPr="00B64751">
        <w:rPr>
          <w:sz w:val="22"/>
        </w:rPr>
        <w:t xml:space="preserve"> podle potřeby navazujícího území.</w:t>
      </w:r>
    </w:p>
    <w:p w:rsidR="00BD7DE4" w:rsidRPr="00B64751" w:rsidRDefault="00BD7DE4" w:rsidP="00BD7DE4">
      <w:pPr>
        <w:keepNext/>
        <w:tabs>
          <w:tab w:val="left" w:pos="900"/>
        </w:tabs>
        <w:autoSpaceDE w:val="0"/>
        <w:spacing w:before="120"/>
        <w:ind w:left="851" w:hanging="851"/>
        <w:rPr>
          <w:b/>
          <w:bCs/>
          <w:szCs w:val="18"/>
        </w:rPr>
      </w:pPr>
      <w:r w:rsidRPr="00B64751">
        <w:rPr>
          <w:b/>
          <w:bCs/>
          <w:szCs w:val="18"/>
        </w:rPr>
        <w:t>Tab.</w:t>
      </w:r>
      <w:r w:rsidR="00154FC2" w:rsidRPr="00B64751">
        <w:rPr>
          <w:b/>
          <w:bCs/>
          <w:szCs w:val="18"/>
        </w:rPr>
        <w:t> </w:t>
      </w:r>
      <w:r w:rsidR="00E054BF" w:rsidRPr="00B64751">
        <w:rPr>
          <w:b/>
          <w:bCs/>
          <w:szCs w:val="18"/>
        </w:rPr>
        <w:t>D</w:t>
      </w:r>
      <w:r w:rsidR="00154FC2" w:rsidRPr="00B64751">
        <w:rPr>
          <w:b/>
          <w:bCs/>
          <w:szCs w:val="18"/>
        </w:rPr>
        <w:t>.</w:t>
      </w:r>
      <w:r w:rsidR="00E054BF" w:rsidRPr="00B64751">
        <w:rPr>
          <w:b/>
          <w:bCs/>
          <w:szCs w:val="18"/>
        </w:rPr>
        <w:t>4</w:t>
      </w:r>
      <w:r w:rsidR="00154FC2" w:rsidRPr="00B64751">
        <w:rPr>
          <w:b/>
          <w:bCs/>
          <w:szCs w:val="18"/>
        </w:rPr>
        <w:t>_</w:t>
      </w:r>
      <w:r w:rsidR="00990DD5" w:rsidRPr="00B64751">
        <w:rPr>
          <w:b/>
          <w:bCs/>
          <w:szCs w:val="18"/>
        </w:rPr>
        <w:t>3</w:t>
      </w:r>
      <w:r w:rsidRPr="00B64751">
        <w:rPr>
          <w:b/>
          <w:bCs/>
          <w:szCs w:val="18"/>
        </w:rPr>
        <w:t>:</w:t>
      </w:r>
      <w:r w:rsidR="00154FC2" w:rsidRPr="00B64751">
        <w:rPr>
          <w:b/>
          <w:bCs/>
          <w:szCs w:val="18"/>
        </w:rPr>
        <w:t> </w:t>
      </w:r>
      <w:r w:rsidRPr="00B64751">
        <w:rPr>
          <w:b/>
          <w:bCs/>
          <w:szCs w:val="18"/>
        </w:rPr>
        <w:t>Přehled stávajících trafostanic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418"/>
        <w:gridCol w:w="1278"/>
        <w:gridCol w:w="567"/>
        <w:gridCol w:w="5811"/>
      </w:tblGrid>
      <w:tr w:rsidR="006D5655" w:rsidRPr="00B64751" w:rsidTr="008B5FA4">
        <w:trPr>
          <w:trHeight w:val="165"/>
        </w:trPr>
        <w:tc>
          <w:tcPr>
            <w:tcW w:w="565" w:type="dxa"/>
            <w:shd w:val="clear" w:color="auto" w:fill="CCFFFF"/>
          </w:tcPr>
          <w:p w:rsidR="006D5655" w:rsidRPr="00B64751" w:rsidRDefault="006D5655" w:rsidP="008B5FA4">
            <w:pPr>
              <w:pStyle w:val="UPTABvidhlav"/>
            </w:pPr>
            <w:r w:rsidRPr="00B64751">
              <w:t>Č.</w:t>
            </w:r>
          </w:p>
        </w:tc>
        <w:tc>
          <w:tcPr>
            <w:tcW w:w="1418" w:type="dxa"/>
            <w:shd w:val="clear" w:color="auto" w:fill="CCFFFF"/>
          </w:tcPr>
          <w:p w:rsidR="006D5655" w:rsidRPr="00B64751" w:rsidRDefault="006D5655" w:rsidP="008B5FA4">
            <w:pPr>
              <w:pStyle w:val="UPTABvidhlav"/>
            </w:pPr>
            <w:r w:rsidRPr="00B64751">
              <w:t xml:space="preserve">Označení ID </w:t>
            </w:r>
          </w:p>
        </w:tc>
        <w:tc>
          <w:tcPr>
            <w:tcW w:w="1278" w:type="dxa"/>
            <w:shd w:val="clear" w:color="auto" w:fill="CCFFFF"/>
          </w:tcPr>
          <w:p w:rsidR="006D5655" w:rsidRPr="00B64751" w:rsidRDefault="006D5655" w:rsidP="008B5FA4">
            <w:pPr>
              <w:pStyle w:val="UPTABvidhlav"/>
            </w:pPr>
            <w:r w:rsidRPr="00B64751">
              <w:t>Provedení</w:t>
            </w:r>
          </w:p>
        </w:tc>
        <w:tc>
          <w:tcPr>
            <w:tcW w:w="567" w:type="dxa"/>
            <w:shd w:val="clear" w:color="auto" w:fill="CCFFFF"/>
          </w:tcPr>
          <w:p w:rsidR="006D5655" w:rsidRPr="00B64751" w:rsidRDefault="006D5655" w:rsidP="008B5FA4">
            <w:pPr>
              <w:pStyle w:val="UPTABvidhlav"/>
            </w:pPr>
            <w:r w:rsidRPr="00B64751">
              <w:t>OP</w:t>
            </w:r>
          </w:p>
        </w:tc>
        <w:tc>
          <w:tcPr>
            <w:tcW w:w="5811" w:type="dxa"/>
            <w:shd w:val="clear" w:color="auto" w:fill="CCFFFF"/>
          </w:tcPr>
          <w:p w:rsidR="006D5655" w:rsidRPr="00B64751" w:rsidRDefault="006D5655" w:rsidP="008B5FA4">
            <w:pPr>
              <w:pStyle w:val="UPTABvidhlav"/>
            </w:pPr>
            <w:r w:rsidRPr="00B64751">
              <w:t>Poznámka</w:t>
            </w:r>
          </w:p>
        </w:tc>
      </w:tr>
      <w:tr w:rsidR="006D5655" w:rsidRPr="00B64751" w:rsidTr="008B5FA4">
        <w:trPr>
          <w:trHeight w:val="20"/>
        </w:trPr>
        <w:tc>
          <w:tcPr>
            <w:tcW w:w="565" w:type="dxa"/>
          </w:tcPr>
          <w:p w:rsidR="006D5655" w:rsidRPr="00B64751" w:rsidRDefault="006D5655" w:rsidP="008B5FA4">
            <w:pPr>
              <w:pStyle w:val="UPTABvidtext"/>
            </w:pPr>
            <w:r w:rsidRPr="00B64751">
              <w:t>T1</w:t>
            </w:r>
          </w:p>
        </w:tc>
        <w:tc>
          <w:tcPr>
            <w:tcW w:w="1418" w:type="dxa"/>
          </w:tcPr>
          <w:p w:rsidR="006D5655" w:rsidRPr="00B64751" w:rsidRDefault="006D5655" w:rsidP="008B5FA4">
            <w:pPr>
              <w:pStyle w:val="UPTABvidtext"/>
              <w:jc w:val="center"/>
            </w:pPr>
            <w:r w:rsidRPr="00B64751">
              <w:t>31579</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zděná, Přední Důl</w:t>
            </w:r>
          </w:p>
        </w:tc>
      </w:tr>
      <w:tr w:rsidR="006D5655" w:rsidRPr="00B64751" w:rsidTr="008B5FA4">
        <w:trPr>
          <w:trHeight w:val="20"/>
        </w:trPr>
        <w:tc>
          <w:tcPr>
            <w:tcW w:w="565" w:type="dxa"/>
          </w:tcPr>
          <w:p w:rsidR="006D5655" w:rsidRPr="00B64751" w:rsidRDefault="006D5655" w:rsidP="008B5FA4">
            <w:pPr>
              <w:pStyle w:val="UPTABvidtext"/>
            </w:pPr>
            <w:r w:rsidRPr="00B64751">
              <w:t>T2</w:t>
            </w:r>
          </w:p>
        </w:tc>
        <w:tc>
          <w:tcPr>
            <w:tcW w:w="1418" w:type="dxa"/>
          </w:tcPr>
          <w:p w:rsidR="006D5655" w:rsidRPr="00B64751" w:rsidRDefault="006D5655" w:rsidP="008B5FA4">
            <w:pPr>
              <w:pStyle w:val="UPTABvidtext"/>
              <w:jc w:val="center"/>
            </w:pPr>
            <w:r w:rsidRPr="00B64751">
              <w:t>31580</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příhradová, Důl náves</w:t>
            </w:r>
          </w:p>
        </w:tc>
      </w:tr>
      <w:tr w:rsidR="006D5655" w:rsidRPr="00B64751" w:rsidTr="008B5FA4">
        <w:trPr>
          <w:trHeight w:val="20"/>
        </w:trPr>
        <w:tc>
          <w:tcPr>
            <w:tcW w:w="565" w:type="dxa"/>
          </w:tcPr>
          <w:p w:rsidR="006D5655" w:rsidRPr="00B64751" w:rsidRDefault="006D5655" w:rsidP="008B5FA4">
            <w:pPr>
              <w:pStyle w:val="UPTABvidtext"/>
            </w:pPr>
            <w:r w:rsidRPr="00B64751">
              <w:t>T3</w:t>
            </w:r>
          </w:p>
        </w:tc>
        <w:tc>
          <w:tcPr>
            <w:tcW w:w="1418" w:type="dxa"/>
          </w:tcPr>
          <w:p w:rsidR="006D5655" w:rsidRPr="00B64751" w:rsidRDefault="006D5655" w:rsidP="008B5FA4">
            <w:pPr>
              <w:pStyle w:val="UPTABvidtext"/>
              <w:jc w:val="center"/>
            </w:pPr>
            <w:r w:rsidRPr="00B64751">
              <w:t>30927</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příhradová. Na Farářce</w:t>
            </w:r>
          </w:p>
        </w:tc>
      </w:tr>
      <w:tr w:rsidR="006D5655" w:rsidRPr="00B64751" w:rsidTr="008B5FA4">
        <w:trPr>
          <w:trHeight w:val="20"/>
        </w:trPr>
        <w:tc>
          <w:tcPr>
            <w:tcW w:w="565" w:type="dxa"/>
          </w:tcPr>
          <w:p w:rsidR="006D5655" w:rsidRPr="00B64751" w:rsidRDefault="006D5655" w:rsidP="008B5FA4">
            <w:pPr>
              <w:pStyle w:val="UPTABvidtext"/>
            </w:pPr>
            <w:r w:rsidRPr="00B64751">
              <w:t>T4</w:t>
            </w:r>
          </w:p>
        </w:tc>
        <w:tc>
          <w:tcPr>
            <w:tcW w:w="1418" w:type="dxa"/>
          </w:tcPr>
          <w:p w:rsidR="006D5655" w:rsidRPr="00B64751" w:rsidRDefault="006D5655" w:rsidP="008B5FA4">
            <w:pPr>
              <w:pStyle w:val="UPTABvidtext"/>
              <w:jc w:val="center"/>
            </w:pPr>
            <w:r w:rsidRPr="00B64751">
              <w:t>30926</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dvousloup, Důl, vodárna</w:t>
            </w:r>
          </w:p>
        </w:tc>
      </w:tr>
      <w:tr w:rsidR="006D5655" w:rsidRPr="00B64751" w:rsidTr="008B5FA4">
        <w:trPr>
          <w:trHeight w:val="20"/>
        </w:trPr>
        <w:tc>
          <w:tcPr>
            <w:tcW w:w="565" w:type="dxa"/>
          </w:tcPr>
          <w:p w:rsidR="006D5655" w:rsidRPr="00B64751" w:rsidRDefault="006D5655" w:rsidP="008B5FA4">
            <w:pPr>
              <w:pStyle w:val="UPTABvidtext"/>
            </w:pPr>
            <w:r w:rsidRPr="00B64751">
              <w:t>T5</w:t>
            </w:r>
          </w:p>
        </w:tc>
        <w:tc>
          <w:tcPr>
            <w:tcW w:w="1418" w:type="dxa"/>
          </w:tcPr>
          <w:p w:rsidR="006D5655" w:rsidRPr="00B64751" w:rsidRDefault="006D5655" w:rsidP="008B5FA4">
            <w:pPr>
              <w:pStyle w:val="UPTABvidtext"/>
              <w:jc w:val="center"/>
            </w:pPr>
            <w:r w:rsidRPr="00B64751">
              <w:t>30928</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příhradová, Zadní Důl</w:t>
            </w:r>
          </w:p>
        </w:tc>
      </w:tr>
      <w:tr w:rsidR="006D5655" w:rsidRPr="00B64751" w:rsidTr="008B5FA4">
        <w:trPr>
          <w:trHeight w:val="20"/>
        </w:trPr>
        <w:tc>
          <w:tcPr>
            <w:tcW w:w="565" w:type="dxa"/>
          </w:tcPr>
          <w:p w:rsidR="006D5655" w:rsidRPr="00B64751" w:rsidRDefault="006D5655" w:rsidP="008B5FA4">
            <w:pPr>
              <w:pStyle w:val="UPTABvidtext"/>
            </w:pPr>
            <w:r w:rsidRPr="00B64751">
              <w:t>T6</w:t>
            </w:r>
          </w:p>
        </w:tc>
        <w:tc>
          <w:tcPr>
            <w:tcW w:w="1418" w:type="dxa"/>
          </w:tcPr>
          <w:p w:rsidR="006D5655" w:rsidRPr="00B64751" w:rsidRDefault="006D5655" w:rsidP="008B5FA4">
            <w:pPr>
              <w:pStyle w:val="UPTABvidtext"/>
              <w:jc w:val="center"/>
            </w:pPr>
            <w:r w:rsidRPr="00B64751">
              <w:t>30925</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zděná, náves</w:t>
            </w:r>
          </w:p>
        </w:tc>
      </w:tr>
      <w:tr w:rsidR="006D5655" w:rsidRPr="00B64751" w:rsidTr="008B5FA4">
        <w:trPr>
          <w:trHeight w:val="20"/>
        </w:trPr>
        <w:tc>
          <w:tcPr>
            <w:tcW w:w="565" w:type="dxa"/>
          </w:tcPr>
          <w:p w:rsidR="006D5655" w:rsidRPr="00B64751" w:rsidRDefault="006D5655" w:rsidP="008B5FA4">
            <w:pPr>
              <w:pStyle w:val="UPTABvidtext"/>
            </w:pPr>
            <w:r w:rsidRPr="00B64751">
              <w:t>T7</w:t>
            </w:r>
          </w:p>
        </w:tc>
        <w:tc>
          <w:tcPr>
            <w:tcW w:w="1418" w:type="dxa"/>
          </w:tcPr>
          <w:p w:rsidR="006D5655" w:rsidRPr="00B64751" w:rsidRDefault="006D5655" w:rsidP="008B5FA4">
            <w:pPr>
              <w:pStyle w:val="UPTABvidtext"/>
              <w:jc w:val="center"/>
            </w:pPr>
            <w:r w:rsidRPr="00B64751">
              <w:t>34352</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7</w:t>
            </w:r>
          </w:p>
        </w:tc>
        <w:tc>
          <w:tcPr>
            <w:tcW w:w="5811" w:type="dxa"/>
          </w:tcPr>
          <w:p w:rsidR="006D5655" w:rsidRPr="00B64751" w:rsidRDefault="006D5655" w:rsidP="008B5FA4">
            <w:pPr>
              <w:pStyle w:val="UPTABvidtext"/>
            </w:pPr>
            <w:r w:rsidRPr="00B64751">
              <w:t>kontejnerová, nová zástavba</w:t>
            </w:r>
          </w:p>
        </w:tc>
      </w:tr>
      <w:tr w:rsidR="006D5655" w:rsidRPr="00B64751" w:rsidTr="008B5FA4">
        <w:trPr>
          <w:trHeight w:val="20"/>
        </w:trPr>
        <w:tc>
          <w:tcPr>
            <w:tcW w:w="565" w:type="dxa"/>
          </w:tcPr>
          <w:p w:rsidR="006D5655" w:rsidRPr="00B64751" w:rsidRDefault="006D5655" w:rsidP="008B5FA4">
            <w:pPr>
              <w:pStyle w:val="UPTABvidtext"/>
            </w:pPr>
            <w:r w:rsidRPr="00B64751">
              <w:t>T8</w:t>
            </w:r>
          </w:p>
        </w:tc>
        <w:tc>
          <w:tcPr>
            <w:tcW w:w="1418" w:type="dxa"/>
          </w:tcPr>
          <w:p w:rsidR="006D5655" w:rsidRPr="00B64751" w:rsidRDefault="006D5655" w:rsidP="008B5FA4">
            <w:pPr>
              <w:pStyle w:val="UPTABvidtext"/>
              <w:jc w:val="center"/>
            </w:pPr>
            <w:r w:rsidRPr="00B64751">
              <w:t>31351</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příhradová, Hole</w:t>
            </w:r>
          </w:p>
        </w:tc>
      </w:tr>
      <w:tr w:rsidR="006D5655" w:rsidRPr="00B64751" w:rsidTr="008B5FA4">
        <w:trPr>
          <w:trHeight w:val="20"/>
        </w:trPr>
        <w:tc>
          <w:tcPr>
            <w:tcW w:w="565" w:type="dxa"/>
          </w:tcPr>
          <w:p w:rsidR="006D5655" w:rsidRPr="00B64751" w:rsidRDefault="006D5655" w:rsidP="008B5FA4">
            <w:pPr>
              <w:pStyle w:val="UPTABvidtext"/>
            </w:pPr>
            <w:r w:rsidRPr="00B64751">
              <w:t>T9</w:t>
            </w:r>
          </w:p>
        </w:tc>
        <w:tc>
          <w:tcPr>
            <w:tcW w:w="1418" w:type="dxa"/>
          </w:tcPr>
          <w:p w:rsidR="006D5655" w:rsidRPr="00B64751" w:rsidRDefault="006D5655" w:rsidP="008B5FA4">
            <w:pPr>
              <w:pStyle w:val="UPTABvidtext"/>
              <w:jc w:val="center"/>
            </w:pPr>
            <w:r w:rsidRPr="00B64751">
              <w:t>30932</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 xml:space="preserve">příhradová, vodní zdroj </w:t>
            </w:r>
          </w:p>
        </w:tc>
      </w:tr>
      <w:tr w:rsidR="006D5655" w:rsidRPr="00B64751" w:rsidTr="008B5FA4">
        <w:trPr>
          <w:trHeight w:val="20"/>
        </w:trPr>
        <w:tc>
          <w:tcPr>
            <w:tcW w:w="565" w:type="dxa"/>
          </w:tcPr>
          <w:p w:rsidR="006D5655" w:rsidRPr="00B64751" w:rsidRDefault="006D5655" w:rsidP="008B5FA4">
            <w:pPr>
              <w:pStyle w:val="UPTABvidtext"/>
            </w:pPr>
            <w:r w:rsidRPr="00B64751">
              <w:t>T10</w:t>
            </w:r>
          </w:p>
        </w:tc>
        <w:tc>
          <w:tcPr>
            <w:tcW w:w="1418" w:type="dxa"/>
          </w:tcPr>
          <w:p w:rsidR="006D5655" w:rsidRPr="00B64751" w:rsidRDefault="006D5655" w:rsidP="008B5FA4">
            <w:pPr>
              <w:pStyle w:val="UPTABvidtext"/>
              <w:jc w:val="center"/>
            </w:pPr>
            <w:r w:rsidRPr="00B64751">
              <w:t>30930</w:t>
            </w:r>
          </w:p>
        </w:tc>
        <w:tc>
          <w:tcPr>
            <w:tcW w:w="1278" w:type="dxa"/>
          </w:tcPr>
          <w:p w:rsidR="006D5655" w:rsidRPr="00B64751" w:rsidRDefault="006D5655" w:rsidP="008B5FA4">
            <w:pPr>
              <w:pStyle w:val="UPTABvidtext"/>
            </w:pPr>
            <w:r w:rsidRPr="00B64751">
              <w:t>distribuční</w:t>
            </w:r>
          </w:p>
        </w:tc>
        <w:tc>
          <w:tcPr>
            <w:tcW w:w="567" w:type="dxa"/>
          </w:tcPr>
          <w:p w:rsidR="006D5655" w:rsidRPr="00B64751" w:rsidRDefault="006D5655" w:rsidP="008B5FA4">
            <w:pPr>
              <w:pStyle w:val="UPTABvidtext"/>
              <w:jc w:val="center"/>
            </w:pPr>
            <w:r w:rsidRPr="00B64751">
              <w:t>30</w:t>
            </w:r>
          </w:p>
        </w:tc>
        <w:tc>
          <w:tcPr>
            <w:tcW w:w="5811" w:type="dxa"/>
          </w:tcPr>
          <w:p w:rsidR="006D5655" w:rsidRPr="00B64751" w:rsidRDefault="006D5655" w:rsidP="008B5FA4">
            <w:pPr>
              <w:pStyle w:val="UPTABvidtext"/>
            </w:pPr>
            <w:r w:rsidRPr="00B64751">
              <w:t>příhradová, chaty mimo území obce Hrdlořezy</w:t>
            </w:r>
          </w:p>
        </w:tc>
      </w:tr>
    </w:tbl>
    <w:p w:rsidR="006D5655" w:rsidRPr="00B64751" w:rsidRDefault="006D5655" w:rsidP="006D5655">
      <w:pPr>
        <w:pStyle w:val="ORPpoznmky"/>
      </w:pPr>
      <w:r w:rsidRPr="00B64751">
        <w:t>Zdroj:</w:t>
      </w:r>
      <w:r w:rsidRPr="00B64751">
        <w:tab/>
        <w:t>ÚAP ORP Mladá Boleslav 2016</w:t>
      </w:r>
    </w:p>
    <w:p w:rsidR="00F524C0" w:rsidRPr="00B64751" w:rsidRDefault="00F524C0" w:rsidP="00F524C0">
      <w:pPr>
        <w:spacing w:before="119"/>
        <w:ind w:firstLine="850"/>
        <w:jc w:val="both"/>
        <w:rPr>
          <w:sz w:val="22"/>
        </w:rPr>
      </w:pPr>
      <w:r w:rsidRPr="00B64751">
        <w:rPr>
          <w:sz w:val="22"/>
        </w:rPr>
        <w:lastRenderedPageBreak/>
        <w:t xml:space="preserve">Budou respektována </w:t>
      </w:r>
      <w:r w:rsidRPr="00B64751">
        <w:rPr>
          <w:b/>
          <w:sz w:val="22"/>
        </w:rPr>
        <w:t>ochranná pásma</w:t>
      </w:r>
      <w:r w:rsidRPr="00B64751">
        <w:rPr>
          <w:sz w:val="22"/>
        </w:rPr>
        <w:t xml:space="preserve"> pro nadzemní a podzemní vedení elektrické energie, elektrické stanice a výrobny elektrické energie stanovená Energetickým zákonem č. 458/2000 Sb, který se skládá ze stávajících vedení podle  zákona č.79/1957 realizovaných do 31.12.1994 a z nově realizovaných vedení podle zákona 222/1994, od 1.1.1995. v platném znění, která jsou v závislosti na jejich rozsahu zakreslena v Koordinačním výkresu</w:t>
      </w:r>
      <w:r w:rsidR="009517AC" w:rsidRPr="00B64751">
        <w:rPr>
          <w:sz w:val="22"/>
        </w:rPr>
        <w:t xml:space="preserve"> (5)</w:t>
      </w:r>
      <w:r w:rsidRPr="00B64751">
        <w:rPr>
          <w:sz w:val="22"/>
        </w:rPr>
        <w:t>.</w:t>
      </w:r>
    </w:p>
    <w:p w:rsidR="00BD7DE4" w:rsidRPr="00B64751" w:rsidRDefault="00BD7DE4" w:rsidP="00BD7DE4">
      <w:pPr>
        <w:autoSpaceDE w:val="0"/>
        <w:spacing w:before="180"/>
        <w:ind w:left="851" w:hanging="851"/>
        <w:rPr>
          <w:bCs/>
          <w:caps/>
          <w:sz w:val="26"/>
          <w:szCs w:val="26"/>
        </w:rPr>
      </w:pPr>
      <w:r w:rsidRPr="00B64751">
        <w:rPr>
          <w:bCs/>
          <w:caps/>
          <w:sz w:val="26"/>
          <w:szCs w:val="26"/>
        </w:rPr>
        <w:tab/>
        <w:t>Zásobování plynem</w:t>
      </w:r>
    </w:p>
    <w:p w:rsidR="00853548" w:rsidRPr="00B64751" w:rsidRDefault="00853548" w:rsidP="00853548">
      <w:pPr>
        <w:spacing w:before="119"/>
        <w:ind w:firstLine="850"/>
        <w:jc w:val="both"/>
        <w:rPr>
          <w:sz w:val="22"/>
        </w:rPr>
      </w:pPr>
      <w:r w:rsidRPr="00B64751">
        <w:rPr>
          <w:sz w:val="22"/>
        </w:rPr>
        <w:t xml:space="preserve">Přes území obce prochází dvě větve </w:t>
      </w:r>
      <w:r w:rsidRPr="00B64751">
        <w:rPr>
          <w:b/>
          <w:sz w:val="22"/>
        </w:rPr>
        <w:t>VTL plynovodu</w:t>
      </w:r>
      <w:r w:rsidRPr="00B64751">
        <w:rPr>
          <w:sz w:val="22"/>
        </w:rPr>
        <w:t xml:space="preserve"> Mladá Boleslav – Bělá pod Bezdězem pro zásobování města a přilehlých obcí zemním plynem. STL rozvod plynu je přiveden z Mladé Boleslavi do přilehlé zástavby sídla Debř.</w:t>
      </w:r>
    </w:p>
    <w:p w:rsidR="00F524C0" w:rsidRPr="00B64751" w:rsidRDefault="00853548" w:rsidP="00E743B1">
      <w:pPr>
        <w:spacing w:before="119"/>
        <w:ind w:firstLine="850"/>
        <w:jc w:val="both"/>
        <w:rPr>
          <w:sz w:val="22"/>
          <w:szCs w:val="20"/>
        </w:rPr>
      </w:pPr>
      <w:r w:rsidRPr="00B64751">
        <w:rPr>
          <w:sz w:val="22"/>
        </w:rPr>
        <w:t xml:space="preserve">Obec Hrdlořezy není plynofikována a s plynofikací se zatím </w:t>
      </w:r>
      <w:r w:rsidR="00E743B1" w:rsidRPr="00B64751">
        <w:rPr>
          <w:sz w:val="22"/>
        </w:rPr>
        <w:t xml:space="preserve">z ekonomických důvodů </w:t>
      </w:r>
      <w:r w:rsidRPr="00B64751">
        <w:rPr>
          <w:sz w:val="22"/>
        </w:rPr>
        <w:t>neuvažuje.</w:t>
      </w:r>
      <w:r w:rsidR="00E743B1" w:rsidRPr="00B64751">
        <w:rPr>
          <w:sz w:val="22"/>
        </w:rPr>
        <w:t xml:space="preserve"> </w:t>
      </w:r>
      <w:r w:rsidR="00F524C0" w:rsidRPr="00B64751">
        <w:rPr>
          <w:sz w:val="22"/>
          <w:szCs w:val="20"/>
        </w:rPr>
        <w:t>ÚP</w:t>
      </w:r>
      <w:r w:rsidR="00E743B1" w:rsidRPr="00B64751">
        <w:rPr>
          <w:sz w:val="22"/>
          <w:szCs w:val="20"/>
        </w:rPr>
        <w:t xml:space="preserve"> Hrdlořezy</w:t>
      </w:r>
      <w:r w:rsidR="00F524C0" w:rsidRPr="00B64751">
        <w:rPr>
          <w:sz w:val="22"/>
          <w:szCs w:val="20"/>
        </w:rPr>
        <w:t xml:space="preserve"> </w:t>
      </w:r>
      <w:r w:rsidRPr="00B64751">
        <w:rPr>
          <w:sz w:val="22"/>
          <w:szCs w:val="20"/>
        </w:rPr>
        <w:t>vytváří územní podmínky pro</w:t>
      </w:r>
      <w:r w:rsidR="00F524C0" w:rsidRPr="00B64751">
        <w:rPr>
          <w:sz w:val="22"/>
          <w:szCs w:val="20"/>
        </w:rPr>
        <w:t xml:space="preserve"> </w:t>
      </w:r>
      <w:r w:rsidRPr="00B64751">
        <w:rPr>
          <w:sz w:val="22"/>
          <w:szCs w:val="20"/>
        </w:rPr>
        <w:t xml:space="preserve">potenciální </w:t>
      </w:r>
      <w:r w:rsidR="00F524C0" w:rsidRPr="00B64751">
        <w:rPr>
          <w:b/>
          <w:sz w:val="22"/>
          <w:szCs w:val="20"/>
        </w:rPr>
        <w:t>rozšíření STL plynovodních rozvodů</w:t>
      </w:r>
      <w:r w:rsidR="00F524C0" w:rsidRPr="00B64751">
        <w:rPr>
          <w:sz w:val="22"/>
          <w:szCs w:val="20"/>
        </w:rPr>
        <w:t xml:space="preserve"> </w:t>
      </w:r>
      <w:r w:rsidRPr="00B64751">
        <w:rPr>
          <w:sz w:val="22"/>
          <w:szCs w:val="20"/>
        </w:rPr>
        <w:t xml:space="preserve">do zastavěného území </w:t>
      </w:r>
      <w:r w:rsidR="000D727E" w:rsidRPr="00B64751">
        <w:rPr>
          <w:sz w:val="22"/>
          <w:szCs w:val="20"/>
        </w:rPr>
        <w:t>Hrdlořez</w:t>
      </w:r>
      <w:r w:rsidRPr="00B64751">
        <w:rPr>
          <w:sz w:val="22"/>
          <w:szCs w:val="20"/>
        </w:rPr>
        <w:t xml:space="preserve"> a</w:t>
      </w:r>
      <w:r w:rsidR="00F524C0" w:rsidRPr="00B64751">
        <w:rPr>
          <w:sz w:val="22"/>
          <w:szCs w:val="20"/>
        </w:rPr>
        <w:t xml:space="preserve"> do lokalit nav</w:t>
      </w:r>
      <w:r w:rsidR="006B3711" w:rsidRPr="00B64751">
        <w:rPr>
          <w:sz w:val="22"/>
          <w:szCs w:val="20"/>
        </w:rPr>
        <w:t>r</w:t>
      </w:r>
      <w:r w:rsidR="00F524C0" w:rsidRPr="00B64751">
        <w:rPr>
          <w:sz w:val="22"/>
          <w:szCs w:val="20"/>
        </w:rPr>
        <w:t xml:space="preserve">žené výstavby. </w:t>
      </w:r>
      <w:r w:rsidR="00E743B1" w:rsidRPr="00B64751">
        <w:rPr>
          <w:sz w:val="22"/>
          <w:szCs w:val="20"/>
        </w:rPr>
        <w:t>P</w:t>
      </w:r>
      <w:r w:rsidR="00F524C0" w:rsidRPr="00B64751">
        <w:rPr>
          <w:sz w:val="22"/>
          <w:szCs w:val="20"/>
        </w:rPr>
        <w:t>lynofikac</w:t>
      </w:r>
      <w:r w:rsidR="00E743B1" w:rsidRPr="00B64751">
        <w:rPr>
          <w:sz w:val="22"/>
          <w:szCs w:val="20"/>
        </w:rPr>
        <w:t>í</w:t>
      </w:r>
      <w:r w:rsidR="00F524C0" w:rsidRPr="00B64751">
        <w:rPr>
          <w:sz w:val="22"/>
          <w:szCs w:val="20"/>
        </w:rPr>
        <w:t xml:space="preserve"> a omezením spalování tuhých paliv (uhlí) by mělo dojít ke zlepšení ovzduší v</w:t>
      </w:r>
      <w:r w:rsidR="006B3711" w:rsidRPr="00B64751">
        <w:rPr>
          <w:sz w:val="22"/>
          <w:szCs w:val="20"/>
        </w:rPr>
        <w:t> obci.</w:t>
      </w:r>
    </w:p>
    <w:p w:rsidR="00740B51" w:rsidRPr="00B64751" w:rsidRDefault="00740B51" w:rsidP="00740B51">
      <w:pPr>
        <w:spacing w:before="119"/>
        <w:ind w:firstLine="850"/>
        <w:jc w:val="both"/>
        <w:rPr>
          <w:sz w:val="22"/>
          <w:szCs w:val="20"/>
        </w:rPr>
      </w:pPr>
      <w:r w:rsidRPr="00B64751">
        <w:rPr>
          <w:b/>
          <w:sz w:val="22"/>
          <w:szCs w:val="20"/>
        </w:rPr>
        <w:t>Potenciální napojení</w:t>
      </w:r>
      <w:r w:rsidRPr="00B64751">
        <w:rPr>
          <w:sz w:val="22"/>
          <w:szCs w:val="20"/>
        </w:rPr>
        <w:t xml:space="preserve"> na plynovodní síť je uvažováno ze stávajících STL plynovodních rozvodů z Mladé Boleslavi - Debře.</w:t>
      </w:r>
    </w:p>
    <w:p w:rsidR="00F07447" w:rsidRPr="00B64751" w:rsidRDefault="00F524C0" w:rsidP="00F524C0">
      <w:pPr>
        <w:spacing w:before="119"/>
        <w:ind w:left="0" w:firstLine="850"/>
        <w:jc w:val="both"/>
        <w:rPr>
          <w:sz w:val="22"/>
          <w:szCs w:val="20"/>
        </w:rPr>
      </w:pPr>
      <w:r w:rsidRPr="00B64751">
        <w:rPr>
          <w:sz w:val="22"/>
          <w:szCs w:val="20"/>
        </w:rPr>
        <w:t xml:space="preserve">Budou respektována </w:t>
      </w:r>
      <w:r w:rsidRPr="00B64751">
        <w:rPr>
          <w:b/>
          <w:sz w:val="22"/>
          <w:szCs w:val="20"/>
        </w:rPr>
        <w:t xml:space="preserve">ochranná </w:t>
      </w:r>
      <w:r w:rsidR="009517AC" w:rsidRPr="00B64751">
        <w:rPr>
          <w:b/>
          <w:sz w:val="22"/>
          <w:szCs w:val="20"/>
        </w:rPr>
        <w:t xml:space="preserve">a bezpečnostní </w:t>
      </w:r>
      <w:r w:rsidRPr="00B64751">
        <w:rPr>
          <w:b/>
          <w:sz w:val="22"/>
          <w:szCs w:val="20"/>
        </w:rPr>
        <w:t>pásma</w:t>
      </w:r>
      <w:r w:rsidRPr="00B64751">
        <w:rPr>
          <w:sz w:val="22"/>
          <w:szCs w:val="20"/>
        </w:rPr>
        <w:t xml:space="preserve"> pro plynárenská zařízení stanovená Energetickým zákonem č. 458/2000 Sb. v platném znění, která jsou v závislosti na jejich rozsahu zakreslena v Koordinačním výkresu</w:t>
      </w:r>
      <w:r w:rsidR="00F07447" w:rsidRPr="00B64751">
        <w:rPr>
          <w:sz w:val="22"/>
          <w:szCs w:val="20"/>
        </w:rPr>
        <w:t>.</w:t>
      </w:r>
    </w:p>
    <w:p w:rsidR="00BD7DE4" w:rsidRPr="00B64751" w:rsidRDefault="00BD7DE4" w:rsidP="00BD7DE4">
      <w:pPr>
        <w:autoSpaceDE w:val="0"/>
        <w:spacing w:before="180"/>
        <w:ind w:left="851" w:hanging="851"/>
        <w:rPr>
          <w:bCs/>
          <w:caps/>
          <w:sz w:val="26"/>
          <w:szCs w:val="26"/>
        </w:rPr>
      </w:pPr>
      <w:r w:rsidRPr="00B64751">
        <w:rPr>
          <w:bCs/>
          <w:caps/>
          <w:sz w:val="26"/>
          <w:szCs w:val="26"/>
        </w:rPr>
        <w:tab/>
        <w:t>Zásobování teplem</w:t>
      </w:r>
    </w:p>
    <w:p w:rsidR="00E743B1" w:rsidRPr="00B64751" w:rsidRDefault="00E743B1" w:rsidP="00BD7DE4">
      <w:pPr>
        <w:spacing w:before="119"/>
        <w:ind w:left="0" w:firstLine="850"/>
        <w:jc w:val="both"/>
        <w:rPr>
          <w:sz w:val="22"/>
          <w:szCs w:val="20"/>
        </w:rPr>
      </w:pPr>
      <w:r w:rsidRPr="00B64751">
        <w:rPr>
          <w:sz w:val="22"/>
          <w:szCs w:val="20"/>
        </w:rPr>
        <w:t>V řešeném území se nevyskytuje soustava centralizovaného zásobování teplem.</w:t>
      </w:r>
    </w:p>
    <w:p w:rsidR="00BD7DE4" w:rsidRPr="00B64751" w:rsidRDefault="00BD7DE4" w:rsidP="00BD7DE4">
      <w:pPr>
        <w:spacing w:before="119"/>
        <w:ind w:left="0" w:firstLine="850"/>
        <w:jc w:val="both"/>
        <w:rPr>
          <w:sz w:val="22"/>
          <w:szCs w:val="20"/>
        </w:rPr>
      </w:pPr>
      <w:r w:rsidRPr="00B64751">
        <w:rPr>
          <w:sz w:val="22"/>
          <w:szCs w:val="20"/>
        </w:rPr>
        <w:t xml:space="preserve">Pro potřeby </w:t>
      </w:r>
      <w:r w:rsidRPr="00B64751">
        <w:rPr>
          <w:b/>
          <w:sz w:val="22"/>
          <w:szCs w:val="20"/>
        </w:rPr>
        <w:t>vytápění a ohřevu TUV</w:t>
      </w:r>
      <w:r w:rsidRPr="00B64751">
        <w:rPr>
          <w:sz w:val="22"/>
          <w:szCs w:val="20"/>
        </w:rPr>
        <w:t xml:space="preserve"> budou využívány v</w:t>
      </w:r>
      <w:r w:rsidR="002057EE" w:rsidRPr="00B64751">
        <w:rPr>
          <w:sz w:val="22"/>
          <w:szCs w:val="20"/>
        </w:rPr>
        <w:t xml:space="preserve"> sídle </w:t>
      </w:r>
      <w:r w:rsidR="000D727E" w:rsidRPr="00B64751">
        <w:rPr>
          <w:sz w:val="22"/>
          <w:szCs w:val="20"/>
        </w:rPr>
        <w:t>Hrdlořezy</w:t>
      </w:r>
      <w:r w:rsidRPr="00B64751">
        <w:rPr>
          <w:sz w:val="22"/>
          <w:szCs w:val="20"/>
        </w:rPr>
        <w:t xml:space="preserve"> nejvíce elektrická energie, tepelná čerpadla a dřevo. Hnědé uhlí bude dále vytěsňováno.</w:t>
      </w:r>
      <w:r w:rsidR="00E743B1" w:rsidRPr="00B64751">
        <w:rPr>
          <w:sz w:val="22"/>
          <w:szCs w:val="20"/>
        </w:rPr>
        <w:t xml:space="preserve"> Pokud dojde k plošné plynofikaci obce</w:t>
      </w:r>
      <w:r w:rsidRPr="00B64751">
        <w:rPr>
          <w:sz w:val="22"/>
          <w:szCs w:val="20"/>
        </w:rPr>
        <w:t xml:space="preserve"> </w:t>
      </w:r>
      <w:r w:rsidR="00E743B1" w:rsidRPr="00B64751">
        <w:rPr>
          <w:sz w:val="22"/>
          <w:szCs w:val="20"/>
        </w:rPr>
        <w:t xml:space="preserve">bude pro vytápění využíván i zemní plyn. </w:t>
      </w:r>
      <w:r w:rsidRPr="00B64751">
        <w:rPr>
          <w:sz w:val="22"/>
          <w:szCs w:val="20"/>
        </w:rPr>
        <w:t xml:space="preserve">Spotřeba jednotlivých druhů energií pro vytápění bude závislá na jejich cenových relacích. Předpokládá se další útlum spotřeby uhlí a zvýšení podílu obnovitelných druhů energií. </w:t>
      </w:r>
    </w:p>
    <w:p w:rsidR="006B3711" w:rsidRPr="00B64751" w:rsidRDefault="00BD7DE4" w:rsidP="00BD7DE4">
      <w:pPr>
        <w:autoSpaceDE w:val="0"/>
        <w:spacing w:before="80"/>
        <w:ind w:left="0" w:firstLine="851"/>
        <w:jc w:val="both"/>
        <w:rPr>
          <w:sz w:val="22"/>
          <w:szCs w:val="22"/>
        </w:rPr>
      </w:pPr>
      <w:r w:rsidRPr="00B64751">
        <w:rPr>
          <w:b/>
          <w:bCs/>
          <w:sz w:val="22"/>
          <w:szCs w:val="22"/>
          <w:lang w:val="x-none"/>
        </w:rPr>
        <w:t>Ochranná pásma</w:t>
      </w:r>
      <w:r w:rsidRPr="00B64751">
        <w:rPr>
          <w:sz w:val="22"/>
          <w:szCs w:val="22"/>
          <w:lang w:val="x-none"/>
        </w:rPr>
        <w:t xml:space="preserve"> pro teplárenská zařízení stanovená </w:t>
      </w:r>
      <w:r w:rsidRPr="00B64751">
        <w:rPr>
          <w:rFonts w:cs="Tahoma"/>
          <w:sz w:val="22"/>
          <w:szCs w:val="22"/>
          <w:lang w:val="x-none"/>
        </w:rPr>
        <w:t>Energetickým zákonem č.</w:t>
      </w:r>
      <w:r w:rsidRPr="00B64751">
        <w:rPr>
          <w:rFonts w:cs="Tahoma"/>
          <w:sz w:val="22"/>
          <w:szCs w:val="22"/>
        </w:rPr>
        <w:t> </w:t>
      </w:r>
      <w:r w:rsidRPr="00B64751">
        <w:rPr>
          <w:rFonts w:cs="Tahoma"/>
          <w:sz w:val="22"/>
          <w:szCs w:val="22"/>
          <w:lang w:val="x-none"/>
        </w:rPr>
        <w:t>458/2000</w:t>
      </w:r>
      <w:r w:rsidRPr="00B64751">
        <w:rPr>
          <w:rFonts w:cs="Tahoma"/>
          <w:sz w:val="22"/>
          <w:szCs w:val="22"/>
        </w:rPr>
        <w:t> </w:t>
      </w:r>
      <w:r w:rsidRPr="00B64751">
        <w:rPr>
          <w:rFonts w:cs="Tahoma"/>
          <w:sz w:val="22"/>
          <w:szCs w:val="22"/>
          <w:lang w:val="x-none"/>
        </w:rPr>
        <w:t>Sb. v platném znění</w:t>
      </w:r>
      <w:r w:rsidRPr="00B64751">
        <w:rPr>
          <w:sz w:val="22"/>
          <w:szCs w:val="22"/>
          <w:lang w:val="x-none"/>
        </w:rPr>
        <w:t xml:space="preserve"> nejsou </w:t>
      </w:r>
      <w:r w:rsidR="006B3711" w:rsidRPr="00B64751">
        <w:rPr>
          <w:sz w:val="22"/>
          <w:szCs w:val="22"/>
        </w:rPr>
        <w:t>vzhledem k lokálnímu vytápění potřebná.</w:t>
      </w:r>
    </w:p>
    <w:p w:rsidR="00BD7DE4" w:rsidRPr="00B64751" w:rsidRDefault="00BD7DE4" w:rsidP="00BD7DE4">
      <w:pPr>
        <w:autoSpaceDE w:val="0"/>
        <w:spacing w:before="180"/>
        <w:ind w:left="851" w:hanging="851"/>
        <w:rPr>
          <w:bCs/>
          <w:caps/>
          <w:sz w:val="26"/>
          <w:szCs w:val="26"/>
        </w:rPr>
      </w:pPr>
      <w:r w:rsidRPr="00B64751">
        <w:rPr>
          <w:bCs/>
          <w:caps/>
          <w:sz w:val="26"/>
          <w:szCs w:val="26"/>
        </w:rPr>
        <w:tab/>
        <w:t>OBNOVITELNÉ ZDROJE ENERGIE, ÚSPORY ENERGIE</w:t>
      </w:r>
    </w:p>
    <w:p w:rsidR="00BD7DE4" w:rsidRPr="00B64751" w:rsidRDefault="00BD7DE4" w:rsidP="00BD7DE4">
      <w:pPr>
        <w:spacing w:before="119"/>
        <w:ind w:left="0" w:firstLine="850"/>
        <w:jc w:val="both"/>
        <w:rPr>
          <w:sz w:val="22"/>
          <w:szCs w:val="20"/>
        </w:rPr>
      </w:pPr>
      <w:r w:rsidRPr="00B64751">
        <w:rPr>
          <w:sz w:val="22"/>
          <w:szCs w:val="20"/>
        </w:rPr>
        <w:t xml:space="preserve">Mezi dostupná opatření vedoucí ke </w:t>
      </w:r>
      <w:r w:rsidRPr="00B64751">
        <w:rPr>
          <w:b/>
          <w:sz w:val="22"/>
          <w:szCs w:val="20"/>
        </w:rPr>
        <w:t>snížení tepelných ztrát</w:t>
      </w:r>
      <w:r w:rsidRPr="00B64751">
        <w:rPr>
          <w:sz w:val="22"/>
          <w:szCs w:val="20"/>
        </w:rPr>
        <w:t xml:space="preserve"> stávajících budov patří zvýšení provozní účinnosti vytápěcích soustav, využití tepelných zisků, zateplení objektů, utěsnění, repase a výměna oken. U novostaveb podporovat výstavbu nízkoenergetických a pasivních domů. V objektech používat osvětlovací soustavy s vysokou účinnosti a energeticky úsporné spotřebiče.</w:t>
      </w:r>
    </w:p>
    <w:p w:rsidR="00BD7DE4" w:rsidRPr="00B64751" w:rsidRDefault="00BD7DE4" w:rsidP="00BD7DE4">
      <w:pPr>
        <w:spacing w:before="119"/>
        <w:ind w:left="0" w:firstLine="850"/>
        <w:jc w:val="both"/>
        <w:rPr>
          <w:sz w:val="22"/>
          <w:szCs w:val="20"/>
        </w:rPr>
      </w:pPr>
      <w:r w:rsidRPr="00B64751">
        <w:rPr>
          <w:b/>
          <w:sz w:val="22"/>
          <w:szCs w:val="20"/>
        </w:rPr>
        <w:t>Rozvoj obnovitelných zdrojů</w:t>
      </w:r>
      <w:r w:rsidRPr="00B64751">
        <w:rPr>
          <w:sz w:val="22"/>
          <w:szCs w:val="20"/>
        </w:rPr>
        <w:t xml:space="preserve"> bude závislý na politice dotačních programů a vývoji cen energií. V případě zastavení výroby elektrické energie v jaderných elektrárnách, o kterém uvažují některé země EU, lze očekávat zvýšení poptávky po energiích a následný růst cen. Za těchto předpokladů se využití energie z obnovitelných zdrojů může stát více ekonomickým.</w:t>
      </w:r>
    </w:p>
    <w:p w:rsidR="00BD7DE4" w:rsidRPr="00B64751" w:rsidRDefault="00BD7DE4" w:rsidP="00BD7DE4">
      <w:pPr>
        <w:spacing w:before="119"/>
        <w:ind w:left="0" w:firstLine="850"/>
        <w:jc w:val="both"/>
        <w:rPr>
          <w:sz w:val="22"/>
          <w:szCs w:val="20"/>
        </w:rPr>
      </w:pPr>
      <w:r w:rsidRPr="00B64751">
        <w:rPr>
          <w:sz w:val="22"/>
          <w:szCs w:val="20"/>
        </w:rPr>
        <w:t xml:space="preserve">Možnosti využití </w:t>
      </w:r>
      <w:r w:rsidRPr="00B64751">
        <w:rPr>
          <w:b/>
          <w:sz w:val="22"/>
          <w:szCs w:val="20"/>
        </w:rPr>
        <w:t>solární energie</w:t>
      </w:r>
      <w:r w:rsidRPr="00B64751">
        <w:rPr>
          <w:sz w:val="22"/>
          <w:szCs w:val="20"/>
        </w:rPr>
        <w:t>:</w:t>
      </w:r>
    </w:p>
    <w:p w:rsidR="00BD7DE4" w:rsidRPr="00B64751" w:rsidRDefault="00BD7DE4" w:rsidP="00BD7DE4">
      <w:pPr>
        <w:autoSpaceDE w:val="0"/>
        <w:spacing w:before="60"/>
        <w:ind w:left="851" w:hanging="851"/>
        <w:jc w:val="both"/>
        <w:rPr>
          <w:sz w:val="22"/>
          <w:szCs w:val="20"/>
          <w:lang w:val="x-none"/>
        </w:rPr>
      </w:pPr>
      <w:r w:rsidRPr="00B64751">
        <w:rPr>
          <w:sz w:val="22"/>
          <w:szCs w:val="20"/>
        </w:rPr>
        <w:t>-</w:t>
      </w:r>
      <w:r w:rsidRPr="00B64751">
        <w:rPr>
          <w:sz w:val="22"/>
          <w:szCs w:val="20"/>
        </w:rPr>
        <w:tab/>
      </w:r>
      <w:r w:rsidRPr="00B64751">
        <w:rPr>
          <w:sz w:val="22"/>
          <w:szCs w:val="20"/>
          <w:lang w:val="x-none"/>
        </w:rPr>
        <w:t>pasivní – využití prosklených architektonických prvků (prosklené fasády, zimní zahrady – zejména u novostaveb), orientace staveb na jižní stranu</w:t>
      </w:r>
    </w:p>
    <w:p w:rsidR="00BD7DE4" w:rsidRPr="00B64751" w:rsidRDefault="00BD7DE4" w:rsidP="00BD7DE4">
      <w:pPr>
        <w:autoSpaceDE w:val="0"/>
        <w:spacing w:before="60"/>
        <w:ind w:left="851" w:hanging="851"/>
        <w:jc w:val="both"/>
        <w:rPr>
          <w:sz w:val="22"/>
          <w:szCs w:val="20"/>
        </w:rPr>
      </w:pPr>
      <w:r w:rsidRPr="00B64751">
        <w:rPr>
          <w:sz w:val="22"/>
          <w:szCs w:val="20"/>
        </w:rPr>
        <w:t>-</w:t>
      </w:r>
      <w:r w:rsidRPr="00B64751">
        <w:rPr>
          <w:sz w:val="22"/>
          <w:szCs w:val="20"/>
        </w:rPr>
        <w:tab/>
      </w:r>
      <w:r w:rsidRPr="00B64751">
        <w:rPr>
          <w:sz w:val="22"/>
          <w:szCs w:val="20"/>
          <w:lang w:val="x-none"/>
        </w:rPr>
        <w:t>výroba tepla solárními kolektory (sezónní ohřev TUV a bazénové vody)</w:t>
      </w:r>
    </w:p>
    <w:p w:rsidR="00D82C32" w:rsidRPr="00B64751" w:rsidRDefault="00BD7DE4" w:rsidP="00550BA6">
      <w:pPr>
        <w:autoSpaceDE w:val="0"/>
        <w:spacing w:before="60"/>
        <w:ind w:left="851" w:hanging="851"/>
        <w:jc w:val="both"/>
        <w:rPr>
          <w:sz w:val="22"/>
          <w:szCs w:val="20"/>
        </w:rPr>
      </w:pPr>
      <w:r w:rsidRPr="00B64751">
        <w:rPr>
          <w:sz w:val="22"/>
          <w:szCs w:val="20"/>
        </w:rPr>
        <w:t>-</w:t>
      </w:r>
      <w:r w:rsidRPr="00B64751">
        <w:rPr>
          <w:sz w:val="22"/>
          <w:szCs w:val="20"/>
        </w:rPr>
        <w:tab/>
      </w:r>
      <w:r w:rsidRPr="00B64751">
        <w:rPr>
          <w:sz w:val="22"/>
          <w:szCs w:val="20"/>
          <w:lang w:val="x-none"/>
        </w:rPr>
        <w:t xml:space="preserve">výroba elektrické energie – ke stavbě fotovoltaických zdrojů elektrické energie docházelo v posledním období na základě vytvoření ekonomicky výhodných podmínek z hlediska výkupu vyrobené energie a také z důvodu poklesu investičních nákladů na stavbu těchto zdrojů o desítky procent. V současné době je stavba větších slunečních zdrojů značně omezena. Distribuční společnosti již </w:t>
      </w:r>
      <w:r w:rsidR="00F347EE" w:rsidRPr="00B64751">
        <w:rPr>
          <w:sz w:val="22"/>
          <w:szCs w:val="20"/>
        </w:rPr>
        <w:t>omezují</w:t>
      </w:r>
      <w:r w:rsidRPr="00B64751">
        <w:rPr>
          <w:sz w:val="22"/>
          <w:szCs w:val="20"/>
          <w:lang w:val="x-none"/>
        </w:rPr>
        <w:t xml:space="preserve"> jejich připojení do společné elektrizační sítě. Jedním z důvodu je proměnlivost výkonu vázána na sluneční svit, kdy jiné typy zdrojů elektrické energie a spotřebiče zapojené do společné sítě nemají možnost reagovat na rychlé změny výkonu světelných zdrojů. </w:t>
      </w:r>
    </w:p>
    <w:p w:rsidR="00335AA3" w:rsidRPr="00B64751" w:rsidRDefault="00BD7DE4" w:rsidP="00D82C32">
      <w:pPr>
        <w:autoSpaceDE w:val="0"/>
        <w:spacing w:before="60"/>
        <w:ind w:left="851"/>
        <w:jc w:val="both"/>
        <w:rPr>
          <w:sz w:val="22"/>
          <w:szCs w:val="20"/>
        </w:rPr>
      </w:pPr>
      <w:r w:rsidRPr="00B64751">
        <w:rPr>
          <w:sz w:val="22"/>
          <w:szCs w:val="20"/>
          <w:lang w:val="x-none"/>
        </w:rPr>
        <w:lastRenderedPageBreak/>
        <w:t xml:space="preserve">S ohledem na charakter obce a její umístění se v ÚP </w:t>
      </w:r>
      <w:r w:rsidR="000D727E" w:rsidRPr="00B64751">
        <w:rPr>
          <w:sz w:val="22"/>
          <w:szCs w:val="20"/>
        </w:rPr>
        <w:t>Hrdlořezy</w:t>
      </w:r>
      <w:r w:rsidRPr="00B64751">
        <w:rPr>
          <w:sz w:val="22"/>
          <w:szCs w:val="20"/>
          <w:lang w:val="x-none"/>
        </w:rPr>
        <w:t xml:space="preserve"> nepo</w:t>
      </w:r>
      <w:r w:rsidR="00E743B1" w:rsidRPr="00B64751">
        <w:rPr>
          <w:sz w:val="22"/>
          <w:szCs w:val="20"/>
        </w:rPr>
        <w:t>dporuje</w:t>
      </w:r>
      <w:r w:rsidRPr="00B64751">
        <w:rPr>
          <w:sz w:val="22"/>
          <w:szCs w:val="20"/>
          <w:lang w:val="x-none"/>
        </w:rPr>
        <w:t xml:space="preserve"> výstavba samostatných areálů fotovoltaických elektráren. Instalace světelných panelů na budovách se považuje za technické zařízení budov. Instalace světelných zdrojů v obci bude limitována rozsahem dostupných ploch, regulativy využití ploch stanovenými v ÚP, ochranou krajinného rázu. </w:t>
      </w:r>
    </w:p>
    <w:p w:rsidR="00335AA3" w:rsidRPr="00B64751" w:rsidRDefault="00335AA3" w:rsidP="00335AA3">
      <w:pPr>
        <w:spacing w:before="80"/>
        <w:ind w:left="0" w:firstLine="851"/>
        <w:jc w:val="both"/>
        <w:rPr>
          <w:sz w:val="22"/>
          <w:szCs w:val="20"/>
        </w:rPr>
      </w:pPr>
      <w:r w:rsidRPr="00B64751">
        <w:rPr>
          <w:sz w:val="22"/>
          <w:szCs w:val="20"/>
        </w:rPr>
        <w:t xml:space="preserve">Pěstování </w:t>
      </w:r>
      <w:r w:rsidRPr="00B64751">
        <w:rPr>
          <w:b/>
          <w:sz w:val="22"/>
          <w:szCs w:val="20"/>
        </w:rPr>
        <w:t>rostlin pro energetické účely</w:t>
      </w:r>
      <w:r w:rsidRPr="00B64751">
        <w:rPr>
          <w:sz w:val="22"/>
          <w:szCs w:val="20"/>
        </w:rPr>
        <w:t xml:space="preserve"> se na území obce připouští pouze za souhlasu orgánu ochrany přírody a za zájemcem odpovědného doložení zpracování a zužitkování biomasy – důvodem je snaha o nezamoření krajiny nepůvodními rostlinami v případě nedotažení záměru do fáze zpracování. Určitým limitem pro případné pěstování biomasy nepůvodních druhů s expanzními vlastnostmi je území ochranného pásma nadregionálního biokoridoru (celková šířka 4 km) – důvodem tohoto omezení je snaha o zamezení šíření pěstovaných druhů do okolí v případě nedodržení pěstební péče (rozhodným je místně příslušný orgán ochrany přírody a krajiny).</w:t>
      </w:r>
    </w:p>
    <w:p w:rsidR="00335AA3" w:rsidRPr="00B64751" w:rsidRDefault="00335AA3" w:rsidP="00335AA3">
      <w:pPr>
        <w:spacing w:before="80"/>
        <w:ind w:left="0" w:firstLine="851"/>
        <w:jc w:val="both"/>
        <w:rPr>
          <w:sz w:val="22"/>
          <w:szCs w:val="20"/>
        </w:rPr>
      </w:pPr>
      <w:r w:rsidRPr="00B64751">
        <w:rPr>
          <w:b/>
          <w:sz w:val="22"/>
          <w:szCs w:val="20"/>
        </w:rPr>
        <w:t>Biomasou</w:t>
      </w:r>
      <w:r w:rsidRPr="00B64751">
        <w:rPr>
          <w:sz w:val="22"/>
          <w:szCs w:val="20"/>
        </w:rPr>
        <w:t xml:space="preserve"> se rozumí dřevo, složky rostlin, odpadní produkty živočišného původu vč. čistírenských kalů, apod. Energii biomasy lze využívat různými technologiemi – spalováním, zplynováním, fermentací s produkcí etanolu nebo vyhníváním, při kterém vzniká bioplyn. Potenciál nabízí biomasa z údržby krajinné a sídelní zeleně, příp. potěžební zbytky obnov lesa. </w:t>
      </w:r>
    </w:p>
    <w:p w:rsidR="009D215A" w:rsidRPr="00B64751" w:rsidRDefault="009D215A" w:rsidP="009D215A">
      <w:pPr>
        <w:spacing w:before="80"/>
        <w:ind w:left="0" w:firstLine="851"/>
        <w:jc w:val="both"/>
        <w:rPr>
          <w:sz w:val="22"/>
          <w:szCs w:val="20"/>
        </w:rPr>
      </w:pPr>
      <w:r w:rsidRPr="00B64751">
        <w:rPr>
          <w:sz w:val="22"/>
          <w:szCs w:val="20"/>
        </w:rPr>
        <w:t xml:space="preserve">Využití </w:t>
      </w:r>
      <w:r w:rsidRPr="00B64751">
        <w:rPr>
          <w:b/>
          <w:sz w:val="22"/>
          <w:szCs w:val="20"/>
        </w:rPr>
        <w:t>geotermální energie</w:t>
      </w:r>
      <w:r w:rsidRPr="00B64751">
        <w:rPr>
          <w:sz w:val="22"/>
          <w:szCs w:val="20"/>
        </w:rPr>
        <w:t xml:space="preserve"> se bude pravděpodobně také rozvíjet. Systém voda vzduch může zajišťovat tepelnou energii pro vytápění a ohřev TUV při teplotách okolního vzduchu od -5°C. Při nižších teplotách musí být do systému vřazen doplňkový zdroj energie. Technicky lze uvedeným zdrojem řešit i vytápění stávajících rodinných domů po jejich zateplení.</w:t>
      </w:r>
    </w:p>
    <w:p w:rsidR="00BD7DE4" w:rsidRPr="00B64751" w:rsidRDefault="00BD7DE4" w:rsidP="006B3711">
      <w:pPr>
        <w:autoSpaceDE w:val="0"/>
        <w:spacing w:before="120"/>
        <w:ind w:left="851" w:hanging="851"/>
        <w:rPr>
          <w:bCs/>
          <w:caps/>
          <w:sz w:val="26"/>
          <w:szCs w:val="26"/>
        </w:rPr>
      </w:pPr>
      <w:r w:rsidRPr="00B64751">
        <w:rPr>
          <w:bCs/>
          <w:caps/>
          <w:sz w:val="26"/>
          <w:szCs w:val="26"/>
        </w:rPr>
        <w:tab/>
        <w:t>Spoje</w:t>
      </w:r>
    </w:p>
    <w:p w:rsidR="00E743B1" w:rsidRPr="00B64751" w:rsidRDefault="00E743B1" w:rsidP="00E743B1">
      <w:pPr>
        <w:spacing w:before="80"/>
        <w:ind w:left="0" w:firstLine="851"/>
        <w:jc w:val="both"/>
        <w:rPr>
          <w:sz w:val="22"/>
          <w:szCs w:val="20"/>
        </w:rPr>
      </w:pPr>
      <w:r w:rsidRPr="00B64751">
        <w:rPr>
          <w:sz w:val="22"/>
          <w:szCs w:val="20"/>
        </w:rPr>
        <w:t xml:space="preserve">V lokalitě Na Farářce je instalováno </w:t>
      </w:r>
      <w:r w:rsidRPr="00B64751">
        <w:rPr>
          <w:b/>
          <w:sz w:val="22"/>
          <w:szCs w:val="20"/>
        </w:rPr>
        <w:t xml:space="preserve">komunikační zařízení </w:t>
      </w:r>
      <w:r w:rsidRPr="00B64751">
        <w:rPr>
          <w:sz w:val="22"/>
          <w:szCs w:val="20"/>
        </w:rPr>
        <w:t>pro šíření televizního a rozhlasového signálu (anténa RR spojů) ve správě Českých radiokomunikací a současně je zde vysílač telefonního operátora (O2</w:t>
      </w:r>
      <w:r w:rsidR="009517AC" w:rsidRPr="00B64751">
        <w:rPr>
          <w:sz w:val="22"/>
          <w:szCs w:val="20"/>
        </w:rPr>
        <w:t xml:space="preserve"> Czech Republic a.s. </w:t>
      </w:r>
      <w:r w:rsidRPr="00B64751">
        <w:rPr>
          <w:sz w:val="22"/>
          <w:szCs w:val="20"/>
        </w:rPr>
        <w:t>).</w:t>
      </w:r>
    </w:p>
    <w:p w:rsidR="00E743B1" w:rsidRPr="00B64751" w:rsidRDefault="00E743B1" w:rsidP="00E743B1">
      <w:pPr>
        <w:spacing w:before="80"/>
        <w:ind w:left="0" w:firstLine="851"/>
        <w:jc w:val="both"/>
        <w:rPr>
          <w:sz w:val="22"/>
          <w:szCs w:val="20"/>
        </w:rPr>
      </w:pPr>
      <w:r w:rsidRPr="00B64751">
        <w:rPr>
          <w:sz w:val="22"/>
          <w:szCs w:val="20"/>
        </w:rPr>
        <w:t xml:space="preserve">Podle Zákona o telekomunikacích č. 151/2000 Sb. § 92 platí pro telekomunikační zařízení ochranná pásma, pokud na ně bylo vydáno územní rozhodnutí. </w:t>
      </w:r>
    </w:p>
    <w:p w:rsidR="00E743B1" w:rsidRPr="00B64751" w:rsidRDefault="00E743B1" w:rsidP="00E743B1">
      <w:pPr>
        <w:spacing w:before="80"/>
        <w:ind w:left="0" w:firstLine="851"/>
        <w:jc w:val="both"/>
        <w:rPr>
          <w:sz w:val="22"/>
          <w:szCs w:val="20"/>
        </w:rPr>
      </w:pPr>
      <w:r w:rsidRPr="00B64751">
        <w:rPr>
          <w:sz w:val="22"/>
          <w:szCs w:val="20"/>
        </w:rPr>
        <w:t xml:space="preserve">Provozovatelem veřejné telekomunikační sítě v řešeném území je </w:t>
      </w:r>
      <w:r w:rsidR="009517AC" w:rsidRPr="00B64751">
        <w:rPr>
          <w:sz w:val="22"/>
          <w:szCs w:val="20"/>
        </w:rPr>
        <w:t xml:space="preserve">O2 Czech Republic a.s. </w:t>
      </w:r>
      <w:r w:rsidRPr="00B64751">
        <w:rPr>
          <w:sz w:val="22"/>
          <w:szCs w:val="20"/>
        </w:rPr>
        <w:t xml:space="preserve">Tato společnost neumožnila rozlišení hlavních dálkových optických kabelů od místních méně významných metalických kabelů. V obci je rozšířena místní telefonní síť. Rozvody telefonní sítě jsou provedeny vzdušným vedením. Území spadá do místní provozní oblasti (MPO) Mladá Boleslav, uzlové telefonní oblasti (UTO) Mladá Boleslav. </w:t>
      </w:r>
    </w:p>
    <w:p w:rsidR="00E743B1" w:rsidRPr="00B64751" w:rsidRDefault="00E743B1" w:rsidP="00E743B1">
      <w:pPr>
        <w:spacing w:before="80"/>
        <w:ind w:left="0" w:firstLine="851"/>
        <w:jc w:val="both"/>
        <w:rPr>
          <w:sz w:val="22"/>
          <w:szCs w:val="20"/>
        </w:rPr>
      </w:pPr>
      <w:r w:rsidRPr="00B64751">
        <w:rPr>
          <w:sz w:val="22"/>
          <w:szCs w:val="20"/>
        </w:rPr>
        <w:t xml:space="preserve">Přes řešené území prochází </w:t>
      </w:r>
      <w:r w:rsidRPr="00B64751">
        <w:rPr>
          <w:b/>
          <w:sz w:val="22"/>
          <w:szCs w:val="20"/>
        </w:rPr>
        <w:t>radioreleová trasa Armády ČR</w:t>
      </w:r>
      <w:r w:rsidRPr="00B64751">
        <w:rPr>
          <w:sz w:val="22"/>
          <w:szCs w:val="20"/>
        </w:rPr>
        <w:t xml:space="preserve"> (Mečeříž – Ještěd) se stanoveným ochranným pásmem (v ř.ú. 150m a 200m nad terénem) a radioreleová trasa Českých Radiokomunikací (Doubek – Hrdlořezy).</w:t>
      </w:r>
    </w:p>
    <w:p w:rsidR="00E743B1" w:rsidRPr="00B64751" w:rsidRDefault="00E743B1" w:rsidP="00E743B1">
      <w:pPr>
        <w:spacing w:before="80"/>
        <w:ind w:left="0" w:firstLine="851"/>
        <w:jc w:val="both"/>
        <w:rPr>
          <w:sz w:val="22"/>
          <w:szCs w:val="20"/>
        </w:rPr>
      </w:pPr>
      <w:r w:rsidRPr="00B64751">
        <w:rPr>
          <w:sz w:val="22"/>
          <w:szCs w:val="20"/>
        </w:rPr>
        <w:t>ÚP nenavrhuje v oblasti spojů opatření, která by měla územní dopady.</w:t>
      </w:r>
    </w:p>
    <w:p w:rsidR="00BD7DE4" w:rsidRPr="00B64751" w:rsidRDefault="00BD7DE4" w:rsidP="007753EC">
      <w:pPr>
        <w:autoSpaceDE w:val="0"/>
        <w:spacing w:before="60"/>
        <w:ind w:left="0" w:firstLine="851"/>
        <w:jc w:val="both"/>
        <w:rPr>
          <w:sz w:val="22"/>
          <w:szCs w:val="22"/>
        </w:rPr>
      </w:pPr>
      <w:r w:rsidRPr="00B64751">
        <w:rPr>
          <w:b/>
          <w:bCs/>
          <w:sz w:val="22"/>
          <w:szCs w:val="20"/>
          <w:lang w:val="x-none"/>
        </w:rPr>
        <w:t>Ochranná pásma</w:t>
      </w:r>
      <w:r w:rsidRPr="00B64751">
        <w:rPr>
          <w:sz w:val="22"/>
          <w:szCs w:val="20"/>
          <w:lang w:val="x-none"/>
        </w:rPr>
        <w:t xml:space="preserve"> </w:t>
      </w:r>
      <w:r w:rsidRPr="00B64751">
        <w:rPr>
          <w:sz w:val="22"/>
          <w:szCs w:val="20"/>
        </w:rPr>
        <w:t xml:space="preserve">podzemních </w:t>
      </w:r>
      <w:r w:rsidRPr="00B64751">
        <w:rPr>
          <w:sz w:val="22"/>
          <w:szCs w:val="20"/>
          <w:lang w:val="x-none"/>
        </w:rPr>
        <w:t xml:space="preserve">telekomunikačních </w:t>
      </w:r>
      <w:r w:rsidRPr="00B64751">
        <w:rPr>
          <w:b/>
          <w:sz w:val="22"/>
          <w:szCs w:val="20"/>
          <w:lang w:val="x-none"/>
        </w:rPr>
        <w:t>vedení</w:t>
      </w:r>
      <w:r w:rsidRPr="00B64751">
        <w:rPr>
          <w:sz w:val="22"/>
          <w:szCs w:val="20"/>
          <w:lang w:val="x-none"/>
        </w:rPr>
        <w:t xml:space="preserve"> </w:t>
      </w:r>
      <w:r w:rsidRPr="00B64751">
        <w:rPr>
          <w:sz w:val="22"/>
          <w:szCs w:val="20"/>
        </w:rPr>
        <w:t xml:space="preserve">a zařízení </w:t>
      </w:r>
      <w:r w:rsidRPr="00B64751">
        <w:rPr>
          <w:sz w:val="22"/>
          <w:szCs w:val="20"/>
          <w:lang w:val="x-none"/>
        </w:rPr>
        <w:t xml:space="preserve">stanovená </w:t>
      </w:r>
      <w:r w:rsidRPr="00B64751">
        <w:rPr>
          <w:sz w:val="22"/>
          <w:szCs w:val="22"/>
          <w:lang w:val="x-none"/>
        </w:rPr>
        <w:t>v </w:t>
      </w:r>
      <w:r w:rsidRPr="00B64751">
        <w:rPr>
          <w:sz w:val="22"/>
          <w:szCs w:val="20"/>
          <w:lang w:val="x-none"/>
        </w:rPr>
        <w:t>§</w:t>
      </w:r>
      <w:r w:rsidRPr="00B64751">
        <w:rPr>
          <w:sz w:val="22"/>
          <w:szCs w:val="20"/>
        </w:rPr>
        <w:t> </w:t>
      </w:r>
      <w:r w:rsidRPr="00B64751">
        <w:rPr>
          <w:sz w:val="22"/>
          <w:szCs w:val="20"/>
          <w:lang w:val="x-none"/>
        </w:rPr>
        <w:t xml:space="preserve">92 </w:t>
      </w:r>
      <w:r w:rsidRPr="00B64751">
        <w:rPr>
          <w:sz w:val="22"/>
          <w:szCs w:val="20"/>
        </w:rPr>
        <w:t>zákona</w:t>
      </w:r>
      <w:r w:rsidRPr="00B64751">
        <w:rPr>
          <w:sz w:val="22"/>
          <w:szCs w:val="20"/>
          <w:lang w:val="x-none"/>
        </w:rPr>
        <w:t xml:space="preserve"> o telekomunikacích č.</w:t>
      </w:r>
      <w:r w:rsidRPr="00B64751">
        <w:rPr>
          <w:sz w:val="22"/>
          <w:szCs w:val="20"/>
        </w:rPr>
        <w:t> </w:t>
      </w:r>
      <w:r w:rsidRPr="00B64751">
        <w:rPr>
          <w:sz w:val="22"/>
          <w:szCs w:val="20"/>
          <w:lang w:val="x-none"/>
        </w:rPr>
        <w:t>151/2000</w:t>
      </w:r>
      <w:r w:rsidRPr="00B64751">
        <w:rPr>
          <w:sz w:val="22"/>
          <w:szCs w:val="20"/>
        </w:rPr>
        <w:t> </w:t>
      </w:r>
      <w:r w:rsidRPr="00B64751">
        <w:rPr>
          <w:sz w:val="22"/>
          <w:szCs w:val="20"/>
          <w:lang w:val="x-none"/>
        </w:rPr>
        <w:t>Sb.</w:t>
      </w:r>
      <w:r w:rsidRPr="00B64751">
        <w:rPr>
          <w:sz w:val="22"/>
          <w:szCs w:val="22"/>
          <w:lang w:val="x-none"/>
        </w:rPr>
        <w:t xml:space="preserve"> </w:t>
      </w:r>
      <w:r w:rsidRPr="00B64751">
        <w:rPr>
          <w:sz w:val="22"/>
          <w:szCs w:val="20"/>
          <w:lang w:val="x-none"/>
        </w:rPr>
        <w:t>nejsou</w:t>
      </w:r>
      <w:r w:rsidRPr="00B64751">
        <w:rPr>
          <w:sz w:val="22"/>
          <w:szCs w:val="22"/>
          <w:lang w:val="x-none"/>
        </w:rPr>
        <w:t xml:space="preserve"> s </w:t>
      </w:r>
      <w:r w:rsidRPr="00B64751">
        <w:rPr>
          <w:sz w:val="22"/>
          <w:szCs w:val="20"/>
          <w:lang w:val="x-none"/>
        </w:rPr>
        <w:t>ohledem na malý rozsah zakreslena</w:t>
      </w:r>
      <w:r w:rsidRPr="00B64751">
        <w:rPr>
          <w:sz w:val="22"/>
          <w:szCs w:val="22"/>
          <w:lang w:val="x-none"/>
        </w:rPr>
        <w:t xml:space="preserve"> v Koordinačním výkresu (</w:t>
      </w:r>
      <w:r w:rsidRPr="00B64751">
        <w:rPr>
          <w:sz w:val="22"/>
          <w:szCs w:val="22"/>
        </w:rPr>
        <w:t>5</w:t>
      </w:r>
      <w:r w:rsidRPr="00B64751">
        <w:rPr>
          <w:sz w:val="22"/>
          <w:szCs w:val="22"/>
          <w:lang w:val="x-none"/>
        </w:rPr>
        <w:t>).</w:t>
      </w:r>
      <w:r w:rsidRPr="00B64751">
        <w:rPr>
          <w:sz w:val="22"/>
          <w:szCs w:val="22"/>
        </w:rPr>
        <w:t xml:space="preserve"> </w:t>
      </w:r>
      <w:r w:rsidR="006B3711" w:rsidRPr="00B64751">
        <w:rPr>
          <w:bCs/>
          <w:sz w:val="22"/>
        </w:rPr>
        <w:t>Doporučuje se, aby stavby kolem základových stanic, v trase jejich MW spojů a RR spojů byly předem projednány z hlediska rušení s provozovateli.</w:t>
      </w:r>
    </w:p>
    <w:p w:rsidR="000B66CC" w:rsidRPr="00B64751" w:rsidRDefault="00740B51" w:rsidP="00740B51">
      <w:pPr>
        <w:autoSpaceDE w:val="0"/>
        <w:spacing w:before="120"/>
        <w:ind w:left="851" w:hanging="851"/>
        <w:rPr>
          <w:sz w:val="26"/>
        </w:rPr>
      </w:pPr>
      <w:r w:rsidRPr="00B64751">
        <w:rPr>
          <w:sz w:val="26"/>
        </w:rPr>
        <w:tab/>
      </w:r>
      <w:r w:rsidRPr="00B64751">
        <w:rPr>
          <w:bCs/>
          <w:sz w:val="26"/>
          <w:szCs w:val="26"/>
        </w:rPr>
        <w:t>NAKLÁDÁNÍ</w:t>
      </w:r>
      <w:r w:rsidRPr="00B64751">
        <w:rPr>
          <w:sz w:val="26"/>
        </w:rPr>
        <w:t xml:space="preserve"> S ODPADY</w:t>
      </w:r>
    </w:p>
    <w:p w:rsidR="006A70D8" w:rsidRPr="00B64751" w:rsidRDefault="006A70D8" w:rsidP="006A70D8">
      <w:pPr>
        <w:autoSpaceDE w:val="0"/>
        <w:spacing w:before="60"/>
        <w:ind w:left="0" w:firstLine="851"/>
        <w:jc w:val="both"/>
        <w:rPr>
          <w:sz w:val="22"/>
          <w:szCs w:val="20"/>
          <w:lang w:val="x-none"/>
        </w:rPr>
      </w:pPr>
      <w:r w:rsidRPr="00B64751">
        <w:rPr>
          <w:sz w:val="22"/>
          <w:szCs w:val="20"/>
          <w:lang w:val="x-none"/>
        </w:rPr>
        <w:t xml:space="preserve">Problematika odpadového hospodářství je v obci celkem </w:t>
      </w:r>
      <w:r w:rsidRPr="00B64751">
        <w:rPr>
          <w:b/>
          <w:sz w:val="22"/>
          <w:szCs w:val="20"/>
          <w:lang w:val="x-none"/>
        </w:rPr>
        <w:t>spolehlivě zabezpečena</w:t>
      </w:r>
      <w:r w:rsidRPr="00B64751">
        <w:rPr>
          <w:sz w:val="22"/>
          <w:szCs w:val="20"/>
          <w:lang w:val="x-none"/>
        </w:rPr>
        <w:t xml:space="preserve"> a není v ní spatřováno zásadní riziko. Obec </w:t>
      </w:r>
      <w:r w:rsidR="000D727E" w:rsidRPr="00B64751">
        <w:rPr>
          <w:sz w:val="22"/>
          <w:szCs w:val="20"/>
        </w:rPr>
        <w:t>Hrdlořezy</w:t>
      </w:r>
      <w:r w:rsidRPr="00B64751">
        <w:rPr>
          <w:sz w:val="22"/>
          <w:szCs w:val="20"/>
        </w:rPr>
        <w:t xml:space="preserve"> </w:t>
      </w:r>
      <w:r w:rsidRPr="00B64751">
        <w:rPr>
          <w:sz w:val="22"/>
          <w:szCs w:val="20"/>
          <w:lang w:val="x-none"/>
        </w:rPr>
        <w:t>má obecně závaznou vyhláškou č.1/2015</w:t>
      </w:r>
      <w:r w:rsidRPr="00B64751">
        <w:rPr>
          <w:sz w:val="22"/>
          <w:szCs w:val="20"/>
        </w:rPr>
        <w:t>, kde je</w:t>
      </w:r>
      <w:r w:rsidRPr="00B64751">
        <w:rPr>
          <w:sz w:val="22"/>
          <w:szCs w:val="20"/>
          <w:lang w:val="x-none"/>
        </w:rPr>
        <w:t xml:space="preserve"> stanoven systém shromažďování, sběru, přepravy, třídění, využívání a odstraňování komunálních odpadů vznikajících na území obce včetně nakládání se stavebním odpadem.</w:t>
      </w:r>
    </w:p>
    <w:p w:rsidR="00B243E4" w:rsidRPr="00B64751" w:rsidRDefault="00B243E4" w:rsidP="00B243E4">
      <w:pPr>
        <w:autoSpaceDE w:val="0"/>
        <w:spacing w:before="60"/>
        <w:ind w:left="0" w:firstLine="851"/>
        <w:jc w:val="both"/>
        <w:rPr>
          <w:sz w:val="22"/>
          <w:szCs w:val="20"/>
        </w:rPr>
      </w:pPr>
      <w:r w:rsidRPr="00B64751">
        <w:rPr>
          <w:sz w:val="22"/>
          <w:szCs w:val="20"/>
          <w:lang w:val="x-none"/>
        </w:rPr>
        <w:t>Komunální odpad je tříděn na složky: biologicky rozložitelný odpad, papír, plasty, sklo, kovy, textil, nebezpečné odpady, objemný odpad a směsný komunální odpad Směsný komunální odpad je shromažďován do sběrných nádob a speciálních pytlů, které je možno si vyzvednout na obecním úřadu. Svoz a likvidaci domovního odpadu včetně jeho separace provádí společnost Compaq Mladá Boleslav. Odpady jsou odváženy mimo území obce na skládku Michalovice.</w:t>
      </w:r>
    </w:p>
    <w:p w:rsidR="00D82C32" w:rsidRPr="00B64751" w:rsidRDefault="00D82C32" w:rsidP="00B243E4">
      <w:pPr>
        <w:autoSpaceDE w:val="0"/>
        <w:spacing w:before="60"/>
        <w:ind w:left="0" w:firstLine="851"/>
        <w:jc w:val="both"/>
        <w:rPr>
          <w:sz w:val="22"/>
          <w:szCs w:val="20"/>
        </w:rPr>
      </w:pPr>
    </w:p>
    <w:p w:rsidR="00510CD8" w:rsidRPr="00B64751" w:rsidRDefault="00510CD8" w:rsidP="00510CD8">
      <w:pPr>
        <w:autoSpaceDE w:val="0"/>
        <w:spacing w:before="60"/>
        <w:ind w:left="0" w:firstLine="851"/>
        <w:jc w:val="both"/>
        <w:rPr>
          <w:sz w:val="22"/>
          <w:szCs w:val="20"/>
          <w:lang w:val="x-none"/>
        </w:rPr>
      </w:pPr>
      <w:r w:rsidRPr="00B64751">
        <w:rPr>
          <w:sz w:val="22"/>
          <w:szCs w:val="20"/>
          <w:lang w:val="x-none"/>
        </w:rPr>
        <w:lastRenderedPageBreak/>
        <w:t xml:space="preserve">Zvláštní sběrné nádoby jsou pro </w:t>
      </w:r>
      <w:r w:rsidRPr="00B64751">
        <w:rPr>
          <w:b/>
          <w:sz w:val="22"/>
          <w:szCs w:val="20"/>
          <w:lang w:val="x-none"/>
        </w:rPr>
        <w:t>separovaný odpad</w:t>
      </w:r>
      <w:r w:rsidRPr="00B64751">
        <w:rPr>
          <w:sz w:val="22"/>
          <w:szCs w:val="20"/>
          <w:lang w:val="x-none"/>
        </w:rPr>
        <w:t xml:space="preserve"> (papír, sklo, plasty) umístěny na stanovištích:</w:t>
      </w:r>
    </w:p>
    <w:p w:rsidR="00B243E4" w:rsidRPr="00B64751" w:rsidRDefault="00B243E4" w:rsidP="008332EA">
      <w:pPr>
        <w:pStyle w:val="ORPText"/>
        <w:spacing w:before="60"/>
        <w:ind w:firstLine="851"/>
      </w:pPr>
      <w:r w:rsidRPr="00B64751">
        <w:t>-</w:t>
      </w:r>
      <w:r w:rsidRPr="00B64751">
        <w:tab/>
        <w:t>u domu služeb</w:t>
      </w:r>
    </w:p>
    <w:p w:rsidR="00B243E4" w:rsidRPr="00B64751" w:rsidRDefault="00B243E4" w:rsidP="008332EA">
      <w:pPr>
        <w:pStyle w:val="ORPText"/>
        <w:spacing w:before="0"/>
        <w:ind w:firstLine="851"/>
      </w:pPr>
      <w:r w:rsidRPr="00B64751">
        <w:t>-</w:t>
      </w:r>
      <w:r w:rsidRPr="00B64751">
        <w:tab/>
        <w:t>za kapličkou</w:t>
      </w:r>
    </w:p>
    <w:p w:rsidR="00B243E4" w:rsidRPr="00B64751" w:rsidRDefault="00B243E4" w:rsidP="008332EA">
      <w:pPr>
        <w:pStyle w:val="ORPText"/>
        <w:spacing w:before="0"/>
        <w:ind w:firstLine="851"/>
      </w:pPr>
      <w:r w:rsidRPr="00B64751">
        <w:t>-</w:t>
      </w:r>
      <w:r w:rsidRPr="00B64751">
        <w:tab/>
        <w:t>u obecního úřadu</w:t>
      </w:r>
    </w:p>
    <w:p w:rsidR="00B243E4" w:rsidRPr="00B64751" w:rsidRDefault="00B243E4" w:rsidP="008332EA">
      <w:pPr>
        <w:pStyle w:val="ORPText"/>
        <w:spacing w:before="0"/>
        <w:ind w:firstLine="851"/>
      </w:pPr>
      <w:r w:rsidRPr="00B64751">
        <w:t xml:space="preserve">- </w:t>
      </w:r>
      <w:r w:rsidRPr="00B64751">
        <w:tab/>
        <w:t>u garáží v Předním Dole</w:t>
      </w:r>
    </w:p>
    <w:p w:rsidR="00B243E4" w:rsidRPr="00B64751" w:rsidRDefault="00B243E4" w:rsidP="00B243E4">
      <w:pPr>
        <w:autoSpaceDE w:val="0"/>
        <w:spacing w:before="60"/>
        <w:ind w:left="0" w:firstLine="851"/>
        <w:jc w:val="both"/>
        <w:rPr>
          <w:sz w:val="22"/>
          <w:szCs w:val="20"/>
        </w:rPr>
      </w:pPr>
      <w:r w:rsidRPr="00B64751">
        <w:rPr>
          <w:sz w:val="22"/>
          <w:szCs w:val="20"/>
          <w:lang w:val="x-none"/>
        </w:rPr>
        <w:t>Obec zajišťuje ambulantní svoz nebezpečného odpadu a velkoobjemového odpadu (velkokapacitní kontejnery) dvakrát ročně z předem vyhlášených stanovišť. Pro odložení stavebního odpadu lze objednat obecní kontejner, který je odvážen za úplatu.</w:t>
      </w:r>
    </w:p>
    <w:p w:rsidR="00B243E4" w:rsidRPr="00B64751" w:rsidRDefault="00B243E4" w:rsidP="00B243E4">
      <w:pPr>
        <w:autoSpaceDE w:val="0"/>
        <w:spacing w:before="60"/>
        <w:ind w:left="0" w:firstLine="851"/>
        <w:jc w:val="both"/>
        <w:rPr>
          <w:sz w:val="22"/>
          <w:szCs w:val="20"/>
        </w:rPr>
      </w:pPr>
      <w:r w:rsidRPr="00B64751">
        <w:rPr>
          <w:sz w:val="22"/>
          <w:szCs w:val="20"/>
        </w:rPr>
        <w:t xml:space="preserve">V ÚP se vymezuje plocha pro </w:t>
      </w:r>
      <w:r w:rsidRPr="00B64751">
        <w:rPr>
          <w:b/>
          <w:sz w:val="22"/>
          <w:szCs w:val="20"/>
        </w:rPr>
        <w:t>zřízení obecního sběrného dvora</w:t>
      </w:r>
      <w:r w:rsidRPr="00B64751">
        <w:rPr>
          <w:sz w:val="22"/>
          <w:szCs w:val="20"/>
        </w:rPr>
        <w:t xml:space="preserve"> </w:t>
      </w:r>
      <w:r w:rsidR="0046212D" w:rsidRPr="00B64751">
        <w:rPr>
          <w:sz w:val="22"/>
          <w:szCs w:val="20"/>
        </w:rPr>
        <w:t>a</w:t>
      </w:r>
      <w:r w:rsidRPr="00B64751">
        <w:rPr>
          <w:sz w:val="22"/>
          <w:szCs w:val="20"/>
        </w:rPr>
        <w:t xml:space="preserve"> pro umístění </w:t>
      </w:r>
      <w:r w:rsidR="00B4751C" w:rsidRPr="00B64751">
        <w:rPr>
          <w:b/>
          <w:sz w:val="22"/>
          <w:szCs w:val="20"/>
        </w:rPr>
        <w:t xml:space="preserve">komunitní </w:t>
      </w:r>
      <w:r w:rsidRPr="00B64751">
        <w:rPr>
          <w:b/>
          <w:sz w:val="22"/>
          <w:szCs w:val="20"/>
        </w:rPr>
        <w:t>kompostárny</w:t>
      </w:r>
      <w:r w:rsidRPr="00B64751">
        <w:rPr>
          <w:sz w:val="22"/>
          <w:szCs w:val="20"/>
        </w:rPr>
        <w:t xml:space="preserve"> na zpracování </w:t>
      </w:r>
      <w:r w:rsidR="00B4751C" w:rsidRPr="00B64751">
        <w:rPr>
          <w:sz w:val="22"/>
          <w:szCs w:val="20"/>
        </w:rPr>
        <w:t xml:space="preserve">rostlinných zbytků z veřejné zeleně a zahrad </w:t>
      </w:r>
      <w:r w:rsidRPr="00B64751">
        <w:rPr>
          <w:sz w:val="22"/>
          <w:szCs w:val="20"/>
        </w:rPr>
        <w:t>v jižní části obce při železniční trati (plocha Z1</w:t>
      </w:r>
      <w:r w:rsidR="0061156C" w:rsidRPr="00B64751">
        <w:rPr>
          <w:sz w:val="22"/>
          <w:szCs w:val="20"/>
        </w:rPr>
        <w:t>2</w:t>
      </w:r>
      <w:r w:rsidRPr="00B64751">
        <w:rPr>
          <w:sz w:val="22"/>
          <w:szCs w:val="20"/>
        </w:rPr>
        <w:t>). Místo je dobře dopravně přístupné a nebude mít negativní dopady na obytnou zástavbu. Biologicky rozložitelný odpad je nyní tradičně zpracováván na soukromých zahradních kompostech.</w:t>
      </w:r>
    </w:p>
    <w:p w:rsidR="00B243E4" w:rsidRPr="00B64751" w:rsidRDefault="000529B2" w:rsidP="00510CD8">
      <w:pPr>
        <w:autoSpaceDE w:val="0"/>
        <w:spacing w:before="60"/>
        <w:ind w:left="0" w:firstLine="851"/>
        <w:jc w:val="both"/>
        <w:rPr>
          <w:sz w:val="22"/>
          <w:szCs w:val="20"/>
        </w:rPr>
      </w:pPr>
      <w:r w:rsidRPr="00B64751">
        <w:rPr>
          <w:sz w:val="22"/>
          <w:szCs w:val="20"/>
          <w:lang w:val="x-none"/>
        </w:rPr>
        <w:t xml:space="preserve">Na území obce </w:t>
      </w:r>
      <w:r w:rsidR="000D727E" w:rsidRPr="00B64751">
        <w:rPr>
          <w:sz w:val="22"/>
          <w:szCs w:val="20"/>
          <w:lang w:val="x-none"/>
        </w:rPr>
        <w:t>Hrdlořezy</w:t>
      </w:r>
      <w:r w:rsidRPr="00B64751">
        <w:rPr>
          <w:sz w:val="22"/>
          <w:szCs w:val="20"/>
          <w:lang w:val="x-none"/>
        </w:rPr>
        <w:t xml:space="preserve"> není povolena ani v provozu </w:t>
      </w:r>
      <w:r w:rsidRPr="00B64751">
        <w:rPr>
          <w:b/>
          <w:sz w:val="22"/>
          <w:szCs w:val="20"/>
          <w:lang w:val="x-none"/>
        </w:rPr>
        <w:t>žádná skládka odpadů</w:t>
      </w:r>
      <w:r w:rsidRPr="00B64751">
        <w:rPr>
          <w:sz w:val="22"/>
          <w:szCs w:val="20"/>
          <w:lang w:val="x-none"/>
        </w:rPr>
        <w:t xml:space="preserve">. V ÚP </w:t>
      </w:r>
      <w:r w:rsidR="000D727E" w:rsidRPr="00B64751">
        <w:rPr>
          <w:sz w:val="22"/>
          <w:szCs w:val="20"/>
          <w:lang w:val="x-none"/>
        </w:rPr>
        <w:t>Hrdlořezy</w:t>
      </w:r>
      <w:r w:rsidRPr="00B64751">
        <w:rPr>
          <w:sz w:val="22"/>
          <w:szCs w:val="20"/>
          <w:lang w:val="x-none"/>
        </w:rPr>
        <w:t xml:space="preserve"> se nevymezují prostory pro budování skládek odpadů</w:t>
      </w:r>
      <w:r w:rsidR="00B243E4" w:rsidRPr="00B64751">
        <w:rPr>
          <w:sz w:val="22"/>
          <w:szCs w:val="20"/>
        </w:rPr>
        <w:t>.</w:t>
      </w:r>
    </w:p>
    <w:p w:rsidR="000B66CC" w:rsidRPr="00B64751" w:rsidRDefault="000E5A7A" w:rsidP="00C311EB">
      <w:pPr>
        <w:pStyle w:val="UPA11NADPIS4"/>
        <w:rPr>
          <w:b/>
        </w:rPr>
      </w:pPr>
      <w:r w:rsidRPr="00B64751">
        <w:rPr>
          <w:b/>
        </w:rPr>
        <w:t>D</w:t>
      </w:r>
      <w:r w:rsidR="000B66CC" w:rsidRPr="00B64751">
        <w:rPr>
          <w:b/>
        </w:rPr>
        <w:t>.</w:t>
      </w:r>
      <w:r w:rsidR="00952BF7" w:rsidRPr="00B64751">
        <w:rPr>
          <w:b/>
        </w:rPr>
        <w:t>4</w:t>
      </w:r>
      <w:r w:rsidR="000B66CC" w:rsidRPr="00B64751">
        <w:rPr>
          <w:b/>
        </w:rPr>
        <w:t>.3</w:t>
      </w:r>
      <w:r w:rsidR="000B66CC" w:rsidRPr="00B64751">
        <w:rPr>
          <w:b/>
        </w:rPr>
        <w:tab/>
        <w:t>Odůvodnění návrhu občanského vybavení veřejné infrastruktury</w:t>
      </w:r>
    </w:p>
    <w:p w:rsidR="00FD02DE" w:rsidRPr="00B64751" w:rsidRDefault="00FD02DE" w:rsidP="00FD02DE">
      <w:pPr>
        <w:pStyle w:val="UPText0"/>
        <w:rPr>
          <w:lang w:val="cs-CZ"/>
        </w:rPr>
      </w:pPr>
      <w:r w:rsidRPr="00B64751">
        <w:t>Sektor „služeb“ v širším pojetí v 90. letech 20. století prošel a stále prochází výraznými vnitřními a vnějšími proměnami, především z hlediska vlastnických a uživatelských vztahů. Velká část zařízení občanské vybavenosti působí na tržních principech. Přesto by obec měla sledovat a v případě naléhavé potřeby případně i ovlivňovat strukturu a lokalizaci občanské vybavenosti na svém správním území, zejména v oblastech, kde tržní regulaci nelze uplatnit, resp. kde selhává – školství, zdravotnictví, sociální péče, státní správa, veřejné služby,...</w:t>
      </w:r>
    </w:p>
    <w:p w:rsidR="00D44095" w:rsidRPr="00B64751" w:rsidRDefault="00D44095" w:rsidP="00D44095">
      <w:pPr>
        <w:suppressAutoHyphens w:val="0"/>
        <w:spacing w:before="113"/>
        <w:ind w:left="0" w:firstLine="851"/>
        <w:rPr>
          <w:rFonts w:ascii="Times New Roman" w:hAnsi="Times New Roman"/>
          <w:sz w:val="24"/>
          <w:lang w:eastAsia="cs-CZ"/>
        </w:rPr>
      </w:pPr>
      <w:r w:rsidRPr="00B64751">
        <w:rPr>
          <w:rFonts w:cs="Arial"/>
          <w:b/>
          <w:bCs/>
          <w:sz w:val="22"/>
          <w:szCs w:val="22"/>
          <w:lang w:eastAsia="cs-CZ"/>
        </w:rPr>
        <w:t>Zastoupení složek (druhovost) občanského vybavení na úrovni rozlišení v ÚP</w:t>
      </w:r>
    </w:p>
    <w:p w:rsidR="00D44095" w:rsidRPr="00B64751" w:rsidRDefault="00D44095" w:rsidP="007577AD">
      <w:pPr>
        <w:pStyle w:val="UPText0"/>
        <w:rPr>
          <w:lang w:val="cs-CZ"/>
        </w:rPr>
      </w:pPr>
      <w:r w:rsidRPr="00B64751">
        <w:rPr>
          <w:lang w:val="cs-CZ"/>
        </w:rPr>
        <w:t xml:space="preserve">Výčet složek (druhů) občanského vybavení je velmi obsáhlý a neustále se vyvíjí v souvislosti s novými potřebami společnosti. Dle stupně nepostradatelnosti se dále rozlišuje vybavenost základní (potřebná denně pro každého) a vyšší (navyšující úroveň, standard a kvalitu života obyvatel). Z výše uvedených důvodů a s ohledem na flexibilitu využitelnost ploch se v ÚP </w:t>
      </w:r>
      <w:r w:rsidR="000D727E" w:rsidRPr="00B64751">
        <w:rPr>
          <w:lang w:val="cs-CZ"/>
        </w:rPr>
        <w:t>Hrdlořezy</w:t>
      </w:r>
      <w:r w:rsidR="00A10CB4" w:rsidRPr="00B64751">
        <w:rPr>
          <w:lang w:val="cs-CZ"/>
        </w:rPr>
        <w:t xml:space="preserve"> </w:t>
      </w:r>
      <w:r w:rsidRPr="00B64751">
        <w:rPr>
          <w:lang w:val="cs-CZ"/>
        </w:rPr>
        <w:t xml:space="preserve">rozlišují </w:t>
      </w:r>
      <w:r w:rsidRPr="00B64751">
        <w:rPr>
          <w:b/>
          <w:lang w:val="cs-CZ"/>
        </w:rPr>
        <w:t>kategorie občanského vybavení</w:t>
      </w:r>
      <w:r w:rsidRPr="00B64751">
        <w:rPr>
          <w:lang w:val="cs-CZ"/>
        </w:rPr>
        <w:t xml:space="preserve">, odlišné charakterem poskytovaných služeb a nároků na jejich zajištění: </w:t>
      </w:r>
    </w:p>
    <w:p w:rsidR="00D44095" w:rsidRPr="00B64751" w:rsidRDefault="00A10CB4" w:rsidP="00DC0857">
      <w:pPr>
        <w:pStyle w:val="UPText0"/>
        <w:spacing w:before="60"/>
        <w:ind w:left="851" w:hanging="851"/>
      </w:pPr>
      <w:r w:rsidRPr="00B64751">
        <w:rPr>
          <w:lang w:val="cs-CZ"/>
        </w:rPr>
        <w:t>-</w:t>
      </w:r>
      <w:r w:rsidRPr="00B64751">
        <w:rPr>
          <w:lang w:val="cs-CZ"/>
        </w:rPr>
        <w:tab/>
      </w:r>
      <w:r w:rsidR="00D44095" w:rsidRPr="00B64751">
        <w:rPr>
          <w:b/>
        </w:rPr>
        <w:t>občanské vybavení</w:t>
      </w:r>
      <w:r w:rsidR="00D44095" w:rsidRPr="00B64751">
        <w:t>: zařízení pro vzdělání a výchovu, sociální služby, péči o rodinu, zdravotní služby, kulturu, veřejnou správu, ochranu obyvatelstva, obchodní prodej, ubytování, stravování, služby, věda a výzkum,</w:t>
      </w:r>
    </w:p>
    <w:p w:rsidR="00D44095" w:rsidRPr="00B64751" w:rsidRDefault="00A10CB4" w:rsidP="00DC0857">
      <w:pPr>
        <w:pStyle w:val="UPText0"/>
        <w:spacing w:before="60"/>
        <w:ind w:left="851" w:hanging="851"/>
      </w:pPr>
      <w:r w:rsidRPr="00B64751">
        <w:rPr>
          <w:lang w:val="cs-CZ"/>
        </w:rPr>
        <w:t>-</w:t>
      </w:r>
      <w:r w:rsidRPr="00B64751">
        <w:rPr>
          <w:lang w:val="cs-CZ"/>
        </w:rPr>
        <w:tab/>
      </w:r>
      <w:r w:rsidR="00D44095" w:rsidRPr="00B64751">
        <w:rPr>
          <w:b/>
        </w:rPr>
        <w:t>občanské vybavení</w:t>
      </w:r>
      <w:r w:rsidR="00373DAF" w:rsidRPr="00B64751">
        <w:rPr>
          <w:b/>
          <w:lang w:val="cs-CZ"/>
        </w:rPr>
        <w:t> </w:t>
      </w:r>
      <w:r w:rsidR="009375EF" w:rsidRPr="00B64751">
        <w:rPr>
          <w:b/>
          <w:lang w:val="cs-CZ"/>
        </w:rPr>
        <w:t>–</w:t>
      </w:r>
      <w:r w:rsidR="00373DAF" w:rsidRPr="00B64751">
        <w:rPr>
          <w:b/>
          <w:lang w:val="cs-CZ"/>
        </w:rPr>
        <w:t> </w:t>
      </w:r>
      <w:r w:rsidR="009375EF" w:rsidRPr="00B64751">
        <w:rPr>
          <w:b/>
          <w:lang w:val="cs-CZ"/>
        </w:rPr>
        <w:t xml:space="preserve">tělovýchovná a </w:t>
      </w:r>
      <w:r w:rsidR="00D44095" w:rsidRPr="00B64751">
        <w:rPr>
          <w:b/>
        </w:rPr>
        <w:t>sport</w:t>
      </w:r>
      <w:r w:rsidR="009375EF" w:rsidRPr="00B64751">
        <w:rPr>
          <w:b/>
          <w:lang w:val="cs-CZ"/>
        </w:rPr>
        <w:t>ovní zařízení</w:t>
      </w:r>
      <w:r w:rsidR="00D44095" w:rsidRPr="00B64751">
        <w:t>: zařízení pro koncentrovanou lokalizací rozmanitých sportovních a sportovně rekreačních činností v areálech pro denní rekreaci obyvatel i cestovní ruch</w:t>
      </w:r>
      <w:r w:rsidR="00A85824" w:rsidRPr="00B64751">
        <w:rPr>
          <w:lang w:val="cs-CZ"/>
        </w:rPr>
        <w:t>.</w:t>
      </w:r>
    </w:p>
    <w:p w:rsidR="00D44095" w:rsidRPr="00B64751" w:rsidRDefault="00D44095" w:rsidP="00EC413E">
      <w:pPr>
        <w:pStyle w:val="UPText0"/>
        <w:rPr>
          <w:lang w:val="cs-CZ"/>
        </w:rPr>
      </w:pPr>
      <w:r w:rsidRPr="00B64751">
        <w:rPr>
          <w:lang w:val="cs-CZ"/>
        </w:rPr>
        <w:t>Na úrovni zajištěnosti území obce občanským vybavením sleduje urbanistická koncepce ÚP</w:t>
      </w:r>
      <w:r w:rsidR="00A10CB4" w:rsidRPr="00B64751">
        <w:rPr>
          <w:lang w:val="cs-CZ"/>
        </w:rPr>
        <w:t xml:space="preserve"> </w:t>
      </w:r>
      <w:r w:rsidR="000D727E" w:rsidRPr="00B64751">
        <w:rPr>
          <w:lang w:val="cs-CZ"/>
        </w:rPr>
        <w:t>Hrdlořezy</w:t>
      </w:r>
      <w:r w:rsidRPr="00B64751">
        <w:rPr>
          <w:b/>
          <w:lang w:val="cs-CZ"/>
        </w:rPr>
        <w:t xml:space="preserve"> různorodost</w:t>
      </w:r>
      <w:r w:rsidRPr="00B64751">
        <w:rPr>
          <w:lang w:val="cs-CZ"/>
        </w:rPr>
        <w:t xml:space="preserve">, územní </w:t>
      </w:r>
      <w:r w:rsidRPr="00B64751">
        <w:rPr>
          <w:b/>
          <w:lang w:val="cs-CZ"/>
        </w:rPr>
        <w:t>vyváženost a dostupnost</w:t>
      </w:r>
      <w:r w:rsidRPr="00B64751">
        <w:rPr>
          <w:lang w:val="cs-CZ"/>
        </w:rPr>
        <w:t>:</w:t>
      </w:r>
    </w:p>
    <w:p w:rsidR="00D44095" w:rsidRPr="00B64751" w:rsidRDefault="00A10CB4" w:rsidP="00DC0857">
      <w:pPr>
        <w:pStyle w:val="UPText0"/>
        <w:spacing w:before="60"/>
        <w:ind w:left="851" w:hanging="851"/>
      </w:pPr>
      <w:r w:rsidRPr="00B64751">
        <w:rPr>
          <w:lang w:val="cs-CZ"/>
        </w:rPr>
        <w:t>-</w:t>
      </w:r>
      <w:r w:rsidRPr="00B64751">
        <w:rPr>
          <w:lang w:val="cs-CZ"/>
        </w:rPr>
        <w:tab/>
      </w:r>
      <w:r w:rsidR="00D44095" w:rsidRPr="00B64751">
        <w:t xml:space="preserve">respektuje stabilizovaná a vyhovující zařízení, </w:t>
      </w:r>
    </w:p>
    <w:p w:rsidR="00D44095" w:rsidRPr="00B64751" w:rsidRDefault="00A10CB4" w:rsidP="00DC0857">
      <w:pPr>
        <w:pStyle w:val="UPText0"/>
        <w:spacing w:before="60"/>
        <w:ind w:left="851" w:hanging="851"/>
        <w:rPr>
          <w:lang w:val="cs-CZ"/>
        </w:rPr>
      </w:pPr>
      <w:r w:rsidRPr="00B64751">
        <w:rPr>
          <w:lang w:val="cs-CZ"/>
        </w:rPr>
        <w:t>-</w:t>
      </w:r>
      <w:r w:rsidRPr="00B64751">
        <w:rPr>
          <w:lang w:val="cs-CZ"/>
        </w:rPr>
        <w:tab/>
      </w:r>
      <w:r w:rsidR="00D44095" w:rsidRPr="00B64751">
        <w:t>vymezuje lokalizaci rámcově specifikovaných rozvojových ploch zejména pro složky občanského vybavení, jejichž existence je pro úlohu obce nezbytná nebo je charakteristická speciálními plošnými a provozními nároky nebo lze předpokládat, že v souvislosti s obecně přijatými trendy bude vyžadována.</w:t>
      </w:r>
    </w:p>
    <w:p w:rsidR="00D44095" w:rsidRPr="00B64751" w:rsidRDefault="00D44095" w:rsidP="003A19FC">
      <w:pPr>
        <w:pStyle w:val="UPText0"/>
        <w:rPr>
          <w:lang w:val="cs-CZ"/>
        </w:rPr>
      </w:pPr>
      <w:r w:rsidRPr="00B64751">
        <w:rPr>
          <w:lang w:val="cs-CZ"/>
        </w:rPr>
        <w:t xml:space="preserve">Pro </w:t>
      </w:r>
      <w:r w:rsidRPr="00B64751">
        <w:rPr>
          <w:b/>
          <w:lang w:val="cs-CZ"/>
        </w:rPr>
        <w:t>rozvoj</w:t>
      </w:r>
      <w:r w:rsidRPr="00B64751">
        <w:rPr>
          <w:lang w:val="cs-CZ"/>
        </w:rPr>
        <w:t xml:space="preserve"> občanského vybavení budou sloužit: </w:t>
      </w:r>
    </w:p>
    <w:p w:rsidR="000808E7" w:rsidRPr="00B64751" w:rsidRDefault="00DC0857" w:rsidP="00DC0857">
      <w:pPr>
        <w:pStyle w:val="UPText0"/>
        <w:spacing w:before="60"/>
        <w:ind w:left="851" w:hanging="851"/>
        <w:rPr>
          <w:lang w:val="cs-CZ"/>
        </w:rPr>
      </w:pPr>
      <w:r w:rsidRPr="00B64751">
        <w:rPr>
          <w:lang w:val="cs-CZ"/>
        </w:rPr>
        <w:t>-</w:t>
      </w:r>
      <w:r w:rsidRPr="00B64751">
        <w:rPr>
          <w:lang w:val="cs-CZ"/>
        </w:rPr>
        <w:tab/>
      </w:r>
      <w:r w:rsidRPr="00B64751">
        <w:t xml:space="preserve">stávající plochy </w:t>
      </w:r>
      <w:r w:rsidR="000808E7" w:rsidRPr="00B64751">
        <w:rPr>
          <w:lang w:val="cs-CZ"/>
        </w:rPr>
        <w:t>občanského vybavení, občanského</w:t>
      </w:r>
      <w:r w:rsidR="00D44095" w:rsidRPr="00B64751">
        <w:t xml:space="preserve"> vybavení</w:t>
      </w:r>
      <w:r w:rsidR="00373DAF" w:rsidRPr="00B64751">
        <w:rPr>
          <w:lang w:val="cs-CZ"/>
        </w:rPr>
        <w:t> </w:t>
      </w:r>
      <w:r w:rsidR="00B243E4" w:rsidRPr="00B64751">
        <w:rPr>
          <w:lang w:val="cs-CZ"/>
        </w:rPr>
        <w:t>–</w:t>
      </w:r>
      <w:r w:rsidR="00373DAF" w:rsidRPr="00B64751">
        <w:rPr>
          <w:lang w:val="cs-CZ"/>
        </w:rPr>
        <w:t> </w:t>
      </w:r>
      <w:r w:rsidR="00B243E4" w:rsidRPr="00B64751">
        <w:rPr>
          <w:lang w:val="cs-CZ"/>
        </w:rPr>
        <w:t>tělovýchovná a sportovní zařízení</w:t>
      </w:r>
      <w:r w:rsidR="00D44095" w:rsidRPr="00B64751">
        <w:t xml:space="preserve"> </w:t>
      </w:r>
    </w:p>
    <w:p w:rsidR="00D44095" w:rsidRPr="00B64751" w:rsidRDefault="00A10CB4" w:rsidP="00DC0857">
      <w:pPr>
        <w:pStyle w:val="UPText0"/>
        <w:spacing w:before="60"/>
        <w:ind w:left="851" w:hanging="851"/>
      </w:pPr>
      <w:r w:rsidRPr="00B64751">
        <w:rPr>
          <w:lang w:val="cs-CZ"/>
        </w:rPr>
        <w:t>-</w:t>
      </w:r>
      <w:r w:rsidRPr="00B64751">
        <w:rPr>
          <w:lang w:val="cs-CZ"/>
        </w:rPr>
        <w:tab/>
      </w:r>
      <w:r w:rsidR="00D44095" w:rsidRPr="00B64751">
        <w:t xml:space="preserve">objekty a zařízení na </w:t>
      </w:r>
      <w:r w:rsidR="009375EF" w:rsidRPr="00B64751">
        <w:rPr>
          <w:lang w:val="cs-CZ"/>
        </w:rPr>
        <w:t xml:space="preserve">rozvojových </w:t>
      </w:r>
      <w:r w:rsidR="00D44095" w:rsidRPr="00B64751">
        <w:t>plochách smíšených obytných</w:t>
      </w:r>
      <w:r w:rsidR="00B243E4" w:rsidRPr="00B64751">
        <w:rPr>
          <w:lang w:val="cs-CZ"/>
        </w:rPr>
        <w:t xml:space="preserve"> - komerčních</w:t>
      </w:r>
      <w:r w:rsidR="00D44095" w:rsidRPr="00B64751">
        <w:t>,</w:t>
      </w:r>
    </w:p>
    <w:p w:rsidR="00D44095" w:rsidRPr="00B64751" w:rsidRDefault="00A10CB4" w:rsidP="00DC0857">
      <w:pPr>
        <w:pStyle w:val="UPText0"/>
        <w:spacing w:before="60"/>
        <w:ind w:left="851" w:hanging="851"/>
      </w:pPr>
      <w:r w:rsidRPr="00B64751">
        <w:rPr>
          <w:lang w:val="cs-CZ"/>
        </w:rPr>
        <w:t>-</w:t>
      </w:r>
      <w:r w:rsidRPr="00B64751">
        <w:rPr>
          <w:lang w:val="cs-CZ"/>
        </w:rPr>
        <w:tab/>
      </w:r>
      <w:r w:rsidR="00D44095" w:rsidRPr="00B64751">
        <w:t xml:space="preserve">objekty a zařízení na plochách smíšených </w:t>
      </w:r>
      <w:r w:rsidR="00B243E4" w:rsidRPr="00B64751">
        <w:rPr>
          <w:lang w:val="cs-CZ"/>
        </w:rPr>
        <w:t xml:space="preserve">obytných </w:t>
      </w:r>
      <w:r w:rsidR="00A85824" w:rsidRPr="00B64751">
        <w:rPr>
          <w:lang w:val="cs-CZ"/>
        </w:rPr>
        <w:t>-</w:t>
      </w:r>
      <w:r w:rsidR="00B243E4" w:rsidRPr="00B64751">
        <w:rPr>
          <w:lang w:val="cs-CZ"/>
        </w:rPr>
        <w:t xml:space="preserve"> venkovských,</w:t>
      </w:r>
    </w:p>
    <w:p w:rsidR="00D44095" w:rsidRPr="00B64751" w:rsidRDefault="00A10CB4" w:rsidP="00DC0857">
      <w:pPr>
        <w:pStyle w:val="UPText0"/>
        <w:spacing w:before="60"/>
        <w:ind w:left="851" w:hanging="851"/>
      </w:pPr>
      <w:r w:rsidRPr="00B64751">
        <w:rPr>
          <w:lang w:val="cs-CZ"/>
        </w:rPr>
        <w:t>-</w:t>
      </w:r>
      <w:r w:rsidRPr="00B64751">
        <w:rPr>
          <w:lang w:val="cs-CZ"/>
        </w:rPr>
        <w:tab/>
      </w:r>
      <w:r w:rsidR="00D44095" w:rsidRPr="00B64751">
        <w:t>přípustné a podmíněně přípustné objekty a zařízení na dalších plochách s rozdílným způsobem využití.</w:t>
      </w:r>
    </w:p>
    <w:p w:rsidR="00D44095" w:rsidRPr="00B64751" w:rsidRDefault="00D44095" w:rsidP="007577AD">
      <w:pPr>
        <w:pStyle w:val="UPText0"/>
        <w:rPr>
          <w:lang w:val="cs-CZ"/>
        </w:rPr>
      </w:pPr>
      <w:r w:rsidRPr="00B64751">
        <w:rPr>
          <w:lang w:val="cs-CZ"/>
        </w:rPr>
        <w:lastRenderedPageBreak/>
        <w:t>Konkrétní záměry budou zajišťovány na vymezených plochách v souvislosti s vývojem potřeb jednotlivých složek občanské vybavenosti a v souladu s podmínkami ÚP</w:t>
      </w:r>
      <w:r w:rsidR="00F13482" w:rsidRPr="00B64751">
        <w:rPr>
          <w:lang w:val="cs-CZ"/>
        </w:rPr>
        <w:t xml:space="preserve"> </w:t>
      </w:r>
      <w:r w:rsidR="000D727E" w:rsidRPr="00B64751">
        <w:rPr>
          <w:lang w:val="cs-CZ"/>
        </w:rPr>
        <w:t>Hrdlořezy</w:t>
      </w:r>
      <w:r w:rsidRPr="00B64751">
        <w:rPr>
          <w:lang w:val="cs-CZ"/>
        </w:rPr>
        <w:t>.</w:t>
      </w:r>
    </w:p>
    <w:p w:rsidR="000808E7" w:rsidRPr="00B64751" w:rsidRDefault="000808E7" w:rsidP="000808E7">
      <w:pPr>
        <w:pStyle w:val="UPText0"/>
        <w:rPr>
          <w:lang w:val="cs-CZ"/>
        </w:rPr>
      </w:pPr>
      <w:r w:rsidRPr="00B64751">
        <w:rPr>
          <w:b/>
          <w:lang w:val="cs-CZ"/>
        </w:rPr>
        <w:t>Současný stav</w:t>
      </w:r>
      <w:r w:rsidRPr="00B64751">
        <w:rPr>
          <w:lang w:val="cs-CZ"/>
        </w:rPr>
        <w:t xml:space="preserve"> struktury a kapacit zařízení občanského vybaven je potřeba posuzovat v širším kontextu území. Obec </w:t>
      </w:r>
      <w:r w:rsidR="000D727E" w:rsidRPr="00B64751">
        <w:rPr>
          <w:lang w:val="cs-CZ"/>
        </w:rPr>
        <w:t>Hrdlořezy</w:t>
      </w:r>
      <w:r w:rsidRPr="00B64751">
        <w:rPr>
          <w:lang w:val="cs-CZ"/>
        </w:rPr>
        <w:t xml:space="preserve"> vzhledem ke své velikosti co se týká počtu obyvatel patří k menším obcím ve struktuře osídlení a není proto možné, aby zajišťovala široké spektrum zařízení občanského vybavení přímo na svém území. Řešené území má velmi dobrou polohu</w:t>
      </w:r>
      <w:r w:rsidR="00B243E4" w:rsidRPr="00B64751">
        <w:rPr>
          <w:lang w:val="cs-CZ"/>
        </w:rPr>
        <w:t xml:space="preserve"> a snadnou dostupnost (do 10 minut)</w:t>
      </w:r>
      <w:r w:rsidRPr="00B64751">
        <w:rPr>
          <w:lang w:val="cs-CZ"/>
        </w:rPr>
        <w:t xml:space="preserve"> </w:t>
      </w:r>
      <w:r w:rsidR="00B243E4" w:rsidRPr="00B64751">
        <w:rPr>
          <w:lang w:val="cs-CZ"/>
        </w:rPr>
        <w:t>centr</w:t>
      </w:r>
      <w:r w:rsidR="00476BF5" w:rsidRPr="00B64751">
        <w:rPr>
          <w:lang w:val="cs-CZ"/>
        </w:rPr>
        <w:t>a</w:t>
      </w:r>
      <w:r w:rsidR="00B243E4" w:rsidRPr="00B64751">
        <w:rPr>
          <w:lang w:val="cs-CZ"/>
        </w:rPr>
        <w:t xml:space="preserve"> osídlení Mladé Boleslavi </w:t>
      </w:r>
      <w:r w:rsidRPr="00B64751">
        <w:rPr>
          <w:lang w:val="cs-CZ"/>
        </w:rPr>
        <w:t>s</w:t>
      </w:r>
      <w:r w:rsidR="00A85824" w:rsidRPr="00B64751">
        <w:rPr>
          <w:lang w:val="cs-CZ"/>
        </w:rPr>
        <w:t>e základní i</w:t>
      </w:r>
      <w:r w:rsidRPr="00B64751">
        <w:rPr>
          <w:lang w:val="cs-CZ"/>
        </w:rPr>
        <w:t> vyšší vybaveností</w:t>
      </w:r>
      <w:r w:rsidR="00B243E4" w:rsidRPr="00B64751">
        <w:rPr>
          <w:lang w:val="cs-CZ"/>
        </w:rPr>
        <w:t>.</w:t>
      </w:r>
      <w:r w:rsidRPr="00B64751">
        <w:rPr>
          <w:lang w:val="cs-CZ"/>
        </w:rPr>
        <w:t xml:space="preserve"> </w:t>
      </w:r>
    </w:p>
    <w:p w:rsidR="00476BF5" w:rsidRPr="00B64751" w:rsidRDefault="00476BF5" w:rsidP="00476BF5">
      <w:pPr>
        <w:pStyle w:val="UPText0"/>
        <w:rPr>
          <w:lang w:val="cs-CZ"/>
        </w:rPr>
      </w:pPr>
      <w:r w:rsidRPr="00B64751">
        <w:rPr>
          <w:lang w:val="cs-CZ"/>
        </w:rPr>
        <w:t xml:space="preserve">Na území obce Hrdlořezy je v budově obecního úřadu jednotřídní </w:t>
      </w:r>
      <w:r w:rsidRPr="00B64751">
        <w:rPr>
          <w:b/>
          <w:lang w:val="cs-CZ"/>
        </w:rPr>
        <w:t xml:space="preserve">mateřská škola </w:t>
      </w:r>
      <w:r w:rsidRPr="00B64751">
        <w:rPr>
          <w:lang w:val="cs-CZ"/>
        </w:rPr>
        <w:t xml:space="preserve">s kapacitou 24 dětí. Do </w:t>
      </w:r>
      <w:r w:rsidRPr="00B64751">
        <w:rPr>
          <w:b/>
          <w:lang w:val="cs-CZ"/>
        </w:rPr>
        <w:t>základních škol</w:t>
      </w:r>
      <w:r w:rsidRPr="00B64751">
        <w:rPr>
          <w:lang w:val="cs-CZ"/>
        </w:rPr>
        <w:t xml:space="preserve"> dojíždějí žáci především do Mladé Boleslavi – Debře. Za středním a vyšším školstvím nebo uměleckými školami musí studenti vyjíždět převážně do Mladé Boleslavi, Prahy. I do budoucna s ohledem na nízký počet dětí nelze očekávat podstatné změny. Obec neplánuje výstavbu školského zařízení. </w:t>
      </w:r>
    </w:p>
    <w:p w:rsidR="00476BF5" w:rsidRPr="00B64751" w:rsidRDefault="00476BF5" w:rsidP="00476BF5">
      <w:pPr>
        <w:pStyle w:val="UPText0"/>
        <w:rPr>
          <w:lang w:val="cs-CZ"/>
        </w:rPr>
      </w:pPr>
      <w:r w:rsidRPr="00B64751">
        <w:rPr>
          <w:lang w:val="cs-CZ"/>
        </w:rPr>
        <w:t xml:space="preserve">Základní </w:t>
      </w:r>
      <w:r w:rsidRPr="00B64751">
        <w:rPr>
          <w:b/>
          <w:lang w:val="cs-CZ"/>
        </w:rPr>
        <w:t>zdravotní péče</w:t>
      </w:r>
      <w:r w:rsidRPr="00B64751">
        <w:rPr>
          <w:lang w:val="cs-CZ"/>
        </w:rPr>
        <w:t xml:space="preserve"> není v obci poskytována. Za základní péčí, specializovanými pracovišti a vyšší zdravotní péči musí pacienti vyjíždět mimo obec, zejména do Mladé Boleslavi, kde se nachází i nejbližší nemocnice, lékárna, léčebna dlouhodobě nemocných aj.. V obci není žádné zařízení </w:t>
      </w:r>
      <w:r w:rsidRPr="00B64751">
        <w:rPr>
          <w:b/>
          <w:lang w:val="cs-CZ"/>
        </w:rPr>
        <w:t>sociálních služeb</w:t>
      </w:r>
      <w:r w:rsidRPr="00B64751">
        <w:rPr>
          <w:lang w:val="cs-CZ"/>
        </w:rPr>
        <w:t xml:space="preserve">. Vzhledem k celostátnímu trendu stárnutí populace bude do výhledu vhodné uvažovat zabezpečení další péče o seniory např. ve vazbě na pečovatelské služby v okolních obcích (terénní služba apod.). Obec uvažuje o výstavbě </w:t>
      </w:r>
      <w:r w:rsidRPr="00B64751">
        <w:rPr>
          <w:b/>
          <w:lang w:val="cs-CZ"/>
        </w:rPr>
        <w:t>domu seniorů</w:t>
      </w:r>
      <w:r w:rsidRPr="00B64751">
        <w:rPr>
          <w:lang w:val="cs-CZ"/>
        </w:rPr>
        <w:t xml:space="preserve"> o kapacitě cca 10 osob. Variantně je možné </w:t>
      </w:r>
      <w:r w:rsidR="00A85824" w:rsidRPr="00B64751">
        <w:rPr>
          <w:lang w:val="cs-CZ"/>
        </w:rPr>
        <w:t xml:space="preserve">nové </w:t>
      </w:r>
      <w:r w:rsidRPr="00B64751">
        <w:rPr>
          <w:lang w:val="cs-CZ"/>
        </w:rPr>
        <w:t>využití</w:t>
      </w:r>
      <w:r w:rsidR="00A85824" w:rsidRPr="00B64751">
        <w:rPr>
          <w:lang w:val="cs-CZ"/>
        </w:rPr>
        <w:t>,</w:t>
      </w:r>
      <w:r w:rsidRPr="00B64751">
        <w:rPr>
          <w:lang w:val="cs-CZ"/>
        </w:rPr>
        <w:t xml:space="preserve"> přestavba či nástavba stávajících budov (dům služeb nebo restaurace) nebo nová výstavba na rozvojových plochách smíšených obytných (komerčních i venkovských).</w:t>
      </w:r>
    </w:p>
    <w:p w:rsidR="00476BF5" w:rsidRPr="00B64751" w:rsidRDefault="00476BF5" w:rsidP="00476BF5">
      <w:pPr>
        <w:pStyle w:val="UPText0"/>
        <w:rPr>
          <w:lang w:val="cs-CZ"/>
        </w:rPr>
      </w:pPr>
      <w:r w:rsidRPr="00B64751">
        <w:rPr>
          <w:b/>
          <w:lang w:val="cs-CZ"/>
        </w:rPr>
        <w:t>Obecní úřad</w:t>
      </w:r>
      <w:r w:rsidRPr="00B64751">
        <w:rPr>
          <w:lang w:val="cs-CZ"/>
        </w:rPr>
        <w:t xml:space="preserve"> Hrdlořezy je umístěn ve společné budově s mateřskou školou. Součástí je i sál pro shromažďování obyvatel a veřejná knihovna. V řešeném území se nenachází obvodní oddělení Policie ČR (nejbližší v Mladé Boleslavi) ani pošta (poštovní úřad pro obec je v 3 km vzdáleném Josefově Dole).</w:t>
      </w:r>
      <w:r w:rsidR="00A85824" w:rsidRPr="00B64751">
        <w:rPr>
          <w:lang w:val="cs-CZ"/>
        </w:rPr>
        <w:t xml:space="preserve"> </w:t>
      </w:r>
      <w:r w:rsidRPr="00B64751">
        <w:rPr>
          <w:lang w:val="cs-CZ"/>
        </w:rPr>
        <w:t>V obci aktivně funguje několik spolků: TJ Hrdlořezy, Sbor dobrovolných hasičů (SDH), spolek Baráčníků, Český červený kříž.</w:t>
      </w:r>
    </w:p>
    <w:p w:rsidR="00476BF5" w:rsidRPr="00B64751" w:rsidRDefault="00476BF5" w:rsidP="00476BF5">
      <w:pPr>
        <w:pStyle w:val="UPText0"/>
        <w:rPr>
          <w:lang w:val="cs-CZ"/>
        </w:rPr>
      </w:pPr>
      <w:r w:rsidRPr="00B64751">
        <w:rPr>
          <w:lang w:val="cs-CZ"/>
        </w:rPr>
        <w:t xml:space="preserve">Nedaleko od centra sídla Hrdlořezy je </w:t>
      </w:r>
      <w:r w:rsidRPr="00B64751">
        <w:rPr>
          <w:b/>
          <w:lang w:val="cs-CZ"/>
        </w:rPr>
        <w:t xml:space="preserve">sportovní areál </w:t>
      </w:r>
      <w:r w:rsidRPr="00B64751">
        <w:rPr>
          <w:lang w:val="cs-CZ"/>
        </w:rPr>
        <w:t xml:space="preserve">u vodojemu – 3 kurty na tenis nebo nohejbal s objektem šaten, asfaltové hřiště s mantinely na hokejbal. Zařízení je ve velmi dobrém stavu, udržováno a v území stabilizováno bez možnosti podstatného rozvoje. ÚP vytváří územní předpoklady pro výstavbu </w:t>
      </w:r>
      <w:r w:rsidRPr="00B64751">
        <w:rPr>
          <w:b/>
          <w:lang w:val="cs-CZ"/>
        </w:rPr>
        <w:t>víceúčelového objektu pro kulturní a sportovní účely</w:t>
      </w:r>
      <w:r w:rsidRPr="00B64751">
        <w:rPr>
          <w:lang w:val="cs-CZ"/>
        </w:rPr>
        <w:t xml:space="preserve"> na této </w:t>
      </w:r>
      <w:r w:rsidR="00A85824" w:rsidRPr="00B64751">
        <w:rPr>
          <w:lang w:val="cs-CZ"/>
        </w:rPr>
        <w:t xml:space="preserve">stabilizované </w:t>
      </w:r>
      <w:r w:rsidRPr="00B64751">
        <w:rPr>
          <w:lang w:val="cs-CZ"/>
        </w:rPr>
        <w:t xml:space="preserve">ploše občanského vybavení – tělovýchovná </w:t>
      </w:r>
      <w:r w:rsidR="00A85824" w:rsidRPr="00B64751">
        <w:rPr>
          <w:lang w:val="cs-CZ"/>
        </w:rPr>
        <w:t>a</w:t>
      </w:r>
      <w:r w:rsidRPr="00B64751">
        <w:rPr>
          <w:lang w:val="cs-CZ"/>
        </w:rPr>
        <w:t> sportovní zařízení.</w:t>
      </w:r>
    </w:p>
    <w:p w:rsidR="00476BF5" w:rsidRPr="00B64751" w:rsidRDefault="00476BF5" w:rsidP="00476BF5">
      <w:pPr>
        <w:pStyle w:val="UPText0"/>
        <w:rPr>
          <w:lang w:val="cs-CZ"/>
        </w:rPr>
      </w:pPr>
      <w:r w:rsidRPr="00B64751">
        <w:rPr>
          <w:lang w:val="cs-CZ"/>
        </w:rPr>
        <w:t xml:space="preserve">V části Střední Důl bylo realizováno travnaté hřiště na malou kopanou a hřiště na nohejbal. Je naplánováno </w:t>
      </w:r>
      <w:r w:rsidRPr="00B64751">
        <w:rPr>
          <w:b/>
          <w:lang w:val="cs-CZ"/>
        </w:rPr>
        <w:t xml:space="preserve">rozšíření tohoto sportoviště </w:t>
      </w:r>
      <w:r w:rsidRPr="00B64751">
        <w:rPr>
          <w:lang w:val="cs-CZ"/>
        </w:rPr>
        <w:t>(hřiště na malou kopanou s umělým povrchem) včetně výstavby klubovny (dnes jen stavební buňky) a parkoviště (plocha Z1</w:t>
      </w:r>
      <w:r w:rsidR="0061156C" w:rsidRPr="00B64751">
        <w:rPr>
          <w:lang w:val="cs-CZ"/>
        </w:rPr>
        <w:t>0</w:t>
      </w:r>
      <w:r w:rsidRPr="00B64751">
        <w:rPr>
          <w:lang w:val="cs-CZ"/>
        </w:rPr>
        <w:t>).</w:t>
      </w:r>
    </w:p>
    <w:p w:rsidR="00476BF5" w:rsidRPr="00B64751" w:rsidRDefault="00476BF5" w:rsidP="00476BF5">
      <w:pPr>
        <w:pStyle w:val="UPText0"/>
        <w:rPr>
          <w:lang w:val="cs-CZ"/>
        </w:rPr>
      </w:pPr>
      <w:r w:rsidRPr="00B64751">
        <w:rPr>
          <w:lang w:val="cs-CZ"/>
        </w:rPr>
        <w:t xml:space="preserve">Pro </w:t>
      </w:r>
      <w:r w:rsidR="00A85824" w:rsidRPr="00B64751">
        <w:rPr>
          <w:lang w:val="cs-CZ"/>
        </w:rPr>
        <w:t xml:space="preserve">záměr </w:t>
      </w:r>
      <w:r w:rsidR="00CA3955" w:rsidRPr="00B64751">
        <w:rPr>
          <w:lang w:val="cs-CZ"/>
        </w:rPr>
        <w:t xml:space="preserve">obce a </w:t>
      </w:r>
      <w:r w:rsidRPr="00B64751">
        <w:rPr>
          <w:lang w:val="cs-CZ"/>
        </w:rPr>
        <w:t>Spolk</w:t>
      </w:r>
      <w:r w:rsidR="00A85824" w:rsidRPr="00B64751">
        <w:rPr>
          <w:lang w:val="cs-CZ"/>
        </w:rPr>
        <w:t>u</w:t>
      </w:r>
      <w:r w:rsidRPr="00B64751">
        <w:rPr>
          <w:lang w:val="cs-CZ"/>
        </w:rPr>
        <w:t xml:space="preserve"> dobrovolných hasičů </w:t>
      </w:r>
      <w:r w:rsidR="00A85824" w:rsidRPr="00B64751">
        <w:rPr>
          <w:lang w:val="cs-CZ"/>
        </w:rPr>
        <w:t xml:space="preserve">na </w:t>
      </w:r>
      <w:r w:rsidRPr="00B64751">
        <w:rPr>
          <w:lang w:val="cs-CZ"/>
        </w:rPr>
        <w:t xml:space="preserve">vybudování </w:t>
      </w:r>
      <w:r w:rsidRPr="00B64751">
        <w:rPr>
          <w:b/>
          <w:lang w:val="cs-CZ"/>
        </w:rPr>
        <w:t>víceúčelové</w:t>
      </w:r>
      <w:r w:rsidR="003D03CA" w:rsidRPr="00B64751">
        <w:rPr>
          <w:b/>
          <w:lang w:val="cs-CZ"/>
        </w:rPr>
        <w:t>ho cvičiště</w:t>
      </w:r>
      <w:r w:rsidRPr="00B64751">
        <w:rPr>
          <w:b/>
          <w:lang w:val="cs-CZ"/>
        </w:rPr>
        <w:t xml:space="preserve"> </w:t>
      </w:r>
      <w:r w:rsidR="00CA3955" w:rsidRPr="00B64751">
        <w:rPr>
          <w:lang w:val="cs-CZ"/>
        </w:rPr>
        <w:t>(požární sport, malé dětské hřiště)</w:t>
      </w:r>
      <w:r w:rsidR="00CA3955" w:rsidRPr="00B64751">
        <w:rPr>
          <w:b/>
          <w:lang w:val="cs-CZ"/>
        </w:rPr>
        <w:t xml:space="preserve"> </w:t>
      </w:r>
      <w:r w:rsidR="00CA3955" w:rsidRPr="00B64751">
        <w:rPr>
          <w:lang w:val="cs-CZ"/>
        </w:rPr>
        <w:t>se vymezuje plocha sí</w:t>
      </w:r>
      <w:r w:rsidR="00FB7460" w:rsidRPr="00B64751">
        <w:rPr>
          <w:lang w:val="cs-CZ"/>
        </w:rPr>
        <w:t>del</w:t>
      </w:r>
      <w:r w:rsidR="00CA3955" w:rsidRPr="00B64751">
        <w:rPr>
          <w:lang w:val="cs-CZ"/>
        </w:rPr>
        <w:t xml:space="preserve">ní zeleně (plocha K09) </w:t>
      </w:r>
      <w:r w:rsidRPr="00B64751">
        <w:rPr>
          <w:lang w:val="cs-CZ"/>
        </w:rPr>
        <w:t xml:space="preserve">na </w:t>
      </w:r>
      <w:r w:rsidR="003D03CA" w:rsidRPr="00B64751">
        <w:rPr>
          <w:lang w:val="cs-CZ"/>
        </w:rPr>
        <w:t>severním</w:t>
      </w:r>
      <w:r w:rsidRPr="00B64751">
        <w:rPr>
          <w:lang w:val="cs-CZ"/>
        </w:rPr>
        <w:t xml:space="preserve"> okraji zastavěného území v </w:t>
      </w:r>
      <w:r w:rsidR="00A85824" w:rsidRPr="00B64751">
        <w:rPr>
          <w:lang w:val="cs-CZ"/>
        </w:rPr>
        <w:t>ná</w:t>
      </w:r>
      <w:r w:rsidRPr="00B64751">
        <w:rPr>
          <w:lang w:val="cs-CZ"/>
        </w:rPr>
        <w:t>horní části obce</w:t>
      </w:r>
      <w:r w:rsidR="00A85824" w:rsidRPr="00B64751">
        <w:rPr>
          <w:lang w:val="cs-CZ"/>
        </w:rPr>
        <w:t xml:space="preserve">. </w:t>
      </w:r>
    </w:p>
    <w:p w:rsidR="00A85824" w:rsidRPr="00B64751" w:rsidRDefault="00A85824" w:rsidP="00A85824">
      <w:pPr>
        <w:pStyle w:val="UPText0"/>
        <w:rPr>
          <w:lang w:val="cs-CZ"/>
        </w:rPr>
      </w:pPr>
      <w:r w:rsidRPr="00B64751">
        <w:rPr>
          <w:lang w:val="cs-CZ"/>
        </w:rPr>
        <w:t xml:space="preserve">Stravování nabízela restaurace U Fišerů na křižovatce silnice III/0386 s místní komunikací nedaleko centra obce. Ubytovací kapacity nejsou v obci zajištěny. Tato kategorie služeb může být poskytována zejména v rámci ploch smíšených obytných </w:t>
      </w:r>
      <w:r w:rsidR="009375EF" w:rsidRPr="00B64751">
        <w:rPr>
          <w:lang w:val="cs-CZ"/>
        </w:rPr>
        <w:t xml:space="preserve">- </w:t>
      </w:r>
      <w:r w:rsidRPr="00B64751">
        <w:rPr>
          <w:lang w:val="cs-CZ"/>
        </w:rPr>
        <w:t>komerčních (SK).</w:t>
      </w:r>
    </w:p>
    <w:p w:rsidR="00A85824" w:rsidRPr="00B64751" w:rsidRDefault="00A85824" w:rsidP="00A85824">
      <w:pPr>
        <w:pStyle w:val="UPText0"/>
        <w:rPr>
          <w:lang w:val="cs-CZ"/>
        </w:rPr>
      </w:pPr>
      <w:r w:rsidRPr="00B64751">
        <w:rPr>
          <w:lang w:val="cs-CZ"/>
        </w:rPr>
        <w:t xml:space="preserve">Strukturu a potřebu </w:t>
      </w:r>
      <w:r w:rsidRPr="00B64751">
        <w:rPr>
          <w:b/>
          <w:lang w:val="cs-CZ"/>
        </w:rPr>
        <w:t>obchodních zařízení</w:t>
      </w:r>
      <w:r w:rsidRPr="00B64751">
        <w:rPr>
          <w:lang w:val="cs-CZ"/>
        </w:rPr>
        <w:t xml:space="preserve"> a </w:t>
      </w:r>
      <w:r w:rsidRPr="00B64751">
        <w:rPr>
          <w:b/>
          <w:lang w:val="cs-CZ"/>
        </w:rPr>
        <w:t xml:space="preserve">služeb </w:t>
      </w:r>
      <w:r w:rsidRPr="00B64751">
        <w:rPr>
          <w:lang w:val="cs-CZ"/>
        </w:rPr>
        <w:t xml:space="preserve">určuje tržní mechanismus. V řešeném území není </w:t>
      </w:r>
      <w:r w:rsidRPr="00B64751">
        <w:rPr>
          <w:b/>
          <w:lang w:val="cs-CZ"/>
        </w:rPr>
        <w:t>obchodní zařízení</w:t>
      </w:r>
      <w:r w:rsidRPr="00B64751">
        <w:rPr>
          <w:lang w:val="cs-CZ"/>
        </w:rPr>
        <w:t>. Obyvatelé vyjíždějí za nákupy zejména do nákupních center v Mladé Boleslavi. V řešeném území je nabídka služeb omezená. Naproti restauraci se nachází Dům služeb (kadeřnictví, pedikůra). Na území obce jsou provozovány zejména služby v opravě automobilů (autoservisy). Ostatní služby jsou na bázi drobného podnikání (zámečník, truhlář).</w:t>
      </w:r>
    </w:p>
    <w:p w:rsidR="00476BF5" w:rsidRPr="00B64751" w:rsidRDefault="00A85824" w:rsidP="00404BC5">
      <w:pPr>
        <w:pStyle w:val="UPText0"/>
        <w:rPr>
          <w:lang w:val="cs-CZ"/>
        </w:rPr>
      </w:pPr>
      <w:r w:rsidRPr="00B64751">
        <w:rPr>
          <w:lang w:val="cs-CZ"/>
        </w:rPr>
        <w:t>Ú</w:t>
      </w:r>
      <w:r w:rsidR="00476BF5" w:rsidRPr="00B64751">
        <w:rPr>
          <w:lang w:val="cs-CZ"/>
        </w:rPr>
        <w:t>zemní plán vzhledem ke stále se vyvíjející koncepci občanského vybavení v obci neumisťuje nová zařízení do specifických rozvojových ploch občanského vybavení (OV), ale pomocí regulativů především do ploch smíšených obytných – komerčních (SK) a smíšených obytných – venkovských (SV) a umožňuje upřesňovat umístění jednotlivých zařízení podle aktuálních požadavků.</w:t>
      </w:r>
    </w:p>
    <w:p w:rsidR="00DC0857" w:rsidRPr="00B64751" w:rsidRDefault="007577AD" w:rsidP="003A2C0A">
      <w:pPr>
        <w:pStyle w:val="UPText0"/>
        <w:spacing w:before="80"/>
        <w:rPr>
          <w:lang w:val="cs-CZ"/>
        </w:rPr>
      </w:pPr>
      <w:r w:rsidRPr="00B64751">
        <w:lastRenderedPageBreak/>
        <w:t xml:space="preserve">ÚP </w:t>
      </w:r>
      <w:r w:rsidR="000D727E" w:rsidRPr="00B64751">
        <w:rPr>
          <w:lang w:val="cs-CZ"/>
        </w:rPr>
        <w:t>Hrdlořezy</w:t>
      </w:r>
      <w:r w:rsidRPr="00B64751">
        <w:rPr>
          <w:lang w:val="cs-CZ"/>
        </w:rPr>
        <w:t xml:space="preserve"> </w:t>
      </w:r>
      <w:r w:rsidRPr="00B64751">
        <w:t xml:space="preserve">nabídkou vhodných ploch vytváří předpoklady pro </w:t>
      </w:r>
      <w:r w:rsidRPr="00B64751">
        <w:rPr>
          <w:b/>
        </w:rPr>
        <w:t xml:space="preserve">rozvoj </w:t>
      </w:r>
      <w:r w:rsidRPr="00B64751">
        <w:t xml:space="preserve">zařízení </w:t>
      </w:r>
      <w:r w:rsidRPr="00B64751">
        <w:rPr>
          <w:b/>
        </w:rPr>
        <w:t>občanského vybavení</w:t>
      </w:r>
      <w:r w:rsidRPr="00B64751">
        <w:t xml:space="preserve"> všeho druhu</w:t>
      </w:r>
      <w:r w:rsidRPr="00B64751">
        <w:rPr>
          <w:lang w:val="cs-CZ"/>
        </w:rPr>
        <w:t xml:space="preserve"> a vytváření nových pracovních příležitostí zejména v oblasti </w:t>
      </w:r>
      <w:r w:rsidR="00A85824" w:rsidRPr="00B64751">
        <w:rPr>
          <w:lang w:val="cs-CZ"/>
        </w:rPr>
        <w:t>služeb</w:t>
      </w:r>
      <w:r w:rsidRPr="00B64751">
        <w:rPr>
          <w:lang w:val="cs-CZ"/>
        </w:rPr>
        <w:t xml:space="preserve">. </w:t>
      </w:r>
    </w:p>
    <w:p w:rsidR="000B66CC" w:rsidRPr="00B64751" w:rsidRDefault="000E5A7A" w:rsidP="00752295">
      <w:pPr>
        <w:pStyle w:val="UPA11NADPIS4"/>
        <w:rPr>
          <w:b/>
        </w:rPr>
      </w:pPr>
      <w:r w:rsidRPr="00B64751">
        <w:rPr>
          <w:b/>
        </w:rPr>
        <w:t>D</w:t>
      </w:r>
      <w:r w:rsidR="000B66CC" w:rsidRPr="00B64751">
        <w:rPr>
          <w:b/>
        </w:rPr>
        <w:t>.</w:t>
      </w:r>
      <w:r w:rsidR="00952BF7" w:rsidRPr="00B64751">
        <w:rPr>
          <w:b/>
        </w:rPr>
        <w:t>4</w:t>
      </w:r>
      <w:r w:rsidR="000B66CC" w:rsidRPr="00B64751">
        <w:rPr>
          <w:b/>
        </w:rPr>
        <w:t>.4</w:t>
      </w:r>
      <w:r w:rsidR="000B66CC" w:rsidRPr="00B64751">
        <w:rPr>
          <w:b/>
        </w:rPr>
        <w:tab/>
        <w:t>Odůvodnění návrhu veřejných prostranství</w:t>
      </w:r>
    </w:p>
    <w:p w:rsidR="00740B51" w:rsidRPr="00B64751" w:rsidRDefault="008B5FA4" w:rsidP="008B5FA4">
      <w:pPr>
        <w:pStyle w:val="UPText0"/>
        <w:spacing w:before="80"/>
        <w:rPr>
          <w:lang w:val="cs-CZ"/>
        </w:rPr>
      </w:pPr>
      <w:r w:rsidRPr="00B64751">
        <w:rPr>
          <w:b/>
        </w:rPr>
        <w:t>Veřejná prostranství</w:t>
      </w:r>
      <w:r w:rsidRPr="00B64751">
        <w:t xml:space="preserve"> jako jev jsou definována jako plochy zřizované nebo užívané ve veřejném zájmu podle zákona č. 128/2000 Sb., o obcích, jak s nimi pracuje územní plán, však vyplývá ze </w:t>
      </w:r>
      <w:r w:rsidR="00C66E29" w:rsidRPr="00B64751">
        <w:rPr>
          <w:lang w:val="cs-CZ"/>
        </w:rPr>
        <w:t>s</w:t>
      </w:r>
      <w:r w:rsidRPr="00B64751">
        <w:t>tavebního zákona. Prováděcí vyhláška 501</w:t>
      </w:r>
      <w:r w:rsidRPr="00B64751">
        <w:rPr>
          <w:lang w:val="cs-CZ"/>
        </w:rPr>
        <w:t>/2006 Sb.</w:t>
      </w:r>
      <w:r w:rsidRPr="00B64751">
        <w:t xml:space="preserve"> ke </w:t>
      </w:r>
      <w:r w:rsidR="00C66E29" w:rsidRPr="00B64751">
        <w:rPr>
          <w:lang w:val="cs-CZ"/>
        </w:rPr>
        <w:t>s</w:t>
      </w:r>
      <w:r w:rsidRPr="00B64751">
        <w:t>tavebnímu zákonu v hlavě II specifikuje náplň jednotlivých ploch s rozdílným způsobem využití tak, že přirozenou součástí všech mohou být pozemky veřejných prostranství.</w:t>
      </w:r>
      <w:r w:rsidRPr="00B64751">
        <w:rPr>
          <w:lang w:val="cs-CZ"/>
        </w:rPr>
        <w:t xml:space="preserve"> </w:t>
      </w:r>
      <w:r w:rsidRPr="00B64751">
        <w:tab/>
      </w:r>
    </w:p>
    <w:p w:rsidR="00740B51" w:rsidRPr="00B64751" w:rsidRDefault="008B5FA4" w:rsidP="008B5FA4">
      <w:pPr>
        <w:pStyle w:val="UPText0"/>
        <w:spacing w:before="80"/>
        <w:rPr>
          <w:lang w:val="cs-CZ"/>
        </w:rPr>
      </w:pPr>
      <w:r w:rsidRPr="00B64751">
        <w:t xml:space="preserve">Požadavek, aby všechny pozemky splňující definici veřejného prostranství dle zákona o obcích byly i v ÚP definovány jako plochy veřejných prostranství dle </w:t>
      </w:r>
      <w:r w:rsidR="00C66E29" w:rsidRPr="00B64751">
        <w:rPr>
          <w:lang w:val="cs-CZ"/>
        </w:rPr>
        <w:t>s</w:t>
      </w:r>
      <w:r w:rsidRPr="00B64751">
        <w:t xml:space="preserve">tavebního zákona, by vedl k tomu, že by území obce nebylo členěno na funkční plochy, ale v lepším případě na uliční bloky, v horším na pozemky jednotlivých objektů (viz </w:t>
      </w:r>
      <w:r w:rsidRPr="00B64751">
        <w:rPr>
          <w:lang w:val="cs-CZ"/>
        </w:rPr>
        <w:t xml:space="preserve">např. </w:t>
      </w:r>
      <w:r w:rsidRPr="00B64751">
        <w:t>veřejně přístupné vnitrobloky).</w:t>
      </w:r>
      <w:r w:rsidRPr="00B64751">
        <w:rPr>
          <w:lang w:val="cs-CZ"/>
        </w:rPr>
        <w:t xml:space="preserve"> </w:t>
      </w:r>
    </w:p>
    <w:p w:rsidR="008B5FA4" w:rsidRPr="00B64751" w:rsidRDefault="008B5FA4" w:rsidP="008B5FA4">
      <w:pPr>
        <w:pStyle w:val="UPText0"/>
        <w:spacing w:before="80"/>
      </w:pPr>
      <w:r w:rsidRPr="00B64751">
        <w:t>Rovněž není možné za veřejné prostranství automaticky povařovat pozemky v soukromém vlastnictví, které jsou z různých důvodů neoplocené a přitom pro jejich veřejné zpřístupnění není ve struktuře veřejných prostranství důvod, takto by se obtížně prosazovala např. regulace rozptýlené zástavby v krajině bez oplocení nebo zástavba dlouhodobě sledovaných rozvojových ploch v dočasně zanedbaném stavu.</w:t>
      </w:r>
    </w:p>
    <w:p w:rsidR="008B5FA4" w:rsidRPr="00B64751" w:rsidRDefault="008B5FA4" w:rsidP="008B5FA4">
      <w:pPr>
        <w:pStyle w:val="UPText0"/>
        <w:spacing w:before="80"/>
      </w:pPr>
      <w:r w:rsidRPr="00B64751">
        <w:t xml:space="preserve">Proto jsou v ÚP </w:t>
      </w:r>
      <w:r w:rsidRPr="00B64751">
        <w:rPr>
          <w:lang w:val="cs-CZ"/>
        </w:rPr>
        <w:t xml:space="preserve">Hrdlořezy </w:t>
      </w:r>
      <w:r w:rsidRPr="00B64751">
        <w:t xml:space="preserve">vymezeny samostatné </w:t>
      </w:r>
      <w:r w:rsidRPr="00B64751">
        <w:rPr>
          <w:b/>
        </w:rPr>
        <w:t>plochy veřejných prostranství</w:t>
      </w:r>
      <w:r w:rsidRPr="00B64751">
        <w:t xml:space="preserve"> (P</w:t>
      </w:r>
      <w:r w:rsidRPr="00B64751">
        <w:rPr>
          <w:lang w:val="cs-CZ"/>
        </w:rPr>
        <w:t>V</w:t>
      </w:r>
      <w:r w:rsidRPr="00B64751">
        <w:t xml:space="preserve">), které zajišťují spojitost a celistvost celoobecního systému </w:t>
      </w:r>
      <w:r w:rsidRPr="00B64751">
        <w:rPr>
          <w:lang w:val="cs-CZ"/>
        </w:rPr>
        <w:t>veřejných prostranství</w:t>
      </w:r>
      <w:r w:rsidRPr="00B64751">
        <w:t>. Funkci veřejných prostranství bude plnit i část ploch sídelní zeleně (Z</w:t>
      </w:r>
      <w:r w:rsidRPr="00B64751">
        <w:rPr>
          <w:lang w:val="cs-CZ"/>
        </w:rPr>
        <w:t>X</w:t>
      </w:r>
      <w:r w:rsidRPr="00B64751">
        <w:t>), mezi veřejná prostranství, pro něž lze uplatnit předkupní právo však nejsou zařazeny.</w:t>
      </w:r>
      <w:r w:rsidRPr="00B64751">
        <w:rPr>
          <w:lang w:val="cs-CZ"/>
        </w:rPr>
        <w:t xml:space="preserve"> </w:t>
      </w:r>
      <w:r w:rsidRPr="00B64751">
        <w:t>Následně musí být veřejná prostranství podrobně vymezena v rozsahu stanoveném vyhláškou č. 501/2006 Sb. v platném znění při detailním členění ploch s rozdílným způsobem využití v podrobnější dokumentaci – územní studie.</w:t>
      </w:r>
    </w:p>
    <w:p w:rsidR="009F3414" w:rsidRPr="00B64751" w:rsidRDefault="009F3414" w:rsidP="009F3414">
      <w:pPr>
        <w:pStyle w:val="UPText0"/>
        <w:spacing w:before="80"/>
        <w:rPr>
          <w:szCs w:val="22"/>
          <w:lang w:val="cs-CZ"/>
        </w:rPr>
      </w:pPr>
      <w:r w:rsidRPr="00B64751">
        <w:rPr>
          <w:b/>
          <w:szCs w:val="22"/>
          <w:lang w:val="cs-CZ"/>
        </w:rPr>
        <w:t>V rámci ploch veřejných prostranství</w:t>
      </w:r>
      <w:r w:rsidRPr="00B64751">
        <w:rPr>
          <w:szCs w:val="22"/>
          <w:lang w:val="cs-CZ"/>
        </w:rPr>
        <w:t xml:space="preserve"> jsou navrženy hlavní místní obslužné komunikace pro zlepšení obsluhy území v</w:t>
      </w:r>
      <w:r w:rsidR="00CA3955" w:rsidRPr="00B64751">
        <w:rPr>
          <w:szCs w:val="22"/>
          <w:lang w:val="cs-CZ"/>
        </w:rPr>
        <w:t> </w:t>
      </w:r>
      <w:r w:rsidRPr="00B64751">
        <w:rPr>
          <w:szCs w:val="22"/>
          <w:lang w:val="cs-CZ"/>
        </w:rPr>
        <w:t>západní</w:t>
      </w:r>
      <w:r w:rsidR="00CA3955" w:rsidRPr="00B64751">
        <w:rPr>
          <w:szCs w:val="22"/>
          <w:lang w:val="cs-CZ"/>
        </w:rPr>
        <w:t>, severní</w:t>
      </w:r>
      <w:r w:rsidRPr="00B64751">
        <w:rPr>
          <w:szCs w:val="22"/>
          <w:lang w:val="cs-CZ"/>
        </w:rPr>
        <w:t xml:space="preserve"> a severovýchodní části sídla. Dále se vymezují nová veřejná prostranství (ostatní místní komunikace) pro zlepšení dopravní prostupnosti v nové zástavbě severně od návsi a pro systém bezmotorové dopravy - pěší a cyklistická propojení.</w:t>
      </w:r>
    </w:p>
    <w:p w:rsidR="00607F89" w:rsidRPr="00B64751" w:rsidRDefault="00607F89" w:rsidP="003A2C0A">
      <w:pPr>
        <w:pStyle w:val="UPText0"/>
        <w:spacing w:before="80"/>
        <w:rPr>
          <w:szCs w:val="22"/>
          <w:lang w:val="cs-CZ"/>
        </w:rPr>
      </w:pPr>
      <w:r w:rsidRPr="00B64751">
        <w:rPr>
          <w:szCs w:val="22"/>
          <w:lang w:val="cs-CZ"/>
        </w:rPr>
        <w:t xml:space="preserve">Pro veřejná prostranství </w:t>
      </w:r>
      <w:r w:rsidRPr="00B64751">
        <w:rPr>
          <w:b/>
          <w:szCs w:val="22"/>
          <w:lang w:val="cs-CZ"/>
        </w:rPr>
        <w:t>dle §</w:t>
      </w:r>
      <w:r w:rsidR="00373DAF" w:rsidRPr="00B64751">
        <w:rPr>
          <w:b/>
          <w:szCs w:val="22"/>
          <w:lang w:val="cs-CZ"/>
        </w:rPr>
        <w:t> </w:t>
      </w:r>
      <w:r w:rsidRPr="00B64751">
        <w:rPr>
          <w:b/>
          <w:szCs w:val="22"/>
          <w:lang w:val="cs-CZ"/>
        </w:rPr>
        <w:t>7, odst.</w:t>
      </w:r>
      <w:r w:rsidR="00373DAF" w:rsidRPr="00B64751">
        <w:rPr>
          <w:b/>
          <w:szCs w:val="22"/>
          <w:lang w:val="cs-CZ"/>
        </w:rPr>
        <w:t> </w:t>
      </w:r>
      <w:r w:rsidRPr="00B64751">
        <w:rPr>
          <w:b/>
          <w:szCs w:val="22"/>
          <w:lang w:val="cs-CZ"/>
        </w:rPr>
        <w:t>2</w:t>
      </w:r>
      <w:r w:rsidRPr="00B64751">
        <w:rPr>
          <w:szCs w:val="22"/>
          <w:lang w:val="cs-CZ"/>
        </w:rPr>
        <w:t xml:space="preserve"> vyhlášky č.</w:t>
      </w:r>
      <w:r w:rsidR="003A2C0A" w:rsidRPr="00B64751">
        <w:rPr>
          <w:szCs w:val="22"/>
          <w:lang w:val="cs-CZ"/>
        </w:rPr>
        <w:t> </w:t>
      </w:r>
      <w:r w:rsidRPr="00B64751">
        <w:rPr>
          <w:szCs w:val="22"/>
          <w:lang w:val="cs-CZ"/>
        </w:rPr>
        <w:t xml:space="preserve">501/2006 Sb. nejsou vymezeny samostatné plochy, tato veřejná prostranství budou </w:t>
      </w:r>
      <w:r w:rsidRPr="00B64751">
        <w:rPr>
          <w:b/>
          <w:szCs w:val="22"/>
          <w:lang w:val="cs-CZ"/>
        </w:rPr>
        <w:t>součástí dotčených zastavitelných</w:t>
      </w:r>
      <w:r w:rsidRPr="00B64751">
        <w:rPr>
          <w:szCs w:val="22"/>
          <w:lang w:val="cs-CZ"/>
        </w:rPr>
        <w:t xml:space="preserve"> ploch, přičemž jejich konkrétní umístění bude řešeno na základě </w:t>
      </w:r>
      <w:r w:rsidR="00292DA4" w:rsidRPr="00B64751">
        <w:rPr>
          <w:szCs w:val="22"/>
          <w:lang w:val="cs-CZ"/>
        </w:rPr>
        <w:t>prověření území zpracováním</w:t>
      </w:r>
      <w:r w:rsidR="009269A6" w:rsidRPr="00B64751">
        <w:rPr>
          <w:szCs w:val="22"/>
          <w:lang w:val="cs-CZ"/>
        </w:rPr>
        <w:t xml:space="preserve"> územní</w:t>
      </w:r>
      <w:r w:rsidR="00292DA4" w:rsidRPr="00B64751">
        <w:rPr>
          <w:szCs w:val="22"/>
          <w:lang w:val="cs-CZ"/>
        </w:rPr>
        <w:t>ch</w:t>
      </w:r>
      <w:r w:rsidR="009269A6" w:rsidRPr="00B64751">
        <w:rPr>
          <w:szCs w:val="22"/>
          <w:lang w:val="cs-CZ"/>
        </w:rPr>
        <w:t xml:space="preserve"> studií</w:t>
      </w:r>
      <w:r w:rsidR="00292DA4" w:rsidRPr="00B64751">
        <w:rPr>
          <w:szCs w:val="22"/>
          <w:lang w:val="cs-CZ"/>
        </w:rPr>
        <w:t xml:space="preserve">, </w:t>
      </w:r>
      <w:r w:rsidRPr="00B64751">
        <w:rPr>
          <w:szCs w:val="22"/>
          <w:lang w:val="cs-CZ"/>
        </w:rPr>
        <w:t>jej</w:t>
      </w:r>
      <w:r w:rsidR="00C55B8B" w:rsidRPr="00B64751">
        <w:rPr>
          <w:szCs w:val="22"/>
          <w:lang w:val="cs-CZ"/>
        </w:rPr>
        <w:t>ichž</w:t>
      </w:r>
      <w:r w:rsidRPr="00B64751">
        <w:rPr>
          <w:szCs w:val="22"/>
          <w:lang w:val="cs-CZ"/>
        </w:rPr>
        <w:t xml:space="preserve"> </w:t>
      </w:r>
      <w:r w:rsidR="00C55B8B" w:rsidRPr="00B64751">
        <w:rPr>
          <w:szCs w:val="22"/>
          <w:lang w:val="cs-CZ"/>
        </w:rPr>
        <w:t>zpracování</w:t>
      </w:r>
      <w:r w:rsidRPr="00B64751">
        <w:rPr>
          <w:szCs w:val="22"/>
          <w:lang w:val="cs-CZ"/>
        </w:rPr>
        <w:t xml:space="preserve"> podmiňuje využití některých ploch. </w:t>
      </w:r>
    </w:p>
    <w:p w:rsidR="00607F89" w:rsidRPr="00B64751" w:rsidRDefault="00607F89" w:rsidP="003A2C0A">
      <w:pPr>
        <w:pStyle w:val="UPText0"/>
        <w:spacing w:before="80"/>
        <w:rPr>
          <w:szCs w:val="22"/>
          <w:lang w:val="cs-CZ"/>
        </w:rPr>
      </w:pPr>
      <w:r w:rsidRPr="00B64751">
        <w:rPr>
          <w:szCs w:val="22"/>
          <w:lang w:val="cs-CZ"/>
        </w:rPr>
        <w:t xml:space="preserve">Veřejná prostranství mohou vznikat dle místních podmínek </w:t>
      </w:r>
      <w:r w:rsidRPr="00B64751">
        <w:rPr>
          <w:b/>
          <w:szCs w:val="22"/>
          <w:lang w:val="cs-CZ"/>
        </w:rPr>
        <w:t>i na jiných plochách</w:t>
      </w:r>
      <w:r w:rsidRPr="00B64751">
        <w:rPr>
          <w:szCs w:val="22"/>
          <w:lang w:val="cs-CZ"/>
        </w:rPr>
        <w:t xml:space="preserve"> s rozdílným způsobem využití v souladu s</w:t>
      </w:r>
      <w:r w:rsidR="00AE69A1" w:rsidRPr="00B64751">
        <w:rPr>
          <w:szCs w:val="22"/>
          <w:lang w:val="cs-CZ"/>
        </w:rPr>
        <w:t> podmínkami využití</w:t>
      </w:r>
      <w:r w:rsidRPr="00B64751">
        <w:rPr>
          <w:szCs w:val="22"/>
          <w:lang w:val="cs-CZ"/>
        </w:rPr>
        <w:t xml:space="preserve"> jednotlivých </w:t>
      </w:r>
      <w:r w:rsidR="00AE69A1" w:rsidRPr="00B64751">
        <w:rPr>
          <w:bCs/>
          <w:szCs w:val="22"/>
        </w:rPr>
        <w:t xml:space="preserve">zastavěných, zastavitelných, nezastavěných i nezastavitelných </w:t>
      </w:r>
      <w:r w:rsidRPr="00B64751">
        <w:rPr>
          <w:szCs w:val="22"/>
          <w:lang w:val="cs-CZ"/>
        </w:rPr>
        <w:t xml:space="preserve">ploch, </w:t>
      </w:r>
      <w:r w:rsidR="00AE69A1" w:rsidRPr="00B64751">
        <w:rPr>
          <w:bCs/>
          <w:szCs w:val="22"/>
        </w:rPr>
        <w:t>pokud slouží bezprostředně pro zajištění hlavního</w:t>
      </w:r>
      <w:r w:rsidR="00F13482" w:rsidRPr="00B64751">
        <w:rPr>
          <w:bCs/>
          <w:szCs w:val="22"/>
          <w:lang w:val="cs-CZ"/>
        </w:rPr>
        <w:t xml:space="preserve"> nebo přípustného </w:t>
      </w:r>
      <w:r w:rsidR="00AE69A1" w:rsidRPr="00B64751">
        <w:rPr>
          <w:bCs/>
          <w:szCs w:val="22"/>
        </w:rPr>
        <w:t>využití vymezené plochy s rozdílným způsobem využití, resp. pro dopravní připojení staveb umístěných v souladu s</w:t>
      </w:r>
      <w:r w:rsidR="00F13482" w:rsidRPr="00B64751">
        <w:rPr>
          <w:bCs/>
          <w:szCs w:val="22"/>
        </w:rPr>
        <w:t> </w:t>
      </w:r>
      <w:r w:rsidR="00AE69A1" w:rsidRPr="00B64751">
        <w:rPr>
          <w:bCs/>
          <w:szCs w:val="22"/>
        </w:rPr>
        <w:t>ÚP</w:t>
      </w:r>
      <w:r w:rsidR="00F13482" w:rsidRPr="00B64751">
        <w:rPr>
          <w:bCs/>
          <w:szCs w:val="22"/>
          <w:lang w:val="cs-CZ"/>
        </w:rPr>
        <w:t xml:space="preserve"> </w:t>
      </w:r>
      <w:r w:rsidR="000D727E" w:rsidRPr="00B64751">
        <w:rPr>
          <w:bCs/>
          <w:szCs w:val="22"/>
          <w:lang w:val="cs-CZ"/>
        </w:rPr>
        <w:t>Hrdlořezy</w:t>
      </w:r>
      <w:r w:rsidR="00AE69A1" w:rsidRPr="00B64751">
        <w:rPr>
          <w:bCs/>
          <w:szCs w:val="22"/>
          <w:lang w:val="cs-CZ"/>
        </w:rPr>
        <w:t xml:space="preserve">, </w:t>
      </w:r>
      <w:r w:rsidRPr="00B64751">
        <w:rPr>
          <w:szCs w:val="22"/>
          <w:lang w:val="cs-CZ"/>
        </w:rPr>
        <w:t>neboť vznik veřejných prostranství je pro obec žádoucí.</w:t>
      </w:r>
    </w:p>
    <w:p w:rsidR="00AE69A1" w:rsidRPr="00B64751" w:rsidRDefault="00AE69A1" w:rsidP="003A2C0A">
      <w:pPr>
        <w:pStyle w:val="UPText0"/>
        <w:spacing w:before="80"/>
        <w:rPr>
          <w:szCs w:val="22"/>
          <w:lang w:val="cs-CZ"/>
        </w:rPr>
      </w:pPr>
      <w:r w:rsidRPr="00B64751">
        <w:rPr>
          <w:szCs w:val="22"/>
          <w:lang w:val="cs-CZ"/>
        </w:rPr>
        <w:t xml:space="preserve">Postupnou </w:t>
      </w:r>
      <w:r w:rsidRPr="00B64751">
        <w:rPr>
          <w:b/>
          <w:szCs w:val="22"/>
          <w:lang w:val="cs-CZ"/>
        </w:rPr>
        <w:t>revitalizaci stávajících</w:t>
      </w:r>
      <w:r w:rsidRPr="00B64751">
        <w:rPr>
          <w:szCs w:val="22"/>
          <w:lang w:val="cs-CZ"/>
        </w:rPr>
        <w:t xml:space="preserve"> veřejných prostranství a doplňováním nových veřejných prostranství v ostatních plochách s rozdílným způsobem využití s cílem:</w:t>
      </w:r>
    </w:p>
    <w:p w:rsidR="00AE69A1" w:rsidRPr="00B64751" w:rsidRDefault="00A10CB4" w:rsidP="003A2C0A">
      <w:pPr>
        <w:pStyle w:val="UPText0"/>
        <w:spacing w:before="20"/>
        <w:ind w:left="851" w:hanging="851"/>
      </w:pPr>
      <w:r w:rsidRPr="00B64751">
        <w:rPr>
          <w:lang w:val="cs-CZ"/>
        </w:rPr>
        <w:t>-</w:t>
      </w:r>
      <w:r w:rsidRPr="00B64751">
        <w:rPr>
          <w:lang w:val="cs-CZ"/>
        </w:rPr>
        <w:tab/>
      </w:r>
      <w:r w:rsidR="00AE69A1" w:rsidRPr="00B64751">
        <w:t>vytvářet územní podmínky pro harmonický soulad motorové, bezmotorové i pěší dopravy v kvalitním prostředí s přiměřeným uplatněním zeleně,</w:t>
      </w:r>
    </w:p>
    <w:p w:rsidR="00AE69A1" w:rsidRPr="00B64751" w:rsidRDefault="00A10CB4" w:rsidP="003A2C0A">
      <w:pPr>
        <w:pStyle w:val="UPText0"/>
        <w:spacing w:before="20"/>
        <w:ind w:left="851" w:hanging="851"/>
      </w:pPr>
      <w:r w:rsidRPr="00B64751">
        <w:rPr>
          <w:lang w:val="cs-CZ"/>
        </w:rPr>
        <w:t>-</w:t>
      </w:r>
      <w:r w:rsidRPr="00B64751">
        <w:rPr>
          <w:lang w:val="cs-CZ"/>
        </w:rPr>
        <w:tab/>
      </w:r>
      <w:r w:rsidR="00AE69A1" w:rsidRPr="00B64751">
        <w:t xml:space="preserve">zajistit prostupnost krajiny, </w:t>
      </w:r>
    </w:p>
    <w:p w:rsidR="00AE69A1" w:rsidRPr="00B64751" w:rsidRDefault="00A10CB4" w:rsidP="003A2C0A">
      <w:pPr>
        <w:pStyle w:val="UPText0"/>
        <w:spacing w:before="20"/>
        <w:ind w:left="851" w:hanging="851"/>
      </w:pPr>
      <w:r w:rsidRPr="00B64751">
        <w:rPr>
          <w:lang w:val="cs-CZ"/>
        </w:rPr>
        <w:t>-</w:t>
      </w:r>
      <w:r w:rsidRPr="00B64751">
        <w:rPr>
          <w:lang w:val="cs-CZ"/>
        </w:rPr>
        <w:tab/>
      </w:r>
      <w:r w:rsidR="00AE69A1" w:rsidRPr="00B64751">
        <w:t>vytvářet územní podmínky pro podporu programu mobility.</w:t>
      </w:r>
    </w:p>
    <w:p w:rsidR="000D3579" w:rsidRPr="00B64751" w:rsidRDefault="000B66CC">
      <w:pPr>
        <w:pStyle w:val="UPText0"/>
        <w:rPr>
          <w:szCs w:val="22"/>
          <w:lang w:val="cs-CZ"/>
        </w:rPr>
      </w:pPr>
      <w:r w:rsidRPr="00B64751">
        <w:rPr>
          <w:szCs w:val="22"/>
        </w:rPr>
        <w:t xml:space="preserve">ÚP </w:t>
      </w:r>
      <w:r w:rsidR="000D727E" w:rsidRPr="00B64751">
        <w:rPr>
          <w:szCs w:val="22"/>
          <w:lang w:val="cs-CZ"/>
        </w:rPr>
        <w:t>Hrdlořezy</w:t>
      </w:r>
      <w:r w:rsidR="00AE69A1" w:rsidRPr="00B64751">
        <w:rPr>
          <w:szCs w:val="22"/>
          <w:lang w:val="cs-CZ"/>
        </w:rPr>
        <w:t xml:space="preserve"> </w:t>
      </w:r>
      <w:r w:rsidRPr="00B64751">
        <w:rPr>
          <w:szCs w:val="22"/>
        </w:rPr>
        <w:t>vytváří systém</w:t>
      </w:r>
      <w:r w:rsidR="00EB061B" w:rsidRPr="00B64751">
        <w:rPr>
          <w:szCs w:val="22"/>
          <w:lang w:val="cs-CZ"/>
        </w:rPr>
        <w:t xml:space="preserve"> </w:t>
      </w:r>
      <w:r w:rsidR="005A188A" w:rsidRPr="00B64751">
        <w:rPr>
          <w:b/>
          <w:szCs w:val="22"/>
        </w:rPr>
        <w:t>ploch sídelní</w:t>
      </w:r>
      <w:r w:rsidR="005A188A" w:rsidRPr="00B64751">
        <w:rPr>
          <w:szCs w:val="22"/>
        </w:rPr>
        <w:t xml:space="preserve"> </w:t>
      </w:r>
      <w:r w:rsidRPr="00B64751">
        <w:rPr>
          <w:b/>
          <w:bCs/>
          <w:szCs w:val="22"/>
        </w:rPr>
        <w:t>zeleně</w:t>
      </w:r>
      <w:r w:rsidRPr="00B64751">
        <w:rPr>
          <w:szCs w:val="22"/>
        </w:rPr>
        <w:t xml:space="preserve"> </w:t>
      </w:r>
      <w:r w:rsidR="00412582" w:rsidRPr="00B64751">
        <w:rPr>
          <w:szCs w:val="22"/>
          <w:lang w:val="cs-CZ"/>
        </w:rPr>
        <w:t>(Z</w:t>
      </w:r>
      <w:r w:rsidR="008B5FA4" w:rsidRPr="00B64751">
        <w:rPr>
          <w:szCs w:val="22"/>
          <w:lang w:val="cs-CZ"/>
        </w:rPr>
        <w:t>X</w:t>
      </w:r>
      <w:r w:rsidR="00412582" w:rsidRPr="00B64751">
        <w:rPr>
          <w:szCs w:val="22"/>
          <w:lang w:val="cs-CZ"/>
        </w:rPr>
        <w:t xml:space="preserve">) </w:t>
      </w:r>
      <w:r w:rsidRPr="00B64751">
        <w:rPr>
          <w:szCs w:val="22"/>
        </w:rPr>
        <w:t xml:space="preserve">pro denní pobyt a rekreaci obyvatel. </w:t>
      </w:r>
      <w:r w:rsidR="000D3579" w:rsidRPr="00B64751">
        <w:rPr>
          <w:szCs w:val="22"/>
          <w:lang w:val="cs-CZ"/>
        </w:rPr>
        <w:t xml:space="preserve">Plochy sídelní zeleně tvoří zejména </w:t>
      </w:r>
      <w:r w:rsidR="00C55B8B" w:rsidRPr="00B64751">
        <w:rPr>
          <w:szCs w:val="22"/>
          <w:lang w:val="cs-CZ"/>
        </w:rPr>
        <w:t>pásy podél vodních toků</w:t>
      </w:r>
      <w:r w:rsidR="000D3579" w:rsidRPr="00B64751">
        <w:rPr>
          <w:szCs w:val="22"/>
          <w:lang w:val="cs-CZ"/>
        </w:rPr>
        <w:t xml:space="preserve"> s návaznostmi na krajinnou zeleň a okolní lesní komplexy</w:t>
      </w:r>
      <w:r w:rsidR="00752295" w:rsidRPr="00B64751">
        <w:rPr>
          <w:szCs w:val="22"/>
          <w:lang w:val="cs-CZ"/>
        </w:rPr>
        <w:t xml:space="preserve"> (podrobněji viz kapitola D.3.6 odůvodnění)</w:t>
      </w:r>
      <w:r w:rsidR="000D3579" w:rsidRPr="00B64751">
        <w:rPr>
          <w:szCs w:val="22"/>
          <w:lang w:val="cs-CZ"/>
        </w:rPr>
        <w:t>.</w:t>
      </w:r>
    </w:p>
    <w:p w:rsidR="000B66CC" w:rsidRPr="00B64751" w:rsidRDefault="000E5A7A" w:rsidP="00752295">
      <w:pPr>
        <w:pStyle w:val="UPA11NADPIS4"/>
        <w:pageBreakBefore/>
        <w:rPr>
          <w:b/>
        </w:rPr>
      </w:pPr>
      <w:r w:rsidRPr="00B64751">
        <w:rPr>
          <w:b/>
        </w:rPr>
        <w:lastRenderedPageBreak/>
        <w:t>D</w:t>
      </w:r>
      <w:r w:rsidR="000B66CC" w:rsidRPr="00B64751">
        <w:rPr>
          <w:b/>
        </w:rPr>
        <w:t>.</w:t>
      </w:r>
      <w:r w:rsidR="00952BF7" w:rsidRPr="00B64751">
        <w:rPr>
          <w:b/>
        </w:rPr>
        <w:t>4</w:t>
      </w:r>
      <w:r w:rsidR="000B66CC" w:rsidRPr="00B64751">
        <w:rPr>
          <w:b/>
        </w:rPr>
        <w:t>.5</w:t>
      </w:r>
      <w:r w:rsidR="000B66CC" w:rsidRPr="00B64751">
        <w:rPr>
          <w:b/>
        </w:rPr>
        <w:tab/>
        <w:t>Odůvodnění koncepce civilní ochrany</w:t>
      </w:r>
    </w:p>
    <w:p w:rsidR="005A188A" w:rsidRPr="00B64751" w:rsidRDefault="005A188A" w:rsidP="005A188A">
      <w:pPr>
        <w:pStyle w:val="UPText0"/>
        <w:rPr>
          <w:lang w:val="cs-CZ"/>
        </w:rPr>
      </w:pPr>
      <w:r w:rsidRPr="00B64751">
        <w:t xml:space="preserve">V  ÚP </w:t>
      </w:r>
      <w:r w:rsidR="000D727E" w:rsidRPr="00B64751">
        <w:rPr>
          <w:lang w:val="cs-CZ"/>
        </w:rPr>
        <w:t>Hrdlořezy</w:t>
      </w:r>
      <w:r w:rsidRPr="00B64751">
        <w:t xml:space="preserve"> jsou respektovány požadavky ochrany obyvatelstva dle zákona č.</w:t>
      </w:r>
      <w:r w:rsidR="00412582" w:rsidRPr="00B64751">
        <w:rPr>
          <w:lang w:val="cs-CZ"/>
        </w:rPr>
        <w:t> </w:t>
      </w:r>
      <w:r w:rsidRPr="00B64751">
        <w:t>239/2000</w:t>
      </w:r>
      <w:r w:rsidR="006D57CB" w:rsidRPr="00B64751">
        <w:rPr>
          <w:lang w:val="cs-CZ"/>
        </w:rPr>
        <w:t> </w:t>
      </w:r>
      <w:r w:rsidRPr="00B64751">
        <w:t>Sb. a vyhlášky MV č.</w:t>
      </w:r>
      <w:r w:rsidR="00412582" w:rsidRPr="00B64751">
        <w:rPr>
          <w:lang w:val="cs-CZ"/>
        </w:rPr>
        <w:t> </w:t>
      </w:r>
      <w:r w:rsidRPr="00B64751">
        <w:t>380/2002</w:t>
      </w:r>
      <w:r w:rsidR="006D57CB" w:rsidRPr="00B64751">
        <w:rPr>
          <w:lang w:val="cs-CZ"/>
        </w:rPr>
        <w:t> </w:t>
      </w:r>
      <w:r w:rsidRPr="00B64751">
        <w:t>Sb.</w:t>
      </w:r>
      <w:r w:rsidR="000D3579" w:rsidRPr="00B64751">
        <w:rPr>
          <w:lang w:val="cs-CZ"/>
        </w:rPr>
        <w:t xml:space="preserve"> v platném znění.</w:t>
      </w:r>
      <w:r w:rsidRPr="00B64751">
        <w:t xml:space="preserve"> Opatření ochrany obyvatelstva pro území </w:t>
      </w:r>
      <w:r w:rsidR="000D3579" w:rsidRPr="00B64751">
        <w:rPr>
          <w:lang w:val="cs-CZ"/>
        </w:rPr>
        <w:t xml:space="preserve">obce </w:t>
      </w:r>
      <w:r w:rsidR="000D727E" w:rsidRPr="00B64751">
        <w:rPr>
          <w:lang w:val="cs-CZ"/>
        </w:rPr>
        <w:t>Hrdlořezy</w:t>
      </w:r>
      <w:r w:rsidRPr="00B64751">
        <w:t xml:space="preserve"> jsou definována</w:t>
      </w:r>
      <w:r w:rsidRPr="00B64751">
        <w:rPr>
          <w:szCs w:val="22"/>
        </w:rPr>
        <w:t xml:space="preserve"> v </w:t>
      </w:r>
      <w:r w:rsidRPr="00B64751">
        <w:rPr>
          <w:b/>
          <w:bCs/>
        </w:rPr>
        <w:t xml:space="preserve">Havarijním plánu a Krizovém plánu </w:t>
      </w:r>
      <w:r w:rsidR="009F3414" w:rsidRPr="00B64751">
        <w:rPr>
          <w:b/>
          <w:bCs/>
          <w:lang w:val="cs-CZ"/>
        </w:rPr>
        <w:t xml:space="preserve">Středočeského </w:t>
      </w:r>
      <w:r w:rsidRPr="00B64751">
        <w:rPr>
          <w:b/>
          <w:bCs/>
        </w:rPr>
        <w:t>kraje</w:t>
      </w:r>
      <w:r w:rsidRPr="00B64751">
        <w:t xml:space="preserve"> a odvozených dokumentech (Výpis z Havarijního plánu </w:t>
      </w:r>
      <w:r w:rsidR="009F3414" w:rsidRPr="00B64751">
        <w:rPr>
          <w:lang w:val="cs-CZ"/>
        </w:rPr>
        <w:t>S</w:t>
      </w:r>
      <w:r w:rsidRPr="00B64751">
        <w:t xml:space="preserve">K pro ORP </w:t>
      </w:r>
      <w:r w:rsidR="009F3414" w:rsidRPr="00B64751">
        <w:rPr>
          <w:lang w:val="cs-CZ"/>
        </w:rPr>
        <w:t>Mladá Boleslav</w:t>
      </w:r>
      <w:r w:rsidRPr="00B64751">
        <w:t xml:space="preserve"> aj.).</w:t>
      </w:r>
    </w:p>
    <w:p w:rsidR="000D3579" w:rsidRPr="00B64751" w:rsidRDefault="000B66CC">
      <w:pPr>
        <w:pStyle w:val="UPText0"/>
        <w:rPr>
          <w:szCs w:val="22"/>
          <w:lang w:val="cs-CZ"/>
        </w:rPr>
      </w:pPr>
      <w:r w:rsidRPr="00B64751">
        <w:rPr>
          <w:szCs w:val="22"/>
        </w:rPr>
        <w:t xml:space="preserve">Pro potřeby zpracování ÚP </w:t>
      </w:r>
      <w:r w:rsidR="000D727E" w:rsidRPr="00B64751">
        <w:rPr>
          <w:szCs w:val="22"/>
          <w:lang w:val="cs-CZ"/>
        </w:rPr>
        <w:t>Hrdlořezy</w:t>
      </w:r>
      <w:r w:rsidRPr="00B64751">
        <w:rPr>
          <w:szCs w:val="22"/>
        </w:rPr>
        <w:t xml:space="preserve"> byly využity informace z ÚAP </w:t>
      </w:r>
      <w:r w:rsidR="009F3414" w:rsidRPr="00B64751">
        <w:rPr>
          <w:szCs w:val="22"/>
          <w:lang w:val="cs-CZ"/>
        </w:rPr>
        <w:t>Středočeského</w:t>
      </w:r>
      <w:r w:rsidRPr="00B64751">
        <w:rPr>
          <w:szCs w:val="22"/>
        </w:rPr>
        <w:t xml:space="preserve"> kraje a </w:t>
      </w:r>
      <w:r w:rsidR="005A188A" w:rsidRPr="00B64751">
        <w:rPr>
          <w:szCs w:val="22"/>
        </w:rPr>
        <w:t xml:space="preserve">z ÚAP ORP </w:t>
      </w:r>
      <w:r w:rsidR="009F3414" w:rsidRPr="00B64751">
        <w:rPr>
          <w:szCs w:val="22"/>
          <w:lang w:val="cs-CZ"/>
        </w:rPr>
        <w:t>Mladá Boleslav</w:t>
      </w:r>
      <w:r w:rsidR="005A188A" w:rsidRPr="00B64751">
        <w:rPr>
          <w:szCs w:val="22"/>
        </w:rPr>
        <w:t xml:space="preserve"> (aktualizace 201</w:t>
      </w:r>
      <w:r w:rsidR="009F3414" w:rsidRPr="00B64751">
        <w:rPr>
          <w:szCs w:val="22"/>
          <w:lang w:val="cs-CZ"/>
        </w:rPr>
        <w:t>6</w:t>
      </w:r>
      <w:r w:rsidR="005A188A" w:rsidRPr="00B64751">
        <w:rPr>
          <w:szCs w:val="22"/>
        </w:rPr>
        <w:t xml:space="preserve">) a </w:t>
      </w:r>
      <w:r w:rsidRPr="00B64751">
        <w:rPr>
          <w:szCs w:val="22"/>
        </w:rPr>
        <w:t xml:space="preserve">podklady Hasičského záchranného sboru </w:t>
      </w:r>
      <w:r w:rsidR="009F3414" w:rsidRPr="00B64751">
        <w:rPr>
          <w:szCs w:val="22"/>
          <w:lang w:val="cs-CZ"/>
        </w:rPr>
        <w:t>Středočeského</w:t>
      </w:r>
      <w:r w:rsidRPr="00B64751">
        <w:rPr>
          <w:szCs w:val="22"/>
        </w:rPr>
        <w:t xml:space="preserve"> kraje, VUSS P</w:t>
      </w:r>
      <w:r w:rsidR="009F3414" w:rsidRPr="00B64751">
        <w:rPr>
          <w:szCs w:val="22"/>
          <w:lang w:val="cs-CZ"/>
        </w:rPr>
        <w:t>raha</w:t>
      </w:r>
      <w:r w:rsidR="000D3579" w:rsidRPr="00B64751">
        <w:rPr>
          <w:szCs w:val="22"/>
        </w:rPr>
        <w:t>, Policie ČR.</w:t>
      </w:r>
    </w:p>
    <w:p w:rsidR="00AE13B2" w:rsidRPr="00B64751" w:rsidRDefault="009F3414" w:rsidP="00AE13B2">
      <w:pPr>
        <w:pStyle w:val="UPText0"/>
        <w:rPr>
          <w:szCs w:val="22"/>
          <w:lang w:val="cs-CZ"/>
        </w:rPr>
      </w:pPr>
      <w:r w:rsidRPr="00B64751">
        <w:rPr>
          <w:szCs w:val="22"/>
        </w:rPr>
        <w:t xml:space="preserve">Jako </w:t>
      </w:r>
      <w:r w:rsidRPr="00B64751">
        <w:rPr>
          <w:b/>
          <w:szCs w:val="22"/>
        </w:rPr>
        <w:t>zdroj</w:t>
      </w:r>
      <w:r w:rsidRPr="00B64751">
        <w:rPr>
          <w:b/>
          <w:szCs w:val="22"/>
          <w:lang w:val="cs-CZ"/>
        </w:rPr>
        <w:t>e</w:t>
      </w:r>
      <w:r w:rsidRPr="00B64751">
        <w:rPr>
          <w:b/>
          <w:szCs w:val="22"/>
        </w:rPr>
        <w:t xml:space="preserve"> vody pro hašení</w:t>
      </w:r>
      <w:r w:rsidRPr="00B64751">
        <w:rPr>
          <w:szCs w:val="22"/>
        </w:rPr>
        <w:t xml:space="preserve"> </w:t>
      </w:r>
      <w:r w:rsidRPr="00B64751">
        <w:rPr>
          <w:szCs w:val="22"/>
          <w:lang w:val="cs-CZ"/>
        </w:rPr>
        <w:t>l</w:t>
      </w:r>
      <w:r w:rsidR="00AE13B2" w:rsidRPr="00B64751">
        <w:rPr>
          <w:szCs w:val="22"/>
        </w:rPr>
        <w:t xml:space="preserve">ze využívat přírodní a umělé vodní zdroje (přírodní vodní nádrže, </w:t>
      </w:r>
      <w:r w:rsidR="00A80C69" w:rsidRPr="00B64751">
        <w:rPr>
          <w:szCs w:val="22"/>
          <w:lang w:val="cs-CZ"/>
        </w:rPr>
        <w:t xml:space="preserve">koupaliště, </w:t>
      </w:r>
      <w:r w:rsidR="00AE13B2" w:rsidRPr="00B64751">
        <w:rPr>
          <w:szCs w:val="22"/>
        </w:rPr>
        <w:t xml:space="preserve">požární nádrže </w:t>
      </w:r>
      <w:r w:rsidR="00A80C69" w:rsidRPr="00B64751">
        <w:rPr>
          <w:szCs w:val="22"/>
        </w:rPr>
        <w:t>vod</w:t>
      </w:r>
      <w:r w:rsidR="00A80C69" w:rsidRPr="00B64751">
        <w:rPr>
          <w:szCs w:val="22"/>
          <w:lang w:val="cs-CZ"/>
        </w:rPr>
        <w:t>ní toky aj</w:t>
      </w:r>
      <w:r w:rsidR="00AE13B2" w:rsidRPr="00B64751">
        <w:rPr>
          <w:szCs w:val="22"/>
        </w:rPr>
        <w:t>.) s vyhovujícími parametry jako jsou např. jejich objem, průtok, dostupnost požární technikou a vzdálenost od zástavby.</w:t>
      </w:r>
      <w:r w:rsidRPr="00B64751">
        <w:rPr>
          <w:szCs w:val="22"/>
          <w:lang w:val="cs-CZ"/>
        </w:rPr>
        <w:t xml:space="preserve"> Ne</w:t>
      </w:r>
      <w:r w:rsidRPr="00B64751">
        <w:rPr>
          <w:szCs w:val="22"/>
        </w:rPr>
        <w:t xml:space="preserve">lze využít hydranty osazené na veřejných vodovodních řadech, </w:t>
      </w:r>
      <w:r w:rsidRPr="00B64751">
        <w:rPr>
          <w:szCs w:val="22"/>
          <w:lang w:val="cs-CZ"/>
        </w:rPr>
        <w:t>protože to není v současnosti</w:t>
      </w:r>
      <w:r w:rsidRPr="00B64751">
        <w:rPr>
          <w:szCs w:val="22"/>
        </w:rPr>
        <w:t xml:space="preserve"> technicky možné</w:t>
      </w:r>
      <w:r w:rsidRPr="00B64751">
        <w:rPr>
          <w:szCs w:val="22"/>
          <w:lang w:val="cs-CZ"/>
        </w:rPr>
        <w:t xml:space="preserve"> (není dostatek vody a požadovaný tlak).</w:t>
      </w:r>
      <w:r w:rsidR="00C4788B" w:rsidRPr="00B64751">
        <w:rPr>
          <w:szCs w:val="22"/>
          <w:lang w:val="cs-CZ"/>
        </w:rPr>
        <w:t xml:space="preserve"> Proto bude zachována stávající </w:t>
      </w:r>
      <w:r w:rsidR="00B30350" w:rsidRPr="00B64751">
        <w:rPr>
          <w:szCs w:val="22"/>
          <w:lang w:val="cs-CZ"/>
        </w:rPr>
        <w:t>požární</w:t>
      </w:r>
      <w:r w:rsidR="00C4788B" w:rsidRPr="00B64751">
        <w:rPr>
          <w:szCs w:val="22"/>
          <w:lang w:val="cs-CZ"/>
        </w:rPr>
        <w:t xml:space="preserve"> nádrž v horní části obce a jako zdroj vody pro hašení bude využívána i řeka Jizera.</w:t>
      </w:r>
    </w:p>
    <w:p w:rsidR="00A80C69" w:rsidRPr="00B64751" w:rsidRDefault="00A80C69" w:rsidP="00A80C69">
      <w:pPr>
        <w:pStyle w:val="UPText0"/>
        <w:rPr>
          <w:szCs w:val="22"/>
        </w:rPr>
      </w:pPr>
      <w:r w:rsidRPr="00B64751">
        <w:rPr>
          <w:b/>
          <w:szCs w:val="22"/>
        </w:rPr>
        <w:t>Požární ochranu zajišťuje</w:t>
      </w:r>
      <w:r w:rsidRPr="00B64751">
        <w:rPr>
          <w:szCs w:val="22"/>
        </w:rPr>
        <w:t xml:space="preserve"> na profesionální bázi Hasičský záchranný sbor </w:t>
      </w:r>
      <w:r w:rsidR="009F3414" w:rsidRPr="00B64751">
        <w:rPr>
          <w:szCs w:val="22"/>
          <w:lang w:val="cs-CZ"/>
        </w:rPr>
        <w:t xml:space="preserve">Středočeského </w:t>
      </w:r>
      <w:r w:rsidRPr="00B64751">
        <w:rPr>
          <w:szCs w:val="22"/>
        </w:rPr>
        <w:t xml:space="preserve">kraje – požární stanice </w:t>
      </w:r>
      <w:r w:rsidR="009F3414" w:rsidRPr="00B64751">
        <w:rPr>
          <w:szCs w:val="22"/>
          <w:lang w:val="cs-CZ"/>
        </w:rPr>
        <w:t>Mladá Boleslav</w:t>
      </w:r>
      <w:r w:rsidR="0024140B" w:rsidRPr="00B64751">
        <w:rPr>
          <w:szCs w:val="22"/>
          <w:lang w:val="cs-CZ"/>
        </w:rPr>
        <w:t xml:space="preserve"> nebo požární stanice Bělá pod Bezdězem</w:t>
      </w:r>
      <w:r w:rsidRPr="00B64751">
        <w:rPr>
          <w:szCs w:val="22"/>
        </w:rPr>
        <w:t>. V obci aktivně funguj</w:t>
      </w:r>
      <w:r w:rsidR="009F3414" w:rsidRPr="00B64751">
        <w:rPr>
          <w:szCs w:val="22"/>
          <w:lang w:val="cs-CZ"/>
        </w:rPr>
        <w:t>e</w:t>
      </w:r>
      <w:r w:rsidRPr="00B64751">
        <w:rPr>
          <w:szCs w:val="22"/>
        </w:rPr>
        <w:t xml:space="preserve"> Sbor dobrovolných hasičů. Hasičsk</w:t>
      </w:r>
      <w:r w:rsidR="009F3414" w:rsidRPr="00B64751">
        <w:rPr>
          <w:szCs w:val="22"/>
          <w:lang w:val="cs-CZ"/>
        </w:rPr>
        <w:t>á</w:t>
      </w:r>
      <w:r w:rsidRPr="00B64751">
        <w:rPr>
          <w:szCs w:val="22"/>
        </w:rPr>
        <w:t xml:space="preserve"> zbrojnice j</w:t>
      </w:r>
      <w:r w:rsidR="009F3414" w:rsidRPr="00B64751">
        <w:rPr>
          <w:szCs w:val="22"/>
          <w:lang w:val="cs-CZ"/>
        </w:rPr>
        <w:t>e na návsi.</w:t>
      </w:r>
    </w:p>
    <w:p w:rsidR="000B66CC" w:rsidRPr="00B64751" w:rsidRDefault="000B66CC" w:rsidP="00BD1DC9">
      <w:pPr>
        <w:pStyle w:val="UPA111NADPIS5"/>
        <w:ind w:left="851" w:firstLine="0"/>
        <w:rPr>
          <w:szCs w:val="22"/>
        </w:rPr>
      </w:pPr>
      <w:r w:rsidRPr="00B64751">
        <w:rPr>
          <w:szCs w:val="22"/>
        </w:rPr>
        <w:t xml:space="preserve">OCHRana </w:t>
      </w:r>
      <w:r w:rsidR="00E34051" w:rsidRPr="00B64751">
        <w:rPr>
          <w:szCs w:val="22"/>
        </w:rPr>
        <w:t xml:space="preserve">území </w:t>
      </w:r>
      <w:r w:rsidRPr="00B64751">
        <w:rPr>
          <w:szCs w:val="22"/>
        </w:rPr>
        <w:t>před průchodem průlomové vlny vzniklé zvláštní povodní</w:t>
      </w:r>
    </w:p>
    <w:p w:rsidR="009F3414" w:rsidRPr="00B64751" w:rsidRDefault="009F3414" w:rsidP="009F3414">
      <w:pPr>
        <w:pStyle w:val="UPText0"/>
        <w:rPr>
          <w:rFonts w:eastAsia="Lucida Sans Unicode"/>
          <w:kern w:val="1"/>
          <w:lang w:val="cs-CZ"/>
        </w:rPr>
      </w:pPr>
      <w:r w:rsidRPr="00B64751">
        <w:rPr>
          <w:rFonts w:eastAsia="Lucida Sans Unicode"/>
          <w:kern w:val="1"/>
          <w:lang w:val="cs-CZ"/>
        </w:rPr>
        <w:t xml:space="preserve">Dle ÚAP ORP Mladá Boleslav do obce nezasahuje hranice průchodu průlomové vlny vzniklé zvláštní povodní na vodním díle. </w:t>
      </w:r>
    </w:p>
    <w:p w:rsidR="004B696E" w:rsidRPr="00B64751" w:rsidRDefault="00A80C69" w:rsidP="004B696E">
      <w:pPr>
        <w:pStyle w:val="ORPNADPIS5"/>
        <w:rPr>
          <w:b/>
        </w:rPr>
      </w:pPr>
      <w:r w:rsidRPr="00B64751">
        <w:rPr>
          <w:b/>
        </w:rPr>
        <w:t>Z</w:t>
      </w:r>
      <w:r w:rsidR="004B696E" w:rsidRPr="00B64751">
        <w:rPr>
          <w:b/>
        </w:rPr>
        <w:t xml:space="preserve">óny havarijního plánování </w:t>
      </w:r>
    </w:p>
    <w:p w:rsidR="008641E8" w:rsidRPr="00B64751" w:rsidRDefault="008641E8" w:rsidP="001F7FFB">
      <w:pPr>
        <w:pStyle w:val="UPText0"/>
        <w:rPr>
          <w:b/>
          <w:bCs/>
          <w:lang w:val="cs-CZ"/>
        </w:rPr>
      </w:pPr>
      <w:r w:rsidRPr="00B64751">
        <w:rPr>
          <w:b/>
          <w:bCs/>
        </w:rPr>
        <w:t>Zóny havarijního plánování</w:t>
      </w:r>
      <w:r w:rsidRPr="00B64751">
        <w:rPr>
          <w:bCs/>
        </w:rPr>
        <w:t xml:space="preserve"> dle příslušných právních předpisů nejsou na území </w:t>
      </w:r>
      <w:r w:rsidR="000D727E" w:rsidRPr="00B64751">
        <w:rPr>
          <w:bCs/>
          <w:lang w:val="cs-CZ"/>
        </w:rPr>
        <w:t>Hrdlořez</w:t>
      </w:r>
      <w:r w:rsidRPr="00B64751">
        <w:rPr>
          <w:bCs/>
          <w:lang w:val="cs-CZ"/>
        </w:rPr>
        <w:t xml:space="preserve"> </w:t>
      </w:r>
      <w:r w:rsidRPr="00B64751">
        <w:rPr>
          <w:bCs/>
        </w:rPr>
        <w:t>stanoveny.</w:t>
      </w:r>
      <w:r w:rsidRPr="00B64751">
        <w:rPr>
          <w:bCs/>
          <w:lang w:val="cs-CZ"/>
        </w:rPr>
        <w:t xml:space="preserve"> </w:t>
      </w:r>
      <w:r w:rsidRPr="00B64751">
        <w:rPr>
          <w:rFonts w:eastAsia="Lucida Sans Unicode"/>
          <w:kern w:val="1"/>
          <w:lang w:val="cs-CZ"/>
        </w:rPr>
        <w:t xml:space="preserve">Charakter stávající výroby, skladů a zařízení jiného určení nevyvolává potřebu stanovení havarijních zón ani stanovení míst pro vyvezení nebezpečných látek mimo zastavěná nebo zastavitelná území obce. </w:t>
      </w:r>
    </w:p>
    <w:p w:rsidR="001F7FFB" w:rsidRPr="00B64751" w:rsidRDefault="001F7FFB" w:rsidP="001F7FFB">
      <w:pPr>
        <w:pStyle w:val="UPText0"/>
        <w:rPr>
          <w:rFonts w:cs="Arial"/>
          <w:lang w:val="cs-CZ"/>
        </w:rPr>
      </w:pPr>
      <w:r w:rsidRPr="00B64751">
        <w:rPr>
          <w:rFonts w:cs="Arial"/>
          <w:b/>
        </w:rPr>
        <w:t>Zóny ohrožení</w:t>
      </w:r>
      <w:r w:rsidRPr="00B64751">
        <w:rPr>
          <w:rFonts w:cs="Arial"/>
        </w:rPr>
        <w:t xml:space="preserve"> je třeba respektovat zejména u výrobních provozů, skladových areálů, čerpacích stanic PHM i zařízení občanského vybavení, kde se používají ve větším množství nebezpečné chemikálie, hořlaviny apod.</w:t>
      </w:r>
      <w:r w:rsidR="008641E8" w:rsidRPr="00B64751">
        <w:rPr>
          <w:rFonts w:cs="Arial"/>
          <w:lang w:val="cs-CZ"/>
        </w:rPr>
        <w:t xml:space="preserve"> </w:t>
      </w:r>
    </w:p>
    <w:p w:rsidR="001F7FFB" w:rsidRPr="00B64751" w:rsidRDefault="001F7FFB" w:rsidP="001F7FFB">
      <w:pPr>
        <w:pStyle w:val="UPText0"/>
      </w:pPr>
      <w:r w:rsidRPr="00B64751">
        <w:rPr>
          <w:rFonts w:cs="Tahoma"/>
          <w:b/>
        </w:rPr>
        <w:t>Možná rizika</w:t>
      </w:r>
      <w:r w:rsidRPr="00B64751">
        <w:rPr>
          <w:rFonts w:cs="Tahoma"/>
        </w:rPr>
        <w:t xml:space="preserve"> představují i </w:t>
      </w:r>
      <w:r w:rsidRPr="00B64751">
        <w:t>havarijní znečištění vod, sněhové kalamity, havárie</w:t>
      </w:r>
      <w:r w:rsidRPr="00B64751">
        <w:rPr>
          <w:rFonts w:cs="Tahoma"/>
        </w:rPr>
        <w:t xml:space="preserve"> v </w:t>
      </w:r>
      <w:r w:rsidRPr="00B64751">
        <w:t xml:space="preserve">silniční </w:t>
      </w:r>
      <w:r w:rsidR="00E44264" w:rsidRPr="00B64751">
        <w:rPr>
          <w:lang w:val="cs-CZ"/>
        </w:rPr>
        <w:t xml:space="preserve">a železniční </w:t>
      </w:r>
      <w:r w:rsidRPr="00B64751">
        <w:t xml:space="preserve">dopravě </w:t>
      </w:r>
      <w:r w:rsidRPr="00B64751">
        <w:rPr>
          <w:bCs/>
        </w:rPr>
        <w:t>s </w:t>
      </w:r>
      <w:r w:rsidRPr="00B64751">
        <w:t xml:space="preserve">možností úniku nebezpečných látek, požáry a výbuchy plynovodů, </w:t>
      </w:r>
      <w:r w:rsidR="00E44264" w:rsidRPr="00B64751">
        <w:rPr>
          <w:lang w:val="cs-CZ"/>
        </w:rPr>
        <w:t xml:space="preserve">zásobníků </w:t>
      </w:r>
      <w:r w:rsidRPr="00B64751">
        <w:t>benzínu, barev, laků a jiných hořlavin</w:t>
      </w:r>
      <w:r w:rsidRPr="00B64751">
        <w:rPr>
          <w:lang w:val="cs-CZ"/>
        </w:rPr>
        <w:t>.</w:t>
      </w:r>
      <w:r w:rsidRPr="00B64751">
        <w:t xml:space="preserve"> </w:t>
      </w:r>
    </w:p>
    <w:p w:rsidR="001F7FFB" w:rsidRPr="00B64751" w:rsidRDefault="001F7FFB" w:rsidP="001F7FFB">
      <w:pPr>
        <w:pStyle w:val="UPText0"/>
        <w:rPr>
          <w:rFonts w:cs="Arial"/>
          <w:lang w:val="cs-CZ"/>
        </w:rPr>
      </w:pPr>
      <w:r w:rsidRPr="00B64751">
        <w:rPr>
          <w:rFonts w:cs="Arial"/>
        </w:rPr>
        <w:t>Pro činnost</w:t>
      </w:r>
      <w:r w:rsidRPr="00B64751">
        <w:rPr>
          <w:rFonts w:cs="Arial"/>
          <w:lang w:val="cs-CZ"/>
        </w:rPr>
        <w:t>i</w:t>
      </w:r>
      <w:r w:rsidRPr="00B64751">
        <w:rPr>
          <w:rFonts w:cs="Arial"/>
        </w:rPr>
        <w:t xml:space="preserve"> a opatření při vzniku mimořádné události v zóně ohrožení lze využít postupy z Havarijního a Krizového plánu </w:t>
      </w:r>
      <w:r w:rsidR="00E44264" w:rsidRPr="00B64751">
        <w:rPr>
          <w:rFonts w:cs="Arial"/>
          <w:lang w:val="cs-CZ"/>
        </w:rPr>
        <w:t>Středočeského</w:t>
      </w:r>
      <w:r w:rsidRPr="00B64751">
        <w:rPr>
          <w:rFonts w:cs="Arial"/>
        </w:rPr>
        <w:t xml:space="preserve"> kraje.</w:t>
      </w:r>
    </w:p>
    <w:p w:rsidR="004B696E" w:rsidRPr="00B64751" w:rsidRDefault="004B696E" w:rsidP="004B696E">
      <w:pPr>
        <w:pStyle w:val="ORPNADPIS5"/>
        <w:rPr>
          <w:b/>
          <w:bCs/>
        </w:rPr>
      </w:pPr>
      <w:r w:rsidRPr="00B64751">
        <w:rPr>
          <w:b/>
          <w:bCs/>
        </w:rPr>
        <w:t>ukrytí obyvatelstva</w:t>
      </w:r>
      <w:r w:rsidR="001F7FFB" w:rsidRPr="00B64751">
        <w:rPr>
          <w:b/>
          <w:bCs/>
        </w:rPr>
        <w:t xml:space="preserve"> v důsledku mimořádné události</w:t>
      </w:r>
    </w:p>
    <w:p w:rsidR="00A07B14" w:rsidRPr="00B64751" w:rsidRDefault="00A07B14" w:rsidP="001F7FFB">
      <w:pPr>
        <w:pStyle w:val="UPText0"/>
        <w:rPr>
          <w:rFonts w:eastAsia="Lucida Sans Unicode"/>
          <w:kern w:val="1"/>
          <w:lang w:val="cs-CZ"/>
        </w:rPr>
      </w:pPr>
      <w:r w:rsidRPr="00B64751">
        <w:rPr>
          <w:rFonts w:eastAsia="Lucida Sans Unicode"/>
          <w:kern w:val="1"/>
          <w:lang w:val="cs-CZ"/>
        </w:rPr>
        <w:t xml:space="preserve">V případě vzniku </w:t>
      </w:r>
      <w:r w:rsidRPr="00B64751">
        <w:rPr>
          <w:rFonts w:eastAsia="Lucida Sans Unicode"/>
          <w:b/>
          <w:kern w:val="1"/>
          <w:lang w:val="cs-CZ"/>
        </w:rPr>
        <w:t>mimořádné události</w:t>
      </w:r>
      <w:r w:rsidRPr="00B64751">
        <w:rPr>
          <w:rFonts w:eastAsia="Lucida Sans Unicode"/>
          <w:kern w:val="1"/>
          <w:lang w:val="cs-CZ"/>
        </w:rPr>
        <w:t xml:space="preserve"> vyžadující ukrytí, budou v mírové době využity přirozené ochranné vlastnosti staveb a provádění úprav proti pronikání nebezpečných látek, v období válečného stavu se pro ukrytí obyvatelstva budou budovat improvizované úkryty.</w:t>
      </w:r>
    </w:p>
    <w:p w:rsidR="004C673D" w:rsidRPr="00B64751" w:rsidRDefault="004B696E" w:rsidP="001F7FFB">
      <w:pPr>
        <w:pStyle w:val="UPText0"/>
        <w:rPr>
          <w:rFonts w:eastAsia="Lucida Sans Unicode"/>
          <w:kern w:val="1"/>
          <w:lang w:val="cs-CZ"/>
        </w:rPr>
      </w:pPr>
      <w:r w:rsidRPr="00B64751">
        <w:rPr>
          <w:rFonts w:eastAsia="Lucida Sans Unicode"/>
          <w:b/>
          <w:kern w:val="1"/>
          <w:lang w:val="cs-CZ"/>
        </w:rPr>
        <w:t>Plán ukrytí obyvatelstva</w:t>
      </w:r>
      <w:r w:rsidRPr="00B64751">
        <w:rPr>
          <w:rFonts w:eastAsia="Lucida Sans Unicode"/>
          <w:kern w:val="1"/>
          <w:lang w:val="cs-CZ"/>
        </w:rPr>
        <w:t xml:space="preserve"> je přílohou Havarijního plánu </w:t>
      </w:r>
      <w:r w:rsidR="00E44264" w:rsidRPr="00B64751">
        <w:rPr>
          <w:rFonts w:eastAsia="Lucida Sans Unicode"/>
          <w:kern w:val="1"/>
          <w:lang w:val="cs-CZ"/>
        </w:rPr>
        <w:t xml:space="preserve">Středočeského </w:t>
      </w:r>
      <w:r w:rsidRPr="00B64751">
        <w:rPr>
          <w:rFonts w:eastAsia="Lucida Sans Unicode"/>
          <w:kern w:val="1"/>
          <w:lang w:val="cs-CZ"/>
        </w:rPr>
        <w:t xml:space="preserve">kraje. Obsahuje zásady zabezpečení ukrytí, přehled stálých úkrytů po správních obvodech obcí s rozšířenou působností, s vyznačením typu úkrytu a kapacity ukrývaných osob, přehled o vhodných prostorech pro vybudování improvizovaných úkrytů a rozdělení odpovědnosti za ukrytí obyvatelstva. V plánu ukrytí obce mají být vytipovány sklepní úkryty v domech, do kterých se sejdou okolní obyvatelé, kteří úkrytovou možnost nemají. Jedná se improvizované úkryty (IÚ), které svépomocně budou upravovány podle "Metodické příručky MV-generální ředitelství hasičského záchranného sboru ČR“ (HZSČR). </w:t>
      </w:r>
    </w:p>
    <w:p w:rsidR="00752295" w:rsidRPr="00B64751" w:rsidRDefault="00752295" w:rsidP="001F7FFB">
      <w:pPr>
        <w:pStyle w:val="UPText0"/>
        <w:rPr>
          <w:rFonts w:eastAsia="Lucida Sans Unicode"/>
          <w:kern w:val="1"/>
          <w:lang w:val="cs-CZ"/>
        </w:rPr>
      </w:pPr>
    </w:p>
    <w:p w:rsidR="004B696E" w:rsidRPr="00B64751" w:rsidRDefault="004B696E" w:rsidP="001F7FFB">
      <w:pPr>
        <w:pStyle w:val="UPText0"/>
        <w:rPr>
          <w:lang w:val="cs-CZ"/>
        </w:rPr>
      </w:pPr>
      <w:r w:rsidRPr="00B64751">
        <w:rPr>
          <w:rFonts w:eastAsia="Lucida Sans Unicode"/>
          <w:kern w:val="1"/>
          <w:lang w:val="cs-CZ"/>
        </w:rPr>
        <w:lastRenderedPageBreak/>
        <w:t>V podnicích s ubytováním se bude počítat s ukrytím hostů a to v "plánech řešení havarijních situací". V nových domech již při stavebním řízení nutno pamatovat na vyčlenění vhodných prostor pro IÚ a to v rozsahu odpovídajícím maximální doběhové vzdálenosti 500 až 800 m. V řešeném území nejsou žádné stálé úkryty CO. S výstavbou nových se nepočítá. Územní požadavky z hlediska ukrytí obyvatelstva nejsou.</w:t>
      </w:r>
      <w:r w:rsidRPr="00B64751">
        <w:t xml:space="preserve"> </w:t>
      </w:r>
    </w:p>
    <w:p w:rsidR="004B696E" w:rsidRPr="00B64751" w:rsidRDefault="004B696E" w:rsidP="004B696E">
      <w:pPr>
        <w:pStyle w:val="ORPNADPIS5"/>
        <w:rPr>
          <w:b/>
          <w:bCs/>
        </w:rPr>
      </w:pPr>
      <w:r w:rsidRPr="00B64751">
        <w:rPr>
          <w:b/>
          <w:bCs/>
        </w:rPr>
        <w:t>Evakuace obyvatelstva a jeho ubytování</w:t>
      </w:r>
    </w:p>
    <w:p w:rsidR="00A80C69" w:rsidRPr="00B64751" w:rsidRDefault="00A80C69" w:rsidP="00A80C69">
      <w:pPr>
        <w:pStyle w:val="UPText0"/>
        <w:rPr>
          <w:rFonts w:eastAsia="Lucida Sans Unicode"/>
          <w:kern w:val="1"/>
          <w:lang w:val="cs-CZ"/>
        </w:rPr>
      </w:pPr>
      <w:r w:rsidRPr="00B64751">
        <w:rPr>
          <w:rFonts w:eastAsia="Lucida Sans Unicode"/>
          <w:kern w:val="1"/>
          <w:lang w:val="cs-CZ"/>
        </w:rPr>
        <w:t xml:space="preserve">Dle Havarijního plánu </w:t>
      </w:r>
      <w:r w:rsidR="00E44264" w:rsidRPr="00B64751">
        <w:rPr>
          <w:rFonts w:eastAsia="Lucida Sans Unicode"/>
          <w:kern w:val="1"/>
          <w:lang w:val="cs-CZ"/>
        </w:rPr>
        <w:t>S</w:t>
      </w:r>
      <w:r w:rsidRPr="00B64751">
        <w:rPr>
          <w:rFonts w:eastAsia="Lucida Sans Unicode"/>
          <w:kern w:val="1"/>
          <w:lang w:val="cs-CZ"/>
        </w:rPr>
        <w:t xml:space="preserve">K není na území obce navrženo evakuační a přijímací středisko. </w:t>
      </w:r>
    </w:p>
    <w:p w:rsidR="004B696E" w:rsidRPr="00B64751" w:rsidRDefault="004B696E" w:rsidP="001F7FFB">
      <w:pPr>
        <w:pStyle w:val="UPText0"/>
        <w:rPr>
          <w:rFonts w:eastAsia="Lucida Sans Unicode"/>
          <w:kern w:val="1"/>
          <w:lang w:val="cs-CZ"/>
        </w:rPr>
      </w:pPr>
      <w:r w:rsidRPr="00B64751">
        <w:rPr>
          <w:rFonts w:eastAsia="Lucida Sans Unicode"/>
          <w:kern w:val="1"/>
          <w:lang w:val="cs-CZ"/>
        </w:rPr>
        <w:t xml:space="preserve">Pro </w:t>
      </w:r>
      <w:r w:rsidRPr="00B64751">
        <w:rPr>
          <w:rFonts w:eastAsia="Lucida Sans Unicode"/>
          <w:b/>
          <w:kern w:val="1"/>
          <w:lang w:val="cs-CZ"/>
        </w:rPr>
        <w:t>ubytování evakuovaných</w:t>
      </w:r>
      <w:r w:rsidRPr="00B64751">
        <w:rPr>
          <w:rFonts w:eastAsia="Lucida Sans Unicode"/>
          <w:kern w:val="1"/>
          <w:lang w:val="cs-CZ"/>
        </w:rPr>
        <w:t xml:space="preserve"> osob lze provizorně využít</w:t>
      </w:r>
      <w:r w:rsidR="00E44264" w:rsidRPr="00B64751">
        <w:rPr>
          <w:rFonts w:eastAsia="Lucida Sans Unicode"/>
          <w:kern w:val="1"/>
          <w:lang w:val="cs-CZ"/>
        </w:rPr>
        <w:t xml:space="preserve"> sál obecního úřadu</w:t>
      </w:r>
      <w:r w:rsidRPr="00B64751">
        <w:rPr>
          <w:rFonts w:eastAsia="Lucida Sans Unicode"/>
          <w:kern w:val="1"/>
          <w:lang w:val="cs-CZ"/>
        </w:rPr>
        <w:t>.</w:t>
      </w:r>
    </w:p>
    <w:p w:rsidR="001F7FFB" w:rsidRPr="00B64751" w:rsidRDefault="001F7FFB" w:rsidP="00752295">
      <w:pPr>
        <w:pStyle w:val="ORPNADPIS5"/>
        <w:spacing w:before="0"/>
        <w:rPr>
          <w:b/>
          <w:bCs/>
        </w:rPr>
      </w:pPr>
      <w:r w:rsidRPr="00B64751">
        <w:rPr>
          <w:b/>
          <w:bCs/>
        </w:rPr>
        <w:t>Skladování materiálu CO a humanitární pomoci</w:t>
      </w:r>
    </w:p>
    <w:p w:rsidR="00937EF3" w:rsidRPr="00B64751" w:rsidRDefault="00937EF3" w:rsidP="00937EF3">
      <w:pPr>
        <w:pStyle w:val="UPText0"/>
        <w:rPr>
          <w:lang w:val="cs-CZ"/>
        </w:rPr>
      </w:pPr>
      <w:r w:rsidRPr="00B64751">
        <w:rPr>
          <w:lang w:val="cs-CZ"/>
        </w:rPr>
        <w:t xml:space="preserve">V současné době není v obci sklad pomůcek civilní ochrany. Prostředky CO budou prostřednictvím územního odboru HZS dodávány z centrálního skladu podle vzniklé potřeby obce. </w:t>
      </w:r>
      <w:r w:rsidRPr="00B64751">
        <w:rPr>
          <w:rFonts w:eastAsia="Lucida Sans Unicode"/>
          <w:kern w:val="1"/>
          <w:lang w:val="cs-CZ"/>
        </w:rPr>
        <w:t>Potřebné</w:t>
      </w:r>
      <w:r w:rsidRPr="00B64751">
        <w:t xml:space="preserve"> prostory pro </w:t>
      </w:r>
      <w:r w:rsidRPr="00B64751">
        <w:rPr>
          <w:b/>
        </w:rPr>
        <w:t>materiál CO a humanitární pomoc</w:t>
      </w:r>
      <w:r w:rsidRPr="00B64751">
        <w:t xml:space="preserve">, včetně uskladnění a výdeje prostředků individuální ochrany, </w:t>
      </w:r>
      <w:r w:rsidRPr="00B64751">
        <w:rPr>
          <w:lang w:val="cs-CZ"/>
        </w:rPr>
        <w:t xml:space="preserve">budou v případě potřeby </w:t>
      </w:r>
      <w:r w:rsidRPr="00B64751">
        <w:t>řešeny ve vhodných objektech ve vlastnictví</w:t>
      </w:r>
      <w:r w:rsidRPr="00B64751">
        <w:rPr>
          <w:lang w:val="cs-CZ"/>
        </w:rPr>
        <w:t xml:space="preserve"> obce (např. obecní úřad).</w:t>
      </w:r>
      <w:r w:rsidRPr="00B64751">
        <w:t xml:space="preserve"> </w:t>
      </w:r>
      <w:r w:rsidRPr="00B64751">
        <w:rPr>
          <w:lang w:val="cs-CZ"/>
        </w:rPr>
        <w:t xml:space="preserve">Se zřízením humanitární základny se v řešeném území nepočítá. V případě potřeby si starosta vyžádá dodání potřebné pomoci prostřednictvím KOPIS – krajského operačního a informačního střediska HZS </w:t>
      </w:r>
      <w:r w:rsidR="00E44264" w:rsidRPr="00B64751">
        <w:rPr>
          <w:lang w:val="cs-CZ"/>
        </w:rPr>
        <w:t>S</w:t>
      </w:r>
      <w:r w:rsidRPr="00B64751">
        <w:rPr>
          <w:lang w:val="cs-CZ"/>
        </w:rPr>
        <w:t>K.</w:t>
      </w:r>
    </w:p>
    <w:p w:rsidR="001F7FFB" w:rsidRPr="00B64751" w:rsidRDefault="001F7FFB" w:rsidP="001F7FFB">
      <w:pPr>
        <w:pStyle w:val="ORPNADPIS5"/>
        <w:rPr>
          <w:b/>
          <w:bCs/>
        </w:rPr>
      </w:pPr>
      <w:r w:rsidRPr="00B64751">
        <w:rPr>
          <w:b/>
          <w:bCs/>
        </w:rPr>
        <w:t>VYVEZENÍ A USKLADNĚNÍ NEBEZPEČNÝCH LÁTEK MIMO ZASTAVĚNÁ ÚZEMÍ A ZASTAVITELNÉ PLOCHY</w:t>
      </w:r>
    </w:p>
    <w:p w:rsidR="001F7FFB" w:rsidRPr="00B64751" w:rsidRDefault="001F7FFB" w:rsidP="002D4E4E">
      <w:pPr>
        <w:pStyle w:val="UPText0"/>
        <w:rPr>
          <w:rFonts w:eastAsia="Lucida Sans Unicode"/>
          <w:kern w:val="1"/>
          <w:lang w:val="cs-CZ"/>
        </w:rPr>
      </w:pPr>
      <w:r w:rsidRPr="00B64751">
        <w:rPr>
          <w:rFonts w:eastAsia="Lucida Sans Unicode"/>
          <w:kern w:val="1"/>
          <w:lang w:val="cs-CZ"/>
        </w:rPr>
        <w:t xml:space="preserve">Charakter stávající výroby, skladů a zařízení jiného určení </w:t>
      </w:r>
      <w:r w:rsidRPr="00B64751">
        <w:rPr>
          <w:rFonts w:eastAsia="Lucida Sans Unicode"/>
          <w:b/>
          <w:kern w:val="1"/>
          <w:lang w:val="cs-CZ"/>
        </w:rPr>
        <w:t>nevyvolává</w:t>
      </w:r>
      <w:r w:rsidRPr="00B64751">
        <w:rPr>
          <w:rFonts w:eastAsia="Lucida Sans Unicode"/>
          <w:kern w:val="1"/>
          <w:lang w:val="cs-CZ"/>
        </w:rPr>
        <w:t xml:space="preserve"> potřebu stanovení havarijních zón ani stanovení míst pro vyvezení nebezpečných látek mimo zastavěná nebo zastavitelná území obce. </w:t>
      </w:r>
    </w:p>
    <w:p w:rsidR="002D4E4E" w:rsidRPr="00B64751" w:rsidRDefault="002D4E4E" w:rsidP="002D4E4E">
      <w:pPr>
        <w:pStyle w:val="UPText0"/>
        <w:rPr>
          <w:lang w:val="cs-CZ"/>
        </w:rPr>
      </w:pPr>
      <w:r w:rsidRPr="00B64751">
        <w:t xml:space="preserve">Na nově vymezovaných plochách obecně </w:t>
      </w:r>
      <w:r w:rsidRPr="00B64751">
        <w:rPr>
          <w:b/>
        </w:rPr>
        <w:t>nelze připustit</w:t>
      </w:r>
      <w:r w:rsidRPr="00B64751">
        <w:t xml:space="preserve"> jakoukoliv průmyslovou nebo zemědělskou činnost ohrožující život, zdraví nebo životní prostředí (v návaznosti na platnou legislativu v oblasti životního prostředí).</w:t>
      </w:r>
    </w:p>
    <w:p w:rsidR="002D4E4E" w:rsidRPr="00B64751" w:rsidRDefault="002D4E4E" w:rsidP="002D4E4E">
      <w:pPr>
        <w:pStyle w:val="ORPNADPIS5"/>
        <w:rPr>
          <w:b/>
          <w:bCs/>
        </w:rPr>
      </w:pPr>
      <w:r w:rsidRPr="00B64751">
        <w:rPr>
          <w:b/>
          <w:bCs/>
        </w:rPr>
        <w:t>ZÁCHRANNÉ, LIKVIDAČNÍ A OBNOVOVACÍ PRÁCE PRO ODSTRANĚNÍ NEBO SNÍŽENÍ ŠKODLIVÝCH ÚČINKŮ KONTAMINACE</w:t>
      </w:r>
    </w:p>
    <w:p w:rsidR="00937EF3" w:rsidRPr="00B64751" w:rsidRDefault="00937EF3" w:rsidP="0019479B">
      <w:pPr>
        <w:pStyle w:val="UPText0"/>
        <w:spacing w:before="80"/>
        <w:rPr>
          <w:bCs/>
        </w:rPr>
      </w:pPr>
      <w:r w:rsidRPr="00B64751">
        <w:rPr>
          <w:bCs/>
        </w:rPr>
        <w:t xml:space="preserve">Podle zákona č. 239/2000Sb. je pro záchranné a likvidační práce zajištěn koordinovaný postup složek zařazených v </w:t>
      </w:r>
      <w:r w:rsidRPr="00B64751">
        <w:rPr>
          <w:b/>
          <w:bCs/>
        </w:rPr>
        <w:t>Integrovaném záchranném systému</w:t>
      </w:r>
      <w:r w:rsidRPr="00B64751">
        <w:rPr>
          <w:bCs/>
        </w:rPr>
        <w:t>. Vyhlášení stavu nebezpečí na celém území je všeobecná výstraha dávaná akusticky sirénou s následnou tísňovou informací z místních nebo hromadných informačních prostředků.</w:t>
      </w:r>
    </w:p>
    <w:p w:rsidR="002D4E4E" w:rsidRPr="00B64751" w:rsidRDefault="002D4E4E" w:rsidP="0019479B">
      <w:pPr>
        <w:pStyle w:val="UPText0"/>
        <w:spacing w:before="80"/>
        <w:rPr>
          <w:lang w:val="cs-CZ"/>
        </w:rPr>
      </w:pPr>
      <w:r w:rsidRPr="00B64751">
        <w:t xml:space="preserve">Následky </w:t>
      </w:r>
      <w:r w:rsidRPr="00B64751">
        <w:rPr>
          <w:bCs/>
        </w:rPr>
        <w:t xml:space="preserve">mimořádných událostí je nutno </w:t>
      </w:r>
      <w:r w:rsidRPr="00B64751">
        <w:t xml:space="preserve">řešit prostřednictvím složek Integrovaného záchranného systému (IZS), koordinovaný postup všech složek IZS zajišťovat při respektování podmínek prováděcích vyhlášek na centrální úrovni i na úrovni </w:t>
      </w:r>
      <w:r w:rsidRPr="00B64751">
        <w:rPr>
          <w:lang w:val="cs-CZ"/>
        </w:rPr>
        <w:t>obce</w:t>
      </w:r>
      <w:r w:rsidRPr="00B64751">
        <w:t xml:space="preserve"> a </w:t>
      </w:r>
      <w:r w:rsidRPr="00B64751">
        <w:rPr>
          <w:b/>
          <w:bCs/>
        </w:rPr>
        <w:t>Havarijního a Krizového plánu</w:t>
      </w:r>
      <w:r w:rsidRPr="00B64751">
        <w:t xml:space="preserve"> </w:t>
      </w:r>
      <w:r w:rsidR="00E44264" w:rsidRPr="00B64751">
        <w:rPr>
          <w:lang w:val="cs-CZ"/>
        </w:rPr>
        <w:t>Středočeského</w:t>
      </w:r>
      <w:r w:rsidRPr="00B64751">
        <w:t xml:space="preserve"> kraje.</w:t>
      </w:r>
    </w:p>
    <w:p w:rsidR="002D4E4E" w:rsidRPr="00B64751" w:rsidRDefault="002D4E4E" w:rsidP="0019479B">
      <w:pPr>
        <w:pStyle w:val="UPText0"/>
        <w:spacing w:before="80"/>
      </w:pPr>
      <w:r w:rsidRPr="00B64751">
        <w:t>Ve zvláštních případech je třeba využívat hospodářských opatření, vojenských útvarů a zařízení ozbrojených sil ČR</w:t>
      </w:r>
      <w:r w:rsidR="00E44264" w:rsidRPr="00B64751">
        <w:rPr>
          <w:lang w:val="cs-CZ"/>
        </w:rPr>
        <w:t>,</w:t>
      </w:r>
      <w:r w:rsidRPr="00B64751">
        <w:t xml:space="preserve"> </w:t>
      </w:r>
      <w:r w:rsidRPr="00B64751">
        <w:rPr>
          <w:b/>
          <w:bCs/>
        </w:rPr>
        <w:t>společný zásah</w:t>
      </w:r>
      <w:r w:rsidRPr="00B64751">
        <w:t xml:space="preserve"> složek koordinovat na strategické úrovni v souladu s výstupy a úkoly Havarijního a Krizového plánu a příslušnými právními předpisy.</w:t>
      </w:r>
    </w:p>
    <w:p w:rsidR="002D4E4E" w:rsidRPr="00B64751" w:rsidRDefault="002D4E4E" w:rsidP="0019479B">
      <w:pPr>
        <w:pStyle w:val="UPText0"/>
        <w:spacing w:before="80"/>
      </w:pPr>
      <w:r w:rsidRPr="00B64751">
        <w:t xml:space="preserve">Odvoz trosek a nekontaminovaných sutí lze provést na </w:t>
      </w:r>
      <w:r w:rsidRPr="00B64751">
        <w:rPr>
          <w:b/>
        </w:rPr>
        <w:t>povolené skládky inertních materiálů</w:t>
      </w:r>
      <w:r w:rsidRPr="00B64751">
        <w:t>, ostatní a nebezpečné odpady do příslušných zařízení v okolí obce podle charakteru odpadu.</w:t>
      </w:r>
      <w:r w:rsidRPr="00B64751">
        <w:rPr>
          <w:lang w:val="cs-CZ"/>
        </w:rPr>
        <w:t xml:space="preserve"> </w:t>
      </w:r>
      <w:r w:rsidRPr="00B64751">
        <w:t>Nejvýznamnější zařízení pro odstraňování odpadů v blízkosti řešeného území je s</w:t>
      </w:r>
      <w:r w:rsidR="00E44264" w:rsidRPr="00B64751">
        <w:rPr>
          <w:lang w:val="cs-CZ"/>
        </w:rPr>
        <w:t>kládka odpadů v Mladé Boleslavi – Michalovicích.</w:t>
      </w:r>
      <w:r w:rsidRPr="00B64751">
        <w:rPr>
          <w:lang w:val="cs-CZ"/>
        </w:rPr>
        <w:t xml:space="preserve"> </w:t>
      </w:r>
      <w:r w:rsidRPr="00B64751">
        <w:t>Nakládání s </w:t>
      </w:r>
      <w:r w:rsidRPr="00B64751">
        <w:rPr>
          <w:b/>
        </w:rPr>
        <w:t>uhynulými zvířaty</w:t>
      </w:r>
      <w:r w:rsidRPr="00B64751">
        <w:t xml:space="preserve"> je řešeno příslušnými útvary Státní veterinární správy ČR (nejbližší zařízení je v Ralsku – Borečku). Záhraboviště se na území obce nevymezují.</w:t>
      </w:r>
    </w:p>
    <w:p w:rsidR="002D4E4E" w:rsidRPr="00B64751" w:rsidRDefault="002D4E4E" w:rsidP="0019479B">
      <w:pPr>
        <w:pStyle w:val="UPText0"/>
        <w:spacing w:before="80"/>
        <w:rPr>
          <w:lang w:val="cs-CZ"/>
        </w:rPr>
      </w:pPr>
      <w:r w:rsidRPr="00B64751">
        <w:t xml:space="preserve">Materiál pro záchranné práce, jakož i dopravní prostředky a mechanismy, zajistí Obecní úřad </w:t>
      </w:r>
      <w:r w:rsidR="000D727E" w:rsidRPr="00B64751">
        <w:rPr>
          <w:lang w:val="cs-CZ"/>
        </w:rPr>
        <w:t>Hrdlořezy</w:t>
      </w:r>
      <w:r w:rsidR="00BE168E" w:rsidRPr="00B64751">
        <w:rPr>
          <w:lang w:val="cs-CZ"/>
        </w:rPr>
        <w:t xml:space="preserve"> </w:t>
      </w:r>
      <w:r w:rsidRPr="00B64751">
        <w:t>ve spolupráci s místními firmami.</w:t>
      </w:r>
    </w:p>
    <w:p w:rsidR="0095575F" w:rsidRPr="00B64751" w:rsidRDefault="0095575F" w:rsidP="0095575F">
      <w:pPr>
        <w:pStyle w:val="ORPNADPIS5"/>
        <w:rPr>
          <w:b/>
          <w:bCs/>
        </w:rPr>
      </w:pPr>
      <w:r w:rsidRPr="00B64751">
        <w:rPr>
          <w:b/>
          <w:bCs/>
        </w:rPr>
        <w:t>Ochrana před vlivy nebezpečných látek skladovaných v území</w:t>
      </w:r>
    </w:p>
    <w:p w:rsidR="005400E3" w:rsidRPr="00B64751" w:rsidRDefault="005400E3" w:rsidP="005400E3">
      <w:pPr>
        <w:pStyle w:val="UPText0"/>
        <w:rPr>
          <w:rFonts w:cs="Arial"/>
          <w:szCs w:val="22"/>
          <w:lang w:val="cs-CZ" w:eastAsia="cs-CZ"/>
        </w:rPr>
      </w:pPr>
      <w:r w:rsidRPr="00B64751">
        <w:t>V řešeném území se </w:t>
      </w:r>
      <w:r w:rsidRPr="00B64751">
        <w:rPr>
          <w:lang w:val="cs-CZ"/>
        </w:rPr>
        <w:t xml:space="preserve"> </w:t>
      </w:r>
      <w:r w:rsidRPr="00B64751">
        <w:t>nevyskytují ohrožující nebezpečné látky a není proto nutné řešit ochranu před jejich vlivy.</w:t>
      </w:r>
      <w:r w:rsidR="004C673D" w:rsidRPr="00B64751">
        <w:rPr>
          <w:lang w:val="cs-CZ"/>
        </w:rPr>
        <w:t xml:space="preserve"> </w:t>
      </w:r>
      <w:r w:rsidRPr="00B64751">
        <w:t xml:space="preserve">ÚP </w:t>
      </w:r>
      <w:r w:rsidR="000D727E" w:rsidRPr="00B64751">
        <w:rPr>
          <w:lang w:val="cs-CZ"/>
        </w:rPr>
        <w:t>Hrdlořezy</w:t>
      </w:r>
      <w:r w:rsidR="00C12612" w:rsidRPr="00B64751">
        <w:rPr>
          <w:lang w:val="cs-CZ"/>
        </w:rPr>
        <w:t xml:space="preserve"> </w:t>
      </w:r>
      <w:r w:rsidRPr="00B64751">
        <w:t>nenavrhuje</w:t>
      </w:r>
      <w:r w:rsidRPr="00B64751">
        <w:rPr>
          <w:lang w:val="cs-CZ"/>
        </w:rPr>
        <w:t xml:space="preserve"> umisťování skladů a zásobníků ohrožujících nebezpečných látek, protože p</w:t>
      </w:r>
      <w:r w:rsidRPr="00B64751">
        <w:rPr>
          <w:rFonts w:cs="Arial"/>
          <w:szCs w:val="22"/>
          <w:lang w:eastAsia="cs-CZ"/>
        </w:rPr>
        <w:t>řevládající využití území je neslučitelné s jakoukoliv průmyslovou činností ohrožující životní prostředí.</w:t>
      </w:r>
    </w:p>
    <w:p w:rsidR="002D4E4E" w:rsidRPr="00B64751" w:rsidRDefault="002D4E4E" w:rsidP="002D4E4E">
      <w:pPr>
        <w:pStyle w:val="ORPNADPIS5"/>
        <w:rPr>
          <w:b/>
          <w:bCs/>
        </w:rPr>
      </w:pPr>
      <w:r w:rsidRPr="00B64751">
        <w:rPr>
          <w:b/>
          <w:bCs/>
        </w:rPr>
        <w:lastRenderedPageBreak/>
        <w:t>NOUZOVÉ ZÁSOBOVÁNÍ OBYVATELSTVA VODOU A ELEKTRICKOU ENERGIÍ</w:t>
      </w:r>
    </w:p>
    <w:p w:rsidR="002D4E4E" w:rsidRPr="00B64751" w:rsidRDefault="002D4E4E" w:rsidP="0019479B">
      <w:pPr>
        <w:pStyle w:val="UPText0"/>
        <w:spacing w:before="80"/>
      </w:pPr>
      <w:r w:rsidRPr="00B64751">
        <w:t>Řešení havarijních stavů je součástí havarijních plánů správc</w:t>
      </w:r>
      <w:r w:rsidR="009B7F92" w:rsidRPr="00B64751">
        <w:rPr>
          <w:lang w:val="cs-CZ"/>
        </w:rPr>
        <w:t>ů</w:t>
      </w:r>
      <w:r w:rsidRPr="00B64751">
        <w:t xml:space="preserve"> sítí. Dílčí poruchy na zařízení lze řešit přepínáním a místní uzávěrou. Nouzové </w:t>
      </w:r>
      <w:r w:rsidRPr="00B64751">
        <w:rPr>
          <w:b/>
        </w:rPr>
        <w:t>zásobování pitnou vodou</w:t>
      </w:r>
      <w:r w:rsidRPr="00B64751">
        <w:t xml:space="preserve"> bude zajišťováno dopravou pitné vody v množství maximálně 15 l/den × obyvatele cisternami ze zdroje </w:t>
      </w:r>
      <w:r w:rsidR="00E44264" w:rsidRPr="00B64751">
        <w:rPr>
          <w:lang w:val="cs-CZ"/>
        </w:rPr>
        <w:t>Skalsko</w:t>
      </w:r>
      <w:r w:rsidRPr="00B64751">
        <w:t>. Zásobení pitnou vodou bude doplňováno balenou vodou.</w:t>
      </w:r>
    </w:p>
    <w:p w:rsidR="002D4E4E" w:rsidRPr="00B64751" w:rsidRDefault="002D4E4E" w:rsidP="0019479B">
      <w:pPr>
        <w:pStyle w:val="UPText0"/>
        <w:spacing w:before="80"/>
      </w:pPr>
      <w:r w:rsidRPr="00B64751">
        <w:t xml:space="preserve">Nouzové </w:t>
      </w:r>
      <w:r w:rsidRPr="00B64751">
        <w:rPr>
          <w:b/>
        </w:rPr>
        <w:t>zásobování užitkovou vodou</w:t>
      </w:r>
      <w:r w:rsidRPr="00B64751">
        <w:t xml:space="preserve"> bude zajišťováno z veřejného vodovodu a domovních studní. Při využívání zdrojů pro zásobení užitkovou vodou se bude postupovat podle pokynů územně příslušného hygienika.</w:t>
      </w:r>
    </w:p>
    <w:p w:rsidR="002D4E4E" w:rsidRPr="00B64751" w:rsidRDefault="002D4E4E" w:rsidP="0019479B">
      <w:pPr>
        <w:pStyle w:val="UPText0"/>
        <w:spacing w:before="80"/>
        <w:rPr>
          <w:lang w:val="cs-CZ"/>
        </w:rPr>
      </w:pPr>
      <w:r w:rsidRPr="00B64751">
        <w:t xml:space="preserve">Nouzové řešení </w:t>
      </w:r>
      <w:r w:rsidRPr="00B64751">
        <w:rPr>
          <w:b/>
        </w:rPr>
        <w:t>zásobování elektrické energie</w:t>
      </w:r>
      <w:r w:rsidRPr="00B64751">
        <w:t xml:space="preserve"> je řešeno provozním řádem dodavatele. </w:t>
      </w:r>
    </w:p>
    <w:p w:rsidR="000B66CC" w:rsidRPr="00B64751" w:rsidRDefault="000E5A7A" w:rsidP="005C4D4E">
      <w:pPr>
        <w:pStyle w:val="UPA1NADPIS"/>
      </w:pPr>
      <w:r w:rsidRPr="00B64751">
        <w:rPr>
          <w:lang w:val="cs-CZ"/>
        </w:rPr>
        <w:t>D</w:t>
      </w:r>
      <w:r w:rsidR="000B66CC" w:rsidRPr="00B64751">
        <w:t>.</w:t>
      </w:r>
      <w:r w:rsidR="00952BF7" w:rsidRPr="00B64751">
        <w:rPr>
          <w:lang w:val="cs-CZ"/>
        </w:rPr>
        <w:t>5</w:t>
      </w:r>
      <w:r w:rsidR="000B66CC" w:rsidRPr="00B64751">
        <w:tab/>
      </w:r>
      <w:r w:rsidR="00C9110D" w:rsidRPr="00B64751">
        <w:rPr>
          <w:lang w:val="cs-CZ"/>
        </w:rPr>
        <w:t>O</w:t>
      </w:r>
      <w:r w:rsidR="000B66CC" w:rsidRPr="00B64751">
        <w:t>důvodnění Koncepce uspořádání krajiny</w:t>
      </w:r>
    </w:p>
    <w:p w:rsidR="00842CBC" w:rsidRPr="00B64751" w:rsidRDefault="00842CBC" w:rsidP="00842CBC">
      <w:pPr>
        <w:pStyle w:val="UPA11NADPIS4"/>
        <w:rPr>
          <w:b/>
        </w:rPr>
      </w:pPr>
      <w:r w:rsidRPr="00B64751">
        <w:rPr>
          <w:b/>
        </w:rPr>
        <w:t>D.5.1</w:t>
      </w:r>
      <w:r w:rsidRPr="00B64751">
        <w:rPr>
          <w:b/>
        </w:rPr>
        <w:tab/>
        <w:t xml:space="preserve">odůvodnění vymezení ploch s rozdílným způsobem využití a ploch změn v krajině </w:t>
      </w:r>
    </w:p>
    <w:p w:rsidR="004D68CD" w:rsidRPr="00B64751" w:rsidRDefault="004D68CD" w:rsidP="004D68CD">
      <w:pPr>
        <w:spacing w:before="120"/>
        <w:ind w:firstLine="851"/>
        <w:jc w:val="both"/>
        <w:rPr>
          <w:rFonts w:eastAsia="Arial" w:cs="Arial"/>
          <w:sz w:val="22"/>
          <w:szCs w:val="22"/>
        </w:rPr>
      </w:pPr>
      <w:r w:rsidRPr="00B64751">
        <w:rPr>
          <w:rFonts w:eastAsia="Arial" w:cs="Arial"/>
          <w:sz w:val="22"/>
          <w:szCs w:val="22"/>
        </w:rPr>
        <w:t xml:space="preserve">Základní </w:t>
      </w:r>
      <w:r w:rsidRPr="00B64751">
        <w:rPr>
          <w:rFonts w:eastAsia="Arial" w:cs="Arial"/>
          <w:b/>
          <w:sz w:val="22"/>
          <w:szCs w:val="22"/>
        </w:rPr>
        <w:t>uspořádání krajiny</w:t>
      </w:r>
      <w:r w:rsidRPr="00B64751">
        <w:rPr>
          <w:rFonts w:eastAsia="Arial" w:cs="Arial"/>
          <w:sz w:val="22"/>
          <w:szCs w:val="22"/>
        </w:rPr>
        <w:t xml:space="preserve"> se návrhy urbanistického řešení nemění. Návrhy urbanistického řešení </w:t>
      </w:r>
      <w:r w:rsidRPr="00B64751">
        <w:rPr>
          <w:rFonts w:eastAsia="Arial" w:cs="Arial"/>
          <w:b/>
          <w:sz w:val="22"/>
          <w:szCs w:val="22"/>
        </w:rPr>
        <w:t>respektují hodnoty vymezených jednotek krajinného rázu</w:t>
      </w:r>
      <w:r w:rsidRPr="00B64751">
        <w:rPr>
          <w:rFonts w:eastAsia="Arial" w:cs="Arial"/>
          <w:sz w:val="22"/>
          <w:szCs w:val="22"/>
        </w:rPr>
        <w:t xml:space="preserve"> a negativně nezasahují do jejich určujících charakteristik. Využívání nezastavěných a nezastavitelných ploch </w:t>
      </w:r>
      <w:r w:rsidR="00842CBC" w:rsidRPr="00B64751">
        <w:rPr>
          <w:rFonts w:eastAsia="Arial" w:cs="Arial"/>
          <w:sz w:val="22"/>
          <w:szCs w:val="22"/>
        </w:rPr>
        <w:t xml:space="preserve">(ploch změn v krajině) </w:t>
      </w:r>
      <w:r w:rsidRPr="00B64751">
        <w:rPr>
          <w:rFonts w:eastAsia="Arial" w:cs="Arial"/>
          <w:sz w:val="22"/>
          <w:szCs w:val="22"/>
        </w:rPr>
        <w:t xml:space="preserve">je dáno podmínkami využití ploch s rozdílným způsobem využití (viz ÚP </w:t>
      </w:r>
      <w:r w:rsidR="000D727E" w:rsidRPr="00B64751">
        <w:rPr>
          <w:rFonts w:eastAsia="Arial" w:cs="Arial"/>
          <w:sz w:val="22"/>
          <w:szCs w:val="22"/>
        </w:rPr>
        <w:t>Hrdlořezy</w:t>
      </w:r>
      <w:r w:rsidRPr="00B64751">
        <w:rPr>
          <w:rFonts w:eastAsia="Arial" w:cs="Arial"/>
          <w:sz w:val="22"/>
          <w:szCs w:val="22"/>
        </w:rPr>
        <w:t xml:space="preserve"> – kapitola F.). </w:t>
      </w:r>
    </w:p>
    <w:p w:rsidR="004D68CD" w:rsidRPr="00B64751" w:rsidRDefault="004D68CD" w:rsidP="004D68CD">
      <w:pPr>
        <w:spacing w:before="120"/>
        <w:ind w:firstLine="851"/>
        <w:jc w:val="both"/>
        <w:rPr>
          <w:rFonts w:eastAsia="Arial" w:cs="Arial"/>
          <w:sz w:val="22"/>
          <w:szCs w:val="22"/>
        </w:rPr>
      </w:pPr>
      <w:r w:rsidRPr="00B64751">
        <w:rPr>
          <w:rFonts w:eastAsia="Arial" w:cs="Arial"/>
          <w:sz w:val="22"/>
          <w:szCs w:val="22"/>
        </w:rPr>
        <w:t xml:space="preserve">V ÚP </w:t>
      </w:r>
      <w:r w:rsidR="000D727E" w:rsidRPr="00B64751">
        <w:rPr>
          <w:rFonts w:eastAsia="Arial" w:cs="Arial"/>
          <w:sz w:val="22"/>
          <w:szCs w:val="22"/>
        </w:rPr>
        <w:t>Hrdlořezy</w:t>
      </w:r>
      <w:r w:rsidRPr="00B64751">
        <w:rPr>
          <w:rFonts w:eastAsia="Arial" w:cs="Arial"/>
          <w:sz w:val="22"/>
          <w:szCs w:val="22"/>
        </w:rPr>
        <w:t xml:space="preserve"> jsou převážně na pozemcích zemědělského půdního fondu vymezeny </w:t>
      </w:r>
      <w:r w:rsidRPr="00B64751">
        <w:rPr>
          <w:rFonts w:eastAsia="Arial" w:cs="Arial"/>
          <w:b/>
          <w:sz w:val="22"/>
          <w:szCs w:val="22"/>
        </w:rPr>
        <w:t>plochy zemědělské</w:t>
      </w:r>
      <w:r w:rsidRPr="00B64751">
        <w:rPr>
          <w:rFonts w:eastAsia="Arial" w:cs="Arial"/>
          <w:sz w:val="22"/>
          <w:szCs w:val="22"/>
        </w:rPr>
        <w:t xml:space="preserve"> (</w:t>
      </w:r>
      <w:r w:rsidR="00335AA3" w:rsidRPr="00B64751">
        <w:rPr>
          <w:rFonts w:eastAsia="Arial" w:cs="Arial"/>
          <w:sz w:val="22"/>
          <w:szCs w:val="22"/>
        </w:rPr>
        <w:t>NZ</w:t>
      </w:r>
      <w:r w:rsidRPr="00B64751">
        <w:rPr>
          <w:rFonts w:eastAsia="Arial" w:cs="Arial"/>
          <w:sz w:val="22"/>
          <w:szCs w:val="22"/>
        </w:rPr>
        <w:t>)</w:t>
      </w:r>
      <w:r w:rsidR="00885B68" w:rsidRPr="00B64751">
        <w:rPr>
          <w:rFonts w:eastAsia="Arial" w:cs="Arial"/>
          <w:sz w:val="22"/>
          <w:szCs w:val="22"/>
        </w:rPr>
        <w:t xml:space="preserve"> </w:t>
      </w:r>
      <w:r w:rsidR="00885B68" w:rsidRPr="00B64751">
        <w:rPr>
          <w:sz w:val="22"/>
          <w:szCs w:val="22"/>
        </w:rPr>
        <w:t>k zajištění hospodářského využívání v souladu s ekologicko-stabilizačními a krajině estetickými funkcemi</w:t>
      </w:r>
      <w:r w:rsidR="00885B68" w:rsidRPr="00B64751">
        <w:rPr>
          <w:rFonts w:eastAsia="Arial" w:cs="Arial"/>
          <w:sz w:val="22"/>
          <w:szCs w:val="22"/>
        </w:rPr>
        <w:t>,</w:t>
      </w:r>
      <w:r w:rsidRPr="00B64751">
        <w:rPr>
          <w:rFonts w:eastAsia="Arial" w:cs="Arial"/>
          <w:sz w:val="22"/>
          <w:szCs w:val="22"/>
        </w:rPr>
        <w:t xml:space="preserve"> pro zabezpečení zájmů ochrany přírody a krajiny mimo les i </w:t>
      </w:r>
      <w:r w:rsidRPr="00B64751">
        <w:rPr>
          <w:rFonts w:eastAsia="Arial" w:cs="Arial"/>
          <w:b/>
          <w:sz w:val="22"/>
          <w:szCs w:val="22"/>
        </w:rPr>
        <w:t>plochy přírodní</w:t>
      </w:r>
      <w:r w:rsidRPr="00B64751">
        <w:rPr>
          <w:rFonts w:eastAsia="Arial" w:cs="Arial"/>
          <w:sz w:val="22"/>
          <w:szCs w:val="22"/>
        </w:rPr>
        <w:t xml:space="preserve"> </w:t>
      </w:r>
      <w:r w:rsidR="00885B68" w:rsidRPr="00B64751">
        <w:rPr>
          <w:rFonts w:eastAsia="Arial" w:cs="Arial"/>
          <w:b/>
          <w:sz w:val="22"/>
          <w:szCs w:val="22"/>
        </w:rPr>
        <w:t>nelesní</w:t>
      </w:r>
      <w:r w:rsidR="00885B68" w:rsidRPr="00B64751">
        <w:rPr>
          <w:rFonts w:eastAsia="Arial" w:cs="Arial"/>
          <w:sz w:val="22"/>
          <w:szCs w:val="22"/>
        </w:rPr>
        <w:t xml:space="preserve"> </w:t>
      </w:r>
      <w:r w:rsidRPr="00B64751">
        <w:rPr>
          <w:rFonts w:eastAsia="Arial" w:cs="Arial"/>
          <w:sz w:val="22"/>
          <w:szCs w:val="22"/>
        </w:rPr>
        <w:t>(N</w:t>
      </w:r>
      <w:r w:rsidR="009375EF" w:rsidRPr="00B64751">
        <w:rPr>
          <w:rFonts w:eastAsia="Arial" w:cs="Arial"/>
          <w:sz w:val="22"/>
          <w:szCs w:val="22"/>
        </w:rPr>
        <w:t>P</w:t>
      </w:r>
      <w:r w:rsidRPr="00B64751">
        <w:rPr>
          <w:rFonts w:eastAsia="Arial" w:cs="Arial"/>
          <w:sz w:val="22"/>
          <w:szCs w:val="22"/>
        </w:rPr>
        <w:t xml:space="preserve">). Potenciální produkční zemědělská půda je v obci soustředěna </w:t>
      </w:r>
      <w:r w:rsidR="00335AA3" w:rsidRPr="00B64751">
        <w:rPr>
          <w:rFonts w:eastAsia="Arial" w:cs="Arial"/>
          <w:sz w:val="22"/>
          <w:szCs w:val="22"/>
        </w:rPr>
        <w:t>ve střední a jižní polovině území obce. Je aktuálně tvořena intenzivně využívanou ornou půdou, travními porosty, v zastavěném území a při jeho okrajích i zahradami.</w:t>
      </w:r>
      <w:r w:rsidRPr="00B64751">
        <w:rPr>
          <w:rFonts w:eastAsia="Arial" w:cs="Arial"/>
          <w:sz w:val="22"/>
          <w:szCs w:val="22"/>
        </w:rPr>
        <w:t xml:space="preserve"> </w:t>
      </w:r>
    </w:p>
    <w:p w:rsidR="004D68CD" w:rsidRPr="00B64751" w:rsidRDefault="004D68CD" w:rsidP="004D68CD">
      <w:pPr>
        <w:spacing w:before="120"/>
        <w:ind w:firstLine="851"/>
        <w:jc w:val="both"/>
        <w:rPr>
          <w:rFonts w:eastAsia="Arial" w:cs="Arial"/>
          <w:sz w:val="22"/>
          <w:szCs w:val="22"/>
        </w:rPr>
      </w:pPr>
      <w:r w:rsidRPr="00B64751">
        <w:rPr>
          <w:rFonts w:eastAsia="Arial" w:cs="Arial"/>
          <w:b/>
          <w:sz w:val="22"/>
          <w:szCs w:val="22"/>
        </w:rPr>
        <w:t>Zemědělské hospodaření</w:t>
      </w:r>
      <w:r w:rsidRPr="00B64751">
        <w:rPr>
          <w:rFonts w:eastAsia="Arial" w:cs="Arial"/>
          <w:sz w:val="22"/>
          <w:szCs w:val="22"/>
        </w:rPr>
        <w:t xml:space="preserve"> je základním předpokladem pro zachování krajinného rázu volné krajiny hlavně před sukcesními jevy</w:t>
      </w:r>
      <w:r w:rsidR="00335AA3" w:rsidRPr="00B64751">
        <w:rPr>
          <w:rFonts w:eastAsia="Arial" w:cs="Arial"/>
          <w:sz w:val="22"/>
          <w:szCs w:val="22"/>
        </w:rPr>
        <w:t xml:space="preserve"> a umožnění rozvoje vyšší biodiverzity</w:t>
      </w:r>
      <w:r w:rsidRPr="00B64751">
        <w:rPr>
          <w:rFonts w:eastAsia="Arial" w:cs="Arial"/>
          <w:sz w:val="22"/>
          <w:szCs w:val="22"/>
        </w:rPr>
        <w:t>.</w:t>
      </w:r>
    </w:p>
    <w:p w:rsidR="004D68CD" w:rsidRPr="00B64751" w:rsidRDefault="004D68CD" w:rsidP="00335AA3">
      <w:pPr>
        <w:spacing w:before="120"/>
        <w:ind w:firstLine="851"/>
        <w:jc w:val="both"/>
        <w:rPr>
          <w:rFonts w:eastAsia="Arial" w:cs="Arial"/>
          <w:sz w:val="22"/>
          <w:szCs w:val="22"/>
        </w:rPr>
      </w:pPr>
      <w:r w:rsidRPr="00B64751">
        <w:rPr>
          <w:rFonts w:eastAsia="Arial" w:cs="Arial"/>
          <w:sz w:val="22"/>
          <w:szCs w:val="22"/>
        </w:rPr>
        <w:t xml:space="preserve">Pro činnosti směřující k zajištění </w:t>
      </w:r>
      <w:r w:rsidR="003C29A1" w:rsidRPr="00B64751">
        <w:rPr>
          <w:rFonts w:eastAsia="Arial" w:cs="Arial"/>
          <w:sz w:val="22"/>
          <w:szCs w:val="22"/>
        </w:rPr>
        <w:t xml:space="preserve">zejména </w:t>
      </w:r>
      <w:r w:rsidRPr="00B64751">
        <w:rPr>
          <w:rFonts w:eastAsia="Arial" w:cs="Arial"/>
          <w:sz w:val="22"/>
          <w:szCs w:val="22"/>
        </w:rPr>
        <w:t xml:space="preserve">ekologicko stabilizačních a krajině estetických funkcí jsou v ÚP </w:t>
      </w:r>
      <w:r w:rsidR="000D727E" w:rsidRPr="00B64751">
        <w:rPr>
          <w:rFonts w:eastAsia="Arial" w:cs="Arial"/>
          <w:sz w:val="22"/>
          <w:szCs w:val="22"/>
        </w:rPr>
        <w:t>Hrdlořezy</w:t>
      </w:r>
      <w:r w:rsidRPr="00B64751">
        <w:rPr>
          <w:rFonts w:eastAsia="Arial" w:cs="Arial"/>
          <w:sz w:val="22"/>
          <w:szCs w:val="22"/>
        </w:rPr>
        <w:t xml:space="preserve"> vymezeny stabilizované </w:t>
      </w:r>
      <w:r w:rsidRPr="00B64751">
        <w:rPr>
          <w:rFonts w:eastAsia="Arial" w:cs="Arial"/>
          <w:b/>
          <w:sz w:val="22"/>
          <w:szCs w:val="22"/>
        </w:rPr>
        <w:t xml:space="preserve">plochy smíšené </w:t>
      </w:r>
      <w:r w:rsidR="00335AA3" w:rsidRPr="00B64751">
        <w:rPr>
          <w:rFonts w:eastAsia="Arial" w:cs="Arial"/>
          <w:b/>
          <w:sz w:val="22"/>
          <w:szCs w:val="22"/>
        </w:rPr>
        <w:t>nezastavěného území</w:t>
      </w:r>
      <w:r w:rsidRPr="00B64751">
        <w:rPr>
          <w:rFonts w:eastAsia="Arial" w:cs="Arial"/>
          <w:sz w:val="22"/>
          <w:szCs w:val="22"/>
        </w:rPr>
        <w:t xml:space="preserve"> (</w:t>
      </w:r>
      <w:r w:rsidR="00335AA3" w:rsidRPr="00B64751">
        <w:rPr>
          <w:rFonts w:eastAsia="Arial" w:cs="Arial"/>
          <w:sz w:val="22"/>
          <w:szCs w:val="22"/>
        </w:rPr>
        <w:t>NS</w:t>
      </w:r>
      <w:r w:rsidRPr="00B64751">
        <w:rPr>
          <w:rFonts w:eastAsia="Arial" w:cs="Arial"/>
          <w:sz w:val="22"/>
          <w:szCs w:val="22"/>
        </w:rPr>
        <w:t>).</w:t>
      </w:r>
    </w:p>
    <w:p w:rsidR="00885B68" w:rsidRPr="00B64751" w:rsidRDefault="004D68CD" w:rsidP="004D68CD">
      <w:pPr>
        <w:spacing w:before="120"/>
        <w:ind w:firstLine="851"/>
        <w:jc w:val="both"/>
        <w:rPr>
          <w:rFonts w:eastAsia="Arial" w:cs="Arial"/>
          <w:sz w:val="22"/>
          <w:szCs w:val="22"/>
        </w:rPr>
      </w:pPr>
      <w:r w:rsidRPr="00B64751">
        <w:rPr>
          <w:rFonts w:eastAsia="Arial" w:cs="Arial"/>
          <w:sz w:val="22"/>
          <w:szCs w:val="22"/>
        </w:rPr>
        <w:t xml:space="preserve">Pro hospodářské a rekreační využívání PUPFL jsou v ÚP </w:t>
      </w:r>
      <w:r w:rsidR="000D727E" w:rsidRPr="00B64751">
        <w:rPr>
          <w:rFonts w:eastAsia="Arial" w:cs="Arial"/>
          <w:sz w:val="22"/>
          <w:szCs w:val="22"/>
        </w:rPr>
        <w:t>Hrdlořezy</w:t>
      </w:r>
      <w:r w:rsidRPr="00B64751">
        <w:rPr>
          <w:rFonts w:eastAsia="Arial" w:cs="Arial"/>
          <w:sz w:val="22"/>
          <w:szCs w:val="22"/>
        </w:rPr>
        <w:t xml:space="preserve"> vymezeny </w:t>
      </w:r>
      <w:r w:rsidRPr="00B64751">
        <w:rPr>
          <w:rFonts w:eastAsia="Arial" w:cs="Arial"/>
          <w:b/>
          <w:sz w:val="22"/>
          <w:szCs w:val="22"/>
        </w:rPr>
        <w:t xml:space="preserve">plochy lesní </w:t>
      </w:r>
      <w:r w:rsidRPr="00B64751">
        <w:rPr>
          <w:rFonts w:eastAsia="Arial" w:cs="Arial"/>
          <w:sz w:val="22"/>
          <w:szCs w:val="22"/>
        </w:rPr>
        <w:t>(</w:t>
      </w:r>
      <w:r w:rsidR="00335AA3" w:rsidRPr="00B64751">
        <w:rPr>
          <w:rFonts w:eastAsia="Arial" w:cs="Arial"/>
          <w:sz w:val="22"/>
          <w:szCs w:val="22"/>
        </w:rPr>
        <w:t>N</w:t>
      </w:r>
      <w:r w:rsidRPr="00B64751">
        <w:rPr>
          <w:rFonts w:eastAsia="Arial" w:cs="Arial"/>
          <w:sz w:val="22"/>
          <w:szCs w:val="22"/>
        </w:rPr>
        <w:t xml:space="preserve">L), pro zabezpečení zájmů ochrany přírody a krajiny v lesích i </w:t>
      </w:r>
      <w:r w:rsidRPr="00B64751">
        <w:rPr>
          <w:rFonts w:eastAsia="Arial" w:cs="Arial"/>
          <w:b/>
          <w:sz w:val="22"/>
          <w:szCs w:val="22"/>
        </w:rPr>
        <w:t>plochy přírodní</w:t>
      </w:r>
      <w:r w:rsidRPr="00B64751">
        <w:rPr>
          <w:rFonts w:eastAsia="Arial" w:cs="Arial"/>
          <w:sz w:val="22"/>
          <w:szCs w:val="22"/>
        </w:rPr>
        <w:t xml:space="preserve"> </w:t>
      </w:r>
      <w:r w:rsidR="00885B68" w:rsidRPr="00B64751">
        <w:rPr>
          <w:rFonts w:eastAsia="Arial" w:cs="Arial"/>
          <w:b/>
          <w:sz w:val="22"/>
          <w:szCs w:val="22"/>
        </w:rPr>
        <w:t>lesní</w:t>
      </w:r>
      <w:r w:rsidR="00885B68" w:rsidRPr="00B64751">
        <w:rPr>
          <w:rFonts w:eastAsia="Arial" w:cs="Arial"/>
          <w:sz w:val="22"/>
          <w:szCs w:val="22"/>
        </w:rPr>
        <w:t xml:space="preserve"> </w:t>
      </w:r>
      <w:r w:rsidRPr="00B64751">
        <w:rPr>
          <w:rFonts w:eastAsia="Arial" w:cs="Arial"/>
          <w:sz w:val="22"/>
          <w:szCs w:val="22"/>
        </w:rPr>
        <w:t>(N</w:t>
      </w:r>
      <w:r w:rsidR="00335AA3" w:rsidRPr="00B64751">
        <w:rPr>
          <w:rFonts w:eastAsia="Arial" w:cs="Arial"/>
          <w:sz w:val="22"/>
          <w:szCs w:val="22"/>
        </w:rPr>
        <w:t>P</w:t>
      </w:r>
      <w:r w:rsidRPr="00B64751">
        <w:rPr>
          <w:rFonts w:eastAsia="Arial" w:cs="Arial"/>
          <w:sz w:val="22"/>
          <w:szCs w:val="22"/>
        </w:rPr>
        <w:t>).</w:t>
      </w:r>
    </w:p>
    <w:p w:rsidR="004D68CD" w:rsidRPr="00B64751" w:rsidRDefault="004D68CD" w:rsidP="004D68CD">
      <w:pPr>
        <w:spacing w:before="120"/>
        <w:ind w:firstLine="851"/>
        <w:jc w:val="both"/>
        <w:rPr>
          <w:rFonts w:eastAsia="Arial" w:cs="Arial"/>
          <w:sz w:val="22"/>
          <w:szCs w:val="22"/>
        </w:rPr>
      </w:pPr>
      <w:r w:rsidRPr="00B64751">
        <w:rPr>
          <w:rFonts w:eastAsia="Arial" w:cs="Arial"/>
          <w:sz w:val="22"/>
          <w:szCs w:val="22"/>
        </w:rPr>
        <w:t xml:space="preserve">Pro stabilizaci a rozvoj kostry vodních toků a nádrží jsou v ÚP </w:t>
      </w:r>
      <w:r w:rsidR="000D727E" w:rsidRPr="00B64751">
        <w:rPr>
          <w:rFonts w:eastAsia="Arial" w:cs="Arial"/>
          <w:sz w:val="22"/>
          <w:szCs w:val="22"/>
        </w:rPr>
        <w:t>Hrdlořezy</w:t>
      </w:r>
      <w:r w:rsidRPr="00B64751">
        <w:rPr>
          <w:rFonts w:eastAsia="Arial" w:cs="Arial"/>
          <w:sz w:val="22"/>
          <w:szCs w:val="22"/>
        </w:rPr>
        <w:t xml:space="preserve"> vymezeny </w:t>
      </w:r>
      <w:r w:rsidRPr="00B64751">
        <w:rPr>
          <w:rFonts w:eastAsia="Arial" w:cs="Arial"/>
          <w:b/>
          <w:sz w:val="22"/>
          <w:szCs w:val="22"/>
        </w:rPr>
        <w:t>plochy vodní a vodohospodářské</w:t>
      </w:r>
      <w:r w:rsidRPr="00B64751">
        <w:rPr>
          <w:rFonts w:eastAsia="Arial" w:cs="Arial"/>
          <w:sz w:val="22"/>
          <w:szCs w:val="22"/>
        </w:rPr>
        <w:t xml:space="preserve"> (V</w:t>
      </w:r>
      <w:r w:rsidR="00335AA3" w:rsidRPr="00B64751">
        <w:rPr>
          <w:rFonts w:eastAsia="Arial" w:cs="Arial"/>
          <w:sz w:val="22"/>
          <w:szCs w:val="22"/>
        </w:rPr>
        <w:t>V</w:t>
      </w:r>
      <w:r w:rsidRPr="00B64751">
        <w:rPr>
          <w:rFonts w:eastAsia="Arial" w:cs="Arial"/>
          <w:sz w:val="22"/>
          <w:szCs w:val="22"/>
        </w:rPr>
        <w:t>).</w:t>
      </w:r>
    </w:p>
    <w:p w:rsidR="00335AA3" w:rsidRPr="00B64751" w:rsidRDefault="00885B68" w:rsidP="00335AA3">
      <w:pPr>
        <w:spacing w:before="120"/>
        <w:ind w:firstLine="851"/>
        <w:jc w:val="both"/>
        <w:rPr>
          <w:rFonts w:eastAsia="Arial" w:cs="Arial"/>
          <w:sz w:val="22"/>
          <w:szCs w:val="22"/>
        </w:rPr>
      </w:pPr>
      <w:r w:rsidRPr="00B64751">
        <w:rPr>
          <w:rFonts w:eastAsia="Arial" w:cs="Arial"/>
          <w:b/>
          <w:sz w:val="22"/>
          <w:szCs w:val="22"/>
        </w:rPr>
        <w:t>Plochy síde</w:t>
      </w:r>
      <w:r w:rsidR="00365875" w:rsidRPr="00B64751">
        <w:rPr>
          <w:rFonts w:eastAsia="Arial" w:cs="Arial"/>
          <w:b/>
          <w:sz w:val="22"/>
          <w:szCs w:val="22"/>
        </w:rPr>
        <w:t>l</w:t>
      </w:r>
      <w:r w:rsidRPr="00B64751">
        <w:rPr>
          <w:rFonts w:eastAsia="Arial" w:cs="Arial"/>
          <w:b/>
          <w:sz w:val="22"/>
          <w:szCs w:val="22"/>
        </w:rPr>
        <w:t xml:space="preserve">ní zeleně </w:t>
      </w:r>
      <w:r w:rsidRPr="00B64751">
        <w:rPr>
          <w:rFonts w:eastAsia="Arial" w:cs="Arial"/>
          <w:sz w:val="22"/>
          <w:szCs w:val="22"/>
        </w:rPr>
        <w:t>(ZX) jsou vymezené zejména k zajištění krajině estetických, hygienických i půdo ochranných funkcí. Plochy sídelní zeleně vytváří vazby mezi zastavěným územím a volnou krajinou tvořenou krajinnou zelení, která</w:t>
      </w:r>
      <w:r w:rsidR="00335AA3" w:rsidRPr="00B64751">
        <w:rPr>
          <w:rFonts w:eastAsia="Arial" w:cs="Arial"/>
          <w:sz w:val="22"/>
          <w:szCs w:val="22"/>
        </w:rPr>
        <w:t xml:space="preserve"> má pro charakter území obce velký význam, zejména v části území otevřené krajiny s ornou půdou. </w:t>
      </w:r>
    </w:p>
    <w:p w:rsidR="00CF426A" w:rsidRPr="00B64751" w:rsidRDefault="00CF426A" w:rsidP="00CF426A">
      <w:pPr>
        <w:pStyle w:val="UPText0"/>
        <w:rPr>
          <w:lang w:val="cs-CZ"/>
        </w:rPr>
      </w:pPr>
      <w:r w:rsidRPr="00B64751">
        <w:rPr>
          <w:b/>
        </w:rPr>
        <w:t xml:space="preserve">Plochy </w:t>
      </w:r>
      <w:r w:rsidRPr="00B64751">
        <w:rPr>
          <w:b/>
          <w:lang w:val="cs-CZ"/>
        </w:rPr>
        <w:t>změn v krajině</w:t>
      </w:r>
      <w:r w:rsidRPr="00B64751">
        <w:rPr>
          <w:lang w:val="cs-CZ"/>
        </w:rPr>
        <w:t xml:space="preserve"> - plochy ne</w:t>
      </w:r>
      <w:r w:rsidRPr="00B64751">
        <w:t>zastavitelné</w:t>
      </w:r>
      <w:r w:rsidRPr="00B64751">
        <w:rPr>
          <w:lang w:val="cs-CZ"/>
        </w:rPr>
        <w:t xml:space="preserve"> (N)</w:t>
      </w:r>
      <w:r w:rsidRPr="00B64751">
        <w:t xml:space="preserve"> jsou</w:t>
      </w:r>
      <w:r w:rsidRPr="00B64751">
        <w:rPr>
          <w:szCs w:val="22"/>
        </w:rPr>
        <w:t xml:space="preserve"> v </w:t>
      </w:r>
      <w:r w:rsidRPr="00B64751">
        <w:t>ÚP</w:t>
      </w:r>
      <w:r w:rsidRPr="00B64751">
        <w:rPr>
          <w:lang w:val="cs-CZ"/>
        </w:rPr>
        <w:t xml:space="preserve"> Hrdlořezy</w:t>
      </w:r>
      <w:r w:rsidRPr="00B64751">
        <w:t xml:space="preserve"> </w:t>
      </w:r>
      <w:r w:rsidRPr="00B64751">
        <w:rPr>
          <w:lang w:val="cs-CZ"/>
        </w:rPr>
        <w:t>vymezeny</w:t>
      </w:r>
      <w:r w:rsidRPr="00B64751">
        <w:t xml:space="preserve"> na základě následujících podkladů:</w:t>
      </w:r>
    </w:p>
    <w:p w:rsidR="00CF426A" w:rsidRPr="00B64751" w:rsidRDefault="00CF426A" w:rsidP="00CF426A">
      <w:pPr>
        <w:pStyle w:val="UPText0"/>
        <w:spacing w:before="60"/>
        <w:ind w:left="851" w:hanging="851"/>
        <w:rPr>
          <w:lang w:val="cs-CZ"/>
        </w:rPr>
      </w:pPr>
      <w:r w:rsidRPr="00B64751">
        <w:rPr>
          <w:lang w:val="cs-CZ"/>
        </w:rPr>
        <w:t>-</w:t>
      </w:r>
      <w:r w:rsidRPr="00B64751">
        <w:rPr>
          <w:lang w:val="cs-CZ"/>
        </w:rPr>
        <w:tab/>
        <w:t>p</w:t>
      </w:r>
      <w:r w:rsidRPr="00B64751">
        <w:t>lochy vyplývající</w:t>
      </w:r>
      <w:r w:rsidRPr="00B64751">
        <w:rPr>
          <w:rFonts w:cs="Tahoma"/>
        </w:rPr>
        <w:t xml:space="preserve"> z </w:t>
      </w:r>
      <w:r w:rsidRPr="00B64751">
        <w:t xml:space="preserve">vlastní celkové </w:t>
      </w:r>
      <w:r w:rsidRPr="00B64751">
        <w:rPr>
          <w:b/>
        </w:rPr>
        <w:t>urbanistické koncepce</w:t>
      </w:r>
      <w:r w:rsidRPr="00B64751">
        <w:t xml:space="preserve"> </w:t>
      </w:r>
      <w:r w:rsidRPr="00B64751">
        <w:rPr>
          <w:lang w:val="cs-CZ"/>
        </w:rPr>
        <w:t>obce</w:t>
      </w:r>
      <w:r w:rsidRPr="00B64751">
        <w:t xml:space="preserve"> zpracované na základě Zadání ÚP</w:t>
      </w:r>
      <w:r w:rsidRPr="00B64751">
        <w:rPr>
          <w:lang w:val="cs-CZ"/>
        </w:rPr>
        <w:t>,</w:t>
      </w:r>
    </w:p>
    <w:p w:rsidR="00CF426A" w:rsidRPr="00B64751" w:rsidRDefault="00CF426A" w:rsidP="00CF426A">
      <w:pPr>
        <w:pStyle w:val="UPText0"/>
        <w:spacing w:before="60"/>
        <w:ind w:left="851" w:hanging="851"/>
        <w:rPr>
          <w:lang w:val="cs-CZ"/>
        </w:rPr>
      </w:pPr>
      <w:r w:rsidRPr="00B64751">
        <w:rPr>
          <w:lang w:val="cs-CZ"/>
        </w:rPr>
        <w:t>-</w:t>
      </w:r>
      <w:r w:rsidRPr="00B64751">
        <w:rPr>
          <w:lang w:val="cs-CZ"/>
        </w:rPr>
        <w:tab/>
        <w:t>p</w:t>
      </w:r>
      <w:r w:rsidRPr="00B64751">
        <w:t xml:space="preserve">lochy identifikované jako záměry </w:t>
      </w:r>
      <w:r w:rsidRPr="00B64751">
        <w:rPr>
          <w:lang w:val="cs-CZ"/>
        </w:rPr>
        <w:t xml:space="preserve">a požadavky obce </w:t>
      </w:r>
      <w:r w:rsidRPr="00B64751">
        <w:t xml:space="preserve">– </w:t>
      </w:r>
      <w:r w:rsidRPr="00B64751">
        <w:rPr>
          <w:lang w:val="cs-CZ"/>
        </w:rPr>
        <w:t>byly</w:t>
      </w:r>
      <w:r w:rsidRPr="00B64751">
        <w:t xml:space="preserve"> zařazeny do ÚP </w:t>
      </w:r>
      <w:r w:rsidRPr="00B64751">
        <w:rPr>
          <w:lang w:val="cs-CZ"/>
        </w:rPr>
        <w:t xml:space="preserve">Hrdlořezy </w:t>
      </w:r>
      <w:r w:rsidRPr="00B64751">
        <w:t xml:space="preserve">po jejich konfrontaci s limity využití území, celkovou urbanistickou koncepcí </w:t>
      </w:r>
    </w:p>
    <w:p w:rsidR="00CF426A" w:rsidRPr="00B64751" w:rsidRDefault="00CF426A" w:rsidP="00CF426A">
      <w:pPr>
        <w:pStyle w:val="UPText0"/>
        <w:spacing w:before="60"/>
        <w:ind w:left="851" w:hanging="851"/>
        <w:rPr>
          <w:lang w:val="cs-CZ"/>
        </w:rPr>
      </w:pPr>
      <w:r w:rsidRPr="00B64751">
        <w:rPr>
          <w:lang w:val="cs-CZ"/>
        </w:rPr>
        <w:t>-</w:t>
      </w:r>
      <w:r w:rsidRPr="00B64751">
        <w:rPr>
          <w:lang w:val="cs-CZ"/>
        </w:rPr>
        <w:tab/>
        <w:t>koncepce</w:t>
      </w:r>
      <w:r w:rsidRPr="00B64751">
        <w:t xml:space="preserve"> ÚP </w:t>
      </w:r>
      <w:r w:rsidRPr="00B64751">
        <w:rPr>
          <w:lang w:val="cs-CZ"/>
        </w:rPr>
        <w:t>Hrdlořezy</w:t>
      </w:r>
      <w:r w:rsidRPr="00B64751">
        <w:t xml:space="preserve"> byl</w:t>
      </w:r>
      <w:r w:rsidRPr="00B64751">
        <w:rPr>
          <w:lang w:val="cs-CZ"/>
        </w:rPr>
        <w:t>a</w:t>
      </w:r>
      <w:r w:rsidRPr="00B64751">
        <w:t xml:space="preserve"> v rozpracovanosti konzultován</w:t>
      </w:r>
      <w:r w:rsidRPr="00B64751">
        <w:rPr>
          <w:lang w:val="cs-CZ"/>
        </w:rPr>
        <w:t>a</w:t>
      </w:r>
      <w:r w:rsidRPr="00B64751">
        <w:t xml:space="preserve"> s </w:t>
      </w:r>
      <w:r w:rsidRPr="00B64751">
        <w:rPr>
          <w:lang w:val="cs-CZ"/>
        </w:rPr>
        <w:t xml:space="preserve">pořizovatelem, </w:t>
      </w:r>
      <w:r w:rsidRPr="00B64751">
        <w:t>pověřeným zastupitelem</w:t>
      </w:r>
      <w:r w:rsidRPr="00B64751">
        <w:rPr>
          <w:lang w:val="cs-CZ"/>
        </w:rPr>
        <w:t xml:space="preserve"> a rozsah </w:t>
      </w:r>
      <w:r w:rsidRPr="00B64751">
        <w:rPr>
          <w:b/>
          <w:lang w:val="cs-CZ"/>
        </w:rPr>
        <w:t>nezastavitelných ploch</w:t>
      </w:r>
      <w:r w:rsidRPr="00B64751">
        <w:rPr>
          <w:lang w:val="cs-CZ"/>
        </w:rPr>
        <w:t xml:space="preserve"> byl upraven</w:t>
      </w:r>
      <w:r w:rsidRPr="00B64751">
        <w:t xml:space="preserve"> </w:t>
      </w:r>
      <w:r w:rsidRPr="00B64751">
        <w:rPr>
          <w:lang w:val="cs-CZ"/>
        </w:rPr>
        <w:t>dle aktualizovaných potřeb obce Hrdlořezy.</w:t>
      </w:r>
    </w:p>
    <w:p w:rsidR="00CF426A" w:rsidRPr="00B64751" w:rsidRDefault="00CF426A" w:rsidP="00CF426A">
      <w:pPr>
        <w:pStyle w:val="UPText0"/>
        <w:spacing w:before="60"/>
        <w:rPr>
          <w:lang w:val="cs-CZ"/>
        </w:rPr>
      </w:pPr>
      <w:r w:rsidRPr="00B64751">
        <w:rPr>
          <w:lang w:val="cs-CZ"/>
        </w:rPr>
        <w:t xml:space="preserve">Po </w:t>
      </w:r>
      <w:r w:rsidRPr="00B64751">
        <w:rPr>
          <w:b/>
          <w:lang w:val="cs-CZ"/>
        </w:rPr>
        <w:t>společném jednání</w:t>
      </w:r>
      <w:r w:rsidRPr="00B64751">
        <w:rPr>
          <w:lang w:val="cs-CZ"/>
        </w:rPr>
        <w:t xml:space="preserve"> k návrhu ÚP Hrdlořezy a následných dohodovacích jednáních s dotčenými orgány byly některé plochy vyřazeny, upraveny nebo přidány na základě stanovisek dotčených orgánů (úpravy viz následující tabulka D.5_1).</w:t>
      </w:r>
    </w:p>
    <w:p w:rsidR="005C4D4E" w:rsidRPr="00B64751" w:rsidRDefault="005C4D4E" w:rsidP="00CF426A">
      <w:pPr>
        <w:pStyle w:val="UPText0"/>
        <w:spacing w:before="60"/>
        <w:rPr>
          <w:lang w:val="cs-CZ"/>
        </w:rPr>
      </w:pPr>
    </w:p>
    <w:p w:rsidR="00CF426A" w:rsidRPr="00B64751" w:rsidRDefault="00CF426A" w:rsidP="00CF426A">
      <w:pPr>
        <w:pStyle w:val="UPText0"/>
        <w:spacing w:before="60"/>
        <w:rPr>
          <w:lang w:val="cs-CZ"/>
        </w:rPr>
      </w:pPr>
      <w:r w:rsidRPr="00B64751">
        <w:rPr>
          <w:lang w:val="cs-CZ"/>
        </w:rPr>
        <w:lastRenderedPageBreak/>
        <w:t xml:space="preserve">Na základě připomínek a požadavků obce Hrdlořezy </w:t>
      </w:r>
      <w:r w:rsidRPr="00B64751">
        <w:rPr>
          <w:b/>
          <w:lang w:val="cs-CZ"/>
        </w:rPr>
        <w:t>po společném jednání</w:t>
      </w:r>
      <w:r w:rsidRPr="00B64751">
        <w:rPr>
          <w:lang w:val="cs-CZ"/>
        </w:rPr>
        <w:t xml:space="preserve"> </w:t>
      </w:r>
      <w:r w:rsidR="00752295" w:rsidRPr="00B64751">
        <w:rPr>
          <w:lang w:val="cs-CZ"/>
        </w:rPr>
        <w:t xml:space="preserve">k návrhu ÚP Hrdlořezy </w:t>
      </w:r>
      <w:r w:rsidRPr="00B64751">
        <w:rPr>
          <w:lang w:val="cs-CZ"/>
        </w:rPr>
        <w:t xml:space="preserve">byly provedeny </w:t>
      </w:r>
      <w:r w:rsidRPr="00B64751">
        <w:rPr>
          <w:b/>
          <w:lang w:val="cs-CZ"/>
        </w:rPr>
        <w:t>úpravy</w:t>
      </w:r>
      <w:r w:rsidRPr="00B64751">
        <w:rPr>
          <w:lang w:val="cs-CZ"/>
        </w:rPr>
        <w:t xml:space="preserve">: </w:t>
      </w:r>
    </w:p>
    <w:p w:rsidR="00CF426A" w:rsidRPr="00B64751" w:rsidRDefault="00CF426A" w:rsidP="00CF426A">
      <w:pPr>
        <w:pStyle w:val="UPText0"/>
        <w:spacing w:before="60"/>
        <w:ind w:left="851" w:hanging="851"/>
        <w:rPr>
          <w:lang w:val="cs-CZ"/>
        </w:rPr>
      </w:pPr>
      <w:r w:rsidRPr="00B64751">
        <w:rPr>
          <w:lang w:val="cs-CZ"/>
        </w:rPr>
        <w:t>-</w:t>
      </w:r>
      <w:r w:rsidRPr="00B64751">
        <w:rPr>
          <w:lang w:val="cs-CZ"/>
        </w:rPr>
        <w:tab/>
      </w:r>
      <w:r w:rsidRPr="00B64751">
        <w:t xml:space="preserve">byla doplněna plocha </w:t>
      </w:r>
      <w:r w:rsidRPr="00B64751">
        <w:rPr>
          <w:lang w:val="cs-CZ"/>
        </w:rPr>
        <w:t>sídelní zeleně K09 na části p.p.č. 390 k.ú. Hrdlořezy u Mladé Boleslavi pro zřízení cvičiště přírodního charakteru pro požární sport (SDH) event. malé dětské hřiště.</w:t>
      </w:r>
    </w:p>
    <w:p w:rsidR="00CF426A" w:rsidRPr="00B64751" w:rsidRDefault="00CF426A" w:rsidP="00CF426A">
      <w:pPr>
        <w:pStyle w:val="UPText0"/>
        <w:spacing w:before="60"/>
        <w:rPr>
          <w:lang w:val="cs-CZ"/>
        </w:rPr>
      </w:pPr>
      <w:r w:rsidRPr="00B64751">
        <w:rPr>
          <w:lang w:val="cs-CZ"/>
        </w:rPr>
        <w:t xml:space="preserve">Na základě </w:t>
      </w:r>
      <w:r w:rsidR="00494D8E" w:rsidRPr="00B64751">
        <w:rPr>
          <w:lang w:val="cs-CZ"/>
        </w:rPr>
        <w:t xml:space="preserve">výsledků </w:t>
      </w:r>
      <w:r w:rsidR="00494D8E" w:rsidRPr="00B64751">
        <w:rPr>
          <w:b/>
          <w:lang w:val="cs-CZ"/>
        </w:rPr>
        <w:t>veřejného projednání</w:t>
      </w:r>
      <w:r w:rsidR="00494D8E" w:rsidRPr="00B64751">
        <w:rPr>
          <w:lang w:val="cs-CZ"/>
        </w:rPr>
        <w:t xml:space="preserve"> </w:t>
      </w:r>
      <w:r w:rsidRPr="00B64751">
        <w:rPr>
          <w:lang w:val="cs-CZ"/>
        </w:rPr>
        <w:t>návrhu ÚP Hrdlořezy byla zrušena plocha sídelní zeleně (plocha K10) a předmětné území ponecháno jako stabilizovaná plocha zemědělská.</w:t>
      </w:r>
    </w:p>
    <w:p w:rsidR="00CF426A" w:rsidRPr="00B64751" w:rsidRDefault="00CF426A" w:rsidP="00CF426A">
      <w:pPr>
        <w:pStyle w:val="UPTABnazev0"/>
      </w:pPr>
      <w:r w:rsidRPr="00B64751">
        <w:t>Legenda k následující tabulce:</w:t>
      </w:r>
    </w:p>
    <w:tbl>
      <w:tblPr>
        <w:tblW w:w="9639"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8"/>
        <w:gridCol w:w="8221"/>
      </w:tblGrid>
      <w:tr w:rsidR="00CF426A" w:rsidRPr="00B64751" w:rsidTr="00885B68">
        <w:tc>
          <w:tcPr>
            <w:tcW w:w="1418" w:type="dxa"/>
            <w:shd w:val="clear" w:color="auto" w:fill="auto"/>
          </w:tcPr>
          <w:p w:rsidR="00CF426A" w:rsidRPr="00B64751" w:rsidRDefault="00CF426A" w:rsidP="00885B68">
            <w:pPr>
              <w:snapToGrid w:val="0"/>
              <w:rPr>
                <w:szCs w:val="18"/>
              </w:rPr>
            </w:pPr>
            <w:r w:rsidRPr="00B64751">
              <w:rPr>
                <w:szCs w:val="18"/>
              </w:rPr>
              <w:t>Z01</w:t>
            </w:r>
          </w:p>
        </w:tc>
        <w:tc>
          <w:tcPr>
            <w:tcW w:w="8221" w:type="dxa"/>
            <w:shd w:val="clear" w:color="auto" w:fill="auto"/>
          </w:tcPr>
          <w:p w:rsidR="00CF426A" w:rsidRPr="00B64751" w:rsidRDefault="00CF426A" w:rsidP="00885B68">
            <w:pPr>
              <w:snapToGrid w:val="0"/>
              <w:rPr>
                <w:szCs w:val="18"/>
              </w:rPr>
            </w:pPr>
            <w:r w:rsidRPr="00B64751">
              <w:rPr>
                <w:szCs w:val="18"/>
              </w:rPr>
              <w:t>plocha se oproti návrhu ÚP pro společné jednání nezměnila</w:t>
            </w:r>
          </w:p>
        </w:tc>
      </w:tr>
      <w:tr w:rsidR="00CF426A" w:rsidRPr="00B64751" w:rsidTr="00885B68">
        <w:tc>
          <w:tcPr>
            <w:tcW w:w="1418" w:type="dxa"/>
            <w:shd w:val="clear" w:color="auto" w:fill="D9D9D9" w:themeFill="background1" w:themeFillShade="D9"/>
          </w:tcPr>
          <w:p w:rsidR="00CF426A" w:rsidRPr="00B64751" w:rsidRDefault="00CF426A" w:rsidP="00CF426A">
            <w:pPr>
              <w:snapToGrid w:val="0"/>
              <w:rPr>
                <w:szCs w:val="18"/>
              </w:rPr>
            </w:pPr>
            <w:r w:rsidRPr="00B64751">
              <w:rPr>
                <w:szCs w:val="18"/>
              </w:rPr>
              <w:t>K02</w:t>
            </w:r>
          </w:p>
        </w:tc>
        <w:tc>
          <w:tcPr>
            <w:tcW w:w="8221" w:type="dxa"/>
            <w:shd w:val="clear" w:color="auto" w:fill="auto"/>
          </w:tcPr>
          <w:p w:rsidR="00CF426A" w:rsidRPr="00B64751" w:rsidRDefault="00CF426A" w:rsidP="00885B68">
            <w:pPr>
              <w:snapToGrid w:val="0"/>
              <w:rPr>
                <w:szCs w:val="18"/>
              </w:rPr>
            </w:pPr>
            <w:r w:rsidRPr="00B64751">
              <w:rPr>
                <w:szCs w:val="18"/>
              </w:rPr>
              <w:t xml:space="preserve">plocha vyřazena po společném jednání k návrhu ÚP </w:t>
            </w:r>
          </w:p>
        </w:tc>
      </w:tr>
      <w:tr w:rsidR="00CF426A" w:rsidRPr="00B64751" w:rsidTr="00885B68">
        <w:tc>
          <w:tcPr>
            <w:tcW w:w="1418" w:type="dxa"/>
            <w:shd w:val="clear" w:color="auto" w:fill="FBD4B4" w:themeFill="accent6" w:themeFillTint="66"/>
          </w:tcPr>
          <w:p w:rsidR="00CF426A" w:rsidRPr="00B64751" w:rsidRDefault="00CF426A" w:rsidP="00885B68">
            <w:pPr>
              <w:pStyle w:val="UAPTABvidhlav"/>
              <w:rPr>
                <w:b w:val="0"/>
              </w:rPr>
            </w:pPr>
            <w:r w:rsidRPr="00B64751">
              <w:rPr>
                <w:b w:val="0"/>
              </w:rPr>
              <w:t>Z43</w:t>
            </w:r>
          </w:p>
        </w:tc>
        <w:tc>
          <w:tcPr>
            <w:tcW w:w="8221" w:type="dxa"/>
            <w:shd w:val="clear" w:color="auto" w:fill="auto"/>
          </w:tcPr>
          <w:p w:rsidR="00CF426A" w:rsidRPr="00B64751" w:rsidRDefault="00CF426A" w:rsidP="00885B68">
            <w:pPr>
              <w:pStyle w:val="UAPTABvidhlav"/>
              <w:rPr>
                <w:b w:val="0"/>
              </w:rPr>
            </w:pPr>
            <w:r w:rsidRPr="00B64751">
              <w:rPr>
                <w:b w:val="0"/>
              </w:rPr>
              <w:t>plocha nově doplněna po společném jednání</w:t>
            </w:r>
            <w:r w:rsidRPr="00B64751">
              <w:rPr>
                <w:b w:val="0"/>
                <w:szCs w:val="18"/>
              </w:rPr>
              <w:t xml:space="preserve"> k návrhu ÚP</w:t>
            </w:r>
          </w:p>
        </w:tc>
      </w:tr>
      <w:tr w:rsidR="00CF426A" w:rsidRPr="00B64751" w:rsidTr="00885B68">
        <w:tc>
          <w:tcPr>
            <w:tcW w:w="1418" w:type="dxa"/>
            <w:shd w:val="clear" w:color="auto" w:fill="A6A6A6" w:themeFill="background1" w:themeFillShade="A6"/>
          </w:tcPr>
          <w:p w:rsidR="00CF426A" w:rsidRPr="00B64751" w:rsidRDefault="00CF426A" w:rsidP="00CF426A">
            <w:pPr>
              <w:pStyle w:val="UAPTABvidhlav"/>
              <w:rPr>
                <w:b w:val="0"/>
              </w:rPr>
            </w:pPr>
            <w:r w:rsidRPr="00B64751">
              <w:rPr>
                <w:b w:val="0"/>
              </w:rPr>
              <w:t>K10</w:t>
            </w:r>
          </w:p>
        </w:tc>
        <w:tc>
          <w:tcPr>
            <w:tcW w:w="8221" w:type="dxa"/>
            <w:shd w:val="clear" w:color="auto" w:fill="auto"/>
          </w:tcPr>
          <w:p w:rsidR="00CF426A" w:rsidRPr="00B64751" w:rsidRDefault="00CF426A" w:rsidP="00885B68">
            <w:pPr>
              <w:pStyle w:val="UAPTABvidhlav"/>
              <w:rPr>
                <w:b w:val="0"/>
              </w:rPr>
            </w:pPr>
            <w:r w:rsidRPr="00B64751">
              <w:rPr>
                <w:b w:val="0"/>
              </w:rPr>
              <w:t>plocha vyřazena po veřejném projednání návrhu ÚP</w:t>
            </w:r>
          </w:p>
        </w:tc>
      </w:tr>
    </w:tbl>
    <w:p w:rsidR="00CF426A" w:rsidRPr="00B64751" w:rsidRDefault="00CF426A" w:rsidP="005C4D4E">
      <w:pPr>
        <w:pStyle w:val="UPTABnazev0"/>
      </w:pPr>
      <w:r w:rsidRPr="00B64751">
        <w:t>Tab. D.5_1: Odůvodnění vymezení nezastavitelných ploch</w:t>
      </w:r>
    </w:p>
    <w:tbl>
      <w:tblPr>
        <w:tblW w:w="9639" w:type="dxa"/>
        <w:tblInd w:w="70" w:type="dxa"/>
        <w:tblLayout w:type="fixed"/>
        <w:tblCellMar>
          <w:left w:w="70" w:type="dxa"/>
          <w:right w:w="70" w:type="dxa"/>
        </w:tblCellMar>
        <w:tblLook w:val="0000" w:firstRow="0" w:lastRow="0" w:firstColumn="0" w:lastColumn="0" w:noHBand="0" w:noVBand="0"/>
      </w:tblPr>
      <w:tblGrid>
        <w:gridCol w:w="525"/>
        <w:gridCol w:w="1176"/>
        <w:gridCol w:w="1186"/>
        <w:gridCol w:w="2075"/>
        <w:gridCol w:w="2645"/>
        <w:gridCol w:w="2032"/>
      </w:tblGrid>
      <w:tr w:rsidR="00CF426A" w:rsidRPr="00B64751" w:rsidTr="00885B68">
        <w:trPr>
          <w:tblHeader/>
        </w:trPr>
        <w:tc>
          <w:tcPr>
            <w:tcW w:w="525" w:type="dxa"/>
            <w:tcBorders>
              <w:top w:val="single" w:sz="4" w:space="0" w:color="000000"/>
              <w:left w:val="single" w:sz="4" w:space="0" w:color="000000"/>
              <w:bottom w:val="single" w:sz="8" w:space="0" w:color="000000"/>
            </w:tcBorders>
            <w:shd w:val="clear" w:color="auto" w:fill="CCFFFF"/>
          </w:tcPr>
          <w:p w:rsidR="00CF426A" w:rsidRPr="00B64751" w:rsidRDefault="00CF426A" w:rsidP="00885B68">
            <w:pPr>
              <w:rPr>
                <w:b/>
                <w:sz w:val="16"/>
                <w:szCs w:val="16"/>
              </w:rPr>
            </w:pPr>
            <w:r w:rsidRPr="00B64751">
              <w:rPr>
                <w:b/>
                <w:sz w:val="16"/>
                <w:szCs w:val="16"/>
              </w:rPr>
              <w:t>Ozn.</w:t>
            </w:r>
          </w:p>
        </w:tc>
        <w:tc>
          <w:tcPr>
            <w:tcW w:w="1176" w:type="dxa"/>
            <w:tcBorders>
              <w:top w:val="single" w:sz="4" w:space="0" w:color="000000"/>
              <w:left w:val="single" w:sz="4" w:space="0" w:color="000000"/>
              <w:bottom w:val="single" w:sz="8" w:space="0" w:color="000000"/>
            </w:tcBorders>
            <w:shd w:val="clear" w:color="auto" w:fill="CCFFFF"/>
          </w:tcPr>
          <w:p w:rsidR="00CF426A" w:rsidRPr="00B64751" w:rsidRDefault="00CF426A" w:rsidP="00885B68">
            <w:pPr>
              <w:rPr>
                <w:b/>
                <w:sz w:val="16"/>
                <w:szCs w:val="16"/>
              </w:rPr>
            </w:pPr>
            <w:r w:rsidRPr="00B64751">
              <w:rPr>
                <w:b/>
                <w:sz w:val="16"/>
                <w:szCs w:val="16"/>
              </w:rPr>
              <w:t>funkce</w:t>
            </w:r>
          </w:p>
          <w:p w:rsidR="00CF426A" w:rsidRPr="00B64751" w:rsidRDefault="00CF426A" w:rsidP="00885B68">
            <w:pPr>
              <w:rPr>
                <w:b/>
                <w:sz w:val="16"/>
                <w:szCs w:val="16"/>
              </w:rPr>
            </w:pPr>
            <w:r w:rsidRPr="00B64751">
              <w:rPr>
                <w:b/>
                <w:sz w:val="16"/>
                <w:szCs w:val="16"/>
              </w:rPr>
              <w:t>regulace</w:t>
            </w:r>
          </w:p>
        </w:tc>
        <w:tc>
          <w:tcPr>
            <w:tcW w:w="1186" w:type="dxa"/>
            <w:tcBorders>
              <w:top w:val="single" w:sz="4" w:space="0" w:color="000000"/>
              <w:left w:val="single" w:sz="8" w:space="0" w:color="000000"/>
              <w:bottom w:val="single" w:sz="8" w:space="0" w:color="000000"/>
            </w:tcBorders>
            <w:shd w:val="clear" w:color="auto" w:fill="CCFFFF"/>
            <w:vAlign w:val="center"/>
          </w:tcPr>
          <w:p w:rsidR="00CF426A" w:rsidRPr="00B64751" w:rsidRDefault="00CF426A" w:rsidP="00885B68">
            <w:pPr>
              <w:rPr>
                <w:b/>
                <w:sz w:val="16"/>
                <w:szCs w:val="16"/>
              </w:rPr>
            </w:pPr>
            <w:r w:rsidRPr="00B64751">
              <w:rPr>
                <w:b/>
                <w:sz w:val="16"/>
                <w:szCs w:val="16"/>
              </w:rPr>
              <w:t xml:space="preserve">umístění </w:t>
            </w:r>
          </w:p>
        </w:tc>
        <w:tc>
          <w:tcPr>
            <w:tcW w:w="2075" w:type="dxa"/>
            <w:tcBorders>
              <w:top w:val="single" w:sz="4" w:space="0" w:color="000000"/>
              <w:left w:val="single" w:sz="8" w:space="0" w:color="000000"/>
              <w:bottom w:val="single" w:sz="8" w:space="0" w:color="000000"/>
              <w:right w:val="single" w:sz="8" w:space="0" w:color="000000"/>
            </w:tcBorders>
            <w:shd w:val="clear" w:color="auto" w:fill="CCFFFF"/>
            <w:vAlign w:val="center"/>
          </w:tcPr>
          <w:p w:rsidR="00CF426A" w:rsidRPr="00B64751" w:rsidRDefault="00CF426A" w:rsidP="00885B68">
            <w:pPr>
              <w:rPr>
                <w:b/>
                <w:sz w:val="16"/>
                <w:szCs w:val="16"/>
              </w:rPr>
            </w:pPr>
            <w:r w:rsidRPr="00B64751">
              <w:rPr>
                <w:b/>
                <w:sz w:val="16"/>
                <w:szCs w:val="16"/>
              </w:rPr>
              <w:t>historie</w:t>
            </w:r>
          </w:p>
        </w:tc>
        <w:tc>
          <w:tcPr>
            <w:tcW w:w="2645" w:type="dxa"/>
            <w:tcBorders>
              <w:top w:val="single" w:sz="4" w:space="0" w:color="000000"/>
              <w:left w:val="single" w:sz="8" w:space="0" w:color="000000"/>
              <w:bottom w:val="single" w:sz="8" w:space="0" w:color="000000"/>
              <w:right w:val="single" w:sz="4" w:space="0" w:color="auto"/>
            </w:tcBorders>
            <w:shd w:val="clear" w:color="auto" w:fill="CCFFFF"/>
            <w:vAlign w:val="center"/>
          </w:tcPr>
          <w:p w:rsidR="00CF426A" w:rsidRPr="00B64751" w:rsidRDefault="00CF426A" w:rsidP="00885B68">
            <w:pPr>
              <w:rPr>
                <w:b/>
                <w:sz w:val="16"/>
                <w:szCs w:val="16"/>
              </w:rPr>
            </w:pPr>
            <w:r w:rsidRPr="00B64751">
              <w:rPr>
                <w:b/>
                <w:sz w:val="16"/>
                <w:szCs w:val="16"/>
              </w:rPr>
              <w:t>specifikace</w:t>
            </w:r>
          </w:p>
        </w:tc>
        <w:tc>
          <w:tcPr>
            <w:tcW w:w="2032" w:type="dxa"/>
            <w:tcBorders>
              <w:top w:val="single" w:sz="4" w:space="0" w:color="000000"/>
              <w:left w:val="single" w:sz="8" w:space="0" w:color="000000"/>
              <w:bottom w:val="single" w:sz="8" w:space="0" w:color="000000"/>
              <w:right w:val="single" w:sz="4" w:space="0" w:color="auto"/>
            </w:tcBorders>
            <w:shd w:val="clear" w:color="auto" w:fill="CCFFFF"/>
            <w:vAlign w:val="center"/>
          </w:tcPr>
          <w:p w:rsidR="00CF426A" w:rsidRPr="00B64751" w:rsidRDefault="00CF426A" w:rsidP="00885B68">
            <w:pPr>
              <w:rPr>
                <w:b/>
                <w:sz w:val="16"/>
                <w:szCs w:val="16"/>
              </w:rPr>
            </w:pPr>
            <w:r w:rsidRPr="00B64751">
              <w:rPr>
                <w:b/>
                <w:sz w:val="16"/>
                <w:szCs w:val="16"/>
              </w:rPr>
              <w:t>platný ÚP</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K01</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ZX</w:t>
            </w:r>
          </w:p>
        </w:tc>
        <w:tc>
          <w:tcPr>
            <w:tcW w:w="1186" w:type="dxa"/>
            <w:tcBorders>
              <w:top w:val="single" w:sz="4" w:space="0" w:color="000000"/>
              <w:left w:val="single" w:sz="8" w:space="0" w:color="000000"/>
              <w:bottom w:val="single" w:sz="4" w:space="0" w:color="000000"/>
            </w:tcBorders>
            <w:shd w:val="clear" w:color="auto" w:fill="auto"/>
          </w:tcPr>
          <w:p w:rsidR="00CF426A" w:rsidRPr="00B64751" w:rsidRDefault="00CF426A" w:rsidP="00885B68">
            <w:pPr>
              <w:rPr>
                <w:rFonts w:cs="Arial"/>
                <w:sz w:val="16"/>
                <w:szCs w:val="16"/>
                <w:lang w:eastAsia="zh-CN"/>
              </w:rPr>
            </w:pPr>
            <w:r w:rsidRPr="00B64751">
              <w:rPr>
                <w:rFonts w:cs="Arial"/>
                <w:sz w:val="16"/>
                <w:szCs w:val="16"/>
                <w:lang w:eastAsia="zh-CN"/>
              </w:rPr>
              <w:t>u Debře</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 xml:space="preserve">v rámci ploch sídelní zeleně bude vybudováno odpočinkové místo při cyklostezce Greenway Jizera, (mobiliář, přístřešek, mapa aj.) </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louky</w:t>
            </w:r>
          </w:p>
        </w:tc>
      </w:tr>
      <w:tr w:rsidR="00CF426A" w:rsidRPr="00B64751" w:rsidTr="00885B68">
        <w:tc>
          <w:tcPr>
            <w:tcW w:w="525" w:type="dxa"/>
            <w:tcBorders>
              <w:top w:val="single" w:sz="4" w:space="0" w:color="000000"/>
              <w:left w:val="single" w:sz="4" w:space="0" w:color="000000"/>
              <w:bottom w:val="single" w:sz="4" w:space="0" w:color="000000"/>
            </w:tcBorders>
            <w:shd w:val="clear" w:color="auto" w:fill="D9D9D9" w:themeFill="background1" w:themeFillShade="D9"/>
          </w:tcPr>
          <w:p w:rsidR="00CF426A" w:rsidRPr="00B64751" w:rsidRDefault="00CF426A" w:rsidP="00885B68">
            <w:pPr>
              <w:rPr>
                <w:sz w:val="16"/>
                <w:szCs w:val="16"/>
              </w:rPr>
            </w:pPr>
            <w:r w:rsidRPr="00B64751">
              <w:rPr>
                <w:sz w:val="16"/>
                <w:szCs w:val="16"/>
              </w:rPr>
              <w:t>K02</w:t>
            </w:r>
          </w:p>
        </w:tc>
        <w:tc>
          <w:tcPr>
            <w:tcW w:w="1176" w:type="dxa"/>
            <w:tcBorders>
              <w:top w:val="single" w:sz="4" w:space="0" w:color="000000"/>
              <w:left w:val="single" w:sz="4" w:space="0" w:color="000000"/>
              <w:bottom w:val="single" w:sz="4" w:space="0" w:color="000000"/>
            </w:tcBorders>
            <w:shd w:val="clear" w:color="auto" w:fill="D9D9D9" w:themeFill="background1" w:themeFillShade="D9"/>
          </w:tcPr>
          <w:p w:rsidR="00CF426A" w:rsidRPr="00B64751" w:rsidRDefault="00CF426A" w:rsidP="00885B68">
            <w:pPr>
              <w:rPr>
                <w:sz w:val="16"/>
                <w:szCs w:val="16"/>
              </w:rPr>
            </w:pPr>
            <w:r w:rsidRPr="00B64751">
              <w:rPr>
                <w:sz w:val="16"/>
                <w:szCs w:val="16"/>
              </w:rPr>
              <w:t>ZX</w:t>
            </w:r>
          </w:p>
        </w:tc>
        <w:tc>
          <w:tcPr>
            <w:tcW w:w="1186" w:type="dxa"/>
            <w:tcBorders>
              <w:top w:val="single" w:sz="4" w:space="0" w:color="000000"/>
              <w:left w:val="single" w:sz="8" w:space="0" w:color="000000"/>
              <w:bottom w:val="single" w:sz="4" w:space="0" w:color="000000"/>
            </w:tcBorders>
            <w:shd w:val="clear" w:color="auto" w:fill="D9D9D9" w:themeFill="background1" w:themeFillShade="D9"/>
          </w:tcPr>
          <w:p w:rsidR="00CF426A" w:rsidRPr="00B64751" w:rsidRDefault="00CF426A" w:rsidP="00885B68">
            <w:pPr>
              <w:rPr>
                <w:rFonts w:cs="Arial"/>
                <w:sz w:val="16"/>
                <w:szCs w:val="16"/>
                <w:lang w:eastAsia="zh-CN"/>
              </w:rPr>
            </w:pPr>
            <w:r w:rsidRPr="00B64751">
              <w:rPr>
                <w:sz w:val="16"/>
                <w:szCs w:val="16"/>
              </w:rPr>
              <w:t>V Břízkách</w:t>
            </w:r>
          </w:p>
        </w:tc>
        <w:tc>
          <w:tcPr>
            <w:tcW w:w="2075"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rsidR="00CF426A" w:rsidRPr="00B64751" w:rsidRDefault="00CF426A" w:rsidP="00885B68">
            <w:pPr>
              <w:rPr>
                <w:rFonts w:cs="Arial"/>
                <w:sz w:val="16"/>
                <w:szCs w:val="16"/>
                <w:lang w:eastAsia="cs-CZ"/>
              </w:rPr>
            </w:pPr>
            <w:r w:rsidRPr="00B64751">
              <w:rPr>
                <w:rFonts w:cs="Arial"/>
                <w:sz w:val="16"/>
                <w:szCs w:val="16"/>
                <w:lang w:eastAsia="cs-CZ"/>
              </w:rPr>
              <w:t>zařazena nově do návrhu ÚP</w:t>
            </w:r>
          </w:p>
          <w:p w:rsidR="00CF426A" w:rsidRPr="00B64751" w:rsidRDefault="00CF426A" w:rsidP="00885B68">
            <w:pPr>
              <w:rPr>
                <w:rFonts w:cs="Arial"/>
                <w:sz w:val="16"/>
                <w:szCs w:val="16"/>
                <w:lang w:eastAsia="zh-CN"/>
              </w:rPr>
            </w:pPr>
            <w:r w:rsidRPr="00B64751">
              <w:rPr>
                <w:rFonts w:cs="Arial"/>
                <w:sz w:val="16"/>
                <w:szCs w:val="16"/>
                <w:lang w:eastAsia="cs-CZ"/>
              </w:rPr>
              <w:t xml:space="preserve">vyřazena na základě požadavku DO </w:t>
            </w:r>
          </w:p>
        </w:tc>
        <w:tc>
          <w:tcPr>
            <w:tcW w:w="2645"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CF426A" w:rsidRPr="00B64751" w:rsidRDefault="00CF426A" w:rsidP="00885B68">
            <w:pPr>
              <w:rPr>
                <w:sz w:val="16"/>
                <w:szCs w:val="16"/>
              </w:rPr>
            </w:pPr>
            <w:r w:rsidRPr="00B64751">
              <w:rPr>
                <w:sz w:val="16"/>
                <w:szCs w:val="16"/>
              </w:rPr>
              <w:t xml:space="preserve">záměr obce, změna funkční kategorie, plochy lesní na plochy sídelní zeleně (lesopark, protierozní opatření), enkláva lesa uprostřed ZÚ </w:t>
            </w:r>
          </w:p>
          <w:p w:rsidR="00CF426A" w:rsidRPr="00B64751" w:rsidRDefault="00CF426A" w:rsidP="00885B68">
            <w:pPr>
              <w:rPr>
                <w:sz w:val="16"/>
                <w:szCs w:val="16"/>
              </w:rPr>
            </w:pPr>
            <w:r w:rsidRPr="00B64751">
              <w:rPr>
                <w:sz w:val="16"/>
                <w:szCs w:val="16"/>
              </w:rPr>
              <w:t>plocha</w:t>
            </w:r>
            <w:r w:rsidRPr="00B64751">
              <w:rPr>
                <w:rFonts w:cs="Arial"/>
                <w:sz w:val="16"/>
                <w:szCs w:val="16"/>
                <w:lang w:eastAsia="cs-CZ"/>
              </w:rPr>
              <w:t xml:space="preserve"> ponechána jako stabilizovaná plocha lesní</w:t>
            </w:r>
          </w:p>
        </w:tc>
        <w:tc>
          <w:tcPr>
            <w:tcW w:w="2032"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Pr>
          <w:p w:rsidR="00CF426A" w:rsidRPr="00B64751" w:rsidRDefault="00CF426A" w:rsidP="00885B68">
            <w:pPr>
              <w:rPr>
                <w:sz w:val="16"/>
                <w:szCs w:val="16"/>
              </w:rPr>
            </w:pPr>
            <w:r w:rsidRPr="00B64751">
              <w:rPr>
                <w:sz w:val="16"/>
                <w:szCs w:val="16"/>
              </w:rPr>
              <w:t>lesní půda</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K03</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ZX</w:t>
            </w:r>
          </w:p>
        </w:tc>
        <w:tc>
          <w:tcPr>
            <w:tcW w:w="1186" w:type="dxa"/>
            <w:tcBorders>
              <w:top w:val="single" w:sz="4" w:space="0" w:color="000000"/>
              <w:left w:val="single" w:sz="8" w:space="0" w:color="000000"/>
              <w:bottom w:val="single" w:sz="4" w:space="0" w:color="000000"/>
            </w:tcBorders>
            <w:shd w:val="clear" w:color="auto" w:fill="auto"/>
          </w:tcPr>
          <w:p w:rsidR="00CF426A" w:rsidRPr="00B64751" w:rsidRDefault="00CF426A" w:rsidP="00885B68">
            <w:pPr>
              <w:rPr>
                <w:rFonts w:cs="Arial"/>
                <w:sz w:val="16"/>
                <w:szCs w:val="16"/>
                <w:lang w:eastAsia="zh-CN"/>
              </w:rPr>
            </w:pPr>
            <w:r w:rsidRPr="00B64751">
              <w:rPr>
                <w:sz w:val="16"/>
                <w:szCs w:val="16"/>
              </w:rPr>
              <w:t>I/38</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převzata z ÚPO, upraveno</w:t>
            </w:r>
          </w:p>
        </w:tc>
        <w:tc>
          <w:tcPr>
            <w:tcW w:w="2645"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zřízení ochranného protihlukového valu včetně zeleně</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izolační zeleň</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K04</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NP</w:t>
            </w:r>
          </w:p>
        </w:tc>
        <w:tc>
          <w:tcPr>
            <w:tcW w:w="1186" w:type="dxa"/>
            <w:tcBorders>
              <w:top w:val="single" w:sz="4" w:space="0" w:color="000000"/>
              <w:left w:val="single" w:sz="8" w:space="0" w:color="000000"/>
              <w:bottom w:val="single" w:sz="4" w:space="0" w:color="000000"/>
            </w:tcBorders>
            <w:shd w:val="clear" w:color="auto" w:fill="auto"/>
            <w:vAlign w:val="center"/>
          </w:tcPr>
          <w:p w:rsidR="00CF426A" w:rsidRPr="00B64751" w:rsidRDefault="00CF426A" w:rsidP="00885B68">
            <w:pPr>
              <w:rPr>
                <w:rFonts w:cs="Arial"/>
                <w:sz w:val="16"/>
                <w:szCs w:val="16"/>
                <w:lang w:eastAsia="zh-CN"/>
              </w:rPr>
            </w:pPr>
            <w:r w:rsidRPr="00B64751">
              <w:rPr>
                <w:sz w:val="16"/>
                <w:szCs w:val="16"/>
              </w:rPr>
              <w:t>Hrdlořezy sever</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vAlign w:val="center"/>
          </w:tcPr>
          <w:p w:rsidR="00CF426A" w:rsidRPr="00B64751" w:rsidRDefault="00CF426A" w:rsidP="00885B68">
            <w:pPr>
              <w:rPr>
                <w:sz w:val="16"/>
                <w:szCs w:val="16"/>
              </w:rPr>
            </w:pPr>
            <w:r w:rsidRPr="00B64751">
              <w:rPr>
                <w:sz w:val="16"/>
                <w:szCs w:val="16"/>
              </w:rPr>
              <w:t>založení místního biocentra K32 – 3, upřesnění nadregionálního ÚSES</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orná půda</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K05</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NS</w:t>
            </w:r>
          </w:p>
        </w:tc>
        <w:tc>
          <w:tcPr>
            <w:tcW w:w="1186" w:type="dxa"/>
            <w:tcBorders>
              <w:top w:val="single" w:sz="4" w:space="0" w:color="000000"/>
              <w:left w:val="single" w:sz="8" w:space="0" w:color="000000"/>
              <w:bottom w:val="single" w:sz="4" w:space="0" w:color="000000"/>
            </w:tcBorders>
            <w:shd w:val="clear" w:color="auto" w:fill="auto"/>
            <w:vAlign w:val="center"/>
          </w:tcPr>
          <w:p w:rsidR="00CF426A" w:rsidRPr="00B64751" w:rsidRDefault="00CF426A" w:rsidP="00885B68">
            <w:pPr>
              <w:rPr>
                <w:rFonts w:cs="Arial"/>
                <w:sz w:val="16"/>
                <w:szCs w:val="16"/>
                <w:lang w:eastAsia="zh-CN"/>
              </w:rPr>
            </w:pPr>
            <w:r w:rsidRPr="00B64751">
              <w:rPr>
                <w:sz w:val="16"/>
                <w:szCs w:val="16"/>
              </w:rPr>
              <w:t>Hrdlořezy sever</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vAlign w:val="center"/>
          </w:tcPr>
          <w:p w:rsidR="00CF426A" w:rsidRPr="00B64751" w:rsidRDefault="00CF426A" w:rsidP="00885B68">
            <w:pPr>
              <w:rPr>
                <w:sz w:val="16"/>
                <w:szCs w:val="16"/>
              </w:rPr>
            </w:pPr>
            <w:r w:rsidRPr="00B64751">
              <w:rPr>
                <w:sz w:val="16"/>
                <w:szCs w:val="16"/>
              </w:rPr>
              <w:t>založení úseku nadregionálního biokoridoru K32 -3/4 upřesnění nadregionálního ÚSES</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orná půda</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K06</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NS</w:t>
            </w:r>
          </w:p>
        </w:tc>
        <w:tc>
          <w:tcPr>
            <w:tcW w:w="1186" w:type="dxa"/>
            <w:tcBorders>
              <w:top w:val="single" w:sz="4" w:space="0" w:color="000000"/>
              <w:left w:val="single" w:sz="8" w:space="0" w:color="000000"/>
              <w:bottom w:val="single" w:sz="4" w:space="0" w:color="000000"/>
            </w:tcBorders>
            <w:shd w:val="clear" w:color="auto" w:fill="auto"/>
            <w:vAlign w:val="center"/>
          </w:tcPr>
          <w:p w:rsidR="00CF426A" w:rsidRPr="00B64751" w:rsidRDefault="00CF426A" w:rsidP="00885B68">
            <w:pPr>
              <w:rPr>
                <w:rFonts w:cs="Arial"/>
                <w:sz w:val="16"/>
                <w:szCs w:val="16"/>
                <w:lang w:eastAsia="zh-CN"/>
              </w:rPr>
            </w:pPr>
            <w:r w:rsidRPr="00B64751">
              <w:rPr>
                <w:sz w:val="16"/>
                <w:szCs w:val="16"/>
              </w:rPr>
              <w:t>Předlíška,</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vAlign w:val="center"/>
          </w:tcPr>
          <w:p w:rsidR="00CF426A" w:rsidRPr="00B64751" w:rsidRDefault="00CF426A" w:rsidP="00885B68">
            <w:pPr>
              <w:rPr>
                <w:sz w:val="16"/>
                <w:szCs w:val="16"/>
              </w:rPr>
            </w:pPr>
            <w:r w:rsidRPr="00B64751">
              <w:rPr>
                <w:sz w:val="16"/>
                <w:szCs w:val="16"/>
              </w:rPr>
              <w:t>založení části úseku nadregionálního biokoridoru K32 – 4/5, upřesnění nadregionálního ÚSES</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orná půda</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K07</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NS</w:t>
            </w:r>
          </w:p>
        </w:tc>
        <w:tc>
          <w:tcPr>
            <w:tcW w:w="1186" w:type="dxa"/>
            <w:tcBorders>
              <w:top w:val="single" w:sz="4" w:space="0" w:color="000000"/>
              <w:left w:val="single" w:sz="8" w:space="0" w:color="000000"/>
              <w:bottom w:val="single" w:sz="4" w:space="0" w:color="000000"/>
            </w:tcBorders>
            <w:shd w:val="clear" w:color="auto" w:fill="auto"/>
            <w:vAlign w:val="center"/>
          </w:tcPr>
          <w:p w:rsidR="00CF426A" w:rsidRPr="00B64751" w:rsidRDefault="00CF426A" w:rsidP="00885B68">
            <w:pPr>
              <w:rPr>
                <w:rFonts w:cs="Arial"/>
                <w:sz w:val="16"/>
                <w:szCs w:val="16"/>
                <w:lang w:eastAsia="zh-CN"/>
              </w:rPr>
            </w:pPr>
            <w:r w:rsidRPr="00B64751">
              <w:rPr>
                <w:sz w:val="16"/>
                <w:szCs w:val="16"/>
              </w:rPr>
              <w:t>u silnice I/38</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vAlign w:val="center"/>
          </w:tcPr>
          <w:p w:rsidR="00CF426A" w:rsidRPr="00B64751" w:rsidRDefault="00CF426A" w:rsidP="00885B68">
            <w:pPr>
              <w:rPr>
                <w:sz w:val="16"/>
                <w:szCs w:val="16"/>
              </w:rPr>
            </w:pPr>
            <w:r w:rsidRPr="00B64751">
              <w:rPr>
                <w:sz w:val="16"/>
                <w:szCs w:val="16"/>
              </w:rPr>
              <w:t>založení úseku nadregionálního biokoridoru K32 – 2/3, upřesnění nadregionálního ÚSES</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orná půda</w:t>
            </w:r>
          </w:p>
        </w:tc>
      </w:tr>
      <w:tr w:rsidR="00CF426A" w:rsidRPr="00B64751" w:rsidTr="00885B68">
        <w:tc>
          <w:tcPr>
            <w:tcW w:w="525" w:type="dxa"/>
            <w:tcBorders>
              <w:top w:val="single" w:sz="4" w:space="0" w:color="000000"/>
              <w:left w:val="single" w:sz="4" w:space="0" w:color="000000"/>
              <w:bottom w:val="single" w:sz="4" w:space="0" w:color="000000"/>
            </w:tcBorders>
          </w:tcPr>
          <w:p w:rsidR="00CF426A" w:rsidRPr="00B64751" w:rsidRDefault="00CF426A" w:rsidP="00885B68">
            <w:pPr>
              <w:rPr>
                <w:sz w:val="16"/>
                <w:szCs w:val="16"/>
              </w:rPr>
            </w:pPr>
            <w:r w:rsidRPr="00B64751">
              <w:rPr>
                <w:sz w:val="16"/>
                <w:szCs w:val="16"/>
              </w:rPr>
              <w:t>K08</w:t>
            </w:r>
          </w:p>
        </w:tc>
        <w:tc>
          <w:tcPr>
            <w:tcW w:w="1176" w:type="dxa"/>
            <w:tcBorders>
              <w:top w:val="single" w:sz="4" w:space="0" w:color="000000"/>
              <w:left w:val="single" w:sz="4" w:space="0" w:color="000000"/>
              <w:bottom w:val="single" w:sz="4" w:space="0" w:color="000000"/>
            </w:tcBorders>
            <w:shd w:val="clear" w:color="auto" w:fill="auto"/>
          </w:tcPr>
          <w:p w:rsidR="00CF426A" w:rsidRPr="00B64751" w:rsidRDefault="00CF426A" w:rsidP="00885B68">
            <w:pPr>
              <w:rPr>
                <w:sz w:val="16"/>
                <w:szCs w:val="16"/>
              </w:rPr>
            </w:pPr>
            <w:r w:rsidRPr="00B64751">
              <w:rPr>
                <w:sz w:val="16"/>
                <w:szCs w:val="16"/>
              </w:rPr>
              <w:t>NS</w:t>
            </w:r>
          </w:p>
        </w:tc>
        <w:tc>
          <w:tcPr>
            <w:tcW w:w="1186" w:type="dxa"/>
            <w:tcBorders>
              <w:top w:val="single" w:sz="4" w:space="0" w:color="000000"/>
              <w:left w:val="single" w:sz="8" w:space="0" w:color="000000"/>
              <w:bottom w:val="single" w:sz="4" w:space="0" w:color="000000"/>
            </w:tcBorders>
            <w:shd w:val="clear" w:color="auto" w:fill="auto"/>
            <w:vAlign w:val="center"/>
          </w:tcPr>
          <w:p w:rsidR="00CF426A" w:rsidRPr="00B64751" w:rsidRDefault="00CF426A" w:rsidP="00885B68">
            <w:pPr>
              <w:rPr>
                <w:rFonts w:cs="Arial"/>
                <w:sz w:val="16"/>
                <w:szCs w:val="16"/>
                <w:lang w:eastAsia="zh-CN"/>
              </w:rPr>
            </w:pPr>
            <w:r w:rsidRPr="00B64751">
              <w:rPr>
                <w:sz w:val="16"/>
                <w:szCs w:val="16"/>
              </w:rPr>
              <w:t>Zadní Důl</w:t>
            </w:r>
          </w:p>
        </w:tc>
        <w:tc>
          <w:tcPr>
            <w:tcW w:w="2075" w:type="dxa"/>
            <w:tcBorders>
              <w:top w:val="single" w:sz="4" w:space="0" w:color="000000"/>
              <w:left w:val="single" w:sz="8" w:space="0" w:color="000000"/>
              <w:bottom w:val="single" w:sz="4" w:space="0" w:color="000000"/>
              <w:right w:val="single" w:sz="8" w:space="0" w:color="000000"/>
            </w:tcBorders>
          </w:tcPr>
          <w:p w:rsidR="00CF426A" w:rsidRPr="00B64751" w:rsidRDefault="00CF426A" w:rsidP="00885B68">
            <w:pPr>
              <w:rPr>
                <w:rFonts w:cs="Arial"/>
                <w:sz w:val="16"/>
                <w:szCs w:val="16"/>
                <w:lang w:eastAsia="zh-CN"/>
              </w:rPr>
            </w:pPr>
            <w:r w:rsidRPr="00B64751">
              <w:rPr>
                <w:rFonts w:cs="Arial"/>
                <w:sz w:val="16"/>
                <w:szCs w:val="16"/>
                <w:lang w:eastAsia="cs-CZ"/>
              </w:rPr>
              <w:t>zařazena nově do návrhu ÚP</w:t>
            </w:r>
          </w:p>
        </w:tc>
        <w:tc>
          <w:tcPr>
            <w:tcW w:w="2645" w:type="dxa"/>
            <w:tcBorders>
              <w:top w:val="single" w:sz="4" w:space="0" w:color="000000"/>
              <w:left w:val="single" w:sz="8" w:space="0" w:color="000000"/>
              <w:bottom w:val="single" w:sz="4" w:space="0" w:color="000000"/>
              <w:right w:val="single" w:sz="4" w:space="0" w:color="auto"/>
            </w:tcBorders>
            <w:vAlign w:val="center"/>
          </w:tcPr>
          <w:p w:rsidR="00CF426A" w:rsidRPr="00B64751" w:rsidRDefault="00CF426A" w:rsidP="00885B68">
            <w:pPr>
              <w:rPr>
                <w:sz w:val="16"/>
                <w:szCs w:val="16"/>
              </w:rPr>
            </w:pPr>
            <w:r w:rsidRPr="00B64751">
              <w:rPr>
                <w:sz w:val="16"/>
                <w:szCs w:val="16"/>
              </w:rPr>
              <w:t>založení úseku místního biokoridoru 0/2/8, propojení systémů v širším území</w:t>
            </w:r>
          </w:p>
        </w:tc>
        <w:tc>
          <w:tcPr>
            <w:tcW w:w="2032" w:type="dxa"/>
            <w:tcBorders>
              <w:top w:val="single" w:sz="4" w:space="0" w:color="000000"/>
              <w:left w:val="single" w:sz="8" w:space="0" w:color="000000"/>
              <w:bottom w:val="single" w:sz="4" w:space="0" w:color="000000"/>
              <w:right w:val="single" w:sz="4" w:space="0" w:color="auto"/>
            </w:tcBorders>
          </w:tcPr>
          <w:p w:rsidR="00CF426A" w:rsidRPr="00B64751" w:rsidRDefault="00CF426A" w:rsidP="00885B68">
            <w:pPr>
              <w:rPr>
                <w:sz w:val="16"/>
                <w:szCs w:val="16"/>
              </w:rPr>
            </w:pPr>
            <w:r w:rsidRPr="00B64751">
              <w:rPr>
                <w:sz w:val="16"/>
                <w:szCs w:val="16"/>
              </w:rPr>
              <w:t>orná půda</w:t>
            </w:r>
          </w:p>
        </w:tc>
      </w:tr>
      <w:tr w:rsidR="00CF426A" w:rsidRPr="00B64751" w:rsidTr="00885B68">
        <w:tc>
          <w:tcPr>
            <w:tcW w:w="525" w:type="dxa"/>
            <w:tcBorders>
              <w:top w:val="single" w:sz="4" w:space="0" w:color="000000"/>
              <w:left w:val="single" w:sz="4" w:space="0" w:color="000000"/>
              <w:bottom w:val="single" w:sz="4" w:space="0" w:color="000000"/>
            </w:tcBorders>
            <w:shd w:val="clear" w:color="auto" w:fill="FBD4B4" w:themeFill="accent6" w:themeFillTint="66"/>
          </w:tcPr>
          <w:p w:rsidR="00CF426A" w:rsidRPr="00B64751" w:rsidRDefault="00CF426A" w:rsidP="00885B68">
            <w:pPr>
              <w:rPr>
                <w:sz w:val="16"/>
                <w:szCs w:val="16"/>
              </w:rPr>
            </w:pPr>
            <w:r w:rsidRPr="00B64751">
              <w:rPr>
                <w:sz w:val="16"/>
                <w:szCs w:val="16"/>
              </w:rPr>
              <w:t>K09</w:t>
            </w:r>
          </w:p>
        </w:tc>
        <w:tc>
          <w:tcPr>
            <w:tcW w:w="1176" w:type="dxa"/>
            <w:tcBorders>
              <w:top w:val="single" w:sz="4" w:space="0" w:color="000000"/>
              <w:left w:val="single" w:sz="4" w:space="0" w:color="000000"/>
              <w:bottom w:val="single" w:sz="4" w:space="0" w:color="000000"/>
            </w:tcBorders>
            <w:shd w:val="clear" w:color="auto" w:fill="FBD4B4" w:themeFill="accent6" w:themeFillTint="66"/>
          </w:tcPr>
          <w:p w:rsidR="00CF426A" w:rsidRPr="00B64751" w:rsidRDefault="00CF426A" w:rsidP="00885B68">
            <w:pPr>
              <w:rPr>
                <w:sz w:val="16"/>
                <w:szCs w:val="16"/>
              </w:rPr>
            </w:pPr>
            <w:r w:rsidRPr="00B64751">
              <w:rPr>
                <w:sz w:val="16"/>
                <w:szCs w:val="16"/>
              </w:rPr>
              <w:t>ZX</w:t>
            </w:r>
          </w:p>
        </w:tc>
        <w:tc>
          <w:tcPr>
            <w:tcW w:w="1186" w:type="dxa"/>
            <w:tcBorders>
              <w:top w:val="single" w:sz="4" w:space="0" w:color="000000"/>
              <w:left w:val="single" w:sz="8" w:space="0" w:color="000000"/>
              <w:bottom w:val="single" w:sz="4" w:space="0" w:color="000000"/>
            </w:tcBorders>
            <w:shd w:val="clear" w:color="auto" w:fill="FBD4B4" w:themeFill="accent6" w:themeFillTint="66"/>
            <w:vAlign w:val="center"/>
          </w:tcPr>
          <w:p w:rsidR="00CF426A" w:rsidRPr="00B64751" w:rsidRDefault="00CF426A" w:rsidP="00885B68">
            <w:pPr>
              <w:rPr>
                <w:sz w:val="16"/>
                <w:szCs w:val="16"/>
              </w:rPr>
            </w:pPr>
            <w:r w:rsidRPr="00B64751">
              <w:rPr>
                <w:sz w:val="16"/>
                <w:szCs w:val="16"/>
              </w:rPr>
              <w:t>Hrdlořezy sever</w:t>
            </w:r>
          </w:p>
        </w:tc>
        <w:tc>
          <w:tcPr>
            <w:tcW w:w="2075" w:type="dxa"/>
            <w:tcBorders>
              <w:top w:val="single" w:sz="4" w:space="0" w:color="000000"/>
              <w:left w:val="single" w:sz="8" w:space="0" w:color="000000"/>
              <w:bottom w:val="single" w:sz="4" w:space="0" w:color="000000"/>
              <w:right w:val="single" w:sz="8" w:space="0" w:color="000000"/>
            </w:tcBorders>
            <w:shd w:val="clear" w:color="auto" w:fill="FBD4B4" w:themeFill="accent6" w:themeFillTint="66"/>
          </w:tcPr>
          <w:p w:rsidR="00CF426A" w:rsidRPr="00B64751" w:rsidRDefault="00CF426A" w:rsidP="00885B68">
            <w:pPr>
              <w:rPr>
                <w:rFonts w:cs="Arial"/>
                <w:sz w:val="16"/>
                <w:szCs w:val="16"/>
                <w:lang w:eastAsia="cs-CZ"/>
              </w:rPr>
            </w:pPr>
            <w:r w:rsidRPr="00B64751">
              <w:rPr>
                <w:rFonts w:cs="Arial"/>
                <w:sz w:val="16"/>
                <w:szCs w:val="16"/>
                <w:lang w:eastAsia="cs-CZ"/>
              </w:rPr>
              <w:t xml:space="preserve">zařazena na základě připomínky obce k SJ </w:t>
            </w:r>
          </w:p>
          <w:p w:rsidR="00CF426A" w:rsidRPr="00B64751" w:rsidRDefault="00CF426A" w:rsidP="00885B68">
            <w:pPr>
              <w:rPr>
                <w:rFonts w:cs="Arial"/>
                <w:sz w:val="16"/>
                <w:szCs w:val="16"/>
                <w:lang w:eastAsia="cs-CZ"/>
              </w:rPr>
            </w:pPr>
            <w:r w:rsidRPr="00B64751">
              <w:rPr>
                <w:rFonts w:cs="Arial"/>
                <w:sz w:val="16"/>
                <w:szCs w:val="16"/>
                <w:lang w:eastAsia="cs-CZ"/>
              </w:rPr>
              <w:t>náhrada za plochu Z27</w:t>
            </w:r>
          </w:p>
        </w:tc>
        <w:tc>
          <w:tcPr>
            <w:tcW w:w="2645" w:type="dxa"/>
            <w:tcBorders>
              <w:top w:val="single" w:sz="4" w:space="0" w:color="000000"/>
              <w:left w:val="single" w:sz="8" w:space="0" w:color="000000"/>
              <w:bottom w:val="single" w:sz="4" w:space="0" w:color="000000"/>
              <w:right w:val="single" w:sz="4" w:space="0" w:color="auto"/>
            </w:tcBorders>
            <w:shd w:val="clear" w:color="auto" w:fill="FBD4B4" w:themeFill="accent6" w:themeFillTint="66"/>
            <w:vAlign w:val="center"/>
          </w:tcPr>
          <w:p w:rsidR="00CF426A" w:rsidRPr="00B64751" w:rsidRDefault="00CF426A" w:rsidP="00885B68">
            <w:pPr>
              <w:rPr>
                <w:sz w:val="16"/>
                <w:szCs w:val="16"/>
              </w:rPr>
            </w:pPr>
            <w:r w:rsidRPr="00B64751">
              <w:rPr>
                <w:sz w:val="16"/>
                <w:szCs w:val="16"/>
              </w:rPr>
              <w:t>víceúčelová travnatá plocha: cvičiště pro hasiče a dětské hřiště</w:t>
            </w:r>
          </w:p>
        </w:tc>
        <w:tc>
          <w:tcPr>
            <w:tcW w:w="2032" w:type="dxa"/>
            <w:tcBorders>
              <w:top w:val="single" w:sz="4" w:space="0" w:color="000000"/>
              <w:left w:val="single" w:sz="8" w:space="0" w:color="000000"/>
              <w:bottom w:val="single" w:sz="4" w:space="0" w:color="000000"/>
              <w:right w:val="single" w:sz="4" w:space="0" w:color="auto"/>
            </w:tcBorders>
            <w:shd w:val="clear" w:color="auto" w:fill="FBD4B4" w:themeFill="accent6" w:themeFillTint="66"/>
          </w:tcPr>
          <w:p w:rsidR="00CF426A" w:rsidRPr="00B64751" w:rsidRDefault="00CF426A" w:rsidP="00885B68">
            <w:pPr>
              <w:rPr>
                <w:sz w:val="16"/>
                <w:szCs w:val="16"/>
              </w:rPr>
            </w:pPr>
            <w:r w:rsidRPr="00B64751">
              <w:rPr>
                <w:sz w:val="16"/>
                <w:szCs w:val="16"/>
              </w:rPr>
              <w:t>orná půda</w:t>
            </w:r>
          </w:p>
        </w:tc>
      </w:tr>
      <w:tr w:rsidR="00CF426A" w:rsidRPr="00B64751" w:rsidTr="00D83B35">
        <w:tc>
          <w:tcPr>
            <w:tcW w:w="525" w:type="dxa"/>
            <w:tcBorders>
              <w:top w:val="single" w:sz="4" w:space="0" w:color="000000"/>
              <w:left w:val="single" w:sz="4" w:space="0" w:color="000000"/>
              <w:bottom w:val="single" w:sz="4" w:space="0" w:color="000000"/>
            </w:tcBorders>
            <w:shd w:val="clear" w:color="auto" w:fill="A6A6A6" w:themeFill="background1" w:themeFillShade="A6"/>
          </w:tcPr>
          <w:p w:rsidR="00CF426A" w:rsidRPr="00B64751" w:rsidRDefault="00CF426A" w:rsidP="00885B68">
            <w:pPr>
              <w:rPr>
                <w:sz w:val="16"/>
                <w:szCs w:val="16"/>
              </w:rPr>
            </w:pPr>
            <w:r w:rsidRPr="00B64751">
              <w:rPr>
                <w:sz w:val="16"/>
                <w:szCs w:val="16"/>
              </w:rPr>
              <w:t>K10</w:t>
            </w:r>
          </w:p>
        </w:tc>
        <w:tc>
          <w:tcPr>
            <w:tcW w:w="1176" w:type="dxa"/>
            <w:tcBorders>
              <w:top w:val="single" w:sz="4" w:space="0" w:color="000000"/>
              <w:left w:val="single" w:sz="4" w:space="0" w:color="000000"/>
              <w:bottom w:val="single" w:sz="4" w:space="0" w:color="000000"/>
            </w:tcBorders>
            <w:shd w:val="clear" w:color="auto" w:fill="A6A6A6" w:themeFill="background1" w:themeFillShade="A6"/>
          </w:tcPr>
          <w:p w:rsidR="00CF426A" w:rsidRPr="00B64751" w:rsidRDefault="00CF426A" w:rsidP="00885B68">
            <w:pPr>
              <w:rPr>
                <w:sz w:val="16"/>
                <w:szCs w:val="16"/>
              </w:rPr>
            </w:pPr>
            <w:r w:rsidRPr="00B64751">
              <w:rPr>
                <w:sz w:val="16"/>
                <w:szCs w:val="16"/>
              </w:rPr>
              <w:t>ZX</w:t>
            </w:r>
          </w:p>
        </w:tc>
        <w:tc>
          <w:tcPr>
            <w:tcW w:w="1186" w:type="dxa"/>
            <w:tcBorders>
              <w:top w:val="single" w:sz="4" w:space="0" w:color="000000"/>
              <w:left w:val="single" w:sz="8" w:space="0" w:color="000000"/>
              <w:bottom w:val="single" w:sz="4" w:space="0" w:color="000000"/>
            </w:tcBorders>
            <w:shd w:val="clear" w:color="auto" w:fill="A6A6A6" w:themeFill="background1" w:themeFillShade="A6"/>
          </w:tcPr>
          <w:p w:rsidR="00CF426A" w:rsidRPr="00B64751" w:rsidRDefault="00CF426A" w:rsidP="00885B68">
            <w:pPr>
              <w:rPr>
                <w:sz w:val="16"/>
                <w:szCs w:val="16"/>
              </w:rPr>
            </w:pPr>
            <w:r w:rsidRPr="00B64751">
              <w:rPr>
                <w:sz w:val="16"/>
                <w:szCs w:val="16"/>
              </w:rPr>
              <w:t>Hrdlořezy západ</w:t>
            </w:r>
          </w:p>
        </w:tc>
        <w:tc>
          <w:tcPr>
            <w:tcW w:w="2075" w:type="dxa"/>
            <w:tcBorders>
              <w:top w:val="single" w:sz="4" w:space="0" w:color="000000"/>
              <w:left w:val="single" w:sz="8" w:space="0" w:color="000000"/>
              <w:bottom w:val="single" w:sz="4" w:space="0" w:color="000000"/>
              <w:right w:val="single" w:sz="8" w:space="0" w:color="000000"/>
            </w:tcBorders>
            <w:shd w:val="clear" w:color="auto" w:fill="A6A6A6" w:themeFill="background1" w:themeFillShade="A6"/>
          </w:tcPr>
          <w:p w:rsidR="00CF426A" w:rsidRPr="00B64751" w:rsidRDefault="00CF426A" w:rsidP="00885B68">
            <w:pPr>
              <w:rPr>
                <w:rFonts w:cs="Arial"/>
                <w:sz w:val="16"/>
                <w:szCs w:val="16"/>
                <w:lang w:eastAsia="cs-CZ"/>
              </w:rPr>
            </w:pPr>
            <w:r w:rsidRPr="00B64751">
              <w:rPr>
                <w:rFonts w:cs="Arial"/>
                <w:sz w:val="16"/>
                <w:szCs w:val="16"/>
                <w:lang w:eastAsia="cs-CZ"/>
              </w:rPr>
              <w:t>zařazena do návrhu ÚP po SJ na základě dohody s DO (na části původně navržené</w:t>
            </w:r>
            <w:r w:rsidR="00365875" w:rsidRPr="00B64751">
              <w:rPr>
                <w:rFonts w:cs="Arial"/>
                <w:sz w:val="16"/>
                <w:szCs w:val="16"/>
                <w:lang w:eastAsia="cs-CZ"/>
              </w:rPr>
              <w:t xml:space="preserve"> zastavitelné</w:t>
            </w:r>
            <w:r w:rsidRPr="00B64751">
              <w:rPr>
                <w:rFonts w:cs="Arial"/>
                <w:sz w:val="16"/>
                <w:szCs w:val="16"/>
                <w:lang w:eastAsia="cs-CZ"/>
              </w:rPr>
              <w:t xml:space="preserve"> plochy Z20),</w:t>
            </w:r>
          </w:p>
          <w:p w:rsidR="00CF426A" w:rsidRPr="00B64751" w:rsidRDefault="00CF426A" w:rsidP="00D83B35">
            <w:pPr>
              <w:rPr>
                <w:rFonts w:cs="Arial"/>
                <w:sz w:val="16"/>
                <w:szCs w:val="16"/>
                <w:lang w:eastAsia="cs-CZ"/>
              </w:rPr>
            </w:pPr>
            <w:r w:rsidRPr="00B64751">
              <w:rPr>
                <w:rFonts w:cs="Arial"/>
                <w:sz w:val="16"/>
                <w:szCs w:val="16"/>
                <w:lang w:eastAsia="cs-CZ"/>
              </w:rPr>
              <w:t xml:space="preserve">plocha po VP </w:t>
            </w:r>
            <w:r w:rsidR="00D83B35">
              <w:rPr>
                <w:rFonts w:cs="Arial"/>
                <w:sz w:val="16"/>
                <w:szCs w:val="16"/>
                <w:lang w:eastAsia="cs-CZ"/>
              </w:rPr>
              <w:t>vypuštěna</w:t>
            </w:r>
            <w:r w:rsidRPr="00B64751">
              <w:rPr>
                <w:rFonts w:cs="Arial"/>
                <w:sz w:val="16"/>
                <w:szCs w:val="16"/>
                <w:lang w:eastAsia="cs-CZ"/>
              </w:rPr>
              <w:t xml:space="preserve"> a území ponecháno jako stabilizovaná plocha zemědělská</w:t>
            </w:r>
          </w:p>
        </w:tc>
        <w:tc>
          <w:tcPr>
            <w:tcW w:w="2645" w:type="dxa"/>
            <w:tcBorders>
              <w:top w:val="single" w:sz="4" w:space="0" w:color="000000"/>
              <w:left w:val="single" w:sz="8" w:space="0" w:color="000000"/>
              <w:bottom w:val="single" w:sz="4" w:space="0" w:color="000000"/>
              <w:right w:val="single" w:sz="4" w:space="0" w:color="auto"/>
            </w:tcBorders>
            <w:shd w:val="clear" w:color="auto" w:fill="A6A6A6" w:themeFill="background1" w:themeFillShade="A6"/>
          </w:tcPr>
          <w:p w:rsidR="00CF426A" w:rsidRPr="00B64751" w:rsidRDefault="00CF426A" w:rsidP="00885B68">
            <w:pPr>
              <w:rPr>
                <w:sz w:val="16"/>
                <w:szCs w:val="16"/>
              </w:rPr>
            </w:pPr>
            <w:r w:rsidRPr="00B64751">
              <w:rPr>
                <w:sz w:val="16"/>
                <w:szCs w:val="16"/>
              </w:rPr>
              <w:t>extenzivně využívaný ZPF pro chov koní, obklopeno zástavbou</w:t>
            </w:r>
          </w:p>
        </w:tc>
        <w:tc>
          <w:tcPr>
            <w:tcW w:w="2032" w:type="dxa"/>
            <w:tcBorders>
              <w:top w:val="single" w:sz="4" w:space="0" w:color="000000"/>
              <w:left w:val="single" w:sz="8" w:space="0" w:color="000000"/>
              <w:bottom w:val="single" w:sz="4" w:space="0" w:color="000000"/>
              <w:right w:val="single" w:sz="4" w:space="0" w:color="auto"/>
            </w:tcBorders>
            <w:shd w:val="clear" w:color="auto" w:fill="A6A6A6" w:themeFill="background1" w:themeFillShade="A6"/>
          </w:tcPr>
          <w:p w:rsidR="00CF426A" w:rsidRPr="00B64751" w:rsidRDefault="00CF426A" w:rsidP="00885B68">
            <w:pPr>
              <w:rPr>
                <w:sz w:val="16"/>
                <w:szCs w:val="16"/>
              </w:rPr>
            </w:pPr>
            <w:r w:rsidRPr="00B64751">
              <w:rPr>
                <w:sz w:val="16"/>
                <w:szCs w:val="16"/>
              </w:rPr>
              <w:t>orná půda</w:t>
            </w:r>
          </w:p>
        </w:tc>
      </w:tr>
    </w:tbl>
    <w:p w:rsidR="00CF426A" w:rsidRPr="00B64751" w:rsidRDefault="00CF426A" w:rsidP="00CF426A">
      <w:pPr>
        <w:pStyle w:val="UPTABnazev0"/>
        <w:spacing w:before="0"/>
        <w:ind w:left="1134" w:hanging="1134"/>
        <w:rPr>
          <w:b w:val="0"/>
        </w:rPr>
      </w:pPr>
      <w:r w:rsidRPr="00B64751">
        <w:rPr>
          <w:b w:val="0"/>
        </w:rPr>
        <w:t xml:space="preserve">Vysvětlivky: ÚPO – převzato z ÚPO Hrdlořezy včetně změny č.1, ZÚ – zastavěné území, SJ – společné jednání o návrhu ÚP Hrdlořezy, VP – veřejné projednání návrhu ÚP Hrdlořezy </w:t>
      </w:r>
    </w:p>
    <w:p w:rsidR="004557B1" w:rsidRPr="00B64751" w:rsidRDefault="000E5A7A" w:rsidP="00345FA8">
      <w:pPr>
        <w:pStyle w:val="UPA11NADPIS4"/>
        <w:rPr>
          <w:b/>
        </w:rPr>
      </w:pPr>
      <w:r w:rsidRPr="00B64751">
        <w:rPr>
          <w:b/>
        </w:rPr>
        <w:t>D</w:t>
      </w:r>
      <w:r w:rsidR="004557B1" w:rsidRPr="00B64751">
        <w:rPr>
          <w:b/>
        </w:rPr>
        <w:t>.5.</w:t>
      </w:r>
      <w:r w:rsidR="00842CBC" w:rsidRPr="00B64751">
        <w:rPr>
          <w:b/>
        </w:rPr>
        <w:t>2</w:t>
      </w:r>
      <w:r w:rsidR="004557B1" w:rsidRPr="00B64751">
        <w:rPr>
          <w:b/>
        </w:rPr>
        <w:tab/>
        <w:t>odůvodnění Ochrany hodnot krajiny</w:t>
      </w:r>
      <w:r w:rsidR="00335AA3" w:rsidRPr="00B64751">
        <w:rPr>
          <w:b/>
        </w:rPr>
        <w:t xml:space="preserve">, prostorotvorných a funkčních vazeb </w:t>
      </w:r>
      <w:r w:rsidR="004557B1" w:rsidRPr="00B64751">
        <w:rPr>
          <w:b/>
        </w:rPr>
        <w:t>a krajinného rázu</w:t>
      </w:r>
    </w:p>
    <w:p w:rsidR="004557B1" w:rsidRPr="00B64751" w:rsidRDefault="004557B1" w:rsidP="00675231">
      <w:pPr>
        <w:pStyle w:val="ORPNADPIS5"/>
        <w:rPr>
          <w:b/>
          <w:bCs/>
        </w:rPr>
      </w:pPr>
      <w:r w:rsidRPr="00B64751">
        <w:rPr>
          <w:b/>
          <w:bCs/>
        </w:rPr>
        <w:t>Definice</w:t>
      </w:r>
    </w:p>
    <w:p w:rsidR="004557B1" w:rsidRPr="00B64751" w:rsidRDefault="004557B1" w:rsidP="004557B1">
      <w:pPr>
        <w:pStyle w:val="UPText0"/>
        <w:rPr>
          <w:lang w:val="cs-CZ"/>
        </w:rPr>
      </w:pPr>
      <w:r w:rsidRPr="00B64751">
        <w:rPr>
          <w:b/>
          <w:lang w:val="cs-CZ"/>
        </w:rPr>
        <w:t>„</w:t>
      </w:r>
      <w:r w:rsidRPr="00B64751">
        <w:rPr>
          <w:b/>
        </w:rPr>
        <w:t>Krajinný ráz</w:t>
      </w:r>
      <w:r w:rsidRPr="00B64751">
        <w:t>, kterým je zejména přírodní, kulturní a historická charakteristika určitého místa či oblasti, je chráněn před činností snižující jeho estetickou a přírodní hodnotu. Zásahy do krajinného rázu, zejména umisťování a povolování staveb, mohou být prováděny pouze s ohledem na zachování významných krajinných prvků, zvláště chráněných území, kulturních dominant krajiny, harmonické měřítko a vztahy v krajině“ (zákon č.</w:t>
      </w:r>
      <w:r w:rsidR="003F4381" w:rsidRPr="00B64751">
        <w:rPr>
          <w:lang w:val="cs-CZ"/>
        </w:rPr>
        <w:t> </w:t>
      </w:r>
      <w:r w:rsidRPr="00B64751">
        <w:t>114/92 Sb. O ochraně přírody a krajiny).</w:t>
      </w:r>
    </w:p>
    <w:p w:rsidR="004557B1" w:rsidRPr="00B64751" w:rsidRDefault="004557B1" w:rsidP="004557B1">
      <w:pPr>
        <w:pStyle w:val="UPText0"/>
      </w:pPr>
      <w:r w:rsidRPr="00B64751">
        <w:rPr>
          <w:b/>
        </w:rPr>
        <w:lastRenderedPageBreak/>
        <w:t>Oblast krajinného rázu</w:t>
      </w:r>
      <w:r w:rsidR="003C29A1" w:rsidRPr="00B64751">
        <w:rPr>
          <w:b/>
          <w:lang w:val="cs-CZ"/>
        </w:rPr>
        <w:t xml:space="preserve"> (OKR)</w:t>
      </w:r>
      <w:r w:rsidRPr="00B64751">
        <w:t>: „Území se stejným či velmi podobným souborem typických znaků, odrážejících jeho stav a vývoj. Krajinný ráz je dán určitou typickou kombinací přírodních, kulturních a historických charakteristik oblasti krajinného rázu, které jsou lidmi vnímány jako její typické znaky, které pro ně určitý prostor identifikují a vytváří jeho obraz“ (metodiky hodnocení krajinného rázu).</w:t>
      </w:r>
    </w:p>
    <w:p w:rsidR="004557B1" w:rsidRPr="00B64751" w:rsidRDefault="004557B1" w:rsidP="004557B1">
      <w:pPr>
        <w:pStyle w:val="UPText0"/>
        <w:rPr>
          <w:lang w:val="cs-CZ"/>
        </w:rPr>
      </w:pPr>
      <w:r w:rsidRPr="00B64751">
        <w:rPr>
          <w:b/>
        </w:rPr>
        <w:t>Místo krajinného rázu</w:t>
      </w:r>
      <w:r w:rsidR="003C29A1" w:rsidRPr="00B64751">
        <w:rPr>
          <w:b/>
          <w:lang w:val="cs-CZ"/>
        </w:rPr>
        <w:t xml:space="preserve"> (MKR)</w:t>
      </w:r>
      <w:r w:rsidR="003C29A1" w:rsidRPr="00B64751">
        <w:rPr>
          <w:lang w:val="cs-CZ"/>
        </w:rPr>
        <w:t>:</w:t>
      </w:r>
      <w:r w:rsidRPr="00B64751">
        <w:t xml:space="preserve"> je „individuální, většinou pohledově související krajinný prostor – území, které může být pohledově dotčeno realizací určitého záměru“ (metodiky hodnocení krajinného rázu).</w:t>
      </w:r>
    </w:p>
    <w:p w:rsidR="0004280C" w:rsidRPr="00B64751" w:rsidRDefault="0004280C" w:rsidP="0004280C">
      <w:pPr>
        <w:spacing w:before="120"/>
        <w:ind w:left="0"/>
        <w:jc w:val="both"/>
      </w:pPr>
      <w:r w:rsidRPr="00B64751">
        <w:t xml:space="preserve">Pozn.: Vymezení OKR a POKR je upřesněním údajů ZÚR </w:t>
      </w:r>
      <w:r w:rsidR="00EC194F" w:rsidRPr="00B64751">
        <w:t>S</w:t>
      </w:r>
      <w:r w:rsidRPr="00B64751">
        <w:t>K dle aktuálního stavu v terénu. Vymezení MKR je návrhem zpracovatele ÚP na základě podrobné znalosti terénu.</w:t>
      </w:r>
    </w:p>
    <w:p w:rsidR="00365875" w:rsidRPr="00B64751" w:rsidRDefault="00365875" w:rsidP="00365875">
      <w:pPr>
        <w:pStyle w:val="UPText0"/>
        <w:rPr>
          <w:lang w:val="cs-CZ"/>
        </w:rPr>
      </w:pPr>
      <w:r w:rsidRPr="00B64751">
        <w:rPr>
          <w:b/>
        </w:rPr>
        <w:t>Evropská úmluva o krajině</w:t>
      </w:r>
      <w:r w:rsidRPr="00B64751">
        <w:t xml:space="preserve">: „Krajina znamená část území, tak, jak je vnímána </w:t>
      </w:r>
      <w:r w:rsidRPr="00B64751">
        <w:rPr>
          <w:lang w:val="cs-CZ"/>
        </w:rPr>
        <w:t>lidmi</w:t>
      </w:r>
      <w:r w:rsidRPr="00B64751">
        <w:t xml:space="preserve">, jejíž charakter je výsledkem činnosti a vzájemného působení přírodních </w:t>
      </w:r>
      <w:r w:rsidRPr="00B64751">
        <w:rPr>
          <w:lang w:val="cs-CZ"/>
        </w:rPr>
        <w:t xml:space="preserve">a / </w:t>
      </w:r>
      <w:r w:rsidRPr="00B64751">
        <w:t xml:space="preserve">nebo lidských faktorů.“ (Evropská úmluva o krajině, </w:t>
      </w:r>
      <w:r w:rsidRPr="00B64751">
        <w:rPr>
          <w:lang w:val="cs-CZ"/>
        </w:rPr>
        <w:t>MZV 12/</w:t>
      </w:r>
      <w:r w:rsidRPr="00B64751">
        <w:t>20</w:t>
      </w:r>
      <w:r w:rsidRPr="00B64751">
        <w:rPr>
          <w:lang w:val="cs-CZ"/>
        </w:rPr>
        <w:t>17</w:t>
      </w:r>
      <w:r w:rsidRPr="00B64751">
        <w:t>).</w:t>
      </w:r>
    </w:p>
    <w:p w:rsidR="004557B1" w:rsidRPr="00B64751" w:rsidRDefault="004557B1" w:rsidP="00752295">
      <w:pPr>
        <w:pStyle w:val="ORPNADPIS5"/>
        <w:rPr>
          <w:sz w:val="26"/>
        </w:rPr>
      </w:pPr>
      <w:r w:rsidRPr="00B64751">
        <w:rPr>
          <w:b/>
          <w:bCs/>
        </w:rPr>
        <w:t>jednotky krajinného rázu</w:t>
      </w:r>
    </w:p>
    <w:p w:rsidR="00335AA3" w:rsidRPr="00B64751" w:rsidRDefault="00335AA3" w:rsidP="00335AA3">
      <w:pPr>
        <w:pStyle w:val="ORPText"/>
        <w:ind w:firstLine="851"/>
      </w:pPr>
      <w:r w:rsidRPr="00B64751">
        <w:t>Území obce má historicky utvořený a zachovalý krajinný prostor s přírodními a přírodě blízkými prvky, s kulturní zemědělskou krajinou a s centrem osídlení s venkovskou zástavbou. K významným kladným krajinným prvkům místního významu patří zdejší přírodní dominanty – reliéf terénu a komplexy lesů (ojediněle údolní nivy). K dalším kladným krajinotvorným prvkům patří zdejší nadprůměrná lesnatost (</w:t>
      </w:r>
      <w:r w:rsidR="00EC2064" w:rsidRPr="00B64751">
        <w:t xml:space="preserve">nadprůměr </w:t>
      </w:r>
      <w:r w:rsidRPr="00B64751">
        <w:t xml:space="preserve">SK i ČR) i výskyt prvků a ploch nelesní zeleně, které dokumentují i historický vývoj v území. </w:t>
      </w:r>
    </w:p>
    <w:p w:rsidR="001908E4" w:rsidRPr="00B64751" w:rsidRDefault="001908E4" w:rsidP="001908E4">
      <w:pPr>
        <w:pStyle w:val="ORPNADPIS50"/>
        <w:spacing w:before="120" w:after="60"/>
        <w:ind w:left="0" w:firstLine="870"/>
        <w:rPr>
          <w:sz w:val="22"/>
          <w:szCs w:val="22"/>
        </w:rPr>
      </w:pPr>
      <w:r w:rsidRPr="00B64751">
        <w:rPr>
          <w:caps w:val="0"/>
          <w:sz w:val="22"/>
          <w:szCs w:val="22"/>
        </w:rPr>
        <w:t>HLAVNÍ CÍLE OCHRANY KRAJINNÉHO RÁZU</w:t>
      </w:r>
    </w:p>
    <w:p w:rsidR="001908E4" w:rsidRPr="00B64751" w:rsidRDefault="001908E4" w:rsidP="001908E4">
      <w:pPr>
        <w:pStyle w:val="ORPText"/>
        <w:ind w:firstLine="851"/>
      </w:pPr>
      <w:r w:rsidRPr="00B64751">
        <w:t>V prostoru oblasti krajinného rázu je třeba dbát o minimalizaci zásahů a zachování významu znaků krajinného rázu, které jsou zásadní nebo spoluurčující pro ráz krajiny, a které jsou dle cennosti v rámci státu či regionu jedinečné nebo význačné. Jedná se o následující zásady ochrany krajinného rázu, z nichž některé jsou obecně použitelné pro ochranu přírody a krajiny a některé pro územně plánovací činnost:</w:t>
      </w:r>
    </w:p>
    <w:p w:rsidR="001908E4" w:rsidRPr="00B64751" w:rsidRDefault="001908E4" w:rsidP="008332EA">
      <w:pPr>
        <w:pStyle w:val="ORPText"/>
        <w:spacing w:before="60"/>
        <w:ind w:left="851" w:hanging="851"/>
      </w:pPr>
      <w:r w:rsidRPr="00B64751">
        <w:t>-</w:t>
      </w:r>
      <w:r w:rsidRPr="00B64751">
        <w:tab/>
        <w:t>respektování a ochrana ruderalizovaných mokrých luk a mokřadů na dnech údolí</w:t>
      </w:r>
      <w:r w:rsidR="00EC2064" w:rsidRPr="00B64751">
        <w:t>,</w:t>
      </w:r>
    </w:p>
    <w:p w:rsidR="001908E4" w:rsidRPr="00B64751" w:rsidRDefault="001908E4" w:rsidP="008332EA">
      <w:pPr>
        <w:pStyle w:val="ORPText"/>
        <w:spacing w:before="0"/>
        <w:ind w:left="851" w:hanging="851"/>
      </w:pPr>
      <w:r w:rsidRPr="00B64751">
        <w:t xml:space="preserve">- </w:t>
      </w:r>
      <w:r w:rsidRPr="00B64751">
        <w:tab/>
        <w:t>ochrana prvků liniové zeleně podél vodotečí a cest</w:t>
      </w:r>
      <w:r w:rsidR="00EC2064" w:rsidRPr="00B64751">
        <w:t>,</w:t>
      </w:r>
    </w:p>
    <w:p w:rsidR="001908E4" w:rsidRPr="00B64751" w:rsidRDefault="001908E4" w:rsidP="008332EA">
      <w:pPr>
        <w:pStyle w:val="ORPText"/>
        <w:spacing w:before="0"/>
        <w:ind w:left="851" w:hanging="851"/>
      </w:pPr>
      <w:r w:rsidRPr="00B64751">
        <w:t xml:space="preserve">- </w:t>
      </w:r>
      <w:r w:rsidRPr="00B64751">
        <w:tab/>
        <w:t>respektování dochované a typické urbanistické struktury obce, s orientací rozvoje</w:t>
      </w:r>
      <w:r w:rsidR="00EC2064" w:rsidRPr="00B64751">
        <w:t>,</w:t>
      </w:r>
      <w:r w:rsidRPr="00B64751">
        <w:t xml:space="preserve"> především do zastavěného a zastavitelného území</w:t>
      </w:r>
      <w:r w:rsidR="00EC2064" w:rsidRPr="00B64751">
        <w:t>,</w:t>
      </w:r>
      <w:r w:rsidRPr="00B64751">
        <w:t xml:space="preserve"> </w:t>
      </w:r>
    </w:p>
    <w:p w:rsidR="001908E4" w:rsidRPr="00B64751" w:rsidRDefault="001908E4" w:rsidP="008332EA">
      <w:pPr>
        <w:pStyle w:val="ORPText"/>
        <w:spacing w:before="0"/>
        <w:ind w:left="851" w:hanging="851"/>
      </w:pPr>
      <w:r w:rsidRPr="00B64751">
        <w:t xml:space="preserve">- </w:t>
      </w:r>
      <w:r w:rsidRPr="00B64751">
        <w:tab/>
        <w:t>zachování siluety a charakteru okraje obce, zachování významu kulturních dominant</w:t>
      </w:r>
      <w:r w:rsidR="00EC2064" w:rsidRPr="00B64751">
        <w:t>,</w:t>
      </w:r>
      <w:r w:rsidRPr="00B64751">
        <w:t xml:space="preserve"> </w:t>
      </w:r>
    </w:p>
    <w:p w:rsidR="001908E4" w:rsidRPr="00B64751" w:rsidRDefault="001908E4" w:rsidP="008332EA">
      <w:pPr>
        <w:pStyle w:val="ORPText"/>
        <w:spacing w:before="0"/>
        <w:ind w:left="851" w:hanging="851"/>
      </w:pPr>
      <w:r w:rsidRPr="00B64751">
        <w:t xml:space="preserve">- </w:t>
      </w:r>
      <w:r w:rsidRPr="00B64751">
        <w:tab/>
        <w:t>zlepšování charakteru prostředí odstraněním nevhodných a rušivých staveb</w:t>
      </w:r>
      <w:r w:rsidR="00EC2064" w:rsidRPr="00B64751">
        <w:t>.</w:t>
      </w:r>
    </w:p>
    <w:p w:rsidR="001908E4" w:rsidRPr="00B64751" w:rsidRDefault="001908E4" w:rsidP="001908E4">
      <w:pPr>
        <w:pStyle w:val="ORPText"/>
        <w:ind w:firstLine="851"/>
      </w:pPr>
      <w:r w:rsidRPr="00B64751">
        <w:t>OBLASTI KRAJINNÉHO RÁZU:</w:t>
      </w:r>
    </w:p>
    <w:p w:rsidR="001908E4" w:rsidRPr="00B64751" w:rsidRDefault="001908E4" w:rsidP="001908E4">
      <w:pPr>
        <w:pStyle w:val="ORPText"/>
        <w:ind w:firstLine="851"/>
      </w:pPr>
      <w:r w:rsidRPr="00B64751">
        <w:t xml:space="preserve">Dokumentace „Studie vyhodnocení krajinného rázu na části území Středočeského kraje“, Ateliér V, 2008 (ZÚR SK), a „Vyhodnocení krajinného rázu Středočeského kraje (2. část, kap. H)  člení krajinu Středočeského kraje, kdy řešené území začleňuje do </w:t>
      </w:r>
      <w:r w:rsidRPr="00B64751">
        <w:rPr>
          <w:b/>
        </w:rPr>
        <w:t>OBLASTI KRAJINNÉHO RÁZU 35 RALSKO a 27 MĚLNICKO</w:t>
      </w:r>
      <w:r w:rsidRPr="00B64751">
        <w:t>. Návrh ÚP vymezuje</w:t>
      </w:r>
      <w:r w:rsidRPr="00B64751">
        <w:rPr>
          <w:b/>
        </w:rPr>
        <w:t xml:space="preserve"> jednotky krajinného rázu </w:t>
      </w:r>
      <w:r w:rsidRPr="00B64751">
        <w:t>– vymezení oblastí krajinného rázu (OKR) je upřesněním údajů ÚAP ORP Mladá Boleslav.</w:t>
      </w:r>
    </w:p>
    <w:p w:rsidR="001908E4" w:rsidRPr="00B64751" w:rsidRDefault="001908E4" w:rsidP="001908E4">
      <w:pPr>
        <w:pStyle w:val="ORPText"/>
        <w:ind w:firstLine="851"/>
      </w:pPr>
      <w:r w:rsidRPr="00B64751">
        <w:t xml:space="preserve">Charakter zdejší krajiny určuje zejména </w:t>
      </w:r>
      <w:r w:rsidRPr="00B64751">
        <w:rPr>
          <w:b/>
        </w:rPr>
        <w:t>reliéf terénu</w:t>
      </w:r>
      <w:r w:rsidRPr="00B64751">
        <w:t xml:space="preserve"> s výraznějšími údolími a lesnatými svahy, zároveň plošina orné půdy v centru území a komplex lesa v S části území obce. Vlastní zástavba obce je v širším pohledu nepříliš zřetelná. K dominantním prvkům patří zejména těleso vysokého silničního mostu (silniční estakáda v J části ř.ú. z hlediska širších vztahů poněkud pohledově zaniká), a stožár mobilního operátora na terénním ostrohu při okraji MKR K Farářce. Ke kladným aspektům krajiny ř.ú. patří i prvky vzrostlé nelesní zeleně.</w:t>
      </w:r>
    </w:p>
    <w:p w:rsidR="001908E4" w:rsidRPr="00B64751" w:rsidRDefault="001908E4" w:rsidP="001908E4">
      <w:pPr>
        <w:pStyle w:val="ORPText"/>
        <w:ind w:firstLine="851"/>
        <w:rPr>
          <w:rFonts w:cs="Arial"/>
          <w:szCs w:val="22"/>
          <w:lang w:eastAsia="cs-CZ"/>
        </w:rPr>
      </w:pPr>
      <w:r w:rsidRPr="00B64751">
        <w:rPr>
          <w:b/>
        </w:rPr>
        <w:t xml:space="preserve">Vizuální charakteristika OKR RALSKO: </w:t>
      </w:r>
      <w:r w:rsidRPr="00B64751">
        <w:rPr>
          <w:rFonts w:cs="Arial"/>
          <w:szCs w:val="22"/>
          <w:lang w:eastAsia="cs-CZ"/>
        </w:rPr>
        <w:t xml:space="preserve">Výrazný kontrast rovinaté a mírně zvlněné lesnaté krajiny s výraznými terénními dominantami představuje mimořádnou hodnotu dynamické krajinné scény vyjadřující napětí. Ojedinělá a neopakovatelná konfigurace terénních tvarů je pro tuto krajinu zcela typická (Bezděz, Ralsko) a je základem výrazné estetické působivosti. V krajinných scenériích převládají lesní interiéry s průhledy na krajinné dominanty. Velmi působivé je v řešeném území obce údolí potoka Bělá, zaříznuté do lesnaté krajiny a vytvářející v zákrutách velmi uzavřené prostory. </w:t>
      </w:r>
    </w:p>
    <w:p w:rsidR="001908E4" w:rsidRPr="00B64751" w:rsidRDefault="001908E4" w:rsidP="001908E4">
      <w:pPr>
        <w:pStyle w:val="ORPText"/>
        <w:ind w:firstLine="851"/>
        <w:rPr>
          <w:rFonts w:cs="Arial"/>
          <w:szCs w:val="22"/>
          <w:lang w:eastAsia="cs-CZ"/>
        </w:rPr>
      </w:pPr>
      <w:r w:rsidRPr="00B64751">
        <w:rPr>
          <w:rFonts w:cs="Arial"/>
          <w:b/>
          <w:szCs w:val="22"/>
          <w:lang w:eastAsia="cs-CZ"/>
        </w:rPr>
        <w:lastRenderedPageBreak/>
        <w:t>Vizuální charakteristika OKR MĚLNICKO</w:t>
      </w:r>
      <w:r w:rsidRPr="00B64751">
        <w:rPr>
          <w:rFonts w:cs="Arial"/>
          <w:szCs w:val="22"/>
          <w:lang w:eastAsia="cs-CZ"/>
        </w:rPr>
        <w:t xml:space="preserve">: V krajině vyniká kontrast otevřených náhorních poloh s dalekými výhledy a zahloubených uzavřených poloh lesnatých údolních koridorů. Ve struktuře zemědělských sídel se vedle charakteru bývalých střediskových obcí se značně setřenou historickou urbanistickou strukturou objevují zachované soubory lidové architektury ve větších obcích i jednotlivých staveb v drobných vesnicích a osadách. Krajinná scéna je proto dosti proměnlivá s překvapujícími uzavřenými scenériemi i s působivými siluetami sídel ve vyvýšených polohách. </w:t>
      </w:r>
    </w:p>
    <w:p w:rsidR="001908E4" w:rsidRPr="00B64751" w:rsidRDefault="001908E4" w:rsidP="001908E4">
      <w:pPr>
        <w:pStyle w:val="ORPText"/>
        <w:ind w:firstLine="851"/>
      </w:pPr>
      <w:r w:rsidRPr="00B64751">
        <w:t>MÍSTA KRAJINNÉHO RÁZU:</w:t>
      </w:r>
    </w:p>
    <w:p w:rsidR="001908E4" w:rsidRPr="00B64751" w:rsidRDefault="001908E4" w:rsidP="001908E4">
      <w:pPr>
        <w:pStyle w:val="ORPText"/>
        <w:ind w:firstLine="851"/>
      </w:pPr>
      <w:r w:rsidRPr="00B64751">
        <w:t xml:space="preserve">Vymezení legislativou vyžadovaných </w:t>
      </w:r>
      <w:r w:rsidRPr="00B64751">
        <w:rPr>
          <w:b/>
        </w:rPr>
        <w:t>míst krajinného rázu</w:t>
      </w:r>
      <w:r w:rsidRPr="00B64751">
        <w:t xml:space="preserve"> (MKR) je provedeno zpracovatelem ÚP a vychází z podrobné znalosti řešeného území a místních podmínek</w:t>
      </w:r>
      <w:r w:rsidR="00C82C24" w:rsidRPr="00B64751">
        <w:t>.</w:t>
      </w:r>
      <w:r w:rsidRPr="00B64751">
        <w:t xml:space="preserve"> </w:t>
      </w:r>
      <w:r w:rsidR="00C82C24" w:rsidRPr="00B64751">
        <w:t>N</w:t>
      </w:r>
      <w:r w:rsidRPr="00B64751">
        <w:t>ávrh ÚP Hrdlořezy vymezuje jednotlivá MKR: Důl, Hrdlořezy, K Farářce, Kopanina, Lány, Na Bahnech, Nad Bělou, Palečnice, U Obrázku, V Klůčku.</w:t>
      </w:r>
    </w:p>
    <w:p w:rsidR="001908E4" w:rsidRPr="00B64751" w:rsidRDefault="001908E4" w:rsidP="001908E4">
      <w:pPr>
        <w:tabs>
          <w:tab w:val="left" w:pos="851"/>
        </w:tabs>
        <w:spacing w:before="119"/>
        <w:ind w:left="851"/>
        <w:rPr>
          <w:rFonts w:eastAsia="Arial" w:cs="Arial"/>
          <w:b/>
          <w:sz w:val="22"/>
          <w:szCs w:val="22"/>
        </w:rPr>
      </w:pPr>
      <w:r w:rsidRPr="00B64751">
        <w:rPr>
          <w:rFonts w:eastAsia="Arial" w:cs="Arial"/>
          <w:b/>
          <w:sz w:val="22"/>
          <w:szCs w:val="22"/>
        </w:rPr>
        <w:t xml:space="preserve">STRUČNÝ POPIS A HLAVNÍ CHARAKTERISTIKY MÍST KRAJINNÉHO RÁZU </w:t>
      </w:r>
    </w:p>
    <w:p w:rsidR="001908E4" w:rsidRPr="00B64751" w:rsidRDefault="001908E4" w:rsidP="001908E4">
      <w:pPr>
        <w:tabs>
          <w:tab w:val="left" w:pos="851"/>
        </w:tabs>
        <w:ind w:left="851"/>
        <w:rPr>
          <w:rFonts w:eastAsia="Arial" w:cs="Arial"/>
          <w:sz w:val="22"/>
          <w:szCs w:val="22"/>
        </w:rPr>
      </w:pPr>
      <w:r w:rsidRPr="00B64751">
        <w:rPr>
          <w:rFonts w:eastAsia="Arial" w:cs="Arial"/>
          <w:sz w:val="22"/>
          <w:szCs w:val="22"/>
        </w:rPr>
        <w:t>(řazeno dle abecedy</w:t>
      </w:r>
      <w:r w:rsidRPr="00B64751">
        <w:rPr>
          <w:color w:val="FF0000"/>
        </w:rPr>
        <w:t xml:space="preserve"> </w:t>
      </w:r>
      <w:r w:rsidRPr="00B64751">
        <w:rPr>
          <w:rFonts w:eastAsia="Arial" w:cs="Arial"/>
          <w:sz w:val="22"/>
          <w:szCs w:val="22"/>
        </w:rPr>
        <w:t>, bez ohledu na příslušnost k OKR)</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Důl</w:t>
      </w:r>
      <w:r w:rsidRPr="00B64751">
        <w:rPr>
          <w:rFonts w:eastAsia="Arial" w:cs="Arial"/>
          <w:sz w:val="22"/>
          <w:szCs w:val="22"/>
        </w:rPr>
        <w:t xml:space="preserve"> (OKR Mělnicko): Jedn</w:t>
      </w:r>
      <w:r w:rsidR="00B820C3" w:rsidRPr="00B64751">
        <w:rPr>
          <w:rFonts w:eastAsia="Arial" w:cs="Arial"/>
          <w:sz w:val="22"/>
          <w:szCs w:val="22"/>
        </w:rPr>
        <w:t>a</w:t>
      </w:r>
      <w:r w:rsidRPr="00B64751">
        <w:rPr>
          <w:rFonts w:eastAsia="Arial" w:cs="Arial"/>
          <w:sz w:val="22"/>
          <w:szCs w:val="22"/>
        </w:rPr>
        <w:t xml:space="preserve"> z místních výrazných nivních údolních partií při JZ hranici území. Mozaika různých druhů pozemků i způsobů využívání – v Z části MKR převažuje využívaná orná půda vyšších kvalit (enkláva zahrady s bývalou hájenkou v Z části MKR, ve střední části prostoru nepříliš využívaná oplocená zahrada s okolními nárosty vzrostlé nelesní zeleně), střední a J část tvořená zahradami a využívanými loukami (jeden pozemek TTP v okolní zástavbě je t. č. zorán) v údolních partiích i na přilehlém svahu. Napříč vymezeného prostoru probíhá mohutný silniční most.</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 xml:space="preserve">Hrdlořezy </w:t>
      </w:r>
      <w:r w:rsidRPr="00B64751">
        <w:rPr>
          <w:rFonts w:eastAsia="Arial" w:cs="Arial"/>
          <w:sz w:val="22"/>
          <w:szCs w:val="22"/>
        </w:rPr>
        <w:t>(OKR Mělnicko): Zástavba obce venkovského typu (i s drobnějšími výrobními provozy a parkovišti automobil</w:t>
      </w:r>
      <w:r w:rsidR="00B820C3" w:rsidRPr="00B64751">
        <w:rPr>
          <w:rFonts w:eastAsia="Arial" w:cs="Arial"/>
          <w:sz w:val="22"/>
          <w:szCs w:val="22"/>
        </w:rPr>
        <w:t>ů</w:t>
      </w:r>
      <w:r w:rsidRPr="00B64751">
        <w:rPr>
          <w:rFonts w:eastAsia="Arial" w:cs="Arial"/>
          <w:sz w:val="22"/>
          <w:szCs w:val="22"/>
        </w:rPr>
        <w:t>) v homogenních celcích (z velké části situovaná na dosud evidované orné půdě) s enklávami využívané orné půdy, zatravněné orné půdy, v J části MKR i s lesem na svahu. MKR je vymezeno na náhorní plošině i na svazích. Zástavbu doplňují plochy veřejné zeleně (v S části v centru obce při místní silnici, udržovaný BŘ lesík podél chodníku u příjezdové komunikace), skupiny nárostů vzrostlé nelesní zeleně na ostatních plochách, a množství vzrostlých solitér.</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K Farářce</w:t>
      </w:r>
      <w:r w:rsidRPr="00B64751">
        <w:rPr>
          <w:rFonts w:eastAsia="Arial" w:cs="Arial"/>
          <w:sz w:val="22"/>
          <w:szCs w:val="22"/>
        </w:rPr>
        <w:t xml:space="preserve"> (OKR Mělnicko): Enkláva orně využívaných scelených pozemků na mírném návrší (v JV okraji MKR přecházející v příkřejší svahy), v S a V okraji MKR jsou většinou nepříliš využívané zahrady, v J části v horní části svahu je umístěn dominantní stožár mobilního operátora.</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 xml:space="preserve">Kopanina </w:t>
      </w:r>
      <w:r w:rsidRPr="00B64751">
        <w:rPr>
          <w:rFonts w:eastAsia="Arial" w:cs="Arial"/>
          <w:sz w:val="22"/>
          <w:szCs w:val="22"/>
        </w:rPr>
        <w:t>(OKR Ralsko): Velký komplex lesa (LČR, s.p.) v nepříliš členitém až rovinatém terénu, členěný soustavou účelových cest, hospodárnic a tenátnic (prostor lokalit Kopanina, Hole, Sudovina, Kobyláč, U obrázku, V třírohém). Prostor slouží mimo hospodářské využití i potřebám ÚSES, součástí vymezeného prostoru je i využívaná lesní školka na orné půdě v J okraji MKR.</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Lány</w:t>
      </w:r>
      <w:r w:rsidRPr="00B64751">
        <w:rPr>
          <w:rFonts w:eastAsia="Arial" w:cs="Arial"/>
          <w:sz w:val="22"/>
          <w:szCs w:val="22"/>
        </w:rPr>
        <w:t xml:space="preserve"> (OKR Mělnicko): Homogenní plochy scelených honů intenzivně využívané orné půdy v rovinatých partiích, v prostoru je i hlavní silniční komunikace směr Česká Lípa (U Tarantíků, u silnice čerpací stanice PHM VENDYS+V) a několik účelových cest‘ v S a V části prostoru dvě samoty se zahradou (lokalita Hole a Předlíška) a skupinami vzrostlé nelesní zeleně.</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Na Bahnech</w:t>
      </w:r>
      <w:r w:rsidRPr="00B64751">
        <w:rPr>
          <w:rFonts w:eastAsia="Arial" w:cs="Arial"/>
          <w:sz w:val="22"/>
          <w:szCs w:val="22"/>
        </w:rPr>
        <w:t xml:space="preserve"> (OKR Mělnicko): Nivní partie Jizery oboustranně od silniční estakády pod okrajem násypu železniční tratě v Z části prostoru. Část S od silničního přemostění je tvořená využívanými TTP (v okrajích mostu i železniční tratě linie vzrostlých nárostů nelesní zeleně), J část pod estakádou je nevyužívaná a přírodě blízkého charakteru (rákosiny a plochy a linie vzrostlé nelesní zeleně).</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Nad Bělou</w:t>
      </w:r>
      <w:r w:rsidRPr="00B64751">
        <w:rPr>
          <w:rFonts w:eastAsia="Arial" w:cs="Arial"/>
          <w:sz w:val="22"/>
          <w:szCs w:val="22"/>
        </w:rPr>
        <w:t xml:space="preserve"> (OKR Ralsko): Severní okraj řešeného území – část komplexu lesa na svazích nad potokem Bělá (mimo ř.ú.). </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Palečnice</w:t>
      </w:r>
      <w:r w:rsidRPr="00B64751">
        <w:rPr>
          <w:rFonts w:eastAsia="Arial" w:cs="Arial"/>
          <w:sz w:val="22"/>
          <w:szCs w:val="22"/>
        </w:rPr>
        <w:t xml:space="preserve"> (OKR Mělnicko): Většinou lesnaté i příkřejší svahy (s podílem nepůvodního AK na výsušných stanovištích – lokality Palečnice, Vlčí les, Na Dole, Dubovice), centrem MKR probíhá uzavřené údolí s nevyužívanými TTP (v horní části již s projevy sukcese náletů dřevin a keřů), v J části MKR jsou zahrady s chatami i obytnými domy. K dominantním prvkům v JV části MKR patří mohutný a vysoký silniční most.</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t>U Obrázku</w:t>
      </w:r>
      <w:r w:rsidRPr="00B64751">
        <w:rPr>
          <w:rFonts w:eastAsia="Arial" w:cs="Arial"/>
          <w:sz w:val="22"/>
          <w:szCs w:val="22"/>
        </w:rPr>
        <w:t xml:space="preserve"> (OKR Mělnicko): Okraj sousedícího honu intenzivně využívané orné půdy (hranice obce i k.ú. je nezřetelná) v lokalitě U Jírova kalu.</w:t>
      </w:r>
    </w:p>
    <w:p w:rsidR="001908E4" w:rsidRPr="00B64751" w:rsidRDefault="001908E4" w:rsidP="001908E4">
      <w:pPr>
        <w:tabs>
          <w:tab w:val="left" w:pos="1702"/>
        </w:tabs>
        <w:spacing w:before="60"/>
        <w:ind w:firstLine="850"/>
        <w:jc w:val="both"/>
        <w:rPr>
          <w:rFonts w:eastAsia="Arial" w:cs="Arial"/>
          <w:sz w:val="22"/>
          <w:szCs w:val="22"/>
        </w:rPr>
      </w:pPr>
      <w:r w:rsidRPr="00B64751">
        <w:rPr>
          <w:rFonts w:eastAsia="Arial" w:cs="Arial"/>
          <w:b/>
          <w:sz w:val="22"/>
          <w:szCs w:val="22"/>
        </w:rPr>
        <w:lastRenderedPageBreak/>
        <w:t>V Klůčku</w:t>
      </w:r>
      <w:r w:rsidRPr="00B64751">
        <w:rPr>
          <w:rFonts w:eastAsia="Arial" w:cs="Arial"/>
          <w:sz w:val="22"/>
          <w:szCs w:val="22"/>
        </w:rPr>
        <w:t xml:space="preserve"> (OKR Mělnicko): Základní matrici prostoru tvoří svahy a údolní partie s lesy, v okrajích MKR travní pozemky (zčásti využívané i zanedbané s nárosty dřevin), v S části MKR využívaná zahrada s chatou, v J části na svahu nad železniční stanicí </w:t>
      </w:r>
      <w:r w:rsidR="00B820C3" w:rsidRPr="00B64751">
        <w:rPr>
          <w:rFonts w:eastAsia="Arial" w:cs="Arial"/>
          <w:sz w:val="22"/>
          <w:szCs w:val="22"/>
        </w:rPr>
        <w:t xml:space="preserve">Mladá Boleslav - </w:t>
      </w:r>
      <w:r w:rsidRPr="00B64751">
        <w:rPr>
          <w:rFonts w:eastAsia="Arial" w:cs="Arial"/>
          <w:sz w:val="22"/>
          <w:szCs w:val="22"/>
        </w:rPr>
        <w:t>Debř část nevyužívaného sadu s okolními nárosty dřevin na ostatních plochách.</w:t>
      </w:r>
    </w:p>
    <w:p w:rsidR="001908E4" w:rsidRPr="00B64751" w:rsidRDefault="001908E4" w:rsidP="001908E4">
      <w:pPr>
        <w:pStyle w:val="ORPNADPIS50"/>
        <w:spacing w:before="113"/>
        <w:ind w:left="0" w:firstLine="852"/>
        <w:jc w:val="both"/>
        <w:rPr>
          <w:b w:val="0"/>
          <w:bCs w:val="0"/>
          <w:caps w:val="0"/>
          <w:kern w:val="0"/>
          <w:sz w:val="22"/>
          <w:szCs w:val="22"/>
          <w:lang w:eastAsia="ar-SA"/>
        </w:rPr>
      </w:pPr>
      <w:r w:rsidRPr="00B64751">
        <w:rPr>
          <w:bCs w:val="0"/>
          <w:caps w:val="0"/>
          <w:kern w:val="0"/>
          <w:sz w:val="22"/>
          <w:szCs w:val="22"/>
          <w:lang w:eastAsia="ar-SA"/>
        </w:rPr>
        <w:t>Návrhy urbanistického řešení</w:t>
      </w:r>
      <w:r w:rsidRPr="00B64751">
        <w:rPr>
          <w:b w:val="0"/>
          <w:bCs w:val="0"/>
          <w:caps w:val="0"/>
          <w:kern w:val="0"/>
          <w:sz w:val="22"/>
          <w:szCs w:val="22"/>
          <w:lang w:eastAsia="ar-SA"/>
        </w:rPr>
        <w:t xml:space="preserve"> respektují hodnoty vymezených jednotek krajinného rázu a negativně nezasahují do jejich daných charakteristik. Ochrana krajinného rázu je realizována v regulativech ploch rozdílného způsobu využití.</w:t>
      </w:r>
    </w:p>
    <w:p w:rsidR="0004280C" w:rsidRPr="00B64751" w:rsidRDefault="0004280C" w:rsidP="00752295">
      <w:pPr>
        <w:pStyle w:val="ORPNADPIS5"/>
        <w:spacing w:after="0"/>
        <w:rPr>
          <w:b/>
          <w:bCs/>
        </w:rPr>
      </w:pPr>
      <w:r w:rsidRPr="00B64751">
        <w:rPr>
          <w:b/>
          <w:bCs/>
        </w:rPr>
        <w:t>Krajinná typologie</w:t>
      </w:r>
    </w:p>
    <w:p w:rsidR="001908E4" w:rsidRPr="00B64751" w:rsidRDefault="001908E4" w:rsidP="001908E4">
      <w:pPr>
        <w:pStyle w:val="ORPText"/>
        <w:ind w:firstLine="851"/>
      </w:pPr>
      <w:r w:rsidRPr="00B64751">
        <w:t xml:space="preserve">Dle „Typologie české krajiny (Löw a spol., s.r.o., MŽP)“ je zdejší krajina členěna na jednotlivá teritoria, kde 1. místo kódu = hledisko osídlení, 2. místo = převažující způsob využití, 3. místo = typ reliéfu. V území obce jsou zastoupeny rámcové krajinné typy </w:t>
      </w:r>
      <w:r w:rsidRPr="00B64751">
        <w:rPr>
          <w:b/>
        </w:rPr>
        <w:t>1M1, 1L15, 1Z5, 3L5 a 3M15</w:t>
      </w:r>
      <w:r w:rsidRPr="00B64751">
        <w:t>:</w:t>
      </w:r>
    </w:p>
    <w:p w:rsidR="001908E4" w:rsidRPr="00B64751" w:rsidRDefault="001908E4" w:rsidP="001908E4">
      <w:pPr>
        <w:tabs>
          <w:tab w:val="left" w:pos="851"/>
        </w:tabs>
        <w:spacing w:before="113"/>
        <w:rPr>
          <w:szCs w:val="18"/>
        </w:rPr>
      </w:pPr>
      <w:r w:rsidRPr="00B64751">
        <w:rPr>
          <w:szCs w:val="18"/>
        </w:rPr>
        <w:t xml:space="preserve">- </w:t>
      </w:r>
      <w:r w:rsidRPr="00B64751">
        <w:rPr>
          <w:szCs w:val="18"/>
        </w:rPr>
        <w:tab/>
        <w:t xml:space="preserve">z hlediska </w:t>
      </w:r>
      <w:r w:rsidRPr="00B64751">
        <w:rPr>
          <w:b/>
          <w:bCs/>
          <w:szCs w:val="18"/>
        </w:rPr>
        <w:t>osídlení</w:t>
      </w:r>
      <w:r w:rsidRPr="00B64751">
        <w:rPr>
          <w:szCs w:val="18"/>
        </w:rPr>
        <w:t xml:space="preserve"> (1. místo kódu):</w:t>
      </w:r>
    </w:p>
    <w:p w:rsidR="001908E4" w:rsidRPr="00B64751" w:rsidRDefault="001908E4" w:rsidP="001908E4">
      <w:pPr>
        <w:pStyle w:val="ORPodrazenytext"/>
        <w:spacing w:before="0"/>
        <w:ind w:firstLine="0"/>
        <w:rPr>
          <w:sz w:val="18"/>
          <w:szCs w:val="18"/>
        </w:rPr>
      </w:pPr>
      <w:r w:rsidRPr="00B64751">
        <w:rPr>
          <w:sz w:val="18"/>
          <w:szCs w:val="18"/>
        </w:rPr>
        <w:t>1 – stará sídelní krajina Hercynica</w:t>
      </w:r>
    </w:p>
    <w:p w:rsidR="001908E4" w:rsidRPr="00B64751" w:rsidRDefault="001908E4" w:rsidP="001908E4">
      <w:pPr>
        <w:pStyle w:val="ORPodrazenytext"/>
        <w:spacing w:before="0"/>
        <w:ind w:firstLine="0"/>
        <w:rPr>
          <w:sz w:val="18"/>
          <w:szCs w:val="18"/>
        </w:rPr>
      </w:pPr>
      <w:r w:rsidRPr="00B64751">
        <w:rPr>
          <w:sz w:val="18"/>
          <w:szCs w:val="18"/>
        </w:rPr>
        <w:t>3 – vrcholně středověká sídelní krajina Hercynica</w:t>
      </w:r>
    </w:p>
    <w:p w:rsidR="001908E4" w:rsidRPr="00B64751" w:rsidRDefault="001908E4" w:rsidP="001908E4">
      <w:pPr>
        <w:tabs>
          <w:tab w:val="left" w:pos="851"/>
        </w:tabs>
        <w:spacing w:before="113"/>
        <w:rPr>
          <w:szCs w:val="18"/>
        </w:rPr>
      </w:pPr>
      <w:r w:rsidRPr="00B64751">
        <w:rPr>
          <w:szCs w:val="18"/>
        </w:rPr>
        <w:t xml:space="preserve">- </w:t>
      </w:r>
      <w:r w:rsidRPr="00B64751">
        <w:rPr>
          <w:szCs w:val="18"/>
        </w:rPr>
        <w:tab/>
        <w:t xml:space="preserve">z hlediska </w:t>
      </w:r>
      <w:r w:rsidRPr="00B64751">
        <w:rPr>
          <w:b/>
          <w:szCs w:val="18"/>
        </w:rPr>
        <w:t>způsobů</w:t>
      </w:r>
      <w:r w:rsidRPr="00B64751">
        <w:rPr>
          <w:b/>
          <w:bCs/>
          <w:szCs w:val="18"/>
        </w:rPr>
        <w:t xml:space="preserve"> využití</w:t>
      </w:r>
      <w:r w:rsidRPr="00B64751">
        <w:rPr>
          <w:szCs w:val="18"/>
        </w:rPr>
        <w:t xml:space="preserve"> (2. místo kódu):</w:t>
      </w:r>
    </w:p>
    <w:p w:rsidR="001908E4" w:rsidRPr="00B64751" w:rsidRDefault="001908E4" w:rsidP="001908E4">
      <w:pPr>
        <w:pStyle w:val="ORPodrazenytext"/>
        <w:spacing w:before="0"/>
        <w:ind w:firstLine="0"/>
        <w:rPr>
          <w:sz w:val="18"/>
          <w:szCs w:val="18"/>
        </w:rPr>
      </w:pPr>
      <w:r w:rsidRPr="00B64751">
        <w:rPr>
          <w:sz w:val="18"/>
          <w:szCs w:val="18"/>
        </w:rPr>
        <w:t>L  – lesní krajiny</w:t>
      </w:r>
    </w:p>
    <w:p w:rsidR="001908E4" w:rsidRPr="00B64751" w:rsidRDefault="001908E4" w:rsidP="001908E4">
      <w:pPr>
        <w:pStyle w:val="ORPodrazenytext"/>
        <w:spacing w:before="0"/>
        <w:ind w:firstLine="0"/>
        <w:rPr>
          <w:sz w:val="18"/>
          <w:szCs w:val="18"/>
        </w:rPr>
      </w:pPr>
      <w:r w:rsidRPr="00B64751">
        <w:rPr>
          <w:sz w:val="18"/>
          <w:szCs w:val="18"/>
        </w:rPr>
        <w:t>M – lesozemědělské krajiny</w:t>
      </w:r>
    </w:p>
    <w:p w:rsidR="001908E4" w:rsidRPr="00B64751" w:rsidRDefault="001908E4" w:rsidP="001908E4">
      <w:pPr>
        <w:pStyle w:val="ORPodrazenytext"/>
        <w:spacing w:before="0"/>
        <w:ind w:firstLine="0"/>
        <w:rPr>
          <w:sz w:val="18"/>
          <w:szCs w:val="18"/>
        </w:rPr>
      </w:pPr>
      <w:r w:rsidRPr="00B64751">
        <w:rPr>
          <w:sz w:val="18"/>
          <w:szCs w:val="18"/>
        </w:rPr>
        <w:t>Z – zemědělské krajiny</w:t>
      </w:r>
    </w:p>
    <w:p w:rsidR="001908E4" w:rsidRPr="00B64751" w:rsidRDefault="001908E4" w:rsidP="001908E4">
      <w:pPr>
        <w:tabs>
          <w:tab w:val="left" w:pos="851"/>
        </w:tabs>
        <w:spacing w:before="113"/>
        <w:rPr>
          <w:szCs w:val="18"/>
        </w:rPr>
      </w:pPr>
      <w:r w:rsidRPr="00B64751">
        <w:rPr>
          <w:szCs w:val="18"/>
        </w:rPr>
        <w:t xml:space="preserve">- </w:t>
      </w:r>
      <w:r w:rsidRPr="00B64751">
        <w:rPr>
          <w:szCs w:val="18"/>
        </w:rPr>
        <w:tab/>
        <w:t>z hlediska</w:t>
      </w:r>
      <w:r w:rsidRPr="00B64751">
        <w:rPr>
          <w:b/>
          <w:bCs/>
          <w:szCs w:val="18"/>
        </w:rPr>
        <w:t xml:space="preserve"> reliéfu</w:t>
      </w:r>
      <w:r w:rsidRPr="00B64751">
        <w:rPr>
          <w:szCs w:val="18"/>
        </w:rPr>
        <w:t xml:space="preserve"> (3. místo kódu):</w:t>
      </w:r>
    </w:p>
    <w:p w:rsidR="001908E4" w:rsidRPr="00B64751" w:rsidRDefault="001908E4" w:rsidP="001908E4">
      <w:pPr>
        <w:pStyle w:val="ORPodrazenytext"/>
        <w:tabs>
          <w:tab w:val="left" w:pos="1161"/>
        </w:tabs>
        <w:spacing w:before="0"/>
        <w:ind w:firstLine="142"/>
        <w:rPr>
          <w:sz w:val="18"/>
          <w:szCs w:val="18"/>
        </w:rPr>
      </w:pPr>
      <w:r w:rsidRPr="00B64751">
        <w:rPr>
          <w:sz w:val="18"/>
          <w:szCs w:val="18"/>
        </w:rPr>
        <w:t>1 – krajina plošin a pahorkatin</w:t>
      </w:r>
    </w:p>
    <w:p w:rsidR="001908E4" w:rsidRPr="00B64751" w:rsidRDefault="001908E4" w:rsidP="001908E4">
      <w:pPr>
        <w:pStyle w:val="ORPodrazenytext"/>
        <w:tabs>
          <w:tab w:val="left" w:pos="1161"/>
        </w:tabs>
        <w:spacing w:before="0"/>
        <w:ind w:firstLine="142"/>
        <w:rPr>
          <w:sz w:val="18"/>
          <w:szCs w:val="18"/>
        </w:rPr>
      </w:pPr>
      <w:r w:rsidRPr="00B64751">
        <w:rPr>
          <w:sz w:val="18"/>
          <w:szCs w:val="18"/>
        </w:rPr>
        <w:t>5 – krajina rozřezaných tabulí</w:t>
      </w:r>
    </w:p>
    <w:p w:rsidR="001908E4" w:rsidRPr="00B64751" w:rsidRDefault="001908E4" w:rsidP="001908E4">
      <w:pPr>
        <w:pStyle w:val="ORPodrazenytext"/>
        <w:tabs>
          <w:tab w:val="left" w:pos="1161"/>
        </w:tabs>
        <w:spacing w:before="0"/>
        <w:ind w:firstLine="0"/>
        <w:rPr>
          <w:sz w:val="18"/>
          <w:szCs w:val="18"/>
        </w:rPr>
      </w:pPr>
      <w:r w:rsidRPr="00B64751">
        <w:rPr>
          <w:sz w:val="18"/>
          <w:szCs w:val="18"/>
        </w:rPr>
        <w:t>15 – krajina zaříznutých údolí</w:t>
      </w:r>
    </w:p>
    <w:p w:rsidR="001908E4" w:rsidRPr="00B64751" w:rsidRDefault="001908E4" w:rsidP="001908E4">
      <w:pPr>
        <w:pStyle w:val="ORPText0"/>
        <w:ind w:firstLine="851"/>
        <w:rPr>
          <w:szCs w:val="22"/>
        </w:rPr>
      </w:pPr>
      <w:r w:rsidRPr="00B64751">
        <w:rPr>
          <w:szCs w:val="22"/>
        </w:rPr>
        <w:t xml:space="preserve">Krajina v ř.ú. náleží k tzv. </w:t>
      </w:r>
      <w:r w:rsidRPr="00B64751">
        <w:rPr>
          <w:b/>
          <w:szCs w:val="22"/>
        </w:rPr>
        <w:t xml:space="preserve">běžným krajinným typům, </w:t>
      </w:r>
      <w:r w:rsidRPr="00B64751">
        <w:rPr>
          <w:szCs w:val="22"/>
        </w:rPr>
        <w:t xml:space="preserve">nevyskytují se zde krajinné typy význačné ani unikátní. </w:t>
      </w:r>
    </w:p>
    <w:p w:rsidR="001908E4" w:rsidRPr="00B64751" w:rsidRDefault="001908E4" w:rsidP="001908E4">
      <w:pPr>
        <w:pStyle w:val="ORPText0"/>
        <w:ind w:firstLine="851"/>
        <w:rPr>
          <w:szCs w:val="22"/>
        </w:rPr>
      </w:pPr>
      <w:r w:rsidRPr="00B64751">
        <w:rPr>
          <w:szCs w:val="22"/>
        </w:rPr>
        <w:t xml:space="preserve">Území obce je součástí </w:t>
      </w:r>
      <w:r w:rsidRPr="00B64751">
        <w:rPr>
          <w:b/>
          <w:szCs w:val="22"/>
        </w:rPr>
        <w:t>bioregionu</w:t>
      </w:r>
      <w:r w:rsidRPr="00B64751">
        <w:rPr>
          <w:szCs w:val="22"/>
        </w:rPr>
        <w:t xml:space="preserve"> </w:t>
      </w:r>
      <w:r w:rsidRPr="00B64751">
        <w:rPr>
          <w:b/>
          <w:szCs w:val="22"/>
        </w:rPr>
        <w:t>1.34 Ralského.</w:t>
      </w:r>
    </w:p>
    <w:p w:rsidR="001908E4" w:rsidRPr="00B64751" w:rsidRDefault="001908E4" w:rsidP="001908E4">
      <w:pPr>
        <w:spacing w:before="60"/>
        <w:jc w:val="both"/>
        <w:rPr>
          <w:rFonts w:eastAsia="Arial" w:cs="Arial"/>
          <w:szCs w:val="18"/>
        </w:rPr>
      </w:pPr>
      <w:r w:rsidRPr="00B64751">
        <w:rPr>
          <w:rFonts w:eastAsia="Arial" w:cs="Arial"/>
          <w:szCs w:val="18"/>
        </w:rPr>
        <w:t>Pozn.: podrobněji viz DPR ÚP Hrdlořezy.</w:t>
      </w:r>
    </w:p>
    <w:p w:rsidR="00696753" w:rsidRPr="00B64751" w:rsidRDefault="00696753" w:rsidP="00DD1597">
      <w:pPr>
        <w:suppressAutoHyphens w:val="0"/>
        <w:autoSpaceDE w:val="0"/>
        <w:spacing w:before="120"/>
        <w:ind w:left="851"/>
        <w:rPr>
          <w:rFonts w:eastAsia="Arial" w:cs="Arial"/>
          <w:b/>
          <w:bCs/>
          <w:caps/>
          <w:sz w:val="22"/>
          <w:lang w:eastAsia="cs-CZ"/>
        </w:rPr>
      </w:pPr>
      <w:r w:rsidRPr="00B64751">
        <w:rPr>
          <w:rFonts w:eastAsia="Arial" w:cs="Arial"/>
          <w:b/>
          <w:bCs/>
          <w:caps/>
          <w:sz w:val="22"/>
          <w:lang w:eastAsia="cs-CZ"/>
        </w:rPr>
        <w:t xml:space="preserve">Rámcové zásady ochrany </w:t>
      </w:r>
      <w:r w:rsidR="008D5B40" w:rsidRPr="00B64751">
        <w:rPr>
          <w:rFonts w:eastAsia="Arial" w:cs="Arial"/>
          <w:b/>
          <w:bCs/>
          <w:caps/>
          <w:sz w:val="22"/>
          <w:lang w:eastAsia="cs-CZ"/>
        </w:rPr>
        <w:t xml:space="preserve">hodnot krajiny a </w:t>
      </w:r>
      <w:r w:rsidRPr="00B64751">
        <w:rPr>
          <w:rFonts w:eastAsia="Arial" w:cs="Arial"/>
          <w:b/>
          <w:bCs/>
          <w:caps/>
          <w:sz w:val="22"/>
          <w:lang w:eastAsia="cs-CZ"/>
        </w:rPr>
        <w:t xml:space="preserve">krajinného rázu </w:t>
      </w:r>
    </w:p>
    <w:p w:rsidR="00F3534A" w:rsidRPr="00B64751" w:rsidRDefault="00F3534A" w:rsidP="00F3534A">
      <w:pPr>
        <w:pStyle w:val="ORPNADPIS50"/>
        <w:spacing w:before="120"/>
        <w:ind w:left="0" w:firstLine="851"/>
        <w:jc w:val="both"/>
        <w:rPr>
          <w:b w:val="0"/>
          <w:bCs w:val="0"/>
          <w:caps w:val="0"/>
          <w:sz w:val="22"/>
          <w:szCs w:val="22"/>
        </w:rPr>
      </w:pPr>
      <w:r w:rsidRPr="00B64751">
        <w:rPr>
          <w:b w:val="0"/>
          <w:bCs w:val="0"/>
          <w:caps w:val="0"/>
          <w:sz w:val="22"/>
          <w:szCs w:val="22"/>
        </w:rPr>
        <w:t>Ochrana krajinného rázu v rámci jeho vymezených jednotek (OKR, MKR) je v návrzích ÚP konkretizována v regulativech jednotlivých ploch rozdílného způsobu využití, za konfrontace s návrhy ZÚR Středočeského kraje. Zásady ochrany jsou cíleny na zachování jeho současného charakteru s důrazem na eliminaci negativních vlivů na dochovaný, kvalitní a atraktivní krajinný ráz.</w:t>
      </w:r>
    </w:p>
    <w:p w:rsidR="00F3534A" w:rsidRPr="00B64751" w:rsidRDefault="00F3534A" w:rsidP="00F3534A">
      <w:pPr>
        <w:pStyle w:val="ORPNADPIS50"/>
        <w:spacing w:before="120"/>
        <w:ind w:left="0" w:firstLine="851"/>
        <w:jc w:val="both"/>
        <w:rPr>
          <w:b w:val="0"/>
          <w:bCs w:val="0"/>
          <w:caps w:val="0"/>
          <w:sz w:val="22"/>
          <w:szCs w:val="22"/>
        </w:rPr>
      </w:pPr>
      <w:r w:rsidRPr="00B64751">
        <w:rPr>
          <w:b w:val="0"/>
          <w:bCs w:val="0"/>
          <w:caps w:val="0"/>
          <w:sz w:val="22"/>
          <w:szCs w:val="22"/>
        </w:rPr>
        <w:t xml:space="preserve">Území obce Hrdlořezy je dle ZÚR SK součástí </w:t>
      </w:r>
      <w:r w:rsidRPr="00B64751">
        <w:rPr>
          <w:bCs w:val="0"/>
          <w:caps w:val="0"/>
          <w:sz w:val="22"/>
          <w:szCs w:val="22"/>
        </w:rPr>
        <w:t xml:space="preserve">krajiny zvýšených hodnot kulturních a přírodních </w:t>
      </w:r>
      <w:r w:rsidRPr="00B64751">
        <w:rPr>
          <w:b w:val="0"/>
          <w:bCs w:val="0"/>
          <w:caps w:val="0"/>
          <w:sz w:val="22"/>
          <w:szCs w:val="22"/>
        </w:rPr>
        <w:t>(H01 = území s větším výskytem lokalit vyšší přírodní nebo kulturní hodnoty, jejichž rozsah přesahuje běžný průměr, ale není důvodem zájmu ochrany přírody a krajiny), kde k </w:t>
      </w:r>
      <w:r w:rsidRPr="00B64751">
        <w:rPr>
          <w:bCs w:val="0"/>
          <w:caps w:val="0"/>
          <w:sz w:val="22"/>
          <w:szCs w:val="22"/>
        </w:rPr>
        <w:t>cílovým charakteristikám</w:t>
      </w:r>
      <w:r w:rsidRPr="00B64751">
        <w:rPr>
          <w:b w:val="0"/>
          <w:bCs w:val="0"/>
          <w:caps w:val="0"/>
          <w:sz w:val="22"/>
          <w:szCs w:val="22"/>
        </w:rPr>
        <w:t xml:space="preserve"> patří jejich zachování, změny využití území nesmí ohrozit důvody jejich ochrany.</w:t>
      </w:r>
    </w:p>
    <w:p w:rsidR="00F3534A" w:rsidRPr="00B64751" w:rsidRDefault="00F3534A" w:rsidP="00F3534A">
      <w:pPr>
        <w:spacing w:before="120"/>
        <w:ind w:left="0" w:firstLine="851"/>
        <w:jc w:val="both"/>
        <w:rPr>
          <w:rStyle w:val="UPTextChar"/>
          <w:szCs w:val="22"/>
        </w:rPr>
      </w:pPr>
      <w:r w:rsidRPr="00B64751">
        <w:rPr>
          <w:sz w:val="22"/>
          <w:szCs w:val="22"/>
        </w:rPr>
        <w:t>K </w:t>
      </w:r>
      <w:r w:rsidRPr="00B64751">
        <w:rPr>
          <w:b/>
          <w:sz w:val="22"/>
          <w:szCs w:val="22"/>
        </w:rPr>
        <w:t>základním principům</w:t>
      </w:r>
      <w:r w:rsidRPr="00B64751">
        <w:rPr>
          <w:sz w:val="22"/>
          <w:szCs w:val="22"/>
        </w:rPr>
        <w:t xml:space="preserve"> uchování krajinného rázu řešeného území patří </w:t>
      </w:r>
      <w:r w:rsidRPr="00B64751">
        <w:rPr>
          <w:rStyle w:val="UPTextChar"/>
          <w:szCs w:val="22"/>
        </w:rPr>
        <w:t>nepřipuštění budování objemově i investičně náročných objektů a aktivit vymykajících se dochovaným harmonickým vztahům, avšak s neomezováním volnosti architektonického ztvárnění jednotlivých objektů v rámcích závazných předpisů (pro investory s jednoznačně vymezenými podmínkami) a s podporou postupné i fragmentá</w:t>
      </w:r>
      <w:r w:rsidR="00C52C2A" w:rsidRPr="00B64751">
        <w:rPr>
          <w:rStyle w:val="UPTextChar"/>
          <w:szCs w:val="22"/>
        </w:rPr>
        <w:t>r</w:t>
      </w:r>
      <w:r w:rsidRPr="00B64751">
        <w:rPr>
          <w:rStyle w:val="UPTextChar"/>
          <w:szCs w:val="22"/>
        </w:rPr>
        <w:t>ní realizace výstavby s dochovaným měřítkem krajiny a sídel. Výjimkou zde mohou být snahy o dopravní propustnost území, kdy pro eliminaci dopadů na zájmy ochrany krajiny (zde obecné ochrany přírody) navrhovaná a realizovaná detailní technická řešení podléhají podmínkám významově příslušných orgánů ochrany přírody a krajiny.</w:t>
      </w:r>
    </w:p>
    <w:p w:rsidR="00F3534A" w:rsidRPr="00B64751" w:rsidRDefault="00F3534A" w:rsidP="00F3534A">
      <w:pPr>
        <w:pStyle w:val="UPText0"/>
        <w:rPr>
          <w:szCs w:val="22"/>
          <w:lang w:val="cs-CZ"/>
        </w:rPr>
      </w:pPr>
      <w:r w:rsidRPr="00B64751">
        <w:rPr>
          <w:szCs w:val="22"/>
        </w:rPr>
        <w:t>Ochrana členitosti okrajů lesních porostů, lučních enkláv, i vzrostlé nelesní zeleně je kromě krajinářských aspektů odůvodněna i zájmy ochrany přírody (uchování a navýšení biodiverzity, ekologické stability a funkčnosti prvků ÚSES...).</w:t>
      </w:r>
    </w:p>
    <w:p w:rsidR="000B66CC" w:rsidRPr="00B64751" w:rsidRDefault="000E5A7A" w:rsidP="00951B3B">
      <w:pPr>
        <w:pStyle w:val="UPA11NADPIS4"/>
        <w:pageBreakBefore/>
        <w:rPr>
          <w:b/>
        </w:rPr>
      </w:pPr>
      <w:r w:rsidRPr="00B64751">
        <w:rPr>
          <w:b/>
        </w:rPr>
        <w:lastRenderedPageBreak/>
        <w:t>D</w:t>
      </w:r>
      <w:r w:rsidR="000B66CC" w:rsidRPr="00B64751">
        <w:rPr>
          <w:b/>
        </w:rPr>
        <w:t>.</w:t>
      </w:r>
      <w:r w:rsidR="00940797" w:rsidRPr="00B64751">
        <w:rPr>
          <w:b/>
        </w:rPr>
        <w:t>5</w:t>
      </w:r>
      <w:r w:rsidR="000B66CC" w:rsidRPr="00B64751">
        <w:rPr>
          <w:b/>
        </w:rPr>
        <w:t>.</w:t>
      </w:r>
      <w:r w:rsidR="00842CBC" w:rsidRPr="00B64751">
        <w:rPr>
          <w:b/>
        </w:rPr>
        <w:t>3</w:t>
      </w:r>
      <w:r w:rsidR="000B66CC" w:rsidRPr="00B64751">
        <w:rPr>
          <w:b/>
        </w:rPr>
        <w:tab/>
        <w:t>Odůvodnění vymezení územního systému ekologické stability</w:t>
      </w:r>
    </w:p>
    <w:p w:rsidR="00CA6295" w:rsidRPr="00B64751" w:rsidRDefault="00CA6295" w:rsidP="00CA6295">
      <w:pPr>
        <w:suppressAutoHyphens w:val="0"/>
        <w:autoSpaceDE w:val="0"/>
        <w:spacing w:before="120"/>
        <w:ind w:left="851"/>
        <w:rPr>
          <w:rFonts w:eastAsia="Arial" w:cs="Arial"/>
          <w:b/>
          <w:bCs/>
          <w:caps/>
          <w:sz w:val="22"/>
          <w:lang w:eastAsia="cs-CZ"/>
        </w:rPr>
      </w:pPr>
      <w:r w:rsidRPr="00B64751">
        <w:rPr>
          <w:rFonts w:eastAsia="Arial" w:cs="Arial"/>
          <w:b/>
          <w:bCs/>
          <w:caps/>
          <w:sz w:val="22"/>
          <w:lang w:eastAsia="cs-CZ"/>
        </w:rPr>
        <w:t>podklady pro vymezení ÚSES V ŘEŠENÉM ÚZEMÍ</w:t>
      </w:r>
    </w:p>
    <w:p w:rsidR="00CA6295" w:rsidRPr="00B64751" w:rsidRDefault="00CA6295" w:rsidP="00CA6295">
      <w:pPr>
        <w:spacing w:before="119"/>
        <w:ind w:firstLine="850"/>
        <w:jc w:val="both"/>
        <w:rPr>
          <w:rFonts w:eastAsia="Arial" w:cs="Arial"/>
          <w:sz w:val="22"/>
          <w:szCs w:val="22"/>
        </w:rPr>
      </w:pPr>
      <w:r w:rsidRPr="00B64751">
        <w:rPr>
          <w:rFonts w:eastAsia="Arial" w:cs="Arial"/>
          <w:b/>
          <w:sz w:val="22"/>
          <w:szCs w:val="22"/>
        </w:rPr>
        <w:t>Územní systém ekologické stability</w:t>
      </w:r>
      <w:r w:rsidRPr="00B64751">
        <w:rPr>
          <w:rFonts w:eastAsia="Arial" w:cs="Arial"/>
          <w:sz w:val="22"/>
          <w:szCs w:val="22"/>
        </w:rPr>
        <w:t xml:space="preserve"> (dále ÚSES, systém, součást tzv. obecné ochrany přírody) je v řešeném území řešen v následujících podkladových dokumentacích (zdroje informací):</w:t>
      </w:r>
    </w:p>
    <w:p w:rsidR="00CA6295" w:rsidRPr="00B64751" w:rsidRDefault="00CA6295" w:rsidP="00CA6295">
      <w:pPr>
        <w:tabs>
          <w:tab w:val="left" w:pos="851"/>
          <w:tab w:val="left" w:pos="2269"/>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Územně technické podklady nadregionálního a regionálního ÚSES (ÚTP NR a R ÚSES), MMR a MŽP ČR, 1996 – Společnost pro životní prostředí Brno, revize z 2011,</w:t>
      </w:r>
    </w:p>
    <w:p w:rsidR="00CA6295" w:rsidRPr="00B64751" w:rsidRDefault="00CA6295" w:rsidP="00322856">
      <w:pPr>
        <w:tabs>
          <w:tab w:val="left" w:pos="851"/>
          <w:tab w:val="left" w:pos="2269"/>
        </w:tabs>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 xml:space="preserve">ZÚR </w:t>
      </w:r>
      <w:r w:rsidR="00F3534A" w:rsidRPr="00B64751">
        <w:rPr>
          <w:rFonts w:eastAsia="Arial" w:cs="Arial"/>
          <w:sz w:val="22"/>
          <w:szCs w:val="22"/>
        </w:rPr>
        <w:t>S</w:t>
      </w:r>
      <w:r w:rsidRPr="00B64751">
        <w:rPr>
          <w:rFonts w:eastAsia="Arial" w:cs="Arial"/>
          <w:sz w:val="22"/>
          <w:szCs w:val="22"/>
        </w:rPr>
        <w:t xml:space="preserve">K, 2011, </w:t>
      </w:r>
    </w:p>
    <w:p w:rsidR="00F3534A" w:rsidRPr="00B64751" w:rsidRDefault="00F3534A" w:rsidP="00F3534A">
      <w:pPr>
        <w:tabs>
          <w:tab w:val="left" w:pos="851"/>
          <w:tab w:val="left" w:pos="2269"/>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Územně analytické podklady ORP Mladá Boleslav</w:t>
      </w:r>
      <w:r w:rsidR="00C82C24" w:rsidRPr="00B64751">
        <w:rPr>
          <w:rFonts w:eastAsia="Arial" w:cs="Arial"/>
          <w:sz w:val="22"/>
          <w:szCs w:val="22"/>
        </w:rPr>
        <w:t>,</w:t>
      </w:r>
      <w:r w:rsidRPr="00B64751">
        <w:rPr>
          <w:rFonts w:eastAsia="Arial" w:cs="Arial"/>
          <w:sz w:val="22"/>
          <w:szCs w:val="22"/>
        </w:rPr>
        <w:t xml:space="preserve"> aktualizace 2016</w:t>
      </w:r>
      <w:r w:rsidR="00C82C24" w:rsidRPr="00B64751">
        <w:rPr>
          <w:rFonts w:eastAsia="Arial" w:cs="Arial"/>
          <w:sz w:val="22"/>
          <w:szCs w:val="22"/>
        </w:rPr>
        <w:t>,</w:t>
      </w:r>
    </w:p>
    <w:p w:rsidR="00F3534A" w:rsidRPr="00B64751" w:rsidRDefault="00F3534A" w:rsidP="00F3534A">
      <w:pPr>
        <w:tabs>
          <w:tab w:val="left" w:pos="851"/>
          <w:tab w:val="left" w:pos="2269"/>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Územní plán obce Hrdlořezy, 2003, a následná Změna č.1 ÚPO, Ing. arch. Sovinová</w:t>
      </w:r>
      <w:r w:rsidR="00C82C24" w:rsidRPr="00B64751">
        <w:rPr>
          <w:rFonts w:eastAsia="Arial" w:cs="Arial"/>
          <w:sz w:val="22"/>
          <w:szCs w:val="22"/>
        </w:rPr>
        <w:t>,</w:t>
      </w:r>
    </w:p>
    <w:p w:rsidR="00F3534A" w:rsidRPr="00B64751" w:rsidRDefault="00F3534A" w:rsidP="00F3534A">
      <w:pPr>
        <w:tabs>
          <w:tab w:val="left" w:pos="851"/>
          <w:tab w:val="left" w:pos="2269"/>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Oblastní plán rozvoje lesů, mapový server ÚHÚL,</w:t>
      </w:r>
    </w:p>
    <w:p w:rsidR="00F3534A" w:rsidRPr="00B64751" w:rsidRDefault="00F3534A" w:rsidP="00F3534A">
      <w:pPr>
        <w:tabs>
          <w:tab w:val="left" w:pos="851"/>
          <w:tab w:val="left" w:pos="2269"/>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Sjednocení vybraných jevů ze ZÚR (ÚSES), HYDROSOFT, 2012,</w:t>
      </w:r>
    </w:p>
    <w:p w:rsidR="00F3534A" w:rsidRPr="00B64751" w:rsidRDefault="00F3534A" w:rsidP="00F3534A">
      <w:pPr>
        <w:tabs>
          <w:tab w:val="left" w:pos="851"/>
          <w:tab w:val="left" w:pos="2269"/>
        </w:tabs>
        <w:spacing w:before="60"/>
        <w:ind w:left="851" w:hanging="851"/>
        <w:jc w:val="both"/>
        <w:rPr>
          <w:rFonts w:eastAsia="Arial" w:cs="Arial"/>
          <w:sz w:val="22"/>
          <w:szCs w:val="22"/>
        </w:rPr>
      </w:pPr>
      <w:r w:rsidRPr="00B64751">
        <w:rPr>
          <w:rFonts w:eastAsia="Arial" w:cs="Arial"/>
          <w:sz w:val="22"/>
          <w:szCs w:val="22"/>
        </w:rPr>
        <w:t>-</w:t>
      </w:r>
      <w:r w:rsidRPr="00B64751">
        <w:rPr>
          <w:rFonts w:eastAsia="Arial" w:cs="Arial"/>
          <w:sz w:val="22"/>
          <w:szCs w:val="22"/>
        </w:rPr>
        <w:tab/>
        <w:t>Doplňující průzkumy a rozbory Územního plánu Hrdlořezy (SAUL, s.r.o., 2016).</w:t>
      </w:r>
    </w:p>
    <w:p w:rsidR="00CA6295" w:rsidRPr="00B64751" w:rsidRDefault="00CA6295" w:rsidP="00CA6295">
      <w:pPr>
        <w:spacing w:before="120"/>
        <w:ind w:left="851"/>
        <w:rPr>
          <w:rFonts w:eastAsia="Arial" w:cs="Arial"/>
          <w:b/>
          <w:caps/>
          <w:sz w:val="22"/>
          <w:szCs w:val="22"/>
        </w:rPr>
      </w:pPr>
      <w:r w:rsidRPr="00B64751">
        <w:rPr>
          <w:rFonts w:eastAsia="Arial" w:cs="Arial"/>
          <w:b/>
          <w:caps/>
          <w:sz w:val="22"/>
          <w:szCs w:val="22"/>
        </w:rPr>
        <w:t>způsob vymezení prvků systému v řešeném území</w:t>
      </w:r>
    </w:p>
    <w:p w:rsidR="00CA6295" w:rsidRPr="00B64751" w:rsidRDefault="00CA6295" w:rsidP="00CA6295">
      <w:pPr>
        <w:spacing w:before="120"/>
        <w:ind w:firstLine="850"/>
        <w:jc w:val="both"/>
        <w:rPr>
          <w:rFonts w:eastAsia="Arial" w:cs="Arial"/>
          <w:b/>
          <w:sz w:val="22"/>
          <w:szCs w:val="22"/>
        </w:rPr>
      </w:pPr>
      <w:r w:rsidRPr="00B64751">
        <w:rPr>
          <w:rFonts w:eastAsia="Arial" w:cs="Arial"/>
          <w:b/>
          <w:sz w:val="22"/>
          <w:szCs w:val="22"/>
        </w:rPr>
        <w:t>Systém je v řešeném území aktuálně tvořen:</w:t>
      </w:r>
    </w:p>
    <w:p w:rsidR="00F3534A" w:rsidRPr="00B64751" w:rsidRDefault="00F3534A" w:rsidP="00F3534A">
      <w:pPr>
        <w:tabs>
          <w:tab w:val="num" w:pos="851"/>
          <w:tab w:val="num" w:pos="2269"/>
        </w:tabs>
        <w:autoSpaceDE w:val="0"/>
        <w:spacing w:before="120"/>
        <w:ind w:left="851" w:hanging="851"/>
        <w:rPr>
          <w:rFonts w:eastAsia="Lucida Sans Unicode" w:cs="Arial"/>
          <w:kern w:val="1"/>
          <w:sz w:val="22"/>
          <w:szCs w:val="22"/>
        </w:rPr>
      </w:pPr>
      <w:r w:rsidRPr="00B64751">
        <w:rPr>
          <w:rFonts w:eastAsia="Lucida Sans Unicode" w:cs="Arial"/>
          <w:kern w:val="1"/>
          <w:sz w:val="22"/>
          <w:szCs w:val="22"/>
        </w:rPr>
        <w:t>-</w:t>
      </w:r>
      <w:r w:rsidRPr="00B64751">
        <w:rPr>
          <w:rFonts w:eastAsia="Lucida Sans Unicode" w:cs="Arial"/>
          <w:kern w:val="1"/>
          <w:sz w:val="22"/>
          <w:szCs w:val="22"/>
        </w:rPr>
        <w:tab/>
        <w:t xml:space="preserve">systémem </w:t>
      </w:r>
      <w:r w:rsidRPr="00B64751">
        <w:rPr>
          <w:rFonts w:eastAsia="Lucida Sans Unicode" w:cs="Arial"/>
          <w:b/>
          <w:kern w:val="1"/>
          <w:sz w:val="22"/>
          <w:szCs w:val="22"/>
        </w:rPr>
        <w:t>nadregionálního biogeografického významu</w:t>
      </w:r>
      <w:r w:rsidRPr="00B64751">
        <w:rPr>
          <w:rFonts w:eastAsia="Lucida Sans Unicode" w:cs="Arial"/>
          <w:kern w:val="1"/>
          <w:sz w:val="22"/>
          <w:szCs w:val="22"/>
        </w:rPr>
        <w:t xml:space="preserve">: </w:t>
      </w:r>
    </w:p>
    <w:p w:rsidR="00F3534A" w:rsidRPr="00B64751" w:rsidRDefault="00F3534A" w:rsidP="00F3534A">
      <w:pPr>
        <w:spacing w:before="120"/>
        <w:ind w:left="5812" w:hanging="4961"/>
        <w:rPr>
          <w:rFonts w:cs="Arial"/>
          <w:sz w:val="22"/>
          <w:szCs w:val="22"/>
        </w:rPr>
      </w:pPr>
      <w:r w:rsidRPr="00B64751">
        <w:rPr>
          <w:rFonts w:cs="Arial"/>
          <w:sz w:val="22"/>
          <w:szCs w:val="22"/>
        </w:rPr>
        <w:t xml:space="preserve">- částmi tras biokoridoru </w:t>
      </w:r>
      <w:r w:rsidRPr="00B64751">
        <w:rPr>
          <w:rFonts w:cs="Arial"/>
          <w:b/>
          <w:sz w:val="22"/>
          <w:szCs w:val="22"/>
        </w:rPr>
        <w:t>K32</w:t>
      </w:r>
      <w:r w:rsidRPr="00B64751">
        <w:rPr>
          <w:rFonts w:cs="Arial"/>
          <w:sz w:val="22"/>
          <w:szCs w:val="22"/>
        </w:rPr>
        <w:t xml:space="preserve"> (Příhrazské skály-K10) v území tvořeného:</w:t>
      </w:r>
    </w:p>
    <w:p w:rsidR="00F3534A" w:rsidRPr="00B64751" w:rsidRDefault="00F3534A" w:rsidP="00F3534A">
      <w:pPr>
        <w:spacing w:before="60"/>
        <w:ind w:left="1560" w:hanging="142"/>
        <w:jc w:val="both"/>
        <w:rPr>
          <w:rFonts w:cs="Arial"/>
          <w:sz w:val="22"/>
          <w:szCs w:val="22"/>
        </w:rPr>
      </w:pPr>
      <w:r w:rsidRPr="00B64751">
        <w:rPr>
          <w:rFonts w:cs="Arial"/>
          <w:sz w:val="22"/>
          <w:szCs w:val="22"/>
        </w:rPr>
        <w:t xml:space="preserve">- úseky </w:t>
      </w:r>
      <w:r w:rsidR="005044B8" w:rsidRPr="00B64751">
        <w:rPr>
          <w:rFonts w:cs="Arial"/>
          <w:sz w:val="22"/>
          <w:szCs w:val="22"/>
        </w:rPr>
        <w:t>severo</w:t>
      </w:r>
      <w:r w:rsidRPr="00B64751">
        <w:rPr>
          <w:rFonts w:cs="Arial"/>
          <w:sz w:val="22"/>
          <w:szCs w:val="22"/>
        </w:rPr>
        <w:t xml:space="preserve">západní větve biokoridoru: </w:t>
      </w:r>
      <w:r w:rsidRPr="00B64751">
        <w:rPr>
          <w:rFonts w:cs="Arial"/>
          <w:b/>
          <w:sz w:val="22"/>
          <w:szCs w:val="22"/>
        </w:rPr>
        <w:t>K32-0/2</w:t>
      </w:r>
      <w:r w:rsidRPr="00B64751">
        <w:rPr>
          <w:rFonts w:cs="Arial"/>
          <w:sz w:val="22"/>
          <w:szCs w:val="22"/>
        </w:rPr>
        <w:t xml:space="preserve">, </w:t>
      </w:r>
      <w:r w:rsidRPr="00B64751">
        <w:rPr>
          <w:rFonts w:cs="Arial"/>
          <w:b/>
          <w:sz w:val="22"/>
          <w:szCs w:val="22"/>
        </w:rPr>
        <w:t>K32-2/3</w:t>
      </w:r>
      <w:r w:rsidRPr="00B64751">
        <w:rPr>
          <w:rFonts w:cs="Arial"/>
          <w:sz w:val="22"/>
          <w:szCs w:val="22"/>
        </w:rPr>
        <w:t xml:space="preserve">, </w:t>
      </w:r>
      <w:r w:rsidRPr="00B64751">
        <w:rPr>
          <w:rFonts w:cs="Arial"/>
          <w:b/>
          <w:sz w:val="22"/>
          <w:szCs w:val="22"/>
        </w:rPr>
        <w:t>K32-3/4</w:t>
      </w:r>
      <w:r w:rsidRPr="00B64751">
        <w:rPr>
          <w:rFonts w:cs="Arial"/>
          <w:sz w:val="22"/>
          <w:szCs w:val="22"/>
        </w:rPr>
        <w:t xml:space="preserve"> a </w:t>
      </w:r>
      <w:r w:rsidRPr="00B64751">
        <w:rPr>
          <w:rFonts w:cs="Arial"/>
          <w:b/>
          <w:sz w:val="22"/>
          <w:szCs w:val="22"/>
        </w:rPr>
        <w:t>K32-4/5</w:t>
      </w:r>
      <w:r w:rsidRPr="00B64751">
        <w:rPr>
          <w:rFonts w:cs="Arial"/>
          <w:sz w:val="22"/>
          <w:szCs w:val="22"/>
        </w:rPr>
        <w:t>,</w:t>
      </w:r>
    </w:p>
    <w:p w:rsidR="00F3534A" w:rsidRPr="00B64751" w:rsidRDefault="00F3534A" w:rsidP="00F3534A">
      <w:pPr>
        <w:spacing w:before="60"/>
        <w:ind w:left="1560" w:hanging="142"/>
        <w:jc w:val="both"/>
        <w:rPr>
          <w:rFonts w:cs="Arial"/>
          <w:sz w:val="22"/>
          <w:szCs w:val="22"/>
        </w:rPr>
      </w:pPr>
      <w:r w:rsidRPr="00B64751">
        <w:rPr>
          <w:rFonts w:cs="Arial"/>
          <w:sz w:val="22"/>
          <w:szCs w:val="22"/>
        </w:rPr>
        <w:t xml:space="preserve">- vloženými biocentry místního významu: </w:t>
      </w:r>
      <w:r w:rsidRPr="00B64751">
        <w:rPr>
          <w:rFonts w:cs="Arial"/>
          <w:b/>
          <w:sz w:val="22"/>
          <w:szCs w:val="22"/>
        </w:rPr>
        <w:t>K32-2</w:t>
      </w:r>
      <w:r w:rsidRPr="00B64751">
        <w:rPr>
          <w:rFonts w:cs="Arial"/>
          <w:sz w:val="22"/>
          <w:szCs w:val="22"/>
        </w:rPr>
        <w:t xml:space="preserve">, </w:t>
      </w:r>
      <w:r w:rsidRPr="00B64751">
        <w:rPr>
          <w:rFonts w:cs="Arial"/>
          <w:b/>
          <w:sz w:val="22"/>
          <w:szCs w:val="22"/>
        </w:rPr>
        <w:t>K32-3,</w:t>
      </w:r>
      <w:r w:rsidRPr="00B64751">
        <w:rPr>
          <w:rFonts w:cs="Arial"/>
          <w:sz w:val="22"/>
          <w:szCs w:val="22"/>
        </w:rPr>
        <w:t xml:space="preserve"> </w:t>
      </w:r>
      <w:r w:rsidRPr="00B64751">
        <w:rPr>
          <w:rFonts w:cs="Arial"/>
          <w:b/>
          <w:sz w:val="22"/>
          <w:szCs w:val="22"/>
        </w:rPr>
        <w:t xml:space="preserve">K32-4 </w:t>
      </w:r>
      <w:r w:rsidRPr="00B64751">
        <w:rPr>
          <w:rFonts w:cs="Arial"/>
          <w:sz w:val="22"/>
          <w:szCs w:val="22"/>
        </w:rPr>
        <w:t>a</w:t>
      </w:r>
      <w:r w:rsidRPr="00B64751">
        <w:rPr>
          <w:rFonts w:cs="Arial"/>
          <w:b/>
          <w:sz w:val="22"/>
          <w:szCs w:val="22"/>
        </w:rPr>
        <w:t xml:space="preserve"> K32-5</w:t>
      </w:r>
      <w:r w:rsidRPr="00B64751">
        <w:rPr>
          <w:rFonts w:cs="Arial"/>
          <w:sz w:val="22"/>
          <w:szCs w:val="22"/>
        </w:rPr>
        <w:t>,</w:t>
      </w:r>
    </w:p>
    <w:p w:rsidR="00F3534A" w:rsidRPr="00B64751" w:rsidRDefault="00F3534A" w:rsidP="00F3534A">
      <w:pPr>
        <w:spacing w:before="60"/>
        <w:ind w:left="1560" w:hanging="142"/>
        <w:jc w:val="both"/>
        <w:rPr>
          <w:rFonts w:cs="Arial"/>
          <w:sz w:val="22"/>
          <w:szCs w:val="22"/>
        </w:rPr>
      </w:pPr>
      <w:r w:rsidRPr="00B64751">
        <w:rPr>
          <w:rFonts w:cs="Arial"/>
          <w:sz w:val="22"/>
          <w:szCs w:val="22"/>
        </w:rPr>
        <w:t xml:space="preserve">- </w:t>
      </w:r>
      <w:r w:rsidR="005044B8" w:rsidRPr="00B64751">
        <w:rPr>
          <w:rFonts w:cs="Arial"/>
          <w:sz w:val="22"/>
          <w:szCs w:val="22"/>
        </w:rPr>
        <w:t>jiho</w:t>
      </w:r>
      <w:r w:rsidRPr="00B64751">
        <w:rPr>
          <w:rFonts w:cs="Arial"/>
          <w:sz w:val="22"/>
          <w:szCs w:val="22"/>
        </w:rPr>
        <w:t xml:space="preserve">východní větví biokoridoru, kde v ř.ú. je vymezené místní vložené biocentrum  </w:t>
      </w:r>
      <w:r w:rsidRPr="00B64751">
        <w:rPr>
          <w:rFonts w:cs="Arial"/>
          <w:b/>
          <w:sz w:val="22"/>
          <w:szCs w:val="22"/>
        </w:rPr>
        <w:t>K32-1</w:t>
      </w:r>
      <w:r w:rsidRPr="00B64751">
        <w:rPr>
          <w:rFonts w:cs="Arial"/>
          <w:sz w:val="22"/>
          <w:szCs w:val="22"/>
        </w:rPr>
        <w:t>,</w:t>
      </w:r>
    </w:p>
    <w:p w:rsidR="00F3534A" w:rsidRPr="00B64751" w:rsidRDefault="00F3534A" w:rsidP="00F3534A">
      <w:pPr>
        <w:tabs>
          <w:tab w:val="num" w:pos="851"/>
          <w:tab w:val="num" w:pos="2269"/>
        </w:tabs>
        <w:autoSpaceDE w:val="0"/>
        <w:spacing w:before="120"/>
        <w:ind w:left="851" w:hanging="851"/>
        <w:rPr>
          <w:rFonts w:eastAsia="Lucida Sans Unicode" w:cs="Arial"/>
          <w:kern w:val="1"/>
          <w:sz w:val="22"/>
          <w:szCs w:val="22"/>
        </w:rPr>
      </w:pPr>
      <w:r w:rsidRPr="00B64751">
        <w:rPr>
          <w:rFonts w:eastAsia="Lucida Sans Unicode" w:cs="Arial"/>
          <w:kern w:val="1"/>
          <w:sz w:val="22"/>
          <w:szCs w:val="22"/>
        </w:rPr>
        <w:t>-</w:t>
      </w:r>
      <w:r w:rsidRPr="00B64751">
        <w:rPr>
          <w:rFonts w:eastAsia="Lucida Sans Unicode" w:cs="Arial"/>
          <w:kern w:val="1"/>
          <w:sz w:val="22"/>
          <w:szCs w:val="22"/>
        </w:rPr>
        <w:tab/>
        <w:t xml:space="preserve">systémem </w:t>
      </w:r>
      <w:r w:rsidRPr="00B64751">
        <w:rPr>
          <w:rFonts w:eastAsia="Lucida Sans Unicode" w:cs="Arial"/>
          <w:b/>
          <w:kern w:val="1"/>
          <w:sz w:val="22"/>
          <w:szCs w:val="22"/>
        </w:rPr>
        <w:t>místního biogeografického významu</w:t>
      </w:r>
      <w:r w:rsidRPr="00B64751">
        <w:rPr>
          <w:rFonts w:eastAsia="Lucida Sans Unicode" w:cs="Arial"/>
          <w:kern w:val="1"/>
          <w:sz w:val="22"/>
          <w:szCs w:val="22"/>
        </w:rPr>
        <w:t>:</w:t>
      </w:r>
    </w:p>
    <w:p w:rsidR="00F3534A" w:rsidRPr="00B64751" w:rsidRDefault="00F3534A" w:rsidP="00F3534A">
      <w:pPr>
        <w:spacing w:before="60"/>
        <w:ind w:left="851"/>
        <w:rPr>
          <w:rFonts w:cs="Arial"/>
          <w:sz w:val="22"/>
          <w:szCs w:val="22"/>
        </w:rPr>
      </w:pPr>
      <w:r w:rsidRPr="00B64751">
        <w:rPr>
          <w:rFonts w:cs="Arial"/>
          <w:sz w:val="22"/>
          <w:szCs w:val="22"/>
        </w:rPr>
        <w:t xml:space="preserve">- biocentry: </w:t>
      </w:r>
      <w:r w:rsidRPr="00B64751">
        <w:rPr>
          <w:rFonts w:cs="Arial"/>
          <w:b/>
          <w:sz w:val="22"/>
          <w:szCs w:val="22"/>
        </w:rPr>
        <w:t>6</w:t>
      </w:r>
      <w:r w:rsidRPr="00B64751">
        <w:rPr>
          <w:rFonts w:cs="Arial"/>
          <w:sz w:val="22"/>
          <w:szCs w:val="22"/>
        </w:rPr>
        <w:t xml:space="preserve">, </w:t>
      </w:r>
      <w:r w:rsidRPr="00B64751">
        <w:rPr>
          <w:rFonts w:cs="Arial"/>
          <w:b/>
          <w:sz w:val="22"/>
          <w:szCs w:val="22"/>
        </w:rPr>
        <w:t>7</w:t>
      </w:r>
      <w:r w:rsidRPr="00B64751">
        <w:rPr>
          <w:rFonts w:cs="Arial"/>
          <w:sz w:val="22"/>
          <w:szCs w:val="22"/>
        </w:rPr>
        <w:t xml:space="preserve"> a </w:t>
      </w:r>
      <w:r w:rsidRPr="00B64751">
        <w:rPr>
          <w:rFonts w:cs="Arial"/>
          <w:b/>
          <w:sz w:val="22"/>
          <w:szCs w:val="22"/>
        </w:rPr>
        <w:t>8</w:t>
      </w:r>
      <w:r w:rsidRPr="00B64751">
        <w:rPr>
          <w:rFonts w:cs="Arial"/>
          <w:sz w:val="22"/>
          <w:szCs w:val="22"/>
        </w:rPr>
        <w:t>,</w:t>
      </w:r>
    </w:p>
    <w:p w:rsidR="00F3534A" w:rsidRPr="00B64751" w:rsidRDefault="00F3534A" w:rsidP="00F3534A">
      <w:pPr>
        <w:spacing w:before="60"/>
        <w:ind w:left="851"/>
        <w:rPr>
          <w:rFonts w:cs="Arial"/>
          <w:b/>
          <w:sz w:val="22"/>
          <w:szCs w:val="22"/>
        </w:rPr>
      </w:pPr>
      <w:r w:rsidRPr="00B64751">
        <w:rPr>
          <w:rFonts w:cs="Arial"/>
          <w:sz w:val="22"/>
          <w:szCs w:val="22"/>
        </w:rPr>
        <w:t xml:space="preserve">- biokoridory: </w:t>
      </w:r>
      <w:r w:rsidRPr="00B64751">
        <w:rPr>
          <w:rFonts w:cs="Arial"/>
          <w:b/>
          <w:sz w:val="22"/>
          <w:szCs w:val="22"/>
        </w:rPr>
        <w:t>0/6</w:t>
      </w:r>
      <w:r w:rsidRPr="00B64751">
        <w:rPr>
          <w:rFonts w:cs="Arial"/>
          <w:sz w:val="22"/>
          <w:szCs w:val="22"/>
        </w:rPr>
        <w:t xml:space="preserve">, </w:t>
      </w:r>
      <w:r w:rsidRPr="00B64751">
        <w:rPr>
          <w:rFonts w:cs="Arial"/>
          <w:b/>
          <w:sz w:val="22"/>
          <w:szCs w:val="22"/>
        </w:rPr>
        <w:t>0/2/8</w:t>
      </w:r>
      <w:r w:rsidRPr="00B64751">
        <w:rPr>
          <w:rFonts w:cs="Arial"/>
          <w:sz w:val="22"/>
          <w:szCs w:val="22"/>
        </w:rPr>
        <w:t xml:space="preserve">, </w:t>
      </w:r>
      <w:r w:rsidRPr="00B64751">
        <w:rPr>
          <w:rFonts w:cs="Arial"/>
          <w:b/>
          <w:sz w:val="22"/>
          <w:szCs w:val="22"/>
        </w:rPr>
        <w:t>0/7</w:t>
      </w:r>
      <w:r w:rsidRPr="00B64751">
        <w:rPr>
          <w:rFonts w:cs="Arial"/>
          <w:sz w:val="22"/>
          <w:szCs w:val="22"/>
        </w:rPr>
        <w:t xml:space="preserve">, </w:t>
      </w:r>
      <w:r w:rsidRPr="00B64751">
        <w:rPr>
          <w:rFonts w:cs="Arial"/>
          <w:b/>
          <w:sz w:val="22"/>
          <w:szCs w:val="22"/>
        </w:rPr>
        <w:t>2/0</w:t>
      </w:r>
      <w:r w:rsidRPr="00B64751">
        <w:rPr>
          <w:rFonts w:cs="Arial"/>
          <w:sz w:val="22"/>
          <w:szCs w:val="22"/>
        </w:rPr>
        <w:t>,</w:t>
      </w:r>
      <w:r w:rsidRPr="00B64751">
        <w:rPr>
          <w:rFonts w:cs="Arial"/>
          <w:b/>
          <w:sz w:val="22"/>
          <w:szCs w:val="22"/>
        </w:rPr>
        <w:t xml:space="preserve"> 2/8</w:t>
      </w:r>
      <w:r w:rsidRPr="00B64751">
        <w:rPr>
          <w:rFonts w:cs="Arial"/>
          <w:sz w:val="22"/>
          <w:szCs w:val="22"/>
        </w:rPr>
        <w:t>,</w:t>
      </w:r>
      <w:r w:rsidRPr="00B64751">
        <w:rPr>
          <w:rFonts w:cs="Arial"/>
          <w:b/>
          <w:sz w:val="22"/>
          <w:szCs w:val="22"/>
        </w:rPr>
        <w:t xml:space="preserve"> 6/0</w:t>
      </w:r>
      <w:r w:rsidRPr="00B64751">
        <w:rPr>
          <w:rFonts w:cs="Arial"/>
          <w:sz w:val="22"/>
          <w:szCs w:val="22"/>
        </w:rPr>
        <w:t xml:space="preserve">, </w:t>
      </w:r>
      <w:r w:rsidRPr="00B64751">
        <w:rPr>
          <w:rFonts w:cs="Arial"/>
          <w:b/>
          <w:sz w:val="22"/>
          <w:szCs w:val="22"/>
        </w:rPr>
        <w:t>7/0</w:t>
      </w:r>
      <w:r w:rsidRPr="00B64751">
        <w:rPr>
          <w:rFonts w:cs="Arial"/>
          <w:sz w:val="22"/>
          <w:szCs w:val="22"/>
        </w:rPr>
        <w:t xml:space="preserve"> a </w:t>
      </w:r>
      <w:r w:rsidRPr="00B64751">
        <w:rPr>
          <w:rFonts w:cs="Arial"/>
          <w:b/>
          <w:sz w:val="22"/>
          <w:szCs w:val="22"/>
        </w:rPr>
        <w:t>8/0</w:t>
      </w:r>
      <w:r w:rsidRPr="00B64751">
        <w:rPr>
          <w:rFonts w:cs="Arial"/>
          <w:sz w:val="22"/>
          <w:szCs w:val="22"/>
        </w:rPr>
        <w:t>.</w:t>
      </w:r>
    </w:p>
    <w:p w:rsidR="00F3534A" w:rsidRPr="00B64751" w:rsidRDefault="00F3534A" w:rsidP="00F3534A">
      <w:pPr>
        <w:spacing w:before="120"/>
        <w:ind w:firstLine="851"/>
        <w:jc w:val="both"/>
        <w:rPr>
          <w:rFonts w:cs="Arial"/>
          <w:sz w:val="22"/>
          <w:szCs w:val="22"/>
        </w:rPr>
      </w:pPr>
      <w:r w:rsidRPr="00B64751">
        <w:rPr>
          <w:rFonts w:cs="Arial"/>
          <w:b/>
          <w:sz w:val="22"/>
          <w:szCs w:val="22"/>
        </w:rPr>
        <w:t>Vymezení</w:t>
      </w:r>
      <w:r w:rsidRPr="00B64751">
        <w:rPr>
          <w:rFonts w:cs="Arial"/>
          <w:sz w:val="22"/>
          <w:szCs w:val="22"/>
        </w:rPr>
        <w:t xml:space="preserve"> </w:t>
      </w:r>
      <w:r w:rsidRPr="00B64751">
        <w:rPr>
          <w:rFonts w:cs="Arial"/>
          <w:b/>
          <w:sz w:val="22"/>
          <w:szCs w:val="22"/>
        </w:rPr>
        <w:t>systému</w:t>
      </w:r>
      <w:r w:rsidRPr="00B64751">
        <w:rPr>
          <w:rFonts w:cs="Arial"/>
          <w:sz w:val="22"/>
          <w:szCs w:val="22"/>
        </w:rPr>
        <w:t xml:space="preserve"> je provedeno dle závěrů Doplňujících průzkumů a rozborů </w:t>
      </w:r>
      <w:r w:rsidR="006B2FA4" w:rsidRPr="00B64751">
        <w:rPr>
          <w:rFonts w:cs="Arial"/>
          <w:sz w:val="22"/>
          <w:szCs w:val="22"/>
        </w:rPr>
        <w:t xml:space="preserve">pro ÚP Hrdlořezy </w:t>
      </w:r>
      <w:r w:rsidRPr="00B64751">
        <w:rPr>
          <w:rFonts w:cs="Arial"/>
          <w:sz w:val="22"/>
          <w:szCs w:val="22"/>
        </w:rPr>
        <w:t>– návrhem a upřesněním hranic prvků a lokalizací dle aktuálního stavu v terénu. Původně vymezený systém doznal detailních i zčásti podstatnějších změn (provedené změny viz závěr kapitoly) v rámci aktualizace systému (vč. změn v označení prvků v posloupnosti řešeného území):</w:t>
      </w:r>
    </w:p>
    <w:p w:rsidR="00F3534A" w:rsidRPr="00B64751" w:rsidRDefault="00F3534A" w:rsidP="00F3534A">
      <w:pPr>
        <w:spacing w:before="120"/>
        <w:ind w:firstLine="851"/>
        <w:jc w:val="both"/>
        <w:rPr>
          <w:rFonts w:cs="Arial"/>
          <w:sz w:val="22"/>
          <w:szCs w:val="22"/>
        </w:rPr>
      </w:pPr>
      <w:r w:rsidRPr="00B64751">
        <w:rPr>
          <w:rFonts w:cs="Arial"/>
          <w:sz w:val="22"/>
          <w:szCs w:val="22"/>
        </w:rPr>
        <w:t>- provedené upřesnění prvků systému se týká jejich jednoznačné identifikace k parcelnímu členění dle katastru nemovitostí, na lesních pozemcích bylo provedeno dle jednotek prostorového rozdělení lesa platných LHP/LHO,</w:t>
      </w:r>
    </w:p>
    <w:p w:rsidR="00F3534A" w:rsidRPr="00B64751" w:rsidRDefault="00F3534A" w:rsidP="00F3534A">
      <w:pPr>
        <w:spacing w:before="120"/>
        <w:ind w:firstLine="851"/>
        <w:jc w:val="both"/>
        <w:rPr>
          <w:rFonts w:cs="Arial"/>
          <w:sz w:val="22"/>
          <w:szCs w:val="22"/>
        </w:rPr>
      </w:pPr>
      <w:r w:rsidRPr="00B64751">
        <w:rPr>
          <w:rFonts w:cs="Arial"/>
          <w:sz w:val="22"/>
          <w:szCs w:val="22"/>
        </w:rPr>
        <w:t>- součástí vymezeného systému jsou i návrhy nových prvků (dosud v podkladových dokumentacích nevymezených), kdy důvodem byla objektivní nutnost jejich vymezení pro dodržení prostorových (plošných a délkových) parametrů prvků vyžadovaných aktuální metodikou vymezování ÚSES a jejich zapracovávání do ÚP.</w:t>
      </w:r>
    </w:p>
    <w:p w:rsidR="00F3534A" w:rsidRPr="00B64751" w:rsidRDefault="00F3534A" w:rsidP="00F3534A">
      <w:pPr>
        <w:spacing w:before="120"/>
        <w:ind w:firstLine="851"/>
        <w:jc w:val="both"/>
        <w:rPr>
          <w:rFonts w:cs="Arial"/>
          <w:sz w:val="22"/>
          <w:szCs w:val="22"/>
        </w:rPr>
      </w:pPr>
      <w:r w:rsidRPr="00B64751">
        <w:rPr>
          <w:rFonts w:cs="Arial"/>
          <w:sz w:val="22"/>
          <w:szCs w:val="22"/>
        </w:rPr>
        <w:t>Vymezené prvky systému respektují řešení ÚSES vyššího významu (nadregionálního), nadřazenou dokumentací ZÚR SK i metodické požadavky na upřesnění systému a jeho zapracování do ÚP.</w:t>
      </w:r>
    </w:p>
    <w:p w:rsidR="00F3534A" w:rsidRPr="00B64751" w:rsidRDefault="00F3534A" w:rsidP="00F3534A">
      <w:pPr>
        <w:spacing w:before="113"/>
        <w:ind w:firstLine="851"/>
        <w:jc w:val="both"/>
        <w:rPr>
          <w:rFonts w:cs="Arial"/>
          <w:sz w:val="22"/>
          <w:szCs w:val="22"/>
        </w:rPr>
      </w:pPr>
      <w:r w:rsidRPr="00B64751">
        <w:rPr>
          <w:rFonts w:cs="Arial"/>
          <w:b/>
          <w:sz w:val="22"/>
          <w:szCs w:val="22"/>
        </w:rPr>
        <w:t>Označení prvků</w:t>
      </w:r>
      <w:r w:rsidRPr="00B64751">
        <w:rPr>
          <w:rFonts w:cs="Arial"/>
          <w:sz w:val="22"/>
          <w:szCs w:val="22"/>
        </w:rPr>
        <w:t xml:space="preserve"> je v nadregionálním významu převzato ze ZÚR SK, ve významu místním pak číselnou řadou v posloupnosti v rámci města („0“ v označení značí sousedící území). Názvy prvků jsou upřesněny dle místních názvů.</w:t>
      </w:r>
    </w:p>
    <w:p w:rsidR="00F3534A" w:rsidRPr="00B64751" w:rsidRDefault="00F3534A" w:rsidP="00345FA8">
      <w:pPr>
        <w:pageBreakBefore/>
        <w:autoSpaceDE w:val="0"/>
        <w:spacing w:before="120"/>
        <w:ind w:left="851"/>
        <w:rPr>
          <w:rFonts w:eastAsia="Arial" w:cs="Arial"/>
          <w:b/>
          <w:bCs/>
          <w:caps/>
          <w:sz w:val="22"/>
        </w:rPr>
      </w:pPr>
      <w:r w:rsidRPr="00B64751">
        <w:rPr>
          <w:rFonts w:eastAsia="Arial" w:cs="Arial"/>
          <w:b/>
          <w:bCs/>
          <w:caps/>
          <w:sz w:val="22"/>
        </w:rPr>
        <w:lastRenderedPageBreak/>
        <w:t>TABULky PRVKŮ SYSTÉMU V ŘEŠENÉM ÚZEMÍ</w:t>
      </w:r>
    </w:p>
    <w:p w:rsidR="00F3534A" w:rsidRPr="00B64751" w:rsidRDefault="00F3534A" w:rsidP="00F3534A">
      <w:pPr>
        <w:pStyle w:val="SAULtext"/>
        <w:rPr>
          <w:rFonts w:cs="Arial"/>
          <w:iCs/>
          <w:sz w:val="22"/>
          <w:szCs w:val="22"/>
        </w:rPr>
      </w:pPr>
      <w:r w:rsidRPr="00B64751">
        <w:rPr>
          <w:rFonts w:cs="Arial"/>
          <w:iCs/>
          <w:sz w:val="22"/>
          <w:szCs w:val="22"/>
        </w:rPr>
        <w:t>V tabulkách prvků jsou uvedeny stručné údaje vztažené k předmětu územního plánování (bližší údaje viz podkladové dokumentace).</w:t>
      </w:r>
    </w:p>
    <w:p w:rsidR="00F3534A" w:rsidRPr="00B64751" w:rsidRDefault="00F3534A" w:rsidP="00F3534A">
      <w:pPr>
        <w:pStyle w:val="SAULtext"/>
        <w:rPr>
          <w:rFonts w:cs="Arial"/>
          <w:iCs/>
          <w:sz w:val="22"/>
          <w:szCs w:val="22"/>
        </w:rPr>
      </w:pPr>
      <w:r w:rsidRPr="00B64751">
        <w:rPr>
          <w:rFonts w:cs="Arial"/>
          <w:sz w:val="22"/>
          <w:szCs w:val="22"/>
        </w:rPr>
        <w:t xml:space="preserve">Předmětem údajů tabulek jsou i </w:t>
      </w:r>
      <w:r w:rsidR="00363952" w:rsidRPr="00B64751">
        <w:rPr>
          <w:rFonts w:cs="Arial"/>
          <w:sz w:val="22"/>
          <w:szCs w:val="22"/>
        </w:rPr>
        <w:t xml:space="preserve">popisy </w:t>
      </w:r>
      <w:r w:rsidRPr="00B64751">
        <w:rPr>
          <w:rFonts w:cs="Arial"/>
          <w:sz w:val="22"/>
          <w:szCs w:val="22"/>
        </w:rPr>
        <w:t>proveden</w:t>
      </w:r>
      <w:r w:rsidR="00363952" w:rsidRPr="00B64751">
        <w:rPr>
          <w:rFonts w:cs="Arial"/>
          <w:sz w:val="22"/>
          <w:szCs w:val="22"/>
        </w:rPr>
        <w:t>ých</w:t>
      </w:r>
      <w:r w:rsidRPr="00B64751">
        <w:rPr>
          <w:rFonts w:cs="Arial"/>
          <w:sz w:val="22"/>
          <w:szCs w:val="22"/>
        </w:rPr>
        <w:t xml:space="preserve"> </w:t>
      </w:r>
      <w:r w:rsidRPr="00B64751">
        <w:rPr>
          <w:rFonts w:cs="Arial"/>
          <w:b/>
          <w:sz w:val="22"/>
          <w:szCs w:val="22"/>
        </w:rPr>
        <w:t>způsob</w:t>
      </w:r>
      <w:r w:rsidR="00363952" w:rsidRPr="00B64751">
        <w:rPr>
          <w:rFonts w:cs="Arial"/>
          <w:b/>
          <w:sz w:val="22"/>
          <w:szCs w:val="22"/>
        </w:rPr>
        <w:t>ů</w:t>
      </w:r>
      <w:r w:rsidRPr="00B64751">
        <w:rPr>
          <w:rFonts w:cs="Arial"/>
          <w:b/>
          <w:sz w:val="22"/>
          <w:szCs w:val="22"/>
        </w:rPr>
        <w:t xml:space="preserve"> vymezení</w:t>
      </w:r>
      <w:r w:rsidRPr="00B64751">
        <w:rPr>
          <w:rFonts w:cs="Arial"/>
          <w:sz w:val="22"/>
          <w:szCs w:val="22"/>
        </w:rPr>
        <w:t>, kdy časovým hodnotícím měřítkem je v návrhu stav ÚAP ORP Mladá Boleslav či dosud platný ÚP</w:t>
      </w:r>
      <w:r w:rsidR="005044B8" w:rsidRPr="00B64751">
        <w:rPr>
          <w:rFonts w:cs="Arial"/>
          <w:sz w:val="22"/>
          <w:szCs w:val="22"/>
        </w:rPr>
        <w:t>O</w:t>
      </w:r>
      <w:r w:rsidRPr="00B64751">
        <w:rPr>
          <w:rFonts w:cs="Arial"/>
          <w:sz w:val="22"/>
          <w:szCs w:val="22"/>
        </w:rPr>
        <w:t xml:space="preserve"> Hrdlořezy.</w:t>
      </w:r>
    </w:p>
    <w:p w:rsidR="00F3534A" w:rsidRPr="00B64751" w:rsidRDefault="00F3534A" w:rsidP="00F3534A">
      <w:pPr>
        <w:pStyle w:val="SAULtext"/>
        <w:rPr>
          <w:rFonts w:cs="Arial"/>
          <w:iCs/>
          <w:sz w:val="22"/>
          <w:szCs w:val="22"/>
        </w:rPr>
      </w:pPr>
      <w:r w:rsidRPr="00B64751">
        <w:rPr>
          <w:rFonts w:cs="Arial"/>
          <w:b/>
          <w:iCs/>
          <w:sz w:val="22"/>
          <w:szCs w:val="22"/>
        </w:rPr>
        <w:t>Identifikace</w:t>
      </w:r>
      <w:r w:rsidRPr="00B64751">
        <w:rPr>
          <w:rFonts w:cs="Arial"/>
          <w:iCs/>
          <w:sz w:val="22"/>
          <w:szCs w:val="22"/>
        </w:rPr>
        <w:t xml:space="preserve"> prvků dle LHP (mapový server ÚHÚL) je uvedena z důvodu orientace pro případnou změnu kategorií lesů dotčených biocentry při obnově LHP/LHO. Uvedené druhy pozemků jsou určeny z aktuálních digitalizovaných map katastru nemovitostí bez ohledu na současný způsob využívání. </w:t>
      </w:r>
    </w:p>
    <w:p w:rsidR="00F3534A" w:rsidRPr="00B64751" w:rsidRDefault="00F3534A" w:rsidP="00F3534A">
      <w:pPr>
        <w:spacing w:before="120"/>
        <w:ind w:firstLine="851"/>
        <w:jc w:val="both"/>
        <w:rPr>
          <w:rFonts w:cs="Arial"/>
          <w:sz w:val="22"/>
          <w:szCs w:val="22"/>
        </w:rPr>
      </w:pPr>
      <w:r w:rsidRPr="00B64751">
        <w:rPr>
          <w:rFonts w:cs="Arial"/>
          <w:sz w:val="22"/>
          <w:szCs w:val="22"/>
        </w:rPr>
        <w:t xml:space="preserve">Součástí níže uvedených </w:t>
      </w:r>
      <w:r w:rsidRPr="00B64751">
        <w:rPr>
          <w:rFonts w:cs="Arial"/>
          <w:b/>
          <w:sz w:val="22"/>
          <w:szCs w:val="22"/>
        </w:rPr>
        <w:t>tabulek</w:t>
      </w:r>
      <w:r w:rsidRPr="00B64751">
        <w:rPr>
          <w:rFonts w:cs="Arial"/>
          <w:sz w:val="22"/>
          <w:szCs w:val="22"/>
        </w:rPr>
        <w:t xml:space="preserve"> nejsou údaje o návrzích </w:t>
      </w:r>
      <w:r w:rsidR="00363952" w:rsidRPr="00B64751">
        <w:rPr>
          <w:rFonts w:cs="Arial"/>
          <w:sz w:val="22"/>
          <w:szCs w:val="22"/>
        </w:rPr>
        <w:t xml:space="preserve">podrobných </w:t>
      </w:r>
      <w:r w:rsidRPr="00B64751">
        <w:rPr>
          <w:rFonts w:cs="Arial"/>
          <w:sz w:val="22"/>
          <w:szCs w:val="22"/>
        </w:rPr>
        <w:t xml:space="preserve">opatření v prvcích, neboť se vymykají možnostem a účinnosti předmětu územního plánování (přesná specifikace budiž předmětem odborné projektové přípravy v rámci lesnického hospodářského plánování, požadavků orgánů ochrany přírody a státní správy lesů…). Následně řazeno dle číselné posloupnosti bez ohledu na jejich biogeografický význam: </w:t>
      </w:r>
    </w:p>
    <w:p w:rsidR="00F3534A" w:rsidRPr="00B64751" w:rsidRDefault="00F3534A" w:rsidP="00F3534A">
      <w:pPr>
        <w:pStyle w:val="UPText0"/>
        <w:rPr>
          <w:rFonts w:cs="Arial"/>
          <w:b/>
          <w:bCs/>
          <w:lang w:val="cs-CZ"/>
        </w:rPr>
      </w:pPr>
      <w:r w:rsidRPr="00B64751">
        <w:rPr>
          <w:rFonts w:cs="Arial"/>
          <w:b/>
          <w:bCs/>
        </w:rPr>
        <w:t>Biocentra</w:t>
      </w:r>
    </w:p>
    <w:p w:rsidR="005044B8" w:rsidRPr="00B64751" w:rsidRDefault="005044B8" w:rsidP="002C6DC5">
      <w:pPr>
        <w:pStyle w:val="UPText0"/>
        <w:spacing w:before="0"/>
        <w:ind w:firstLine="0"/>
        <w:rPr>
          <w:rFonts w:cs="Arial"/>
          <w:b/>
          <w:bCs/>
          <w:lang w:val="cs-CZ"/>
        </w:rPr>
      </w:pPr>
      <w:r w:rsidRPr="00B64751">
        <w:rPr>
          <w:rFonts w:cs="Arial"/>
          <w:b/>
          <w:bCs/>
          <w:lang w:val="cs-CZ"/>
        </w:rPr>
        <w:t>K32-1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„NA BAHNECH“, místní, vložené v trase jihovýchodní větve K32</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363952">
            <w:pPr>
              <w:spacing w:before="20" w:after="20"/>
              <w:jc w:val="both"/>
              <w:rPr>
                <w:rFonts w:cs="Arial"/>
                <w:szCs w:val="18"/>
              </w:rPr>
            </w:pPr>
            <w:r w:rsidRPr="00B64751">
              <w:rPr>
                <w:rFonts w:cs="Arial"/>
                <w:szCs w:val="18"/>
              </w:rPr>
              <w:t>10</w:t>
            </w:r>
            <w:r w:rsidR="00363952" w:rsidRPr="00B64751">
              <w:rPr>
                <w:rFonts w:cs="Arial"/>
                <w:szCs w:val="18"/>
              </w:rPr>
              <w:t>200</w:t>
            </w:r>
            <w:r w:rsidR="000B0FA6" w:rsidRPr="00B64751">
              <w:rPr>
                <w:rFonts w:cs="Arial"/>
                <w:szCs w:val="18"/>
              </w:rPr>
              <w:t>9</w:t>
            </w:r>
            <w:r w:rsidR="00C10F54" w:rsidRPr="00B64751">
              <w:rPr>
                <w:rFonts w:cs="Arial"/>
                <w:szCs w:val="18"/>
              </w:rPr>
              <w:t xml:space="preserve"> (na území obce část</w:t>
            </w:r>
            <w:r w:rsidR="000B0FA6" w:rsidRPr="00B64751">
              <w:rPr>
                <w:rFonts w:cs="Arial"/>
                <w:szCs w:val="18"/>
              </w:rPr>
              <w:t xml:space="preserve"> BC</w:t>
            </w:r>
            <w:r w:rsidR="00C10F54" w:rsidRPr="00B64751">
              <w:rPr>
                <w:rFonts w:cs="Arial"/>
                <w:szCs w:val="18"/>
              </w:rPr>
              <w:t>)</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 xml:space="preserve">vymezeno dle ÚAP ORP Mladá Boleslav (ZÚR SK) i </w:t>
            </w:r>
            <w:r w:rsidRPr="00B64751">
              <w:rPr>
                <w:szCs w:val="18"/>
              </w:rPr>
              <w:t>Sjednocení vybraných jevů ÚSES ze ZÚR (HYDROSOFT),</w:t>
            </w:r>
            <w:r w:rsidRPr="00B64751">
              <w:rPr>
                <w:rFonts w:cs="Arial"/>
                <w:szCs w:val="18"/>
              </w:rPr>
              <w:t xml:space="preserve"> hranice upřesněny na základě výsledků terénního šetření a dle parcelního členění KN </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TTP, vodní plochy, ostatní plochy</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poznámka</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část prostoru BC se nachází pod silniční estakádou</w:t>
            </w:r>
            <w:r w:rsidR="00A13351" w:rsidRPr="00B64751">
              <w:rPr>
                <w:rFonts w:cs="Arial"/>
                <w:szCs w:val="18"/>
              </w:rPr>
              <w:t>,</w:t>
            </w:r>
            <w:r w:rsidRPr="00B64751">
              <w:rPr>
                <w:rFonts w:cs="Arial"/>
                <w:szCs w:val="18"/>
              </w:rPr>
              <w:t xml:space="preserve"> </w:t>
            </w:r>
          </w:p>
          <w:p w:rsidR="00363952" w:rsidRPr="00B64751" w:rsidRDefault="00C82C24" w:rsidP="00363952">
            <w:pPr>
              <w:spacing w:before="20" w:after="20"/>
              <w:jc w:val="both"/>
              <w:rPr>
                <w:rFonts w:cs="Arial"/>
                <w:szCs w:val="18"/>
              </w:rPr>
            </w:pPr>
            <w:r w:rsidRPr="00B64751">
              <w:rPr>
                <w:rFonts w:cs="Arial"/>
                <w:szCs w:val="18"/>
              </w:rPr>
              <w:t xml:space="preserve">BC rozděleno na dvě části smíšenou stezkou s nezpevněným povrchem pro pěší a cyklisty </w:t>
            </w:r>
          </w:p>
        </w:tc>
      </w:tr>
    </w:tbl>
    <w:p w:rsidR="005044B8" w:rsidRPr="00B64751" w:rsidRDefault="005044B8" w:rsidP="002C6DC5">
      <w:pPr>
        <w:pStyle w:val="UPText0"/>
        <w:spacing w:before="0"/>
        <w:ind w:firstLine="0"/>
        <w:rPr>
          <w:rFonts w:cs="Arial"/>
          <w:bCs/>
          <w:lang w:val="cs-CZ"/>
        </w:rPr>
      </w:pPr>
      <w:r w:rsidRPr="00B64751">
        <w:rPr>
          <w:rFonts w:cs="Arial"/>
          <w:b/>
          <w:bCs/>
          <w:lang w:val="cs-CZ"/>
        </w:rPr>
        <w:t>K32-2</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„DŮL“, místní, vložené v trase severozápadní větve K32</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59191</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vymezeno nově (důvodem je nutnost vymezení BC v trase K32 pro dodržení max. délek úseků BK, a pro odstranění nepřípustného vzájemného křížení původních biokoridorů 13-20 a 15-20), hranice upřesněny na základě výsledků terénního šetření a dle parcelního členění KN a LHO</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lesní pozemky, ostatní plochy, TTP</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identifikace prvku dle LHP v ř.ú.</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nezjištěno, není v majetku LČR (LHP)</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K32-3</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„ZA HUMNY“, místní, vložené v trase severozápadní větve K32</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CA3955" w:rsidP="002E2B23">
            <w:pPr>
              <w:spacing w:before="20" w:after="20"/>
              <w:jc w:val="both"/>
              <w:rPr>
                <w:rFonts w:cs="Arial"/>
                <w:szCs w:val="18"/>
              </w:rPr>
            </w:pPr>
            <w:r w:rsidRPr="00B64751">
              <w:rPr>
                <w:rFonts w:cs="Arial"/>
                <w:szCs w:val="18"/>
              </w:rPr>
              <w:t>48604</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chybějící, nefunkční, navržené k založení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 xml:space="preserve">vymezeno nově (důvodem je nutnost vymezení v tomto prostoru v trase K32 pro dodržení max. délek úseků BK), hranice upřesněny na základě výsledků terénního šetření dle parcelního členění KN, a dle schválených záměrů obce </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orná půda</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ideový návrh opatření</w:t>
            </w:r>
          </w:p>
        </w:tc>
        <w:tc>
          <w:tcPr>
            <w:tcW w:w="6520" w:type="dxa"/>
            <w:shd w:val="clear" w:color="auto" w:fill="auto"/>
          </w:tcPr>
          <w:p w:rsidR="008E7DB0" w:rsidRPr="00B64751" w:rsidRDefault="005044B8" w:rsidP="008E7DB0">
            <w:pPr>
              <w:spacing w:before="20" w:after="20"/>
              <w:jc w:val="both"/>
              <w:rPr>
                <w:rFonts w:cs="Arial"/>
                <w:szCs w:val="18"/>
              </w:rPr>
            </w:pPr>
            <w:r w:rsidRPr="00B64751">
              <w:rPr>
                <w:rFonts w:cs="Arial"/>
                <w:szCs w:val="18"/>
              </w:rPr>
              <w:t>založení biocentra zatravněním současné orné půdy</w:t>
            </w:r>
            <w:r w:rsidR="008E7DB0" w:rsidRPr="00B64751">
              <w:rPr>
                <w:rFonts w:cs="Arial"/>
                <w:szCs w:val="18"/>
              </w:rPr>
              <w:t>,</w:t>
            </w:r>
            <w:r w:rsidRPr="00B64751">
              <w:rPr>
                <w:rFonts w:cs="Arial"/>
                <w:szCs w:val="18"/>
              </w:rPr>
              <w:t xml:space="preserve"> </w:t>
            </w:r>
            <w:r w:rsidR="008E7DB0" w:rsidRPr="00B64751">
              <w:rPr>
                <w:rFonts w:cs="Arial"/>
                <w:szCs w:val="18"/>
              </w:rPr>
              <w:t>založení remízů víceetážové zeleně</w:t>
            </w:r>
            <w:r w:rsidR="00A13351" w:rsidRPr="00B64751">
              <w:rPr>
                <w:rFonts w:cs="Arial"/>
                <w:szCs w:val="18"/>
              </w:rPr>
              <w:t>,</w:t>
            </w:r>
          </w:p>
          <w:p w:rsidR="005044B8" w:rsidRPr="00B64751" w:rsidRDefault="008E7DB0" w:rsidP="00CA3955">
            <w:pPr>
              <w:spacing w:before="20" w:after="20"/>
              <w:jc w:val="both"/>
              <w:rPr>
                <w:rFonts w:cs="Arial"/>
                <w:szCs w:val="18"/>
              </w:rPr>
            </w:pPr>
            <w:r w:rsidRPr="00B64751">
              <w:rPr>
                <w:rFonts w:cs="Arial"/>
                <w:szCs w:val="18"/>
              </w:rPr>
              <w:t>řešeno formou návrhové plochy K04 o výměře 4</w:t>
            </w:r>
            <w:r w:rsidR="00CA3955" w:rsidRPr="00B64751">
              <w:rPr>
                <w:rFonts w:cs="Arial"/>
                <w:szCs w:val="18"/>
              </w:rPr>
              <w:t>8604</w:t>
            </w:r>
            <w:r w:rsidRPr="00B64751">
              <w:rPr>
                <w:rFonts w:cs="Arial"/>
                <w:szCs w:val="18"/>
              </w:rPr>
              <w:t>m</w:t>
            </w:r>
            <w:r w:rsidRPr="00B64751">
              <w:rPr>
                <w:rFonts w:cs="Arial"/>
                <w:szCs w:val="18"/>
                <w:vertAlign w:val="superscript"/>
              </w:rPr>
              <w:t>2</w:t>
            </w:r>
          </w:p>
        </w:tc>
      </w:tr>
    </w:tbl>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345FA8" w:rsidRPr="00B64751" w:rsidRDefault="00345FA8" w:rsidP="002C6DC5">
      <w:pPr>
        <w:pStyle w:val="UPText0"/>
        <w:spacing w:before="0"/>
        <w:ind w:firstLine="0"/>
        <w:rPr>
          <w:rFonts w:cs="Arial"/>
          <w:b/>
          <w:bCs/>
          <w:lang w:val="cs-CZ"/>
        </w:rPr>
      </w:pPr>
    </w:p>
    <w:p w:rsidR="005044B8" w:rsidRPr="00B64751" w:rsidRDefault="005044B8" w:rsidP="002C6DC5">
      <w:pPr>
        <w:pStyle w:val="UPText0"/>
        <w:spacing w:before="0"/>
        <w:ind w:firstLine="0"/>
        <w:rPr>
          <w:rFonts w:cs="Arial"/>
          <w:b/>
          <w:bCs/>
          <w:lang w:val="cs-CZ"/>
        </w:rPr>
      </w:pPr>
      <w:r w:rsidRPr="00B64751">
        <w:rPr>
          <w:rFonts w:cs="Arial"/>
          <w:b/>
          <w:bCs/>
          <w:lang w:val="cs-CZ"/>
        </w:rPr>
        <w:lastRenderedPageBreak/>
        <w:t>K32-4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„POD KUBOVÝM“, místní, vložené v trase severozápadní větve K32</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363952">
            <w:pPr>
              <w:spacing w:before="20" w:after="20"/>
              <w:jc w:val="both"/>
              <w:rPr>
                <w:rFonts w:cs="Arial"/>
                <w:szCs w:val="18"/>
              </w:rPr>
            </w:pPr>
            <w:r w:rsidRPr="00B64751">
              <w:rPr>
                <w:rFonts w:cs="Arial"/>
                <w:szCs w:val="18"/>
              </w:rPr>
              <w:t>36</w:t>
            </w:r>
            <w:r w:rsidR="00363952" w:rsidRPr="00B64751">
              <w:rPr>
                <w:rFonts w:cs="Arial"/>
                <w:szCs w:val="18"/>
              </w:rPr>
              <w:t>899</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vymezeno nově (důvodem je nutnost vymezení v trase K32 pro dodržení max. délek úseků BK) a ideově z lokality dle OPRL (využita vhodnější lokalita s nižší příměsí zde nepůvodního akátu)</w:t>
            </w:r>
            <w:r w:rsidR="00A13351" w:rsidRPr="00B64751">
              <w:rPr>
                <w:rFonts w:cs="Arial"/>
                <w:szCs w:val="18"/>
              </w:rPr>
              <w:t>,</w:t>
            </w:r>
            <w:r w:rsidRPr="00B64751">
              <w:rPr>
                <w:rFonts w:cs="Arial"/>
                <w:szCs w:val="18"/>
              </w:rPr>
              <w:t xml:space="preserve"> hranice upřesněny na základě výsledků terénního šetření dle parcelního členění KN </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lesní pozemky</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identifikace prvku dle LHP v ř.ú.</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nezjištěno, není v majetku LČR (LHP)</w:t>
            </w:r>
          </w:p>
        </w:tc>
      </w:tr>
    </w:tbl>
    <w:p w:rsidR="005044B8" w:rsidRPr="00B64751" w:rsidRDefault="005044B8" w:rsidP="005044B8">
      <w:pPr>
        <w:pStyle w:val="UPText0"/>
        <w:ind w:firstLine="0"/>
        <w:rPr>
          <w:rFonts w:cs="Arial"/>
          <w:b/>
          <w:bCs/>
          <w:lang w:val="cs-CZ"/>
        </w:rPr>
      </w:pPr>
      <w:r w:rsidRPr="00B64751">
        <w:rPr>
          <w:rFonts w:cs="Arial"/>
          <w:b/>
          <w:bCs/>
          <w:lang w:val="cs-CZ"/>
        </w:rPr>
        <w:t>K32-5</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„V KLŮČKU“, místní, vložené v trase severozápadní větve K32</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363952">
            <w:pPr>
              <w:spacing w:before="20" w:after="20"/>
              <w:jc w:val="both"/>
              <w:rPr>
                <w:rFonts w:cs="Arial"/>
                <w:szCs w:val="18"/>
              </w:rPr>
            </w:pPr>
            <w:r w:rsidRPr="00B64751">
              <w:rPr>
                <w:rFonts w:cs="Arial"/>
                <w:szCs w:val="18"/>
              </w:rPr>
              <w:t>533</w:t>
            </w:r>
            <w:r w:rsidR="00363952" w:rsidRPr="00B64751">
              <w:rPr>
                <w:rFonts w:cs="Arial"/>
                <w:szCs w:val="18"/>
              </w:rPr>
              <w:t>79</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vymezeno nově v trase (důvodem je nutnost vymezení v trase K32 pro dodržení max. délek úseků BK), hranice upřesněny na základě výsledků terénního šetření dle parcelního členění KN (J hranice dle linie elektrovodu)</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lesní pozemky, ostatní plocha</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identifikace prvku dle LHP v ř.ú.</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nezjištěno, není v majetku LČR (LHP)</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„KOPANINA“, místní, v systému místního významu</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363952">
            <w:pPr>
              <w:spacing w:before="20" w:after="20"/>
              <w:jc w:val="both"/>
              <w:rPr>
                <w:rFonts w:cs="Arial"/>
                <w:szCs w:val="18"/>
              </w:rPr>
            </w:pPr>
            <w:r w:rsidRPr="00B64751">
              <w:rPr>
                <w:rFonts w:cs="Arial"/>
                <w:szCs w:val="18"/>
              </w:rPr>
              <w:t>6528</w:t>
            </w:r>
            <w:r w:rsidR="00363952" w:rsidRPr="00B64751">
              <w:rPr>
                <w:rFonts w:cs="Arial"/>
                <w:szCs w:val="18"/>
              </w:rPr>
              <w:t>1</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převzato z OPRL, hranice upřesněny dle jednoznačných linií jednotek rozdělení lesa platného LHP</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lesní pozemky</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identifikace prvku dle LHP v ř.ú.</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404 B část</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„V TŘÍROHÉM“, místní, v systému místního významu</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75675</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 xml:space="preserve">vymezeno nově – přesunuto z původní lokality dle OPRL, upřesněno dle výsledků terénního šetření zpracovatele ÚP zahrnutím vhodnějších stanovišť i akt. společenstev, hranice upřesněny dle jednoznačných linií jednotek rozdělení lesa platného LHP </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lesní pozemky</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identifikace prvku dle LHP v ř.ú.</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402 E část</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8</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5044B8" w:rsidRPr="00B64751" w:rsidTr="005044B8">
        <w:tc>
          <w:tcPr>
            <w:tcW w:w="3261"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520" w:type="dxa"/>
            <w:shd w:val="clear" w:color="auto" w:fill="auto"/>
          </w:tcPr>
          <w:p w:rsidR="005044B8" w:rsidRPr="00B64751" w:rsidRDefault="005044B8" w:rsidP="005044B8">
            <w:pPr>
              <w:spacing w:before="60" w:after="60"/>
              <w:ind w:left="0"/>
              <w:jc w:val="both"/>
              <w:rPr>
                <w:rFonts w:cs="Arial"/>
                <w:b/>
                <w:szCs w:val="18"/>
              </w:rPr>
            </w:pPr>
            <w:r w:rsidRPr="00B64751">
              <w:rPr>
                <w:rFonts w:cs="Arial"/>
                <w:b/>
                <w:szCs w:val="18"/>
              </w:rPr>
              <w:t>„NAD MYSLIVNOU“, místní, v systému místního významu</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výměra [m</w:t>
            </w:r>
            <w:r w:rsidRPr="00B64751">
              <w:rPr>
                <w:rFonts w:cs="Arial"/>
                <w:szCs w:val="18"/>
                <w:vertAlign w:val="superscript"/>
              </w:rPr>
              <w:t>2</w:t>
            </w:r>
            <w:r w:rsidRPr="00B64751">
              <w:rPr>
                <w:rFonts w:cs="Arial"/>
                <w:szCs w:val="18"/>
              </w:rPr>
              <w: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33721</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funkčnost</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BC územně vymezené, existující, optimálně funkční</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způsob vymezení</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 xml:space="preserve">vymezeno nově v trase původního BK 13-20 celkově nadměrné délky (důvod vymezení), plocha je tvořena stanovištně přírodě blízkých dřevin v hluboké rokli a v okolních svazích </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dotčené druhy pozemků dle KN</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lesní pozemky</w:t>
            </w:r>
          </w:p>
        </w:tc>
      </w:tr>
      <w:tr w:rsidR="005044B8" w:rsidRPr="00B64751" w:rsidTr="005044B8">
        <w:tc>
          <w:tcPr>
            <w:tcW w:w="3261" w:type="dxa"/>
            <w:shd w:val="clear" w:color="auto" w:fill="auto"/>
          </w:tcPr>
          <w:p w:rsidR="005044B8" w:rsidRPr="00B64751" w:rsidRDefault="005044B8" w:rsidP="005044B8">
            <w:pPr>
              <w:spacing w:before="20" w:after="20"/>
              <w:rPr>
                <w:rFonts w:cs="Arial"/>
                <w:szCs w:val="18"/>
              </w:rPr>
            </w:pPr>
            <w:r w:rsidRPr="00B64751">
              <w:rPr>
                <w:rFonts w:cs="Arial"/>
                <w:szCs w:val="18"/>
              </w:rPr>
              <w:t>identifikace prvku dle LHP v ř.ú.</w:t>
            </w:r>
          </w:p>
        </w:tc>
        <w:tc>
          <w:tcPr>
            <w:tcW w:w="6520" w:type="dxa"/>
            <w:shd w:val="clear" w:color="auto" w:fill="auto"/>
          </w:tcPr>
          <w:p w:rsidR="005044B8" w:rsidRPr="00B64751" w:rsidRDefault="005044B8" w:rsidP="005044B8">
            <w:pPr>
              <w:spacing w:before="20" w:after="20"/>
              <w:jc w:val="both"/>
              <w:rPr>
                <w:rFonts w:cs="Arial"/>
                <w:szCs w:val="18"/>
              </w:rPr>
            </w:pPr>
            <w:r w:rsidRPr="00B64751">
              <w:rPr>
                <w:rFonts w:cs="Arial"/>
                <w:szCs w:val="18"/>
              </w:rPr>
              <w:t>972 E část</w:t>
            </w:r>
          </w:p>
        </w:tc>
      </w:tr>
    </w:tbl>
    <w:p w:rsidR="005044B8" w:rsidRPr="00B64751" w:rsidRDefault="005044B8" w:rsidP="00C82C24">
      <w:pPr>
        <w:pStyle w:val="UPText0"/>
        <w:pageBreakBefore/>
        <w:spacing w:before="180"/>
        <w:rPr>
          <w:rFonts w:cs="Arial"/>
          <w:b/>
          <w:bCs/>
          <w:lang w:val="cs-CZ"/>
        </w:rPr>
      </w:pPr>
      <w:r w:rsidRPr="00B64751">
        <w:rPr>
          <w:rFonts w:cs="Arial"/>
          <w:b/>
          <w:bCs/>
          <w:lang w:val="cs-CZ"/>
        </w:rPr>
        <w:lastRenderedPageBreak/>
        <w:t>Biokoridory</w:t>
      </w:r>
    </w:p>
    <w:p w:rsidR="005044B8" w:rsidRPr="00B64751" w:rsidRDefault="005044B8" w:rsidP="002C6DC5">
      <w:pPr>
        <w:pStyle w:val="UPText0"/>
        <w:spacing w:before="0"/>
        <w:ind w:firstLine="0"/>
        <w:rPr>
          <w:rFonts w:cs="Arial"/>
          <w:b/>
          <w:bCs/>
          <w:lang w:val="cs-CZ"/>
        </w:rPr>
      </w:pPr>
      <w:r w:rsidRPr="00B64751">
        <w:rPr>
          <w:rFonts w:cs="Arial"/>
          <w:b/>
          <w:bCs/>
          <w:lang w:val="cs-CZ"/>
        </w:rPr>
        <w:t>K32-0/2</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5044B8">
            <w:pPr>
              <w:spacing w:before="60" w:after="60"/>
              <w:jc w:val="both"/>
              <w:rPr>
                <w:rFonts w:cs="Arial"/>
                <w:szCs w:val="18"/>
              </w:rPr>
            </w:pPr>
            <w:r w:rsidRPr="00B64751">
              <w:rPr>
                <w:rFonts w:cs="Arial"/>
                <w:b/>
                <w:szCs w:val="18"/>
              </w:rPr>
              <w:t xml:space="preserve">„POD MOSTEM“, „NA DOLE“, nadregionální, úsek severozápadní větve K32 </w:t>
            </w:r>
            <w:r w:rsidRPr="00B64751">
              <w:rPr>
                <w:rFonts w:cs="Arial"/>
                <w:szCs w:val="18"/>
              </w:rPr>
              <w:t xml:space="preserve">(propojuje místní vložené biocentrum </w:t>
            </w:r>
            <w:r w:rsidR="002C6DC5" w:rsidRPr="00B64751">
              <w:rPr>
                <w:rFonts w:cs="Arial"/>
                <w:szCs w:val="18"/>
              </w:rPr>
              <w:t>K32-</w:t>
            </w:r>
            <w:r w:rsidRPr="00B64751">
              <w:rPr>
                <w:rFonts w:cs="Arial"/>
                <w:szCs w:val="18"/>
              </w:rPr>
              <w:t>2 Důl s biocentrem Čihadlo mimo ř.ú.)</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5044B8">
            <w:pPr>
              <w:tabs>
                <w:tab w:val="left" w:pos="439"/>
              </w:tabs>
              <w:jc w:val="both"/>
              <w:rPr>
                <w:rFonts w:cs="Arial"/>
                <w:szCs w:val="18"/>
              </w:rPr>
            </w:pPr>
            <w:r w:rsidRPr="00B64751">
              <w:rPr>
                <w:rFonts w:cs="Arial"/>
                <w:szCs w:val="18"/>
              </w:rPr>
              <w:t xml:space="preserve">355 </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funkční (zčásti v prostoru pod silničním mostem)</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ZÚR SK (ÚAP ORP Mladá Boleslav, OPRL, HYDROSOFT), trasa upřesněna v daném koridoru úseku za využití všech disponibilních ploch na základě terénního šetření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orná půda, ostatní plochy, TTP, lesní pozemek, vodní plocha</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ideový návrh opatření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 xml:space="preserve">extenzivní využívání všech pozemků, odstranění veškerých případných oplocení v úseku </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poznámka</w:t>
            </w:r>
          </w:p>
        </w:tc>
        <w:tc>
          <w:tcPr>
            <w:tcW w:w="6662" w:type="dxa"/>
            <w:shd w:val="clear" w:color="auto" w:fill="auto"/>
          </w:tcPr>
          <w:p w:rsidR="005044B8" w:rsidRPr="00B64751" w:rsidRDefault="005044B8" w:rsidP="00FF5EB2">
            <w:pPr>
              <w:jc w:val="both"/>
              <w:rPr>
                <w:rFonts w:cs="Arial"/>
                <w:szCs w:val="18"/>
              </w:rPr>
            </w:pPr>
            <w:r w:rsidRPr="00B64751">
              <w:rPr>
                <w:rFonts w:cs="Arial"/>
                <w:szCs w:val="18"/>
              </w:rPr>
              <w:t xml:space="preserve">nutnost </w:t>
            </w:r>
            <w:r w:rsidR="008801B4" w:rsidRPr="00B64751">
              <w:rPr>
                <w:rFonts w:cs="Arial"/>
                <w:szCs w:val="18"/>
              </w:rPr>
              <w:t xml:space="preserve">vymezení části NR BK na území Bukovna, nutnost </w:t>
            </w:r>
            <w:r w:rsidRPr="00B64751">
              <w:rPr>
                <w:rFonts w:cs="Arial"/>
                <w:szCs w:val="18"/>
              </w:rPr>
              <w:t>posunutí (rozšířením plochy) biocentra Čihadlo</w:t>
            </w:r>
            <w:r w:rsidR="00FF5EB2" w:rsidRPr="00B64751">
              <w:rPr>
                <w:rFonts w:cs="Arial"/>
                <w:szCs w:val="18"/>
              </w:rPr>
              <w:t xml:space="preserve"> (v rámci hranic jednotek prostorového rozdělení lesa)</w:t>
            </w:r>
            <w:r w:rsidRPr="00B64751">
              <w:rPr>
                <w:rFonts w:cs="Arial"/>
                <w:szCs w:val="18"/>
              </w:rPr>
              <w:t xml:space="preserve">  z důvodu dodržení max. přípustné délky úseku NR BK</w:t>
            </w:r>
          </w:p>
        </w:tc>
      </w:tr>
    </w:tbl>
    <w:p w:rsidR="005044B8" w:rsidRPr="00B64751" w:rsidRDefault="005044B8" w:rsidP="005044B8">
      <w:pPr>
        <w:pStyle w:val="UPText0"/>
        <w:ind w:firstLine="0"/>
        <w:rPr>
          <w:rFonts w:cs="Arial"/>
          <w:b/>
          <w:bCs/>
          <w:lang w:val="cs-CZ"/>
        </w:rPr>
      </w:pPr>
      <w:r w:rsidRPr="00B64751">
        <w:rPr>
          <w:rFonts w:cs="Arial"/>
          <w:b/>
          <w:bCs/>
          <w:lang w:val="cs-CZ"/>
        </w:rPr>
        <w:t>K32-2/3</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szCs w:val="18"/>
              </w:rPr>
            </w:pPr>
            <w:r w:rsidRPr="00B64751">
              <w:rPr>
                <w:rFonts w:cs="Arial"/>
                <w:b/>
                <w:szCs w:val="18"/>
              </w:rPr>
              <w:t xml:space="preserve">„NA VRŠÍCH“, nadregionální, úsek severozápadní větve K32 </w:t>
            </w:r>
            <w:r w:rsidRPr="00B64751">
              <w:rPr>
                <w:rFonts w:cs="Arial"/>
                <w:szCs w:val="18"/>
              </w:rPr>
              <w:t xml:space="preserve">(propojuje místní vložené biocentrum </w:t>
            </w:r>
            <w:r w:rsidR="002C6DC5" w:rsidRPr="00B64751">
              <w:rPr>
                <w:rFonts w:cs="Arial"/>
                <w:szCs w:val="18"/>
              </w:rPr>
              <w:t>K32-</w:t>
            </w:r>
            <w:r w:rsidRPr="00B64751">
              <w:rPr>
                <w:rFonts w:cs="Arial"/>
                <w:szCs w:val="18"/>
              </w:rPr>
              <w:t xml:space="preserve">2 Důl s biocentrem </w:t>
            </w:r>
            <w:r w:rsidR="002C6DC5" w:rsidRPr="00B64751">
              <w:rPr>
                <w:rFonts w:cs="Arial"/>
                <w:szCs w:val="18"/>
              </w:rPr>
              <w:t>K32-</w:t>
            </w:r>
            <w:r w:rsidRPr="00B64751">
              <w:rPr>
                <w:rFonts w:cs="Arial"/>
                <w:szCs w:val="18"/>
              </w:rPr>
              <w:t xml:space="preserve">3 Za </w:t>
            </w:r>
            <w:r w:rsidR="00A13351" w:rsidRPr="00B64751">
              <w:rPr>
                <w:rFonts w:cs="Arial"/>
                <w:szCs w:val="18"/>
              </w:rPr>
              <w:t>H</w:t>
            </w:r>
            <w:r w:rsidRPr="00B64751">
              <w:rPr>
                <w:rFonts w:cs="Arial"/>
                <w:szCs w:val="18"/>
              </w:rPr>
              <w:t>umny)</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w:t>
            </w:r>
          </w:p>
        </w:tc>
        <w:tc>
          <w:tcPr>
            <w:tcW w:w="6662" w:type="dxa"/>
            <w:shd w:val="clear" w:color="auto" w:fill="auto"/>
          </w:tcPr>
          <w:p w:rsidR="005044B8" w:rsidRPr="00B64751" w:rsidRDefault="005044B8" w:rsidP="008801B4">
            <w:pPr>
              <w:tabs>
                <w:tab w:val="left" w:pos="439"/>
              </w:tabs>
              <w:jc w:val="both"/>
              <w:rPr>
                <w:rFonts w:cs="Arial"/>
                <w:szCs w:val="18"/>
              </w:rPr>
            </w:pPr>
            <w:r w:rsidRPr="00B64751">
              <w:rPr>
                <w:rFonts w:cs="Arial"/>
                <w:szCs w:val="18"/>
              </w:rPr>
              <w:t>45</w:t>
            </w:r>
            <w:r w:rsidR="008801B4" w:rsidRPr="00B64751">
              <w:rPr>
                <w:rFonts w:cs="Arial"/>
                <w:szCs w:val="18"/>
              </w:rPr>
              <w:t>0</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chybějící, nefunkční, navržený k založení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Mladá Boleslav (ZÚR SK, OPRL, HYDROSOFT), trasa vymezena (převzata) v daném koridoru úseku K32</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orná půda</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ideový návrh opatření</w:t>
            </w:r>
          </w:p>
        </w:tc>
        <w:tc>
          <w:tcPr>
            <w:tcW w:w="6662" w:type="dxa"/>
            <w:shd w:val="clear" w:color="auto" w:fill="auto"/>
          </w:tcPr>
          <w:p w:rsidR="008801B4" w:rsidRPr="00B64751" w:rsidRDefault="005044B8" w:rsidP="008801B4">
            <w:pPr>
              <w:jc w:val="both"/>
              <w:rPr>
                <w:rFonts w:cs="Arial"/>
                <w:szCs w:val="18"/>
              </w:rPr>
            </w:pPr>
            <w:r w:rsidRPr="00B64751">
              <w:rPr>
                <w:rFonts w:cs="Arial"/>
                <w:szCs w:val="18"/>
              </w:rPr>
              <w:t xml:space="preserve">založení travnatého pásu s remízy nelesní zeleně nad terénním břehem podél hlavní silnice, </w:t>
            </w:r>
            <w:r w:rsidR="008801B4" w:rsidRPr="00B64751">
              <w:rPr>
                <w:rFonts w:cs="Arial"/>
                <w:szCs w:val="18"/>
              </w:rPr>
              <w:t>řešeno formou návrhové plochy K07 o výměře 17060m</w:t>
            </w:r>
            <w:r w:rsidR="008801B4" w:rsidRPr="00B64751">
              <w:rPr>
                <w:rFonts w:cs="Arial"/>
                <w:szCs w:val="18"/>
                <w:vertAlign w:val="superscript"/>
              </w:rPr>
              <w:t>2</w:t>
            </w:r>
            <w:r w:rsidR="00A13351" w:rsidRPr="00B64751">
              <w:rPr>
                <w:rFonts w:cs="Arial"/>
                <w:szCs w:val="18"/>
              </w:rPr>
              <w:t>,</w:t>
            </w:r>
          </w:p>
          <w:p w:rsidR="008801B4" w:rsidRPr="00B64751" w:rsidRDefault="008801B4" w:rsidP="00A13351">
            <w:pPr>
              <w:jc w:val="both"/>
              <w:rPr>
                <w:rFonts w:cs="Arial"/>
                <w:szCs w:val="18"/>
              </w:rPr>
            </w:pPr>
            <w:r w:rsidRPr="00B64751">
              <w:rPr>
                <w:rFonts w:cs="Arial"/>
                <w:szCs w:val="18"/>
              </w:rPr>
              <w:t xml:space="preserve">nutnost </w:t>
            </w:r>
            <w:r w:rsidR="00A13351" w:rsidRPr="00B64751">
              <w:rPr>
                <w:rFonts w:cs="Arial"/>
                <w:szCs w:val="18"/>
              </w:rPr>
              <w:t>do</w:t>
            </w:r>
            <w:r w:rsidR="005044B8" w:rsidRPr="00B64751">
              <w:rPr>
                <w:rFonts w:cs="Arial"/>
                <w:szCs w:val="18"/>
              </w:rPr>
              <w:t xml:space="preserve">řešení napojení na BC </w:t>
            </w:r>
            <w:r w:rsidRPr="00B64751">
              <w:rPr>
                <w:rFonts w:cs="Arial"/>
                <w:szCs w:val="18"/>
              </w:rPr>
              <w:t>K32-</w:t>
            </w:r>
            <w:r w:rsidR="005044B8" w:rsidRPr="00B64751">
              <w:rPr>
                <w:rFonts w:cs="Arial"/>
                <w:szCs w:val="18"/>
              </w:rPr>
              <w:t xml:space="preserve">3 v místě frekventované silnice </w:t>
            </w:r>
            <w:r w:rsidRPr="00B64751">
              <w:rPr>
                <w:rFonts w:cs="Arial"/>
                <w:szCs w:val="18"/>
              </w:rPr>
              <w:t xml:space="preserve">I/38 </w:t>
            </w:r>
            <w:r w:rsidR="005044B8" w:rsidRPr="00B64751">
              <w:rPr>
                <w:rFonts w:cs="Arial"/>
                <w:szCs w:val="18"/>
              </w:rPr>
              <w:t>v případě prokázání nepropustnosti bariéry</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K32-3/4</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„NAD PŘEDLÍŠKOU“, nadregionální, úsek severozápadní větve K32 </w:t>
            </w:r>
            <w:r w:rsidRPr="00B64751">
              <w:rPr>
                <w:rFonts w:cs="Arial"/>
                <w:szCs w:val="18"/>
              </w:rPr>
              <w:t xml:space="preserve">(propojuje navrhované místní vložené biocentrum </w:t>
            </w:r>
            <w:r w:rsidR="002C6DC5" w:rsidRPr="00B64751">
              <w:rPr>
                <w:rFonts w:cs="Arial"/>
                <w:szCs w:val="18"/>
              </w:rPr>
              <w:t>K32-</w:t>
            </w:r>
            <w:r w:rsidRPr="00B64751">
              <w:rPr>
                <w:rFonts w:cs="Arial"/>
                <w:szCs w:val="18"/>
              </w:rPr>
              <w:t xml:space="preserve">3 Za </w:t>
            </w:r>
            <w:r w:rsidR="00A13351" w:rsidRPr="00B64751">
              <w:rPr>
                <w:rFonts w:cs="Arial"/>
                <w:szCs w:val="18"/>
              </w:rPr>
              <w:t>H</w:t>
            </w:r>
            <w:r w:rsidRPr="00B64751">
              <w:rPr>
                <w:rFonts w:cs="Arial"/>
                <w:szCs w:val="18"/>
              </w:rPr>
              <w:t xml:space="preserve">umny s biocentrem </w:t>
            </w:r>
            <w:r w:rsidR="002C6DC5" w:rsidRPr="00B64751">
              <w:rPr>
                <w:rFonts w:cs="Arial"/>
                <w:szCs w:val="18"/>
              </w:rPr>
              <w:t>K32-</w:t>
            </w:r>
            <w:r w:rsidRPr="00B64751">
              <w:rPr>
                <w:rFonts w:cs="Arial"/>
                <w:szCs w:val="18"/>
              </w:rPr>
              <w:t>4 Pod Kubovým)</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 xml:space="preserve">délka [m] </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 xml:space="preserve">nefunkční část k založení </w:t>
            </w:r>
            <w:r w:rsidR="008801B4" w:rsidRPr="00B64751">
              <w:rPr>
                <w:rFonts w:cs="Arial"/>
                <w:szCs w:val="18"/>
              </w:rPr>
              <w:t>cca 4</w:t>
            </w:r>
            <w:r w:rsidRPr="00B64751">
              <w:rPr>
                <w:rFonts w:cs="Arial"/>
                <w:szCs w:val="18"/>
              </w:rPr>
              <w:t>0 m</w:t>
            </w:r>
          </w:p>
          <w:p w:rsidR="005044B8" w:rsidRPr="00B64751" w:rsidRDefault="005044B8" w:rsidP="005044B8">
            <w:pPr>
              <w:jc w:val="both"/>
              <w:rPr>
                <w:rFonts w:cs="Arial"/>
                <w:szCs w:val="18"/>
              </w:rPr>
            </w:pPr>
            <w:r w:rsidRPr="00B64751">
              <w:rPr>
                <w:rFonts w:cs="Arial"/>
                <w:szCs w:val="18"/>
              </w:rPr>
              <w:t xml:space="preserve">funkční část 580 m </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zčásti chybějící navržený k založení, zčásti funkční (zde funkčnost snížená podílem nepůvodních akátin v trase)</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 xml:space="preserve">vymezeno dle ideového řešení ÚAP Mladá Boleslav (ZÚR SK), trasa upřesněna mimo zastavěné území s minimalizací záboru ZPF, vymezeno cca v daném koridoru úseku K32 </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orná půda, TTP, lesní pozemky</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ideový návrh opatření</w:t>
            </w:r>
          </w:p>
        </w:tc>
        <w:tc>
          <w:tcPr>
            <w:tcW w:w="6662" w:type="dxa"/>
            <w:shd w:val="clear" w:color="auto" w:fill="auto"/>
          </w:tcPr>
          <w:p w:rsidR="005044B8" w:rsidRPr="00B64751" w:rsidRDefault="008801B4" w:rsidP="005044B8">
            <w:pPr>
              <w:jc w:val="both"/>
              <w:rPr>
                <w:rFonts w:cs="Arial"/>
                <w:szCs w:val="18"/>
              </w:rPr>
            </w:pPr>
            <w:r w:rsidRPr="00B64751">
              <w:rPr>
                <w:rFonts w:cs="Arial"/>
                <w:szCs w:val="18"/>
              </w:rPr>
              <w:t xml:space="preserve">na nefunkční části BK </w:t>
            </w:r>
            <w:r w:rsidR="005044B8" w:rsidRPr="00B64751">
              <w:rPr>
                <w:rFonts w:cs="Arial"/>
                <w:szCs w:val="18"/>
              </w:rPr>
              <w:t>založení trávníku s remízy nelesní víceetážové zeleně</w:t>
            </w:r>
            <w:r w:rsidRPr="00B64751">
              <w:rPr>
                <w:rFonts w:cs="Arial"/>
                <w:szCs w:val="18"/>
              </w:rPr>
              <w:t xml:space="preserve"> na současné využívané orné půdě, řešeno formou návrhové plochy K05 o výměře 3626m</w:t>
            </w:r>
            <w:r w:rsidRPr="00B64751">
              <w:rPr>
                <w:rFonts w:cs="Arial"/>
                <w:szCs w:val="18"/>
                <w:vertAlign w:val="superscript"/>
              </w:rPr>
              <w:t>2</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K32-4/5</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2C6DC5" w:rsidRPr="00B64751" w:rsidRDefault="005044B8" w:rsidP="005044B8">
            <w:pPr>
              <w:spacing w:before="60" w:after="60"/>
              <w:jc w:val="both"/>
              <w:rPr>
                <w:rFonts w:cs="Arial"/>
                <w:b/>
                <w:szCs w:val="18"/>
              </w:rPr>
            </w:pPr>
            <w:r w:rsidRPr="00B64751">
              <w:rPr>
                <w:rFonts w:cs="Arial"/>
                <w:b/>
                <w:szCs w:val="18"/>
              </w:rPr>
              <w:t xml:space="preserve">„PŘEDLÍŠKA“, nadregionální, úsek  </w:t>
            </w:r>
            <w:r w:rsidR="002C6DC5" w:rsidRPr="00B64751">
              <w:rPr>
                <w:rFonts w:cs="Arial"/>
                <w:b/>
                <w:szCs w:val="18"/>
              </w:rPr>
              <w:t>severo</w:t>
            </w:r>
            <w:r w:rsidRPr="00B64751">
              <w:rPr>
                <w:rFonts w:cs="Arial"/>
                <w:b/>
                <w:szCs w:val="18"/>
              </w:rPr>
              <w:t xml:space="preserve">západní větve K32 </w:t>
            </w:r>
          </w:p>
          <w:p w:rsidR="005044B8" w:rsidRPr="00B64751" w:rsidRDefault="005044B8" w:rsidP="005044B8">
            <w:pPr>
              <w:spacing w:before="60" w:after="60"/>
              <w:jc w:val="both"/>
              <w:rPr>
                <w:rFonts w:cs="Arial"/>
                <w:b/>
                <w:szCs w:val="18"/>
              </w:rPr>
            </w:pPr>
            <w:r w:rsidRPr="00B64751">
              <w:rPr>
                <w:rFonts w:cs="Arial"/>
                <w:szCs w:val="18"/>
              </w:rPr>
              <w:t xml:space="preserve">(propojuje navrhované místní vložené biocentrum </w:t>
            </w:r>
            <w:r w:rsidR="002C6DC5" w:rsidRPr="00B64751">
              <w:rPr>
                <w:rFonts w:cs="Arial"/>
                <w:szCs w:val="18"/>
              </w:rPr>
              <w:t>K32-</w:t>
            </w:r>
            <w:r w:rsidRPr="00B64751">
              <w:rPr>
                <w:rFonts w:cs="Arial"/>
                <w:szCs w:val="18"/>
              </w:rPr>
              <w:t xml:space="preserve">4 Pod Kubovým s biocentrem </w:t>
            </w:r>
            <w:r w:rsidR="002C6DC5" w:rsidRPr="00B64751">
              <w:rPr>
                <w:rFonts w:cs="Arial"/>
                <w:szCs w:val="18"/>
              </w:rPr>
              <w:t>K32-</w:t>
            </w:r>
            <w:r w:rsidRPr="00B64751">
              <w:rPr>
                <w:rFonts w:cs="Arial"/>
                <w:szCs w:val="18"/>
              </w:rPr>
              <w:t>5</w:t>
            </w:r>
            <w:r w:rsidR="002C6DC5" w:rsidRPr="00B64751">
              <w:rPr>
                <w:rFonts w:cs="Arial"/>
                <w:szCs w:val="18"/>
              </w:rPr>
              <w:t xml:space="preserve"> </w:t>
            </w:r>
            <w:r w:rsidRPr="00B64751">
              <w:rPr>
                <w:rFonts w:cs="Arial"/>
                <w:szCs w:val="18"/>
              </w:rPr>
              <w:t xml:space="preserve"> V Klůčku)</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 xml:space="preserve">délka [m] </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575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převážně funkční, v místě užších nárostů na ostatní ploše chybějící, navržený k založení na přilehlé orné půdě</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ideového řešení ÚAP Mladá Boleslav (ZÚR SK), trasa vymezena cca v daném koridoru úseku K32 za využití vyšších společenstev</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 ostatní plocha, orná půda</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ideový návrh opatření</w:t>
            </w:r>
          </w:p>
        </w:tc>
        <w:tc>
          <w:tcPr>
            <w:tcW w:w="6662" w:type="dxa"/>
            <w:shd w:val="clear" w:color="auto" w:fill="auto"/>
          </w:tcPr>
          <w:p w:rsidR="005044B8" w:rsidRPr="00B64751" w:rsidRDefault="008801B4" w:rsidP="005044B8">
            <w:pPr>
              <w:jc w:val="both"/>
              <w:rPr>
                <w:rFonts w:cs="Arial"/>
                <w:szCs w:val="18"/>
              </w:rPr>
            </w:pPr>
            <w:r w:rsidRPr="00B64751">
              <w:rPr>
                <w:rFonts w:cs="Arial"/>
                <w:szCs w:val="18"/>
              </w:rPr>
              <w:t xml:space="preserve">na nefunkční části BK </w:t>
            </w:r>
            <w:r w:rsidR="005044B8" w:rsidRPr="00B64751">
              <w:rPr>
                <w:rFonts w:cs="Arial"/>
                <w:szCs w:val="18"/>
              </w:rPr>
              <w:t>zatravnění současné orné půdy a osázení remízy víceetážové zeleně lesních dřevin, spolu s funkční částí BK o celkové šířce 40m</w:t>
            </w:r>
          </w:p>
          <w:p w:rsidR="008801B4" w:rsidRPr="00B64751" w:rsidRDefault="008801B4" w:rsidP="008801B4">
            <w:pPr>
              <w:jc w:val="both"/>
              <w:rPr>
                <w:rFonts w:cs="Arial"/>
                <w:szCs w:val="18"/>
              </w:rPr>
            </w:pPr>
            <w:r w:rsidRPr="00B64751">
              <w:rPr>
                <w:rFonts w:cs="Arial"/>
                <w:szCs w:val="18"/>
              </w:rPr>
              <w:t>řešeno formou návrhové plochy K06 o výměře 3433m</w:t>
            </w:r>
            <w:r w:rsidRPr="00B64751">
              <w:rPr>
                <w:rFonts w:cs="Arial"/>
                <w:szCs w:val="18"/>
                <w:vertAlign w:val="superscript"/>
              </w:rPr>
              <w:t>2</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lastRenderedPageBreak/>
        <w:t>0/2/8</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2C6DC5" w:rsidRPr="00B64751" w:rsidRDefault="005044B8" w:rsidP="005044B8">
            <w:pPr>
              <w:spacing w:before="60" w:after="60"/>
              <w:jc w:val="both"/>
              <w:rPr>
                <w:rFonts w:cs="Arial"/>
                <w:b/>
                <w:szCs w:val="18"/>
              </w:rPr>
            </w:pPr>
            <w:r w:rsidRPr="00B64751">
              <w:rPr>
                <w:rFonts w:cs="Arial"/>
                <w:b/>
                <w:szCs w:val="18"/>
              </w:rPr>
              <w:t xml:space="preserve">„POD MYŠINOU“, „V DOLE“, místní </w:t>
            </w:r>
          </w:p>
          <w:p w:rsidR="005044B8" w:rsidRPr="00B64751" w:rsidRDefault="005044B8" w:rsidP="005044B8">
            <w:pPr>
              <w:spacing w:before="60" w:after="60"/>
              <w:jc w:val="both"/>
              <w:rPr>
                <w:rFonts w:cs="Arial"/>
                <w:szCs w:val="18"/>
              </w:rPr>
            </w:pPr>
            <w:r w:rsidRPr="00B64751">
              <w:rPr>
                <w:rFonts w:cs="Arial"/>
                <w:szCs w:val="18"/>
              </w:rPr>
              <w:t xml:space="preserve">(propojuje BC Myšina v sousedícím území se systémem ř.ú.)  </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5044B8">
            <w:pPr>
              <w:tabs>
                <w:tab w:val="left" w:pos="439"/>
              </w:tabs>
              <w:jc w:val="both"/>
              <w:rPr>
                <w:rFonts w:cs="Arial"/>
                <w:szCs w:val="18"/>
              </w:rPr>
            </w:pPr>
            <w:r w:rsidRPr="00B64751">
              <w:rPr>
                <w:rFonts w:cs="Arial"/>
                <w:szCs w:val="18"/>
              </w:rPr>
              <w:t>45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 xml:space="preserve">BK územně vymezený, chybějící, nefunkční, navržený k založení </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OPRL, HYDROSOFT</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orná půda</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ideový návrh opatření</w:t>
            </w:r>
          </w:p>
        </w:tc>
        <w:tc>
          <w:tcPr>
            <w:tcW w:w="6662" w:type="dxa"/>
            <w:shd w:val="clear" w:color="auto" w:fill="auto"/>
          </w:tcPr>
          <w:p w:rsidR="005044B8" w:rsidRPr="00B64751" w:rsidRDefault="005044B8" w:rsidP="002E2B23">
            <w:pPr>
              <w:jc w:val="both"/>
              <w:rPr>
                <w:rFonts w:cs="Arial"/>
                <w:szCs w:val="18"/>
              </w:rPr>
            </w:pPr>
            <w:r w:rsidRPr="00B64751">
              <w:rPr>
                <w:rFonts w:cs="Arial"/>
                <w:szCs w:val="18"/>
              </w:rPr>
              <w:t>založení travnatého pásu</w:t>
            </w:r>
            <w:r w:rsidR="008801B4" w:rsidRPr="00B64751">
              <w:rPr>
                <w:rFonts w:cs="Arial"/>
                <w:szCs w:val="18"/>
              </w:rPr>
              <w:t xml:space="preserve"> zatravněním současné orné půdy</w:t>
            </w:r>
            <w:r w:rsidRPr="00B64751">
              <w:rPr>
                <w:rFonts w:cs="Arial"/>
                <w:szCs w:val="18"/>
              </w:rPr>
              <w:t xml:space="preserve"> a </w:t>
            </w:r>
            <w:r w:rsidR="008801B4" w:rsidRPr="00B64751">
              <w:rPr>
                <w:rFonts w:cs="Arial"/>
                <w:szCs w:val="18"/>
              </w:rPr>
              <w:t>založení</w:t>
            </w:r>
            <w:r w:rsidRPr="00B64751">
              <w:rPr>
                <w:rFonts w:cs="Arial"/>
                <w:szCs w:val="18"/>
              </w:rPr>
              <w:t xml:space="preserve"> remíz</w:t>
            </w:r>
            <w:r w:rsidR="008801B4" w:rsidRPr="00B64751">
              <w:rPr>
                <w:rFonts w:cs="Arial"/>
                <w:szCs w:val="18"/>
              </w:rPr>
              <w:t>ů</w:t>
            </w:r>
            <w:r w:rsidRPr="00B64751">
              <w:rPr>
                <w:rFonts w:cs="Arial"/>
                <w:szCs w:val="18"/>
              </w:rPr>
              <w:t xml:space="preserve"> </w:t>
            </w:r>
            <w:r w:rsidR="008801B4" w:rsidRPr="00B64751">
              <w:rPr>
                <w:rFonts w:cs="Arial"/>
                <w:szCs w:val="18"/>
              </w:rPr>
              <w:t xml:space="preserve">víceetážové </w:t>
            </w:r>
            <w:r w:rsidRPr="00B64751">
              <w:rPr>
                <w:rFonts w:cs="Arial"/>
                <w:szCs w:val="18"/>
              </w:rPr>
              <w:t>zeleně</w:t>
            </w:r>
            <w:r w:rsidR="008801B4" w:rsidRPr="00B64751">
              <w:rPr>
                <w:rFonts w:cs="Arial"/>
                <w:szCs w:val="18"/>
              </w:rPr>
              <w:t>, řešeno formou návrhové plochy K08 o výměře 89</w:t>
            </w:r>
            <w:r w:rsidR="002E2B23" w:rsidRPr="00B64751">
              <w:rPr>
                <w:rFonts w:cs="Arial"/>
                <w:szCs w:val="18"/>
              </w:rPr>
              <w:t>3</w:t>
            </w:r>
            <w:r w:rsidR="008801B4" w:rsidRPr="00B64751">
              <w:rPr>
                <w:rFonts w:cs="Arial"/>
                <w:szCs w:val="18"/>
              </w:rPr>
              <w:t>m</w:t>
            </w:r>
            <w:r w:rsidR="008801B4" w:rsidRPr="00B64751">
              <w:rPr>
                <w:rFonts w:cs="Arial"/>
                <w:szCs w:val="18"/>
                <w:vertAlign w:val="superscript"/>
              </w:rPr>
              <w:t>2</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0/6</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„K BÍTOUCHOVU“, místní </w:t>
            </w:r>
            <w:r w:rsidRPr="00B64751">
              <w:rPr>
                <w:rFonts w:cs="Arial"/>
                <w:szCs w:val="18"/>
              </w:rPr>
              <w:t xml:space="preserve">(propojuje BC 6 </w:t>
            </w:r>
            <w:r w:rsidR="00A13351" w:rsidRPr="00B64751">
              <w:rPr>
                <w:rFonts w:cs="Arial"/>
                <w:szCs w:val="18"/>
              </w:rPr>
              <w:t>Kopanina</w:t>
            </w:r>
            <w:r w:rsidRPr="00B64751">
              <w:rPr>
                <w:rFonts w:cs="Arial"/>
                <w:szCs w:val="18"/>
              </w:rPr>
              <w:t xml:space="preserve"> s BC Na </w:t>
            </w:r>
            <w:r w:rsidR="00A13351" w:rsidRPr="00B64751">
              <w:rPr>
                <w:rFonts w:cs="Arial"/>
                <w:szCs w:val="18"/>
              </w:rPr>
              <w:t>L</w:t>
            </w:r>
            <w:r w:rsidRPr="00B64751">
              <w:rPr>
                <w:rFonts w:cs="Arial"/>
                <w:szCs w:val="18"/>
              </w:rPr>
              <w:t>adech mimo ř.ú.)</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285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i OPRL, trasa vymezena jednoznačně podle linie hranic jednotek rozdělení lesa platného LHP</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0/7</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„PODÉL CESTY“, místní </w:t>
            </w:r>
            <w:r w:rsidRPr="00B64751">
              <w:rPr>
                <w:rFonts w:cs="Arial"/>
                <w:szCs w:val="18"/>
              </w:rPr>
              <w:t xml:space="preserve">(propojuje BC 7 </w:t>
            </w:r>
            <w:r w:rsidR="00A13351" w:rsidRPr="00B64751">
              <w:rPr>
                <w:rFonts w:cs="Arial"/>
                <w:szCs w:val="18"/>
              </w:rPr>
              <w:t xml:space="preserve">V Třírohém </w:t>
            </w:r>
            <w:r w:rsidRPr="00B64751">
              <w:rPr>
                <w:rFonts w:cs="Arial"/>
                <w:szCs w:val="18"/>
              </w:rPr>
              <w:t>s biokoridorem u Malého Řečkova mimo ř.ú.)</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8801B4">
            <w:pPr>
              <w:jc w:val="both"/>
              <w:rPr>
                <w:rFonts w:cs="Arial"/>
                <w:szCs w:val="18"/>
              </w:rPr>
            </w:pPr>
            <w:r w:rsidRPr="00B64751">
              <w:rPr>
                <w:rFonts w:cs="Arial"/>
                <w:szCs w:val="18"/>
              </w:rPr>
              <w:t>121</w:t>
            </w:r>
            <w:r w:rsidR="008801B4" w:rsidRPr="00B64751">
              <w:rPr>
                <w:rFonts w:cs="Arial"/>
                <w:szCs w:val="18"/>
              </w:rPr>
              <w:t>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upřesněním jednoznačně a trvale podél lesní cesty</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poznámka</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pokračování BK je nutné v sousedícím Bítouchově vymezit od vodárny po druhé straně cesty k trase K32</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2/0</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5044B8">
            <w:pPr>
              <w:spacing w:before="60" w:after="60"/>
              <w:jc w:val="both"/>
              <w:rPr>
                <w:rFonts w:cs="Arial"/>
                <w:b/>
                <w:szCs w:val="18"/>
              </w:rPr>
            </w:pPr>
            <w:r w:rsidRPr="00B64751">
              <w:rPr>
                <w:rFonts w:cs="Arial"/>
                <w:b/>
                <w:szCs w:val="18"/>
              </w:rPr>
              <w:t xml:space="preserve">„DŮL“, místní </w:t>
            </w:r>
            <w:r w:rsidRPr="00B64751">
              <w:rPr>
                <w:rFonts w:cs="Arial"/>
                <w:szCs w:val="18"/>
              </w:rPr>
              <w:t xml:space="preserve">(propojuje BC </w:t>
            </w:r>
            <w:r w:rsidR="002C6DC5" w:rsidRPr="00B64751">
              <w:rPr>
                <w:rFonts w:cs="Arial"/>
                <w:szCs w:val="18"/>
              </w:rPr>
              <w:t>K32-</w:t>
            </w:r>
            <w:r w:rsidRPr="00B64751">
              <w:rPr>
                <w:rFonts w:cs="Arial"/>
                <w:szCs w:val="18"/>
              </w:rPr>
              <w:t>2 Důl s BC Čistý potok mimo ř.ú.)</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615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i OPRL, trasa vymezena upřesněním jednoznačně v nivních partiích uzavřeného údolí na TTP, v návaznosti na systém sousedícího území v přímé návaznosti na LK95 v Čisté</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TTP</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2/8</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„K HÁJENCE“, „POD DUBOVICÍ“, místní </w:t>
            </w:r>
            <w:r w:rsidRPr="00B64751">
              <w:rPr>
                <w:rFonts w:cs="Arial"/>
                <w:szCs w:val="18"/>
              </w:rPr>
              <w:t xml:space="preserve">(propojuje BC </w:t>
            </w:r>
            <w:r w:rsidR="002C6DC5" w:rsidRPr="00B64751">
              <w:rPr>
                <w:rFonts w:cs="Arial"/>
                <w:szCs w:val="18"/>
              </w:rPr>
              <w:t>K32-</w:t>
            </w:r>
            <w:r w:rsidRPr="00B64751">
              <w:rPr>
                <w:rFonts w:cs="Arial"/>
                <w:szCs w:val="18"/>
              </w:rPr>
              <w:t xml:space="preserve">2 Důl s BC Na </w:t>
            </w:r>
            <w:r w:rsidR="00A13351" w:rsidRPr="00B64751">
              <w:rPr>
                <w:rFonts w:cs="Arial"/>
                <w:szCs w:val="18"/>
              </w:rPr>
              <w:t>S</w:t>
            </w:r>
            <w:r w:rsidRPr="00B64751">
              <w:rPr>
                <w:rFonts w:cs="Arial"/>
                <w:szCs w:val="18"/>
              </w:rPr>
              <w:t>tráni mimo ř.ú.)</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8801B4">
            <w:pPr>
              <w:jc w:val="both"/>
              <w:rPr>
                <w:rFonts w:cs="Arial"/>
                <w:szCs w:val="18"/>
              </w:rPr>
            </w:pPr>
            <w:r w:rsidRPr="00B64751">
              <w:rPr>
                <w:rFonts w:cs="Arial"/>
                <w:szCs w:val="18"/>
              </w:rPr>
              <w:t>1</w:t>
            </w:r>
            <w:r w:rsidR="008801B4" w:rsidRPr="00B64751">
              <w:rPr>
                <w:rFonts w:cs="Arial"/>
                <w:szCs w:val="18"/>
              </w:rPr>
              <w:t>675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i OPRL, trasa vymezena jednoznačně podél okraje lesa (ekotonová společenstva), původní BK 13-20 nadměrné celkové délky byl zkrácen vložením nového BC 8</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6/0</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„KOPANINA“, místní </w:t>
            </w:r>
            <w:r w:rsidRPr="00B64751">
              <w:rPr>
                <w:rFonts w:cs="Arial"/>
                <w:szCs w:val="18"/>
              </w:rPr>
              <w:t>(propojuje BC 6 Kopanina s </w:t>
            </w:r>
            <w:r w:rsidR="00A13351" w:rsidRPr="00B64751">
              <w:rPr>
                <w:rFonts w:cs="Arial"/>
                <w:szCs w:val="18"/>
              </w:rPr>
              <w:t>R</w:t>
            </w:r>
            <w:r w:rsidRPr="00B64751">
              <w:rPr>
                <w:rFonts w:cs="Arial"/>
                <w:szCs w:val="18"/>
              </w:rPr>
              <w:t>C 1780 mimo ř.ú., navazuje na LK99 v Čisté)</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1600</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i OPRL, trasa vymezena upřesněním podél jednoznačných linií jednotek rozdělení lesa platného LHP, v návaznosti na systém sousedícího území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w:t>
            </w:r>
          </w:p>
        </w:tc>
      </w:tr>
    </w:tbl>
    <w:p w:rsidR="00C82C24" w:rsidRPr="00B64751" w:rsidRDefault="00C82C24" w:rsidP="002C6DC5">
      <w:pPr>
        <w:pStyle w:val="UPText0"/>
        <w:spacing w:before="0"/>
        <w:ind w:firstLine="0"/>
        <w:rPr>
          <w:rFonts w:cs="Arial"/>
          <w:b/>
          <w:bCs/>
          <w:lang w:val="cs-CZ"/>
        </w:rPr>
      </w:pPr>
    </w:p>
    <w:p w:rsidR="005044B8" w:rsidRPr="00B64751" w:rsidRDefault="005044B8" w:rsidP="002C6DC5">
      <w:pPr>
        <w:pStyle w:val="UPText0"/>
        <w:spacing w:before="0"/>
        <w:ind w:firstLine="0"/>
        <w:rPr>
          <w:rFonts w:cs="Arial"/>
          <w:b/>
          <w:bCs/>
          <w:lang w:val="cs-CZ"/>
        </w:rPr>
      </w:pPr>
      <w:r w:rsidRPr="00B64751">
        <w:rPr>
          <w:rFonts w:cs="Arial"/>
          <w:b/>
          <w:bCs/>
          <w:lang w:val="cs-CZ"/>
        </w:rPr>
        <w:lastRenderedPageBreak/>
        <w:t>7/0</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„SUDOVINA“, místní </w:t>
            </w:r>
            <w:r w:rsidRPr="00B64751">
              <w:rPr>
                <w:rFonts w:cs="Arial"/>
                <w:szCs w:val="18"/>
              </w:rPr>
              <w:t>(propojuje BC 7 V</w:t>
            </w:r>
            <w:r w:rsidR="00A13351" w:rsidRPr="00B64751">
              <w:rPr>
                <w:rFonts w:cs="Arial"/>
                <w:szCs w:val="18"/>
              </w:rPr>
              <w:t xml:space="preserve"> T</w:t>
            </w:r>
            <w:r w:rsidRPr="00B64751">
              <w:rPr>
                <w:rFonts w:cs="Arial"/>
                <w:szCs w:val="18"/>
              </w:rPr>
              <w:t>řírohém s  RC1241 Čistecký Důl a EVL Paterovské stráně na území Čisté)</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8801B4">
            <w:pPr>
              <w:jc w:val="both"/>
              <w:rPr>
                <w:rFonts w:cs="Arial"/>
                <w:szCs w:val="18"/>
              </w:rPr>
            </w:pPr>
            <w:r w:rsidRPr="00B64751">
              <w:rPr>
                <w:rFonts w:cs="Arial"/>
                <w:szCs w:val="18"/>
              </w:rPr>
              <w:t>12</w:t>
            </w:r>
            <w:r w:rsidR="008801B4" w:rsidRPr="00B64751">
              <w:rPr>
                <w:rFonts w:cs="Arial"/>
                <w:szCs w:val="18"/>
              </w:rPr>
              <w:t>8</w:t>
            </w:r>
            <w:r w:rsidRPr="00B64751">
              <w:rPr>
                <w:rFonts w:cs="Arial"/>
                <w:szCs w:val="18"/>
              </w:rPr>
              <w:t>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i OPRL, trasa vymezena upřesněním podél jednoznačných linií jednotek rozdělení lesa platného LHP, v návaznosti na systém sousedícího území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poznámka</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nutnost v ÚP Čistá rozšířit RC1241 o plochu EVL, nebo tuto plochu využít jako BK</w:t>
            </w:r>
          </w:p>
        </w:tc>
      </w:tr>
    </w:tbl>
    <w:p w:rsidR="005044B8" w:rsidRPr="00B64751" w:rsidRDefault="005044B8" w:rsidP="002C6DC5">
      <w:pPr>
        <w:pStyle w:val="UPText0"/>
        <w:spacing w:before="0"/>
        <w:ind w:firstLine="0"/>
        <w:rPr>
          <w:rFonts w:cs="Arial"/>
          <w:b/>
          <w:bCs/>
          <w:lang w:val="cs-CZ"/>
        </w:rPr>
      </w:pPr>
      <w:r w:rsidRPr="00B64751">
        <w:rPr>
          <w:rFonts w:cs="Arial"/>
          <w:b/>
          <w:bCs/>
          <w:lang w:val="cs-CZ"/>
        </w:rPr>
        <w:t>8/0</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9"/>
        <w:gridCol w:w="6662"/>
      </w:tblGrid>
      <w:tr w:rsidR="005044B8" w:rsidRPr="00B64751" w:rsidTr="005044B8">
        <w:trPr>
          <w:trHeight w:val="230"/>
        </w:trPr>
        <w:tc>
          <w:tcPr>
            <w:tcW w:w="3119" w:type="dxa"/>
            <w:shd w:val="clear" w:color="auto" w:fill="auto"/>
          </w:tcPr>
          <w:p w:rsidR="005044B8" w:rsidRPr="00B64751" w:rsidRDefault="005044B8" w:rsidP="005044B8">
            <w:pPr>
              <w:spacing w:before="60" w:after="60"/>
              <w:rPr>
                <w:rFonts w:cs="Arial"/>
                <w:b/>
                <w:szCs w:val="18"/>
              </w:rPr>
            </w:pPr>
            <w:r w:rsidRPr="00B64751">
              <w:rPr>
                <w:rFonts w:cs="Arial"/>
                <w:b/>
                <w:szCs w:val="18"/>
              </w:rPr>
              <w:t>NÁZEV, biogeografický význam</w:t>
            </w:r>
          </w:p>
        </w:tc>
        <w:tc>
          <w:tcPr>
            <w:tcW w:w="6662" w:type="dxa"/>
            <w:shd w:val="clear" w:color="auto" w:fill="auto"/>
          </w:tcPr>
          <w:p w:rsidR="005044B8" w:rsidRPr="00B64751" w:rsidRDefault="005044B8" w:rsidP="00A13351">
            <w:pPr>
              <w:spacing w:before="60" w:after="60"/>
              <w:jc w:val="both"/>
              <w:rPr>
                <w:rFonts w:cs="Arial"/>
                <w:b/>
                <w:szCs w:val="18"/>
              </w:rPr>
            </w:pPr>
            <w:r w:rsidRPr="00B64751">
              <w:rPr>
                <w:rFonts w:cs="Arial"/>
                <w:b/>
                <w:szCs w:val="18"/>
              </w:rPr>
              <w:t xml:space="preserve">„K MYSLIVNĚ“, místní </w:t>
            </w:r>
            <w:r w:rsidRPr="00B64751">
              <w:rPr>
                <w:rFonts w:cs="Arial"/>
                <w:szCs w:val="18"/>
              </w:rPr>
              <w:t xml:space="preserve">(propojuje BC 8 Nad </w:t>
            </w:r>
            <w:r w:rsidR="00A13351" w:rsidRPr="00B64751">
              <w:rPr>
                <w:rFonts w:cs="Arial"/>
                <w:szCs w:val="18"/>
              </w:rPr>
              <w:t>M</w:t>
            </w:r>
            <w:r w:rsidRPr="00B64751">
              <w:rPr>
                <w:rFonts w:cs="Arial"/>
                <w:szCs w:val="18"/>
              </w:rPr>
              <w:t xml:space="preserve">yslivnou s BC Na </w:t>
            </w:r>
            <w:r w:rsidR="00A13351" w:rsidRPr="00B64751">
              <w:rPr>
                <w:rFonts w:cs="Arial"/>
                <w:szCs w:val="18"/>
              </w:rPr>
              <w:t>S</w:t>
            </w:r>
            <w:r w:rsidRPr="00B64751">
              <w:rPr>
                <w:rFonts w:cs="Arial"/>
                <w:szCs w:val="18"/>
              </w:rPr>
              <w:t>tráni mimo ř.ú.)</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délka [m] v části ř.ú.</w:t>
            </w:r>
          </w:p>
        </w:tc>
        <w:tc>
          <w:tcPr>
            <w:tcW w:w="6662" w:type="dxa"/>
            <w:shd w:val="clear" w:color="auto" w:fill="auto"/>
          </w:tcPr>
          <w:p w:rsidR="005044B8" w:rsidRPr="00B64751" w:rsidRDefault="005044B8" w:rsidP="008801B4">
            <w:pPr>
              <w:jc w:val="both"/>
              <w:rPr>
                <w:rFonts w:cs="Arial"/>
                <w:szCs w:val="18"/>
              </w:rPr>
            </w:pPr>
            <w:r w:rsidRPr="00B64751">
              <w:rPr>
                <w:rFonts w:cs="Arial"/>
                <w:szCs w:val="18"/>
              </w:rPr>
              <w:t>17</w:t>
            </w:r>
            <w:r w:rsidR="008801B4" w:rsidRPr="00B64751">
              <w:rPr>
                <w:rFonts w:cs="Arial"/>
                <w:szCs w:val="18"/>
              </w:rPr>
              <w:t>5</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funkčnost</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BK územně vymezený, existující, optimálně funkční</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způsob vymezení</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vymezeno dle ÚAP ORP Mladá Boleslav i OPRL, trasa vymezena upřesněním v návaznosti na systém Bukovna</w:t>
            </w:r>
          </w:p>
        </w:tc>
      </w:tr>
      <w:tr w:rsidR="005044B8" w:rsidRPr="00B64751" w:rsidTr="005044B8">
        <w:trPr>
          <w:trHeight w:val="230"/>
        </w:trPr>
        <w:tc>
          <w:tcPr>
            <w:tcW w:w="3119" w:type="dxa"/>
            <w:shd w:val="clear" w:color="auto" w:fill="auto"/>
          </w:tcPr>
          <w:p w:rsidR="005044B8" w:rsidRPr="00B64751" w:rsidRDefault="005044B8" w:rsidP="005044B8">
            <w:pPr>
              <w:rPr>
                <w:rFonts w:cs="Arial"/>
                <w:szCs w:val="18"/>
              </w:rPr>
            </w:pPr>
            <w:r w:rsidRPr="00B64751">
              <w:rPr>
                <w:rFonts w:cs="Arial"/>
                <w:szCs w:val="18"/>
              </w:rPr>
              <w:t>dotčené druhy pozemků dle KN</w:t>
            </w:r>
          </w:p>
        </w:tc>
        <w:tc>
          <w:tcPr>
            <w:tcW w:w="6662" w:type="dxa"/>
            <w:shd w:val="clear" w:color="auto" w:fill="auto"/>
          </w:tcPr>
          <w:p w:rsidR="005044B8" w:rsidRPr="00B64751" w:rsidRDefault="005044B8" w:rsidP="005044B8">
            <w:pPr>
              <w:jc w:val="both"/>
              <w:rPr>
                <w:rFonts w:cs="Arial"/>
                <w:szCs w:val="18"/>
              </w:rPr>
            </w:pPr>
            <w:r w:rsidRPr="00B64751">
              <w:rPr>
                <w:rFonts w:cs="Arial"/>
                <w:szCs w:val="18"/>
              </w:rPr>
              <w:t>lesní pozemky</w:t>
            </w:r>
          </w:p>
        </w:tc>
      </w:tr>
    </w:tbl>
    <w:p w:rsidR="002C6DC5" w:rsidRPr="00B64751" w:rsidRDefault="002C6DC5" w:rsidP="002C6DC5">
      <w:pPr>
        <w:pStyle w:val="UPA111NADPIS5"/>
        <w:spacing w:before="180"/>
        <w:rPr>
          <w:szCs w:val="22"/>
        </w:rPr>
      </w:pPr>
      <w:r w:rsidRPr="00B64751">
        <w:rPr>
          <w:szCs w:val="22"/>
        </w:rPr>
        <w:t>vyhodnocení vymezení, funkčnosti a odůvodnění návrhu ÚSES</w:t>
      </w:r>
    </w:p>
    <w:p w:rsidR="002C6DC5" w:rsidRPr="00B64751" w:rsidRDefault="002C6DC5" w:rsidP="002C6DC5">
      <w:pPr>
        <w:pStyle w:val="ARIELODSAZEN"/>
        <w:spacing w:before="113"/>
        <w:ind w:left="10" w:firstLine="841"/>
        <w:rPr>
          <w:sz w:val="22"/>
          <w:szCs w:val="22"/>
        </w:rPr>
      </w:pPr>
      <w:r w:rsidRPr="00B64751">
        <w:rPr>
          <w:sz w:val="22"/>
          <w:szCs w:val="22"/>
        </w:rPr>
        <w:t xml:space="preserve">Aktuálně </w:t>
      </w:r>
      <w:r w:rsidRPr="00B64751">
        <w:rPr>
          <w:b/>
          <w:sz w:val="22"/>
          <w:szCs w:val="22"/>
        </w:rPr>
        <w:t>vymezený ÚSES</w:t>
      </w:r>
      <w:r w:rsidRPr="00B64751">
        <w:rPr>
          <w:sz w:val="22"/>
          <w:szCs w:val="22"/>
        </w:rPr>
        <w:t xml:space="preserve"> v návrhu ÚP odstraňuje místy i hrubé nedostatky původního systému (viz předchozí Doplňující průzkumy a rozbory dle původních řešení uvedených podkladových dokumentací). Návrh upřesňuje prvky ÚSES dle parcelního členění KN a na PUPFL dle jednotek prostorového rozdělení lesa, jsou dodrženy jejich prostorové parametry v intencích metodik vymezování ÚSES, jsou odstraněny nedostatky křížení některých biokoridorů vložením nových biocenter v místech křížení. Je územně zabezpečena trasa obou větví nadregionálního biokoridoru vložením nových místních biocenter při dodržení délkových parametrů jeho dílčích úseků.</w:t>
      </w:r>
    </w:p>
    <w:p w:rsidR="002C6DC5" w:rsidRPr="00B64751" w:rsidRDefault="002C6DC5" w:rsidP="002C6DC5">
      <w:pPr>
        <w:pStyle w:val="ARIELODSAZEN"/>
        <w:spacing w:before="113"/>
        <w:ind w:left="10" w:firstLine="841"/>
        <w:rPr>
          <w:sz w:val="22"/>
          <w:szCs w:val="22"/>
        </w:rPr>
      </w:pPr>
      <w:r w:rsidRPr="00B64751">
        <w:rPr>
          <w:b/>
          <w:sz w:val="22"/>
          <w:szCs w:val="22"/>
        </w:rPr>
        <w:t>Vymezenost systému</w:t>
      </w:r>
      <w:r w:rsidRPr="00B64751">
        <w:rPr>
          <w:sz w:val="22"/>
          <w:szCs w:val="22"/>
        </w:rPr>
        <w:t xml:space="preserve"> je provedena odbornou revizí vstupních podkladů (viz výše) na základě výsledků terénního šetření zpracovatele ÚP v 11/2015 (prvky systému zahrnují nejvhodnější stanovištní poměry potřebám ÚSES, prezentují reprezentativní i místně unikátní společenstva v rámci biochor), koresponduje s řešeními významově nadřazených dokumentací (ZÚR SK, ÚTP NR a R ÚSES ČR). Zároveň byla vyhodnocena funkčnost prvků (viz údaje v tabulkách prvků). </w:t>
      </w:r>
    </w:p>
    <w:p w:rsidR="002C6DC5" w:rsidRPr="00B64751" w:rsidRDefault="002C6DC5" w:rsidP="002C6DC5">
      <w:pPr>
        <w:pStyle w:val="ARIELODSAZEN"/>
        <w:spacing w:before="113"/>
        <w:ind w:left="10" w:firstLine="841"/>
        <w:rPr>
          <w:sz w:val="22"/>
          <w:szCs w:val="22"/>
        </w:rPr>
      </w:pPr>
      <w:r w:rsidRPr="00B64751">
        <w:rPr>
          <w:sz w:val="22"/>
          <w:szCs w:val="22"/>
        </w:rPr>
        <w:t xml:space="preserve">Hranice </w:t>
      </w:r>
      <w:r w:rsidRPr="00B64751">
        <w:rPr>
          <w:b/>
          <w:sz w:val="22"/>
          <w:szCs w:val="22"/>
        </w:rPr>
        <w:t>biocenter</w:t>
      </w:r>
      <w:r w:rsidRPr="00B64751">
        <w:rPr>
          <w:sz w:val="22"/>
          <w:szCs w:val="22"/>
        </w:rPr>
        <w:t xml:space="preserve"> jsou v návrhu náležitě upřesněny dle parcelního členění katastru nemovitostí, na lesních pozemcích i dle hranic jednotek prostorového rozdělení lesa platných LHP, </w:t>
      </w:r>
      <w:r w:rsidRPr="00B64751">
        <w:rPr>
          <w:b/>
          <w:sz w:val="22"/>
          <w:szCs w:val="22"/>
        </w:rPr>
        <w:t>biokoridory</w:t>
      </w:r>
      <w:r w:rsidRPr="00B64751">
        <w:rPr>
          <w:sz w:val="22"/>
          <w:szCs w:val="22"/>
        </w:rPr>
        <w:t xml:space="preserve"> na lesních i nelesních pozemcích jsou v návrhu oproti původním vágním a spíše ideovým trasám jednoznačně vymezeny podél patrných linií či za minimalizace záborů ZPF nebo demolic zástavby. </w:t>
      </w:r>
      <w:r w:rsidRPr="00B64751">
        <w:rPr>
          <w:bCs/>
          <w:sz w:val="22"/>
          <w:szCs w:val="22"/>
        </w:rPr>
        <w:t>Jsou respektovány jednoznačné body propojení prvků systému na hranicích řešeného území s návaznostmi na systém území sousedících (dle ÚAP ORP Mladá Boleslav, OPRL, ZÚR SK, i platných ÚP sousedících obcí). Způsoby vymezení jednotlivých prvků i jejich odůvodnění jsou náležitě popsány v tabulkách jednotlivých prvků.</w:t>
      </w:r>
    </w:p>
    <w:p w:rsidR="002C6DC5" w:rsidRPr="00B64751" w:rsidRDefault="002C6DC5" w:rsidP="002C6DC5">
      <w:pPr>
        <w:pStyle w:val="ARIELODSAZEN"/>
        <w:spacing w:before="113"/>
        <w:ind w:left="10" w:firstLine="841"/>
        <w:rPr>
          <w:sz w:val="22"/>
          <w:szCs w:val="22"/>
        </w:rPr>
      </w:pPr>
      <w:r w:rsidRPr="00B64751">
        <w:rPr>
          <w:b/>
          <w:sz w:val="22"/>
          <w:szCs w:val="22"/>
        </w:rPr>
        <w:t xml:space="preserve">Prvky revidované </w:t>
      </w:r>
      <w:r w:rsidRPr="00B64751">
        <w:rPr>
          <w:sz w:val="22"/>
          <w:szCs w:val="22"/>
        </w:rPr>
        <w:t>(upřesněné)</w:t>
      </w:r>
      <w:r w:rsidRPr="00B64751">
        <w:rPr>
          <w:b/>
          <w:sz w:val="22"/>
          <w:szCs w:val="22"/>
        </w:rPr>
        <w:t>:  6</w:t>
      </w:r>
      <w:r w:rsidRPr="00B64751">
        <w:rPr>
          <w:sz w:val="22"/>
          <w:szCs w:val="22"/>
        </w:rPr>
        <w:t xml:space="preserve"> (dle OPRL V </w:t>
      </w:r>
      <w:r w:rsidR="005E2C72" w:rsidRPr="00B64751">
        <w:rPr>
          <w:sz w:val="22"/>
          <w:szCs w:val="22"/>
        </w:rPr>
        <w:t>t</w:t>
      </w:r>
      <w:r w:rsidRPr="00B64751">
        <w:rPr>
          <w:sz w:val="22"/>
          <w:szCs w:val="22"/>
        </w:rPr>
        <w:t>řírohém),</w:t>
      </w:r>
    </w:p>
    <w:p w:rsidR="002C6DC5" w:rsidRPr="00B64751" w:rsidRDefault="002C6DC5" w:rsidP="002C6DC5">
      <w:pPr>
        <w:pStyle w:val="ARIELODSAZEN"/>
        <w:ind w:left="2835" w:firstLine="1276"/>
        <w:rPr>
          <w:sz w:val="22"/>
          <w:szCs w:val="22"/>
        </w:rPr>
      </w:pPr>
      <w:r w:rsidRPr="00B64751">
        <w:rPr>
          <w:b/>
          <w:sz w:val="22"/>
          <w:szCs w:val="22"/>
        </w:rPr>
        <w:t>7</w:t>
      </w:r>
      <w:r w:rsidRPr="00B64751">
        <w:rPr>
          <w:sz w:val="22"/>
          <w:szCs w:val="22"/>
        </w:rPr>
        <w:t xml:space="preserve"> (dle OPRL U tří křížů),</w:t>
      </w:r>
    </w:p>
    <w:p w:rsidR="002C6DC5" w:rsidRPr="00B64751" w:rsidRDefault="002C6DC5" w:rsidP="002C6DC5">
      <w:pPr>
        <w:pStyle w:val="ARIELODSAZEN"/>
        <w:ind w:left="2835" w:firstLine="1276"/>
        <w:rPr>
          <w:sz w:val="22"/>
          <w:szCs w:val="22"/>
        </w:rPr>
      </w:pPr>
      <w:r w:rsidRPr="00B64751">
        <w:rPr>
          <w:b/>
          <w:sz w:val="22"/>
          <w:szCs w:val="22"/>
        </w:rPr>
        <w:t>K32-0/2</w:t>
      </w:r>
      <w:r w:rsidRPr="00B64751">
        <w:rPr>
          <w:sz w:val="22"/>
          <w:szCs w:val="22"/>
        </w:rPr>
        <w:t xml:space="preserve"> (dle ZÚR SK úsek K32),</w:t>
      </w:r>
    </w:p>
    <w:p w:rsidR="002C6DC5" w:rsidRPr="00B64751" w:rsidRDefault="002C6DC5" w:rsidP="002C6DC5">
      <w:pPr>
        <w:pStyle w:val="ARIELODSAZEN"/>
        <w:ind w:left="2835" w:firstLine="1276"/>
        <w:rPr>
          <w:sz w:val="22"/>
          <w:szCs w:val="22"/>
        </w:rPr>
      </w:pPr>
      <w:r w:rsidRPr="00B64751">
        <w:rPr>
          <w:b/>
          <w:sz w:val="22"/>
          <w:szCs w:val="22"/>
        </w:rPr>
        <w:t xml:space="preserve">0/2/8 </w:t>
      </w:r>
      <w:r w:rsidRPr="00B64751">
        <w:rPr>
          <w:sz w:val="22"/>
          <w:szCs w:val="22"/>
        </w:rPr>
        <w:t>(dle OPRL neoznačen)</w:t>
      </w:r>
    </w:p>
    <w:p w:rsidR="002C6DC5" w:rsidRPr="00B64751" w:rsidRDefault="002C6DC5" w:rsidP="002C6DC5">
      <w:pPr>
        <w:pStyle w:val="ARIELODSAZEN"/>
        <w:ind w:left="2835" w:firstLine="1276"/>
        <w:rPr>
          <w:sz w:val="22"/>
          <w:szCs w:val="22"/>
        </w:rPr>
      </w:pPr>
      <w:r w:rsidRPr="00B64751">
        <w:rPr>
          <w:b/>
          <w:sz w:val="22"/>
          <w:szCs w:val="22"/>
        </w:rPr>
        <w:t xml:space="preserve">0/6 </w:t>
      </w:r>
      <w:r w:rsidRPr="00B64751">
        <w:rPr>
          <w:sz w:val="22"/>
          <w:szCs w:val="22"/>
        </w:rPr>
        <w:t>(dle OPRL neoznačen),</w:t>
      </w:r>
    </w:p>
    <w:p w:rsidR="002C6DC5" w:rsidRPr="00B64751" w:rsidRDefault="002C6DC5" w:rsidP="002C6DC5">
      <w:pPr>
        <w:pStyle w:val="ARIELODSAZEN"/>
        <w:ind w:left="2835" w:firstLine="1276"/>
        <w:rPr>
          <w:sz w:val="22"/>
          <w:szCs w:val="22"/>
        </w:rPr>
      </w:pPr>
      <w:r w:rsidRPr="00B64751">
        <w:rPr>
          <w:b/>
          <w:sz w:val="22"/>
          <w:szCs w:val="22"/>
        </w:rPr>
        <w:t xml:space="preserve">0/7 </w:t>
      </w:r>
      <w:r w:rsidRPr="00B64751">
        <w:rPr>
          <w:sz w:val="22"/>
          <w:szCs w:val="22"/>
        </w:rPr>
        <w:t>(dle OPRL neoznačen),</w:t>
      </w:r>
    </w:p>
    <w:p w:rsidR="002C6DC5" w:rsidRPr="00B64751" w:rsidRDefault="002C6DC5" w:rsidP="002C6DC5">
      <w:pPr>
        <w:pStyle w:val="ARIELODSAZEN"/>
        <w:ind w:left="2835" w:firstLine="1276"/>
        <w:rPr>
          <w:sz w:val="22"/>
          <w:szCs w:val="22"/>
        </w:rPr>
      </w:pPr>
      <w:r w:rsidRPr="00B64751">
        <w:rPr>
          <w:b/>
          <w:sz w:val="22"/>
          <w:szCs w:val="22"/>
        </w:rPr>
        <w:t>2/0</w:t>
      </w:r>
      <w:r w:rsidRPr="00B64751">
        <w:rPr>
          <w:sz w:val="22"/>
          <w:szCs w:val="22"/>
        </w:rPr>
        <w:t xml:space="preserve"> (dle ÚP 15-20),</w:t>
      </w:r>
    </w:p>
    <w:p w:rsidR="002C6DC5" w:rsidRPr="00B64751" w:rsidRDefault="002C6DC5" w:rsidP="002C6DC5">
      <w:pPr>
        <w:pStyle w:val="ARIELODSAZEN"/>
        <w:ind w:left="2835" w:firstLine="1276"/>
        <w:rPr>
          <w:sz w:val="22"/>
          <w:szCs w:val="22"/>
        </w:rPr>
      </w:pPr>
      <w:r w:rsidRPr="00B64751">
        <w:rPr>
          <w:b/>
          <w:sz w:val="22"/>
          <w:szCs w:val="22"/>
        </w:rPr>
        <w:t xml:space="preserve">K32-2/3 </w:t>
      </w:r>
      <w:r w:rsidRPr="00B64751">
        <w:rPr>
          <w:sz w:val="22"/>
          <w:szCs w:val="22"/>
        </w:rPr>
        <w:t>(dle ZÚR SK úsek K32),</w:t>
      </w:r>
    </w:p>
    <w:p w:rsidR="002C6DC5" w:rsidRPr="00B64751" w:rsidRDefault="002C6DC5" w:rsidP="002C6DC5">
      <w:pPr>
        <w:pStyle w:val="ARIELODSAZEN"/>
        <w:ind w:left="2835" w:firstLine="1276"/>
        <w:rPr>
          <w:sz w:val="22"/>
          <w:szCs w:val="22"/>
        </w:rPr>
      </w:pPr>
      <w:r w:rsidRPr="00B64751">
        <w:rPr>
          <w:b/>
          <w:sz w:val="22"/>
          <w:szCs w:val="22"/>
        </w:rPr>
        <w:t xml:space="preserve">2/8 </w:t>
      </w:r>
      <w:r w:rsidRPr="00B64751">
        <w:rPr>
          <w:sz w:val="22"/>
          <w:szCs w:val="22"/>
        </w:rPr>
        <w:t>(dle ÚP část 13-20),</w:t>
      </w:r>
    </w:p>
    <w:p w:rsidR="002C6DC5" w:rsidRPr="00B64751" w:rsidRDefault="002C6DC5" w:rsidP="002C6DC5">
      <w:pPr>
        <w:pStyle w:val="ARIELODSAZEN"/>
        <w:ind w:left="2835" w:firstLine="1276"/>
        <w:rPr>
          <w:sz w:val="22"/>
          <w:szCs w:val="22"/>
        </w:rPr>
      </w:pPr>
      <w:r w:rsidRPr="00B64751">
        <w:rPr>
          <w:b/>
          <w:sz w:val="22"/>
          <w:szCs w:val="22"/>
        </w:rPr>
        <w:t>K32-3/4</w:t>
      </w:r>
      <w:r w:rsidRPr="00B64751">
        <w:rPr>
          <w:sz w:val="22"/>
          <w:szCs w:val="22"/>
        </w:rPr>
        <w:t xml:space="preserve"> (dle ZÚR SK úsek K32),</w:t>
      </w:r>
    </w:p>
    <w:p w:rsidR="002C6DC5" w:rsidRPr="00B64751" w:rsidRDefault="002C6DC5" w:rsidP="002C6DC5">
      <w:pPr>
        <w:pStyle w:val="ARIELODSAZEN"/>
        <w:ind w:left="2835" w:firstLine="1276"/>
        <w:rPr>
          <w:sz w:val="22"/>
          <w:szCs w:val="22"/>
        </w:rPr>
      </w:pPr>
      <w:r w:rsidRPr="00B64751">
        <w:rPr>
          <w:b/>
          <w:sz w:val="22"/>
          <w:szCs w:val="22"/>
        </w:rPr>
        <w:t xml:space="preserve">K32-4/5 </w:t>
      </w:r>
      <w:r w:rsidRPr="00B64751">
        <w:rPr>
          <w:sz w:val="22"/>
          <w:szCs w:val="22"/>
        </w:rPr>
        <w:t>(dle ZÚR SK úsek K32),</w:t>
      </w:r>
    </w:p>
    <w:p w:rsidR="002C6DC5" w:rsidRPr="00B64751" w:rsidRDefault="002C6DC5" w:rsidP="002C6DC5">
      <w:pPr>
        <w:pStyle w:val="ARIELODSAZEN"/>
        <w:ind w:left="2835" w:firstLine="1276"/>
        <w:rPr>
          <w:sz w:val="22"/>
          <w:szCs w:val="22"/>
        </w:rPr>
      </w:pPr>
      <w:r w:rsidRPr="00B64751">
        <w:rPr>
          <w:b/>
          <w:sz w:val="22"/>
          <w:szCs w:val="22"/>
        </w:rPr>
        <w:t xml:space="preserve">6/0 </w:t>
      </w:r>
      <w:r w:rsidRPr="00B64751">
        <w:rPr>
          <w:sz w:val="22"/>
          <w:szCs w:val="22"/>
        </w:rPr>
        <w:t>(dle OPRL neoznačen),</w:t>
      </w:r>
    </w:p>
    <w:p w:rsidR="002C6DC5" w:rsidRPr="00B64751" w:rsidRDefault="002C6DC5" w:rsidP="002C6DC5">
      <w:pPr>
        <w:pStyle w:val="ARIELODSAZEN"/>
        <w:ind w:left="2835" w:firstLine="1276"/>
        <w:rPr>
          <w:sz w:val="22"/>
          <w:szCs w:val="22"/>
        </w:rPr>
      </w:pPr>
      <w:r w:rsidRPr="00B64751">
        <w:rPr>
          <w:b/>
          <w:sz w:val="22"/>
          <w:szCs w:val="22"/>
        </w:rPr>
        <w:t xml:space="preserve">7/0 </w:t>
      </w:r>
      <w:r w:rsidRPr="00B64751">
        <w:rPr>
          <w:sz w:val="22"/>
          <w:szCs w:val="22"/>
        </w:rPr>
        <w:t>(dle OPRL neoznačen).</w:t>
      </w:r>
    </w:p>
    <w:p w:rsidR="002C6DC5" w:rsidRPr="00B64751" w:rsidRDefault="002C6DC5" w:rsidP="002C6DC5">
      <w:pPr>
        <w:pStyle w:val="ARIELODSAZEN"/>
        <w:spacing w:before="113"/>
        <w:ind w:left="10" w:firstLine="841"/>
        <w:rPr>
          <w:b/>
          <w:sz w:val="22"/>
          <w:szCs w:val="22"/>
        </w:rPr>
      </w:pPr>
      <w:r w:rsidRPr="00B64751">
        <w:rPr>
          <w:b/>
          <w:sz w:val="22"/>
          <w:szCs w:val="22"/>
        </w:rPr>
        <w:lastRenderedPageBreak/>
        <w:t>Prvky nové:</w:t>
      </w:r>
      <w:r w:rsidR="005E2C72" w:rsidRPr="00B64751">
        <w:rPr>
          <w:b/>
          <w:sz w:val="22"/>
          <w:szCs w:val="22"/>
        </w:rPr>
        <w:tab/>
      </w:r>
      <w:r w:rsidR="005E2C72" w:rsidRPr="00B64751">
        <w:rPr>
          <w:b/>
          <w:sz w:val="22"/>
          <w:szCs w:val="22"/>
        </w:rPr>
        <w:tab/>
      </w:r>
      <w:r w:rsidRPr="00B64751">
        <w:rPr>
          <w:b/>
          <w:sz w:val="22"/>
          <w:szCs w:val="22"/>
        </w:rPr>
        <w:t xml:space="preserve">K32-1 </w:t>
      </w:r>
      <w:r w:rsidRPr="00B64751">
        <w:rPr>
          <w:sz w:val="22"/>
          <w:szCs w:val="22"/>
        </w:rPr>
        <w:t xml:space="preserve">(v trase </w:t>
      </w:r>
      <w:r w:rsidR="00DE4865" w:rsidRPr="00B64751">
        <w:rPr>
          <w:sz w:val="22"/>
          <w:szCs w:val="22"/>
        </w:rPr>
        <w:t>jiho</w:t>
      </w:r>
      <w:r w:rsidRPr="00B64751">
        <w:rPr>
          <w:sz w:val="22"/>
          <w:szCs w:val="22"/>
        </w:rPr>
        <w:t>východní větve K32),</w:t>
      </w:r>
      <w:r w:rsidRPr="00B64751">
        <w:rPr>
          <w:b/>
          <w:sz w:val="22"/>
          <w:szCs w:val="22"/>
        </w:rPr>
        <w:t xml:space="preserve"> </w:t>
      </w:r>
    </w:p>
    <w:p w:rsidR="002C6DC5" w:rsidRPr="00B64751" w:rsidRDefault="005E2C72" w:rsidP="002C6DC5">
      <w:pPr>
        <w:pStyle w:val="ARIELODSAZEN"/>
        <w:ind w:left="2127" w:firstLine="141"/>
        <w:rPr>
          <w:sz w:val="22"/>
          <w:szCs w:val="22"/>
        </w:rPr>
      </w:pPr>
      <w:r w:rsidRPr="00B64751">
        <w:rPr>
          <w:b/>
          <w:sz w:val="22"/>
          <w:szCs w:val="22"/>
        </w:rPr>
        <w:tab/>
      </w:r>
      <w:r w:rsidR="002C6DC5" w:rsidRPr="00B64751">
        <w:rPr>
          <w:b/>
          <w:sz w:val="22"/>
          <w:szCs w:val="22"/>
        </w:rPr>
        <w:t xml:space="preserve">K32-2 </w:t>
      </w:r>
      <w:r w:rsidR="002C6DC5" w:rsidRPr="00B64751">
        <w:rPr>
          <w:sz w:val="22"/>
          <w:szCs w:val="22"/>
        </w:rPr>
        <w:t xml:space="preserve">(v trase </w:t>
      </w:r>
      <w:r w:rsidR="00DE4865" w:rsidRPr="00B64751">
        <w:rPr>
          <w:sz w:val="22"/>
          <w:szCs w:val="22"/>
        </w:rPr>
        <w:t>severo</w:t>
      </w:r>
      <w:r w:rsidR="002C6DC5" w:rsidRPr="00B64751">
        <w:rPr>
          <w:sz w:val="22"/>
          <w:szCs w:val="22"/>
        </w:rPr>
        <w:t>západní větve K32),</w:t>
      </w:r>
    </w:p>
    <w:p w:rsidR="002C6DC5" w:rsidRPr="00B64751" w:rsidRDefault="005E2C72" w:rsidP="002C6DC5">
      <w:pPr>
        <w:pStyle w:val="ARIELODSAZEN"/>
        <w:ind w:left="2127" w:firstLine="141"/>
        <w:rPr>
          <w:sz w:val="22"/>
          <w:szCs w:val="22"/>
        </w:rPr>
      </w:pPr>
      <w:r w:rsidRPr="00B64751">
        <w:rPr>
          <w:b/>
          <w:sz w:val="22"/>
          <w:szCs w:val="22"/>
        </w:rPr>
        <w:tab/>
      </w:r>
      <w:r w:rsidR="002C6DC5" w:rsidRPr="00B64751">
        <w:rPr>
          <w:b/>
          <w:sz w:val="22"/>
          <w:szCs w:val="22"/>
        </w:rPr>
        <w:t xml:space="preserve">K32-3 </w:t>
      </w:r>
      <w:r w:rsidR="002C6DC5" w:rsidRPr="00B64751">
        <w:rPr>
          <w:sz w:val="22"/>
          <w:szCs w:val="22"/>
        </w:rPr>
        <w:t xml:space="preserve">(v trase </w:t>
      </w:r>
      <w:r w:rsidR="00DE4865" w:rsidRPr="00B64751">
        <w:rPr>
          <w:sz w:val="22"/>
          <w:szCs w:val="22"/>
        </w:rPr>
        <w:t>severo</w:t>
      </w:r>
      <w:r w:rsidR="002C6DC5" w:rsidRPr="00B64751">
        <w:rPr>
          <w:sz w:val="22"/>
          <w:szCs w:val="22"/>
        </w:rPr>
        <w:t>západní větve K32),</w:t>
      </w:r>
    </w:p>
    <w:p w:rsidR="002C6DC5" w:rsidRPr="00B64751" w:rsidRDefault="005E2C72" w:rsidP="002C6DC5">
      <w:pPr>
        <w:pStyle w:val="ARIELODSAZEN"/>
        <w:ind w:left="2127" w:firstLine="141"/>
        <w:rPr>
          <w:sz w:val="22"/>
          <w:szCs w:val="22"/>
        </w:rPr>
      </w:pPr>
      <w:r w:rsidRPr="00B64751">
        <w:rPr>
          <w:b/>
          <w:sz w:val="22"/>
          <w:szCs w:val="22"/>
        </w:rPr>
        <w:tab/>
      </w:r>
      <w:r w:rsidR="002C6DC5" w:rsidRPr="00B64751">
        <w:rPr>
          <w:b/>
          <w:sz w:val="22"/>
          <w:szCs w:val="22"/>
        </w:rPr>
        <w:t xml:space="preserve">K32-4 </w:t>
      </w:r>
      <w:r w:rsidR="002C6DC5" w:rsidRPr="00B64751">
        <w:rPr>
          <w:sz w:val="22"/>
          <w:szCs w:val="22"/>
        </w:rPr>
        <w:t xml:space="preserve">(v trase </w:t>
      </w:r>
      <w:r w:rsidR="00DE4865" w:rsidRPr="00B64751">
        <w:rPr>
          <w:sz w:val="22"/>
          <w:szCs w:val="22"/>
        </w:rPr>
        <w:t>severo</w:t>
      </w:r>
      <w:r w:rsidR="002C6DC5" w:rsidRPr="00B64751">
        <w:rPr>
          <w:sz w:val="22"/>
          <w:szCs w:val="22"/>
        </w:rPr>
        <w:t>západní větve K32),</w:t>
      </w:r>
    </w:p>
    <w:p w:rsidR="002C6DC5" w:rsidRPr="00B64751" w:rsidRDefault="005E2C72" w:rsidP="002C6DC5">
      <w:pPr>
        <w:pStyle w:val="ARIELODSAZEN"/>
        <w:ind w:left="2127" w:firstLine="141"/>
        <w:rPr>
          <w:b/>
          <w:sz w:val="22"/>
          <w:szCs w:val="22"/>
        </w:rPr>
      </w:pPr>
      <w:r w:rsidRPr="00B64751">
        <w:rPr>
          <w:b/>
          <w:sz w:val="22"/>
          <w:szCs w:val="22"/>
        </w:rPr>
        <w:tab/>
      </w:r>
      <w:r w:rsidR="002C6DC5" w:rsidRPr="00B64751">
        <w:rPr>
          <w:b/>
          <w:sz w:val="22"/>
          <w:szCs w:val="22"/>
        </w:rPr>
        <w:t xml:space="preserve">K32-5 </w:t>
      </w:r>
      <w:r w:rsidR="002C6DC5" w:rsidRPr="00B64751">
        <w:rPr>
          <w:sz w:val="22"/>
          <w:szCs w:val="22"/>
        </w:rPr>
        <w:t xml:space="preserve">(v trase </w:t>
      </w:r>
      <w:r w:rsidR="00DE4865" w:rsidRPr="00B64751">
        <w:rPr>
          <w:sz w:val="22"/>
          <w:szCs w:val="22"/>
        </w:rPr>
        <w:t>severo</w:t>
      </w:r>
      <w:r w:rsidR="002C6DC5" w:rsidRPr="00B64751">
        <w:rPr>
          <w:sz w:val="22"/>
          <w:szCs w:val="22"/>
        </w:rPr>
        <w:t>západní větve K32).</w:t>
      </w:r>
    </w:p>
    <w:p w:rsidR="002C6DC5" w:rsidRPr="00B64751" w:rsidRDefault="002C6DC5" w:rsidP="002C6DC5">
      <w:pPr>
        <w:pStyle w:val="ARIELODSAZEN"/>
        <w:spacing w:before="113"/>
        <w:ind w:left="10" w:firstLine="841"/>
        <w:rPr>
          <w:sz w:val="22"/>
          <w:szCs w:val="22"/>
        </w:rPr>
      </w:pPr>
      <w:r w:rsidRPr="00B64751">
        <w:rPr>
          <w:b/>
          <w:sz w:val="22"/>
          <w:szCs w:val="22"/>
        </w:rPr>
        <w:t xml:space="preserve">Prvky zrušené:  </w:t>
      </w:r>
      <w:r w:rsidRPr="00B64751">
        <w:rPr>
          <w:sz w:val="22"/>
          <w:szCs w:val="22"/>
        </w:rPr>
        <w:t>v ř.ú.</w:t>
      </w:r>
      <w:r w:rsidRPr="00B64751">
        <w:rPr>
          <w:b/>
          <w:sz w:val="22"/>
          <w:szCs w:val="22"/>
        </w:rPr>
        <w:t xml:space="preserve"> </w:t>
      </w:r>
      <w:r w:rsidRPr="00B64751">
        <w:rPr>
          <w:sz w:val="22"/>
          <w:szCs w:val="22"/>
        </w:rPr>
        <w:t xml:space="preserve">dle OPRL BC Myšina v části ř.ú. </w:t>
      </w:r>
    </w:p>
    <w:p w:rsidR="002C6DC5" w:rsidRPr="00B64751" w:rsidRDefault="002C6DC5" w:rsidP="002C6DC5">
      <w:pPr>
        <w:pStyle w:val="ARIELODSAZEN"/>
        <w:spacing w:before="113"/>
        <w:ind w:left="10" w:firstLine="841"/>
        <w:rPr>
          <w:sz w:val="22"/>
          <w:szCs w:val="22"/>
        </w:rPr>
      </w:pPr>
      <w:r w:rsidRPr="00B64751">
        <w:rPr>
          <w:b/>
          <w:sz w:val="22"/>
          <w:szCs w:val="22"/>
        </w:rPr>
        <w:t xml:space="preserve">Vymezený systém je po provedeném upřesnění územně vymezený, v místním biogeografickém významu funkční, v nadregionální trase </w:t>
      </w:r>
      <w:r w:rsidR="00DE4865" w:rsidRPr="00B64751">
        <w:rPr>
          <w:b/>
          <w:sz w:val="22"/>
          <w:szCs w:val="22"/>
        </w:rPr>
        <w:t>severo</w:t>
      </w:r>
      <w:r w:rsidRPr="00B64751">
        <w:rPr>
          <w:b/>
          <w:sz w:val="22"/>
          <w:szCs w:val="22"/>
        </w:rPr>
        <w:t xml:space="preserve">západní větve K32 dosud celkově nefunkční. </w:t>
      </w:r>
      <w:r w:rsidRPr="00B64751">
        <w:rPr>
          <w:sz w:val="22"/>
          <w:szCs w:val="22"/>
        </w:rPr>
        <w:t xml:space="preserve">Některé prvky vymezené na lesních pozemcích mají </w:t>
      </w:r>
      <w:r w:rsidRPr="00B64751">
        <w:rPr>
          <w:b/>
          <w:sz w:val="22"/>
          <w:szCs w:val="22"/>
        </w:rPr>
        <w:t>sníženou funkčnost</w:t>
      </w:r>
      <w:r w:rsidRPr="00B64751">
        <w:rPr>
          <w:sz w:val="22"/>
          <w:szCs w:val="22"/>
        </w:rPr>
        <w:t xml:space="preserve"> (vlivem neadekvátní dřevinné skladby dle stanovištních poměrů – náprava stavu je dlouhodobá a je mimo účinnost a možnosti územního plánování, je předmětem lesního hospodářsko-úpravnického plánování a následné realizace), křížení některých biokoridorů se silničními komunikacemi je vzhledem k přerušení kontinuity považováno nutně za překročitelné (v intencích max. délek přerušení daných metodikou vymezování ÚSES). </w:t>
      </w:r>
    </w:p>
    <w:p w:rsidR="002C6DC5" w:rsidRPr="00B64751" w:rsidRDefault="002C6DC5" w:rsidP="002C6DC5">
      <w:pPr>
        <w:pStyle w:val="ARIELODSAZEN"/>
        <w:spacing w:before="113"/>
        <w:ind w:left="10" w:firstLine="841"/>
        <w:rPr>
          <w:sz w:val="22"/>
          <w:szCs w:val="22"/>
        </w:rPr>
      </w:pPr>
      <w:r w:rsidRPr="00B64751">
        <w:rPr>
          <w:b/>
          <w:sz w:val="22"/>
          <w:szCs w:val="22"/>
        </w:rPr>
        <w:t>K nejvíce problematickým skutečnostem</w:t>
      </w:r>
      <w:r w:rsidRPr="00B64751">
        <w:rPr>
          <w:sz w:val="22"/>
          <w:szCs w:val="22"/>
        </w:rPr>
        <w:t xml:space="preserve"> na území obce patří </w:t>
      </w:r>
      <w:r w:rsidR="00DE4865" w:rsidRPr="00B64751">
        <w:rPr>
          <w:sz w:val="22"/>
          <w:szCs w:val="22"/>
        </w:rPr>
        <w:t>severo</w:t>
      </w:r>
      <w:r w:rsidRPr="00B64751">
        <w:rPr>
          <w:sz w:val="22"/>
          <w:szCs w:val="22"/>
        </w:rPr>
        <w:t>západní větev nadregionálního biokoridoru K32, která je dle řešení ZÚR SK vymezena napříč intenzivně orně využívaných pozemků, zástavbou a zahradami, a to bez ohledu na křížení se silničními komunikacemi a reliéf terénu, kdy v případě striktního lpění na řešení ZÚR</w:t>
      </w:r>
      <w:r w:rsidR="00DE4865" w:rsidRPr="00B64751">
        <w:rPr>
          <w:sz w:val="22"/>
          <w:szCs w:val="22"/>
        </w:rPr>
        <w:t xml:space="preserve"> SK</w:t>
      </w:r>
      <w:r w:rsidRPr="00B64751">
        <w:rPr>
          <w:sz w:val="22"/>
          <w:szCs w:val="22"/>
        </w:rPr>
        <w:t xml:space="preserve"> by došlo k velkým záborům ZPF i vysokých tříd ochrany (k újmě na hospodářském efektu), s nutností zásahů do soukromých zájmů vlastníků pozemků, mnohdy i k demolicím – návrh ÚP</w:t>
      </w:r>
      <w:r w:rsidR="002D252D" w:rsidRPr="00B64751">
        <w:rPr>
          <w:sz w:val="22"/>
          <w:szCs w:val="22"/>
        </w:rPr>
        <w:t xml:space="preserve"> Hrdlořezy</w:t>
      </w:r>
      <w:r w:rsidRPr="00B64751">
        <w:rPr>
          <w:sz w:val="22"/>
          <w:szCs w:val="22"/>
        </w:rPr>
        <w:t xml:space="preserve"> minimalizuje tyto negativní skutečnosti a upřesněním prvk</w:t>
      </w:r>
      <w:r w:rsidR="002D252D" w:rsidRPr="00B64751">
        <w:rPr>
          <w:sz w:val="22"/>
          <w:szCs w:val="22"/>
        </w:rPr>
        <w:t>ů</w:t>
      </w:r>
      <w:r w:rsidRPr="00B64751">
        <w:rPr>
          <w:sz w:val="22"/>
          <w:szCs w:val="22"/>
        </w:rPr>
        <w:t xml:space="preserve"> využívá stávající funkční a přírodě blízké části území (</w:t>
      </w:r>
      <w:r w:rsidR="00365875" w:rsidRPr="00B64751">
        <w:rPr>
          <w:sz w:val="22"/>
          <w:szCs w:val="22"/>
        </w:rPr>
        <w:t>biocentra</w:t>
      </w:r>
      <w:r w:rsidRPr="00B64751">
        <w:rPr>
          <w:sz w:val="22"/>
          <w:szCs w:val="22"/>
        </w:rPr>
        <w:t xml:space="preserve"> K32-2, K32-4 a K32-5, </w:t>
      </w:r>
      <w:r w:rsidR="00365875" w:rsidRPr="00B64751">
        <w:rPr>
          <w:sz w:val="22"/>
          <w:szCs w:val="22"/>
        </w:rPr>
        <w:t>biokoridor</w:t>
      </w:r>
      <w:r w:rsidRPr="00B64751">
        <w:rPr>
          <w:sz w:val="22"/>
          <w:szCs w:val="22"/>
        </w:rPr>
        <w:t xml:space="preserve"> K32-0/2), avšak pro zabezpečení nadregionálního biokoridoru K32 se nelze vyhnout navrženým (chybějícím) částem a úsekům k založení (biocentrum K32-3, úseky K32-2/3, K32-3/4 část a K32-4/5 část). </w:t>
      </w:r>
    </w:p>
    <w:p w:rsidR="002C6DC5" w:rsidRPr="00B64751" w:rsidRDefault="002C6DC5" w:rsidP="002C6DC5">
      <w:pPr>
        <w:pStyle w:val="ARIELODSAZEN"/>
        <w:spacing w:before="113"/>
        <w:ind w:left="10" w:firstLine="841"/>
        <w:rPr>
          <w:sz w:val="22"/>
          <w:szCs w:val="22"/>
        </w:rPr>
      </w:pPr>
      <w:r w:rsidRPr="00B64751">
        <w:rPr>
          <w:sz w:val="22"/>
          <w:szCs w:val="22"/>
        </w:rPr>
        <w:t xml:space="preserve">V případě </w:t>
      </w:r>
      <w:r w:rsidR="00365875" w:rsidRPr="00B64751">
        <w:rPr>
          <w:sz w:val="22"/>
          <w:szCs w:val="22"/>
        </w:rPr>
        <w:t>biokoridoru</w:t>
      </w:r>
      <w:r w:rsidRPr="00B64751">
        <w:rPr>
          <w:sz w:val="22"/>
          <w:szCs w:val="22"/>
        </w:rPr>
        <w:t xml:space="preserve"> K32-2/3 je nutné vyřešení místa </w:t>
      </w:r>
      <w:r w:rsidR="00365875" w:rsidRPr="00B64751">
        <w:rPr>
          <w:sz w:val="22"/>
          <w:szCs w:val="22"/>
        </w:rPr>
        <w:t xml:space="preserve">jeho </w:t>
      </w:r>
      <w:r w:rsidRPr="00B64751">
        <w:rPr>
          <w:sz w:val="22"/>
          <w:szCs w:val="22"/>
        </w:rPr>
        <w:t>napojení na BC K32-3, kde v požadované trase překlenuje kapacitní silnici</w:t>
      </w:r>
      <w:r w:rsidR="00DE4865" w:rsidRPr="00B64751">
        <w:rPr>
          <w:sz w:val="22"/>
          <w:szCs w:val="22"/>
        </w:rPr>
        <w:t xml:space="preserve"> I/38 (v ÚP Hrdlořezy se navrhuje technické řešení levého odbočení do obce)</w:t>
      </w:r>
      <w:r w:rsidRPr="00B64751">
        <w:rPr>
          <w:sz w:val="22"/>
          <w:szCs w:val="22"/>
        </w:rPr>
        <w:t xml:space="preserve"> – tento dnes i v budoucnu nefunkční prostor nelze dle platné metodiky vymezování ÚSES považovat za pouhé tolerovatelné „přerušení“ kontinuity, neboť se jedná o jednoznačně neprostupnou bariéru. Z tohoto důvodu bude v nedaleké budoucnosti po realizaci úpravy silnice nutné vyhodnotit funkčnost úseku biokoridoru, v případě prokázané nefunkčnosti pak učinit náležité technické opatření.</w:t>
      </w:r>
    </w:p>
    <w:p w:rsidR="002C6DC5" w:rsidRPr="00B64751" w:rsidRDefault="002C6DC5" w:rsidP="002C6DC5">
      <w:pPr>
        <w:pStyle w:val="ARIELODSAZEN"/>
        <w:spacing w:before="113"/>
        <w:ind w:left="10" w:firstLine="841"/>
        <w:rPr>
          <w:sz w:val="22"/>
          <w:szCs w:val="22"/>
        </w:rPr>
      </w:pPr>
      <w:r w:rsidRPr="00B64751">
        <w:rPr>
          <w:sz w:val="22"/>
          <w:szCs w:val="22"/>
        </w:rPr>
        <w:t xml:space="preserve">Pro zajištění plné funkčnosti i vně území obce Hrdlořezy bude pro návaznost systému nutné i </w:t>
      </w:r>
      <w:r w:rsidRPr="00B64751">
        <w:rPr>
          <w:b/>
          <w:sz w:val="22"/>
          <w:szCs w:val="22"/>
        </w:rPr>
        <w:t>upřesnit či vymezit některé prvky</w:t>
      </w:r>
      <w:r w:rsidRPr="00B64751">
        <w:rPr>
          <w:sz w:val="22"/>
          <w:szCs w:val="22"/>
        </w:rPr>
        <w:t xml:space="preserve"> (např. změnou ÚP) – důvodem je vytvoření přímého propojení okolních systémů na upřesněný a aktuální systém Hrdlořez (realizace tohoto nutného opatření je na orgánu ochrany přírody a krajiny ORP Mladá Boleslav):</w:t>
      </w:r>
    </w:p>
    <w:p w:rsidR="002C6DC5" w:rsidRPr="00B64751" w:rsidRDefault="009B0717" w:rsidP="00A07A16">
      <w:pPr>
        <w:pStyle w:val="ARIELODSAZEN"/>
        <w:numPr>
          <w:ilvl w:val="0"/>
          <w:numId w:val="9"/>
        </w:numPr>
        <w:spacing w:before="60"/>
        <w:ind w:left="851" w:hanging="851"/>
        <w:rPr>
          <w:sz w:val="22"/>
          <w:szCs w:val="22"/>
        </w:rPr>
      </w:pPr>
      <w:r w:rsidRPr="00B64751">
        <w:rPr>
          <w:sz w:val="22"/>
          <w:szCs w:val="22"/>
        </w:rPr>
        <w:t>na území</w:t>
      </w:r>
      <w:r w:rsidR="002C6DC5" w:rsidRPr="00B64751">
        <w:rPr>
          <w:sz w:val="22"/>
          <w:szCs w:val="22"/>
        </w:rPr>
        <w:t> Čisté vymezení pokračování BK 7/0 na území EVL Paterovské stráně do RC1241, nebo rozšířením RC1241 o tuto část EVL,</w:t>
      </w:r>
    </w:p>
    <w:p w:rsidR="002C6DC5" w:rsidRPr="00B64751" w:rsidRDefault="002C6DC5" w:rsidP="00A07A16">
      <w:pPr>
        <w:pStyle w:val="ARIELODSAZEN"/>
        <w:numPr>
          <w:ilvl w:val="0"/>
          <w:numId w:val="9"/>
        </w:numPr>
        <w:ind w:left="851" w:hanging="851"/>
        <w:rPr>
          <w:sz w:val="22"/>
          <w:szCs w:val="22"/>
        </w:rPr>
      </w:pPr>
      <w:r w:rsidRPr="00B64751">
        <w:rPr>
          <w:sz w:val="22"/>
          <w:szCs w:val="22"/>
        </w:rPr>
        <w:t>na území Bítouchova vymezit pokračování BK 0/7 od vodárny podél druhé strany cesty až k trase K32,</w:t>
      </w:r>
    </w:p>
    <w:p w:rsidR="002C6DC5" w:rsidRPr="00B64751" w:rsidRDefault="002C6DC5" w:rsidP="00A07A16">
      <w:pPr>
        <w:pStyle w:val="ARIELODSAZEN"/>
        <w:numPr>
          <w:ilvl w:val="0"/>
          <w:numId w:val="9"/>
        </w:numPr>
        <w:ind w:left="851" w:hanging="851"/>
        <w:rPr>
          <w:sz w:val="22"/>
          <w:szCs w:val="22"/>
        </w:rPr>
      </w:pPr>
      <w:r w:rsidRPr="00B64751">
        <w:rPr>
          <w:sz w:val="22"/>
          <w:szCs w:val="22"/>
        </w:rPr>
        <w:t>na území Dalešic u Bakova nad Jizerou upřesnit navazující úsek K32.</w:t>
      </w:r>
    </w:p>
    <w:p w:rsidR="002C6DC5" w:rsidRPr="00B64751" w:rsidRDefault="002C6DC5" w:rsidP="002C6DC5">
      <w:pPr>
        <w:pStyle w:val="UAPText"/>
        <w:rPr>
          <w:color w:val="auto"/>
        </w:rPr>
      </w:pPr>
      <w:r w:rsidRPr="00B64751">
        <w:rPr>
          <w:color w:val="auto"/>
        </w:rPr>
        <w:t>K </w:t>
      </w:r>
      <w:r w:rsidRPr="00B64751">
        <w:rPr>
          <w:b/>
          <w:color w:val="auto"/>
        </w:rPr>
        <w:t>obecným zásadám</w:t>
      </w:r>
      <w:r w:rsidRPr="00B64751">
        <w:rPr>
          <w:color w:val="auto"/>
        </w:rPr>
        <w:t xml:space="preserve"> vedoucích k zajištění funkčnosti biokoridorů vymezených přes stabilizované a zastavitelné plochy patří v jejich koridorech </w:t>
      </w:r>
      <w:r w:rsidRPr="00B64751">
        <w:rPr>
          <w:color w:val="auto"/>
          <w:szCs w:val="22"/>
        </w:rPr>
        <w:t>neumísťování staveb, zpevněných ploch, terénní úpravy, změny vodního režimu, obecně nesnižování ekologické stability, nesnižování migrační prostupnosti, dále podpora výsadeb podél vodních toků a mimosídelních cest, podpora přirozeného vodního režimu a vzniku revitalizačních prvků na vodních tocích.</w:t>
      </w:r>
    </w:p>
    <w:p w:rsidR="002C6DC5" w:rsidRPr="00B64751" w:rsidRDefault="002C6DC5" w:rsidP="002C6DC5">
      <w:pPr>
        <w:pStyle w:val="UPText0"/>
        <w:rPr>
          <w:lang w:val="cs-CZ"/>
        </w:rPr>
      </w:pPr>
      <w:r w:rsidRPr="00B64751">
        <w:t xml:space="preserve">Návrh na důsledné </w:t>
      </w:r>
      <w:r w:rsidRPr="00B64751">
        <w:rPr>
          <w:b/>
        </w:rPr>
        <w:t>dodržování obnovných cílů</w:t>
      </w:r>
      <w:r w:rsidRPr="00B64751">
        <w:t xml:space="preserve"> v prvcích ÚSES vymezených na lesních pozemcích</w:t>
      </w:r>
      <w:r w:rsidRPr="00B64751">
        <w:rPr>
          <w:lang w:val="cs-CZ"/>
        </w:rPr>
        <w:t>, a návrh na náležitou výchovu lesních porostů,</w:t>
      </w:r>
      <w:r w:rsidRPr="00B64751">
        <w:t xml:space="preserve"> </w:t>
      </w:r>
      <w:r w:rsidRPr="00B64751">
        <w:rPr>
          <w:lang w:val="cs-CZ"/>
        </w:rPr>
        <w:t xml:space="preserve">je cílen na zabezpečení a navýšení ekologické stability dotčených částí lesa, zejména pak na zajištění optimálního zastoupení dřevin přirozené skladby. Cesta k tomuto cíli je </w:t>
      </w:r>
      <w:r w:rsidRPr="00B64751">
        <w:rPr>
          <w:bCs/>
        </w:rPr>
        <w:t>mj. i kontrol</w:t>
      </w:r>
      <w:r w:rsidRPr="00B64751">
        <w:rPr>
          <w:bCs/>
          <w:lang w:val="cs-CZ"/>
        </w:rPr>
        <w:t>a</w:t>
      </w:r>
      <w:r w:rsidRPr="00B64751">
        <w:rPr>
          <w:bCs/>
        </w:rPr>
        <w:t xml:space="preserve"> orgánů ochrany přírody </w:t>
      </w:r>
      <w:r w:rsidRPr="00B64751">
        <w:rPr>
          <w:bCs/>
          <w:lang w:val="cs-CZ"/>
        </w:rPr>
        <w:t xml:space="preserve">a státní správy </w:t>
      </w:r>
      <w:r w:rsidRPr="00B64751">
        <w:rPr>
          <w:bCs/>
        </w:rPr>
        <w:t>formulac</w:t>
      </w:r>
      <w:r w:rsidRPr="00B64751">
        <w:rPr>
          <w:bCs/>
          <w:lang w:val="cs-CZ"/>
        </w:rPr>
        <w:t>í</w:t>
      </w:r>
      <w:r w:rsidRPr="00B64751">
        <w:rPr>
          <w:bCs/>
        </w:rPr>
        <w:t xml:space="preserve"> navrhovaných opatření v obnovovaných LHP/LHO</w:t>
      </w:r>
      <w:r w:rsidRPr="00B64751">
        <w:rPr>
          <w:bCs/>
          <w:lang w:val="cs-CZ"/>
        </w:rPr>
        <w:t>.</w:t>
      </w:r>
    </w:p>
    <w:p w:rsidR="002C6DC5" w:rsidRPr="00B64751" w:rsidRDefault="002C6DC5" w:rsidP="002C6DC5">
      <w:pPr>
        <w:pStyle w:val="UPText0"/>
        <w:rPr>
          <w:lang w:val="cs-CZ"/>
        </w:rPr>
      </w:pPr>
      <w:r w:rsidRPr="00B64751">
        <w:t xml:space="preserve">Návrh na náležité využívání skladebných částí ÚSES se týká </w:t>
      </w:r>
      <w:r w:rsidRPr="00B64751">
        <w:rPr>
          <w:lang w:val="cs-CZ"/>
        </w:rPr>
        <w:t>i</w:t>
      </w:r>
      <w:r w:rsidRPr="00B64751">
        <w:t xml:space="preserve"> </w:t>
      </w:r>
      <w:r w:rsidRPr="00B64751">
        <w:rPr>
          <w:b/>
        </w:rPr>
        <w:t>údržby travních porostů</w:t>
      </w:r>
      <w:r w:rsidRPr="00B64751">
        <w:t xml:space="preserve"> na nelesních pozemcích</w:t>
      </w:r>
      <w:r w:rsidRPr="00B64751">
        <w:rPr>
          <w:lang w:val="cs-CZ"/>
        </w:rPr>
        <w:t xml:space="preserve"> a pěstební péče o prvky nelesní zeleně</w:t>
      </w:r>
      <w:r w:rsidRPr="00B64751">
        <w:t xml:space="preserve"> – důvodem je snaha o zachování, spíše však navýšení interakční funkce prvků a zamezení vzniku nežádoucích sukcesních jevů.</w:t>
      </w:r>
    </w:p>
    <w:p w:rsidR="002C6DC5" w:rsidRPr="00B64751" w:rsidRDefault="002C6DC5" w:rsidP="002C6DC5">
      <w:pPr>
        <w:pStyle w:val="SAULtext"/>
        <w:rPr>
          <w:rFonts w:cs="Arial"/>
          <w:iCs/>
          <w:sz w:val="22"/>
          <w:szCs w:val="22"/>
        </w:rPr>
      </w:pPr>
      <w:r w:rsidRPr="00B64751">
        <w:rPr>
          <w:rFonts w:cs="Arial"/>
          <w:b/>
          <w:iCs/>
          <w:sz w:val="22"/>
          <w:szCs w:val="22"/>
        </w:rPr>
        <w:lastRenderedPageBreak/>
        <w:t>Způsoby hospodaření v</w:t>
      </w:r>
      <w:r w:rsidRPr="00B64751">
        <w:rPr>
          <w:rFonts w:cs="Arial"/>
          <w:iCs/>
          <w:sz w:val="22"/>
          <w:szCs w:val="22"/>
        </w:rPr>
        <w:t xml:space="preserve"> </w:t>
      </w:r>
      <w:r w:rsidRPr="00B64751">
        <w:rPr>
          <w:rFonts w:cs="Arial"/>
          <w:b/>
          <w:iCs/>
          <w:sz w:val="22"/>
          <w:szCs w:val="22"/>
        </w:rPr>
        <w:t>lesích tvořících prvky ÚSES</w:t>
      </w:r>
      <w:r w:rsidRPr="00B64751">
        <w:rPr>
          <w:rFonts w:cs="Arial"/>
          <w:iCs/>
          <w:sz w:val="22"/>
          <w:szCs w:val="22"/>
        </w:rPr>
        <w:t xml:space="preserve"> podléhají zásadám rámcově stanovených v podrobných dokumentacích ÚSES, promítnutých do předpisů platných LHP/LHO. Důraz je obecně kladen na způsoby obnov lesů vč. důsledného stanovování obnovného cíle a při realizaci obnov jeho respektování.</w:t>
      </w:r>
    </w:p>
    <w:p w:rsidR="002C6DC5" w:rsidRPr="00B64751" w:rsidRDefault="002C6DC5" w:rsidP="002C6DC5">
      <w:pPr>
        <w:pStyle w:val="UPText0"/>
        <w:ind w:firstLine="0"/>
        <w:rPr>
          <w:sz w:val="18"/>
          <w:szCs w:val="18"/>
        </w:rPr>
      </w:pPr>
      <w:r w:rsidRPr="00B64751">
        <w:rPr>
          <w:sz w:val="18"/>
          <w:szCs w:val="18"/>
          <w:lang w:val="cs-CZ"/>
        </w:rPr>
        <w:t xml:space="preserve">Pozn.1.: </w:t>
      </w:r>
      <w:r w:rsidRPr="00B64751">
        <w:rPr>
          <w:b/>
          <w:sz w:val="18"/>
          <w:szCs w:val="18"/>
        </w:rPr>
        <w:t>Hospodaření v lesích</w:t>
      </w:r>
      <w:r w:rsidRPr="00B64751">
        <w:rPr>
          <w:sz w:val="18"/>
          <w:szCs w:val="18"/>
        </w:rPr>
        <w:t xml:space="preserve"> tvořících prvky ÚSES podléhá podmínkám zájmů obecné ochrany přírody, se zaměřením především na ochranu před devastací a na maximální snahu o vytvoření a zachování přírodních ekosystémů, např.:</w:t>
      </w:r>
    </w:p>
    <w:p w:rsidR="002C6DC5" w:rsidRPr="00B64751" w:rsidRDefault="002C6DC5" w:rsidP="00A07A16">
      <w:pPr>
        <w:numPr>
          <w:ilvl w:val="0"/>
          <w:numId w:val="8"/>
        </w:numPr>
        <w:ind w:left="851" w:hanging="851"/>
        <w:jc w:val="both"/>
        <w:rPr>
          <w:rFonts w:cs="Arial"/>
          <w:szCs w:val="18"/>
        </w:rPr>
      </w:pPr>
      <w:r w:rsidRPr="00B64751">
        <w:rPr>
          <w:rFonts w:cs="Arial"/>
          <w:szCs w:val="18"/>
        </w:rPr>
        <w:t>v zastoupení dřevin se dle možností postupně přibližovat přirozené skladbě,</w:t>
      </w:r>
    </w:p>
    <w:p w:rsidR="002C6DC5" w:rsidRPr="00B64751" w:rsidRDefault="002C6DC5" w:rsidP="00A07A16">
      <w:pPr>
        <w:numPr>
          <w:ilvl w:val="0"/>
          <w:numId w:val="8"/>
        </w:numPr>
        <w:ind w:left="851" w:hanging="851"/>
        <w:jc w:val="both"/>
        <w:rPr>
          <w:rFonts w:cs="Arial"/>
          <w:szCs w:val="18"/>
        </w:rPr>
      </w:pPr>
      <w:r w:rsidRPr="00B64751">
        <w:rPr>
          <w:rFonts w:cs="Arial"/>
          <w:szCs w:val="18"/>
        </w:rPr>
        <w:t>v zákazu introdukce a podporování cizích dřevin (výjimkou může být odůvodněně příměs modřínu, či při obnově zastoupení přípravných dřevin),</w:t>
      </w:r>
    </w:p>
    <w:p w:rsidR="002C6DC5" w:rsidRPr="00B64751" w:rsidRDefault="002C6DC5" w:rsidP="00A07A16">
      <w:pPr>
        <w:numPr>
          <w:ilvl w:val="0"/>
          <w:numId w:val="8"/>
        </w:numPr>
        <w:ind w:left="851" w:hanging="851"/>
        <w:jc w:val="both"/>
        <w:rPr>
          <w:rFonts w:cs="Arial"/>
          <w:szCs w:val="18"/>
        </w:rPr>
      </w:pPr>
      <w:r w:rsidRPr="00B64751">
        <w:rPr>
          <w:rFonts w:cs="Arial"/>
          <w:szCs w:val="18"/>
        </w:rPr>
        <w:t>v časovém situování obmýtí a obnovní doby cílových dřevin na horní hranici modelu příslušného hospodářského souboru (při rekonstrukci i nižší),</w:t>
      </w:r>
    </w:p>
    <w:p w:rsidR="002C6DC5" w:rsidRPr="00B64751" w:rsidRDefault="002C6DC5" w:rsidP="00A07A16">
      <w:pPr>
        <w:numPr>
          <w:ilvl w:val="0"/>
          <w:numId w:val="8"/>
        </w:numPr>
        <w:ind w:left="851" w:hanging="851"/>
        <w:jc w:val="both"/>
        <w:rPr>
          <w:rFonts w:cs="Arial"/>
          <w:szCs w:val="18"/>
        </w:rPr>
      </w:pPr>
      <w:r w:rsidRPr="00B64751">
        <w:rPr>
          <w:rFonts w:cs="Arial"/>
          <w:szCs w:val="18"/>
        </w:rPr>
        <w:t>ve zjemnění forem hospodářského způsobu s preferencí podrostního a výběrného, popř. násečných forem (v porostech se silně změněnou skladbou), při běžném hospodaření s vyloučením holosečí,</w:t>
      </w:r>
    </w:p>
    <w:p w:rsidR="002C6DC5" w:rsidRPr="00B64751" w:rsidRDefault="002C6DC5" w:rsidP="00A07A16">
      <w:pPr>
        <w:numPr>
          <w:ilvl w:val="0"/>
          <w:numId w:val="8"/>
        </w:numPr>
        <w:ind w:left="851" w:hanging="851"/>
        <w:jc w:val="both"/>
        <w:rPr>
          <w:rFonts w:cs="Arial"/>
          <w:szCs w:val="18"/>
        </w:rPr>
      </w:pPr>
      <w:r w:rsidRPr="00B64751">
        <w:rPr>
          <w:rFonts w:cs="Arial"/>
          <w:szCs w:val="18"/>
        </w:rPr>
        <w:t>výchovu podle možností přizpůsobit stabilizační funkci (skladba, výstavba, struktura), s podporou věkové a prostorové diferenciace,</w:t>
      </w:r>
    </w:p>
    <w:p w:rsidR="002C6DC5" w:rsidRPr="00B64751" w:rsidRDefault="002C6DC5" w:rsidP="00A07A16">
      <w:pPr>
        <w:numPr>
          <w:ilvl w:val="0"/>
          <w:numId w:val="8"/>
        </w:numPr>
        <w:ind w:left="851" w:hanging="851"/>
        <w:jc w:val="both"/>
        <w:rPr>
          <w:rFonts w:cs="Arial"/>
          <w:szCs w:val="18"/>
        </w:rPr>
      </w:pPr>
      <w:r w:rsidRPr="00B64751">
        <w:rPr>
          <w:rFonts w:cs="Arial"/>
          <w:szCs w:val="18"/>
        </w:rPr>
        <w:t>v obnově uplatňovat postup přihlížející na zachování původnosti přírodního prostředí; maximálně uplatňovat clonné seče a přirozenou obnovu,</w:t>
      </w:r>
    </w:p>
    <w:p w:rsidR="002C6DC5" w:rsidRPr="00B64751" w:rsidRDefault="002C6DC5" w:rsidP="00A07A16">
      <w:pPr>
        <w:numPr>
          <w:ilvl w:val="0"/>
          <w:numId w:val="8"/>
        </w:numPr>
        <w:ind w:left="851" w:hanging="851"/>
        <w:jc w:val="both"/>
        <w:rPr>
          <w:rFonts w:cs="Arial"/>
          <w:szCs w:val="18"/>
        </w:rPr>
      </w:pPr>
      <w:r w:rsidRPr="00B64751">
        <w:rPr>
          <w:rFonts w:cs="Arial"/>
          <w:szCs w:val="18"/>
        </w:rPr>
        <w:t>s omezením těžké mechanizace, koncentrace výroby i chemizace,</w:t>
      </w:r>
    </w:p>
    <w:p w:rsidR="002C6DC5" w:rsidRPr="00B64751" w:rsidRDefault="002C6DC5" w:rsidP="00A07A16">
      <w:pPr>
        <w:numPr>
          <w:ilvl w:val="0"/>
          <w:numId w:val="8"/>
        </w:numPr>
        <w:ind w:left="851" w:hanging="851"/>
        <w:jc w:val="both"/>
        <w:rPr>
          <w:rFonts w:cs="Arial"/>
          <w:szCs w:val="18"/>
        </w:rPr>
      </w:pPr>
      <w:r w:rsidRPr="00B64751">
        <w:rPr>
          <w:rFonts w:cs="Arial"/>
          <w:szCs w:val="18"/>
        </w:rPr>
        <w:t>s přizpůsobením hospodaření výskytu ohrožených druhů rostlin a živočichů,</w:t>
      </w:r>
    </w:p>
    <w:p w:rsidR="002C6DC5" w:rsidRPr="00B64751" w:rsidRDefault="002C6DC5" w:rsidP="00A07A16">
      <w:pPr>
        <w:numPr>
          <w:ilvl w:val="0"/>
          <w:numId w:val="8"/>
        </w:numPr>
        <w:ind w:left="851" w:hanging="851"/>
        <w:jc w:val="both"/>
        <w:rPr>
          <w:rFonts w:cs="Arial"/>
          <w:szCs w:val="18"/>
        </w:rPr>
      </w:pPr>
      <w:r w:rsidRPr="00B64751">
        <w:rPr>
          <w:rFonts w:cs="Arial"/>
          <w:szCs w:val="18"/>
        </w:rPr>
        <w:t>s ponecháváním doupných stromů</w:t>
      </w:r>
      <w:r w:rsidRPr="00B64751">
        <w:t xml:space="preserve"> </w:t>
      </w:r>
      <w:r w:rsidRPr="00B64751">
        <w:rPr>
          <w:rFonts w:cs="Arial"/>
          <w:szCs w:val="18"/>
        </w:rPr>
        <w:t>a vybraných jedinců až do jejich fyzického věku a rozpadu…</w:t>
      </w:r>
    </w:p>
    <w:p w:rsidR="002C6DC5" w:rsidRPr="00B64751" w:rsidRDefault="002C6DC5" w:rsidP="002C6DC5">
      <w:pPr>
        <w:pStyle w:val="UPText0"/>
        <w:spacing w:before="60"/>
        <w:ind w:firstLine="0"/>
        <w:rPr>
          <w:szCs w:val="22"/>
          <w:lang w:val="cs-CZ"/>
        </w:rPr>
      </w:pPr>
      <w:r w:rsidRPr="00B64751">
        <w:rPr>
          <w:sz w:val="18"/>
          <w:szCs w:val="18"/>
          <w:lang w:val="cs-CZ"/>
        </w:rPr>
        <w:t xml:space="preserve">Pozn. 2.: Z hlediska ÚSES je pro obnovu LHP účelná </w:t>
      </w:r>
      <w:r w:rsidRPr="00B64751">
        <w:rPr>
          <w:b/>
          <w:sz w:val="18"/>
          <w:szCs w:val="18"/>
          <w:lang w:val="cs-CZ"/>
        </w:rPr>
        <w:t>změna kategorizace lesů</w:t>
      </w:r>
      <w:r w:rsidRPr="00B64751">
        <w:rPr>
          <w:sz w:val="18"/>
          <w:szCs w:val="18"/>
          <w:lang w:val="cs-CZ"/>
        </w:rPr>
        <w:t xml:space="preserve"> (opatření je mimo kompetence a účinnost ÚP) tvořících biocentra </w:t>
      </w:r>
      <w:r w:rsidRPr="00B64751">
        <w:rPr>
          <w:sz w:val="18"/>
          <w:szCs w:val="18"/>
        </w:rPr>
        <w:t>(v souladu s názory odborné členské základny v ČKA autorizovaných projektantů ÚSES)</w:t>
      </w:r>
      <w:r w:rsidRPr="00B64751">
        <w:rPr>
          <w:sz w:val="18"/>
          <w:szCs w:val="18"/>
          <w:lang w:val="cs-CZ"/>
        </w:rPr>
        <w:t xml:space="preserve"> přeřazením dotčených lesů dle </w:t>
      </w:r>
      <w:r w:rsidRPr="00B64751">
        <w:rPr>
          <w:sz w:val="18"/>
          <w:szCs w:val="18"/>
        </w:rPr>
        <w:t xml:space="preserve">zákona č. 289/95 Sb., § 8, odst. 2., písm. f do </w:t>
      </w:r>
      <w:r w:rsidRPr="00B64751">
        <w:rPr>
          <w:bCs/>
          <w:sz w:val="18"/>
          <w:szCs w:val="18"/>
        </w:rPr>
        <w:t>kategorie lesů zvláštního určení,</w:t>
      </w:r>
      <w:r w:rsidRPr="00B64751">
        <w:rPr>
          <w:sz w:val="18"/>
          <w:szCs w:val="18"/>
        </w:rPr>
        <w:t xml:space="preserve"> tj. lesů u kterých veřejný zájem na zlepšení a ochraně životního prostředí nebo jiný oprávněný zájem na plnění mimoprodukčních funkcí lesa je nadřazen funkcím produkčním – </w:t>
      </w:r>
      <w:r w:rsidRPr="00B64751">
        <w:rPr>
          <w:bCs/>
          <w:sz w:val="18"/>
          <w:szCs w:val="18"/>
        </w:rPr>
        <w:t>lesy potřebné pro zachování biologické různorodosti</w:t>
      </w:r>
      <w:r w:rsidRPr="00B64751">
        <w:rPr>
          <w:sz w:val="18"/>
          <w:szCs w:val="18"/>
        </w:rPr>
        <w:t>.</w:t>
      </w:r>
      <w:r w:rsidRPr="00B64751">
        <w:rPr>
          <w:sz w:val="18"/>
          <w:szCs w:val="18"/>
          <w:lang w:val="cs-CZ"/>
        </w:rPr>
        <w:t xml:space="preserve"> Opatření je odůvodněno </w:t>
      </w:r>
      <w:r w:rsidRPr="00B64751">
        <w:rPr>
          <w:sz w:val="18"/>
          <w:szCs w:val="18"/>
        </w:rPr>
        <w:t>potřebou odlišného způsobu lesnického hospodaření na plochách biocenter, s cílem zabezpečení funkčnosti prvků ÚSES.</w:t>
      </w:r>
    </w:p>
    <w:p w:rsidR="002C6DC5" w:rsidRPr="00B64751" w:rsidRDefault="002C6DC5" w:rsidP="002C6DC5">
      <w:pPr>
        <w:spacing w:before="120"/>
        <w:jc w:val="both"/>
        <w:rPr>
          <w:rFonts w:eastAsia="Arial" w:cs="Arial"/>
          <w:caps/>
          <w:szCs w:val="18"/>
        </w:rPr>
      </w:pPr>
      <w:r w:rsidRPr="00B64751">
        <w:rPr>
          <w:rFonts w:eastAsia="Arial" w:cs="Arial"/>
          <w:caps/>
          <w:szCs w:val="18"/>
        </w:rPr>
        <w:t>P</w:t>
      </w:r>
      <w:r w:rsidRPr="00B64751">
        <w:rPr>
          <w:rFonts w:eastAsia="Arial" w:cs="Arial"/>
          <w:szCs w:val="18"/>
        </w:rPr>
        <w:t xml:space="preserve">ozn. </w:t>
      </w:r>
      <w:r w:rsidRPr="00B64751">
        <w:rPr>
          <w:rFonts w:eastAsia="Arial" w:cs="Arial"/>
          <w:caps/>
          <w:szCs w:val="18"/>
        </w:rPr>
        <w:t xml:space="preserve">3.: </w:t>
      </w:r>
      <w:r w:rsidRPr="00B64751">
        <w:rPr>
          <w:rFonts w:eastAsia="Arial" w:cs="Arial"/>
          <w:szCs w:val="18"/>
        </w:rPr>
        <w:t xml:space="preserve">Při návrhu ÚSES nebylo akceptováno vymezení části biocentra </w:t>
      </w:r>
      <w:r w:rsidRPr="00B64751">
        <w:rPr>
          <w:rFonts w:eastAsia="Arial" w:cs="Arial"/>
          <w:b/>
          <w:szCs w:val="18"/>
        </w:rPr>
        <w:t>LC167</w:t>
      </w:r>
      <w:r w:rsidRPr="00B64751">
        <w:rPr>
          <w:rFonts w:eastAsia="Arial" w:cs="Arial"/>
          <w:szCs w:val="18"/>
        </w:rPr>
        <w:t xml:space="preserve"> zasahujícího do řešeného území z území Bukovna (viz ÚP Bukovno) na p.p.č. 223/2 (trvalý travní porost). Tato plocha je aktuálně intenzivně využívaná, jsou zde rekreační chaty, tudíž pro potřeby ÚSES je nevhodná – biocentrum LC167 je tedy na území Bukovna tvořeno pouze lesními společenstvy odpovídajících plošných parametrů, bez nutnosti jeho rozšiřování do území Hrdlořez. Zapojení LC167 do systému je na území Hrdlořez zajištěno přímým napojením biokoridoru 0/2/8 (akt. chybějícího a navrženého k založení).</w:t>
      </w:r>
    </w:p>
    <w:p w:rsidR="00CA6295" w:rsidRPr="00B64751" w:rsidRDefault="00CA6295" w:rsidP="005D1819">
      <w:pPr>
        <w:spacing w:before="120"/>
        <w:ind w:firstLine="851"/>
        <w:rPr>
          <w:rFonts w:eastAsia="Arial" w:cs="Arial"/>
          <w:b/>
          <w:caps/>
          <w:sz w:val="22"/>
          <w:szCs w:val="22"/>
        </w:rPr>
      </w:pPr>
      <w:r w:rsidRPr="00B64751">
        <w:rPr>
          <w:rFonts w:eastAsia="Arial" w:cs="Arial"/>
          <w:b/>
          <w:caps/>
          <w:sz w:val="22"/>
          <w:szCs w:val="22"/>
        </w:rPr>
        <w:t>koeficient ekologické stability</w:t>
      </w:r>
    </w:p>
    <w:p w:rsidR="00CA6295" w:rsidRPr="00B64751" w:rsidRDefault="00CA6295" w:rsidP="000103CC">
      <w:pPr>
        <w:spacing w:before="120" w:after="120"/>
        <w:ind w:firstLine="851"/>
        <w:jc w:val="both"/>
        <w:rPr>
          <w:rFonts w:eastAsia="Arial" w:cs="Arial"/>
          <w:sz w:val="22"/>
          <w:szCs w:val="22"/>
        </w:rPr>
      </w:pPr>
      <w:r w:rsidRPr="00B64751">
        <w:rPr>
          <w:rFonts w:eastAsia="Arial" w:cs="Arial"/>
          <w:sz w:val="22"/>
          <w:szCs w:val="22"/>
        </w:rPr>
        <w:t xml:space="preserve">Dle příslušného podílu jednotlivých druhů ploch zastoupených a katastrem nemovitostí evidovaných v řešeném území, tj. porovnáním ploch relativně stabilních s výměrou ploch ekologicky nestabilních, činí koeficient ekologické stability (KES) hodnotu </w:t>
      </w:r>
      <w:r w:rsidR="00DE4865" w:rsidRPr="00B64751">
        <w:rPr>
          <w:rFonts w:eastAsia="Arial" w:cs="Arial"/>
          <w:b/>
          <w:sz w:val="22"/>
          <w:szCs w:val="22"/>
        </w:rPr>
        <w:t>1,87 tzn. B – typ krajiny harmonické</w:t>
      </w:r>
      <w:r w:rsidR="00DE4865" w:rsidRPr="00B64751">
        <w:rPr>
          <w:rFonts w:eastAsia="Arial" w:cs="Arial"/>
          <w:sz w:val="22"/>
          <w:szCs w:val="22"/>
        </w:rPr>
        <w:t>.</w:t>
      </w:r>
    </w:p>
    <w:tbl>
      <w:tblPr>
        <w:tblW w:w="0" w:type="auto"/>
        <w:tblInd w:w="72" w:type="dxa"/>
        <w:tblLayout w:type="fixed"/>
        <w:tblCellMar>
          <w:left w:w="70" w:type="dxa"/>
          <w:right w:w="70" w:type="dxa"/>
        </w:tblCellMar>
        <w:tblLook w:val="0000" w:firstRow="0" w:lastRow="0" w:firstColumn="0" w:lastColumn="0" w:noHBand="0" w:noVBand="0"/>
      </w:tblPr>
      <w:tblGrid>
        <w:gridCol w:w="1716"/>
        <w:gridCol w:w="7858"/>
      </w:tblGrid>
      <w:tr w:rsidR="006A6E43" w:rsidRPr="00B64751" w:rsidTr="008D6234">
        <w:trPr>
          <w:cantSplit/>
        </w:trPr>
        <w:tc>
          <w:tcPr>
            <w:tcW w:w="1716" w:type="dxa"/>
            <w:vMerge w:val="restart"/>
            <w:vAlign w:val="center"/>
          </w:tcPr>
          <w:p w:rsidR="006A6E43" w:rsidRPr="00B64751" w:rsidRDefault="006A6E43" w:rsidP="008D6234">
            <w:pPr>
              <w:pStyle w:val="UPTABvidtext"/>
            </w:pPr>
            <w:r w:rsidRPr="00B64751">
              <w:t>Výpočet KES:</w:t>
            </w:r>
          </w:p>
        </w:tc>
        <w:tc>
          <w:tcPr>
            <w:tcW w:w="7858" w:type="dxa"/>
            <w:tcBorders>
              <w:bottom w:val="single" w:sz="8" w:space="0" w:color="000000"/>
            </w:tcBorders>
          </w:tcPr>
          <w:p w:rsidR="006A6E43" w:rsidRPr="00B64751" w:rsidRDefault="006A6E43" w:rsidP="008D6234">
            <w:pPr>
              <w:pStyle w:val="UPTABvidtext"/>
            </w:pPr>
            <w:r w:rsidRPr="00B64751">
              <w:t>výměra lesní půdy + vodních ploch + luk + pastvin + ovocných sadů</w:t>
            </w:r>
          </w:p>
        </w:tc>
      </w:tr>
      <w:tr w:rsidR="006A6E43" w:rsidRPr="00B64751" w:rsidTr="008D6234">
        <w:trPr>
          <w:cantSplit/>
        </w:trPr>
        <w:tc>
          <w:tcPr>
            <w:tcW w:w="1716" w:type="dxa"/>
            <w:vMerge/>
            <w:vAlign w:val="center"/>
          </w:tcPr>
          <w:p w:rsidR="006A6E43" w:rsidRPr="00B64751" w:rsidRDefault="006A6E43" w:rsidP="008D6234">
            <w:pPr>
              <w:pStyle w:val="UPTABvidtext"/>
            </w:pPr>
          </w:p>
        </w:tc>
        <w:tc>
          <w:tcPr>
            <w:tcW w:w="7858" w:type="dxa"/>
            <w:tcBorders>
              <w:top w:val="single" w:sz="8" w:space="0" w:color="000000"/>
            </w:tcBorders>
          </w:tcPr>
          <w:p w:rsidR="006A6E43" w:rsidRPr="00B64751" w:rsidRDefault="006A6E43" w:rsidP="008D6234">
            <w:pPr>
              <w:pStyle w:val="UPTABvidtext"/>
            </w:pPr>
            <w:r w:rsidRPr="00B64751">
              <w:t>výměra orné půdy + zastavěných ploch</w:t>
            </w:r>
          </w:p>
        </w:tc>
      </w:tr>
    </w:tbl>
    <w:p w:rsidR="00DE4865" w:rsidRPr="00B64751" w:rsidRDefault="00DE4865" w:rsidP="00DE4865">
      <w:pPr>
        <w:spacing w:before="120"/>
        <w:ind w:firstLine="851"/>
        <w:jc w:val="both"/>
        <w:rPr>
          <w:rFonts w:eastAsia="Arial" w:cs="Arial"/>
          <w:sz w:val="22"/>
          <w:szCs w:val="22"/>
        </w:rPr>
      </w:pPr>
      <w:r w:rsidRPr="00B64751">
        <w:rPr>
          <w:rFonts w:eastAsia="Arial" w:cs="Arial"/>
          <w:sz w:val="22"/>
          <w:szCs w:val="22"/>
        </w:rPr>
        <w:t>Pro ekologickou stabilitu je tento cca průměrný stav dán významnějším zastoupením zejména evidovaných lesních pozemků a trvalých travních porostů (luk a pastvin) v porovnání s výměrou orné půdy a zastavěných ploch. Tento teoretický vztah však vychází pouze z údajů evidence katastru nemovitostí, nikoliv z aktuálního a skutečného druhu pozemků a jejich způsobu a intenzity využívání – do vztahu není zahrnuta výměra některých plošně významnějších pozemků tzv. ostatních ploch, které jsou často charakteru vznikajícího lesa, či jiných pozemků o vyšším stupni ekologické stability (v tomto případě by KES byl poněkud vyšší).</w:t>
      </w:r>
    </w:p>
    <w:p w:rsidR="000B66CC" w:rsidRPr="00B64751" w:rsidRDefault="000E5A7A" w:rsidP="00307E6E">
      <w:pPr>
        <w:pStyle w:val="UPText0"/>
        <w:tabs>
          <w:tab w:val="left" w:pos="851"/>
        </w:tabs>
        <w:ind w:firstLine="0"/>
        <w:rPr>
          <w:b/>
          <w:sz w:val="26"/>
          <w:szCs w:val="26"/>
        </w:rPr>
      </w:pPr>
      <w:r w:rsidRPr="00B64751">
        <w:rPr>
          <w:b/>
          <w:sz w:val="26"/>
          <w:szCs w:val="26"/>
          <w:lang w:val="cs-CZ"/>
        </w:rPr>
        <w:t>D</w:t>
      </w:r>
      <w:r w:rsidR="00307E6E" w:rsidRPr="00B64751">
        <w:rPr>
          <w:b/>
          <w:sz w:val="26"/>
          <w:szCs w:val="26"/>
        </w:rPr>
        <w:t>.</w:t>
      </w:r>
      <w:r w:rsidR="00952BF7" w:rsidRPr="00B64751">
        <w:rPr>
          <w:b/>
          <w:sz w:val="26"/>
          <w:szCs w:val="26"/>
          <w:lang w:val="cs-CZ"/>
        </w:rPr>
        <w:t>5</w:t>
      </w:r>
      <w:r w:rsidR="00307E6E" w:rsidRPr="00B64751">
        <w:rPr>
          <w:b/>
          <w:sz w:val="26"/>
          <w:szCs w:val="26"/>
        </w:rPr>
        <w:t>.</w:t>
      </w:r>
      <w:r w:rsidR="00842CBC" w:rsidRPr="00B64751">
        <w:rPr>
          <w:b/>
          <w:sz w:val="26"/>
          <w:szCs w:val="26"/>
          <w:lang w:val="cs-CZ"/>
        </w:rPr>
        <w:t>4</w:t>
      </w:r>
      <w:r w:rsidR="00307E6E" w:rsidRPr="00B64751">
        <w:rPr>
          <w:b/>
          <w:sz w:val="26"/>
          <w:szCs w:val="26"/>
        </w:rPr>
        <w:tab/>
        <w:t>ODŮVODNĚNÍ NÁVRHU ZELENĚ</w:t>
      </w:r>
    </w:p>
    <w:p w:rsidR="00F73E94" w:rsidRPr="00B64751" w:rsidRDefault="00F73E94" w:rsidP="00F73E94">
      <w:pPr>
        <w:pStyle w:val="SAULtext"/>
        <w:rPr>
          <w:rFonts w:cs="Arial"/>
          <w:iCs/>
          <w:sz w:val="22"/>
          <w:szCs w:val="22"/>
        </w:rPr>
      </w:pPr>
      <w:r w:rsidRPr="00B64751">
        <w:rPr>
          <w:rFonts w:cs="Arial"/>
          <w:b/>
          <w:iCs/>
          <w:sz w:val="22"/>
          <w:szCs w:val="22"/>
        </w:rPr>
        <w:t>„Zelení</w:t>
      </w:r>
      <w:r w:rsidRPr="00B64751">
        <w:rPr>
          <w:rFonts w:cs="Arial"/>
          <w:iCs/>
          <w:sz w:val="22"/>
          <w:szCs w:val="22"/>
        </w:rPr>
        <w:t>“ se dále rozumí (</w:t>
      </w:r>
      <w:r w:rsidRPr="00B64751">
        <w:rPr>
          <w:sz w:val="22"/>
          <w:szCs w:val="22"/>
        </w:rPr>
        <w:t>dle lokalizace výskytu vzhledem k zastavěnému území)</w:t>
      </w:r>
      <w:r w:rsidRPr="00B64751">
        <w:rPr>
          <w:rFonts w:cs="Arial"/>
          <w:iCs/>
          <w:sz w:val="22"/>
          <w:szCs w:val="22"/>
        </w:rPr>
        <w:t>:</w:t>
      </w:r>
    </w:p>
    <w:p w:rsidR="00F73E94" w:rsidRPr="00B64751" w:rsidRDefault="00F73E94" w:rsidP="00E64D2B">
      <w:pPr>
        <w:tabs>
          <w:tab w:val="num" w:pos="851"/>
          <w:tab w:val="num" w:pos="2269"/>
        </w:tabs>
        <w:autoSpaceDE w:val="0"/>
        <w:spacing w:before="120"/>
        <w:ind w:left="851" w:hanging="851"/>
        <w:jc w:val="both"/>
        <w:rPr>
          <w:rFonts w:eastAsia="Lucida Sans Unicode"/>
          <w:kern w:val="1"/>
          <w:sz w:val="22"/>
          <w:szCs w:val="22"/>
        </w:rPr>
      </w:pPr>
      <w:r w:rsidRPr="00B64751">
        <w:rPr>
          <w:rFonts w:cs="Arial"/>
          <w:iCs/>
          <w:sz w:val="22"/>
          <w:szCs w:val="22"/>
        </w:rPr>
        <w:t xml:space="preserve">- </w:t>
      </w:r>
      <w:r w:rsidRPr="00B64751">
        <w:rPr>
          <w:rFonts w:cs="Arial"/>
          <w:b/>
          <w:iCs/>
          <w:sz w:val="22"/>
          <w:szCs w:val="22"/>
        </w:rPr>
        <w:tab/>
      </w:r>
      <w:r w:rsidRPr="00B64751">
        <w:rPr>
          <w:rFonts w:eastAsia="Lucida Sans Unicode"/>
          <w:b/>
          <w:kern w:val="1"/>
          <w:sz w:val="22"/>
          <w:szCs w:val="22"/>
        </w:rPr>
        <w:t>zeleň krajinná</w:t>
      </w:r>
      <w:r w:rsidRPr="00B64751">
        <w:rPr>
          <w:rFonts w:eastAsia="Lucida Sans Unicode"/>
          <w:kern w:val="1"/>
          <w:sz w:val="22"/>
          <w:szCs w:val="22"/>
        </w:rPr>
        <w:t>: nezastavěné a nezastavitelné plochy disponující trvalým vegetačním pokryvem – tzn. na plochách lesních, zemědělských</w:t>
      </w:r>
      <w:r w:rsidR="0029567D" w:rsidRPr="00B64751">
        <w:rPr>
          <w:rFonts w:eastAsia="Lucida Sans Unicode"/>
          <w:kern w:val="1"/>
          <w:sz w:val="22"/>
          <w:szCs w:val="22"/>
        </w:rPr>
        <w:t>, smíšených krajinných</w:t>
      </w:r>
      <w:r w:rsidRPr="00B64751">
        <w:rPr>
          <w:rFonts w:eastAsia="Lucida Sans Unicode"/>
          <w:kern w:val="1"/>
          <w:sz w:val="22"/>
          <w:szCs w:val="22"/>
        </w:rPr>
        <w:t xml:space="preserve"> a přírodních a na části ostatních vymezených ploch s výskytem prvků zejména vzrostlé nelesní zeleně,</w:t>
      </w:r>
    </w:p>
    <w:p w:rsidR="00842CBC" w:rsidRPr="00B64751" w:rsidRDefault="00F73E94" w:rsidP="00842CBC">
      <w:pPr>
        <w:tabs>
          <w:tab w:val="num" w:pos="851"/>
          <w:tab w:val="num" w:pos="2269"/>
        </w:tabs>
        <w:autoSpaceDE w:val="0"/>
        <w:spacing w:before="120"/>
        <w:ind w:left="851" w:hanging="851"/>
        <w:jc w:val="both"/>
        <w:rPr>
          <w:rFonts w:cs="Arial"/>
          <w:iCs/>
          <w:sz w:val="22"/>
          <w:szCs w:val="22"/>
        </w:rPr>
      </w:pPr>
      <w:r w:rsidRPr="00B64751">
        <w:rPr>
          <w:rFonts w:eastAsia="Lucida Sans Unicode"/>
          <w:kern w:val="1"/>
          <w:sz w:val="22"/>
          <w:szCs w:val="22"/>
        </w:rPr>
        <w:t xml:space="preserve">- </w:t>
      </w:r>
      <w:r w:rsidRPr="00B64751">
        <w:rPr>
          <w:rFonts w:eastAsia="Lucida Sans Unicode"/>
          <w:kern w:val="1"/>
          <w:sz w:val="22"/>
          <w:szCs w:val="22"/>
        </w:rPr>
        <w:tab/>
      </w:r>
      <w:r w:rsidRPr="00B64751">
        <w:rPr>
          <w:rFonts w:eastAsia="Lucida Sans Unicode"/>
          <w:b/>
          <w:kern w:val="1"/>
          <w:sz w:val="22"/>
          <w:szCs w:val="22"/>
        </w:rPr>
        <w:t>zeleň sídelní</w:t>
      </w:r>
      <w:r w:rsidRPr="00B64751">
        <w:rPr>
          <w:rFonts w:eastAsia="Lucida Sans Unicode"/>
          <w:kern w:val="1"/>
          <w:sz w:val="22"/>
          <w:szCs w:val="22"/>
        </w:rPr>
        <w:t xml:space="preserve">: </w:t>
      </w:r>
      <w:r w:rsidR="003D5FE3" w:rsidRPr="00B64751">
        <w:rPr>
          <w:rFonts w:eastAsia="Lucida Sans Unicode"/>
          <w:kern w:val="1"/>
          <w:sz w:val="22"/>
          <w:szCs w:val="22"/>
        </w:rPr>
        <w:t xml:space="preserve">nezastavěné a nezastavitelné plochy a </w:t>
      </w:r>
      <w:r w:rsidRPr="00B64751">
        <w:rPr>
          <w:rFonts w:eastAsia="Lucida Sans Unicode"/>
          <w:kern w:val="1"/>
          <w:sz w:val="22"/>
          <w:szCs w:val="22"/>
        </w:rPr>
        <w:t>prvky vzrostlé nelesní zeleně vyskytující se v zastavěném území a na zastavitelných plochách (do této kategorie zeleně nejsou zařazeny ovocné dřeviny ve zdejších evidovaných zahradách</w:t>
      </w:r>
      <w:r w:rsidRPr="00B64751">
        <w:rPr>
          <w:sz w:val="22"/>
          <w:szCs w:val="22"/>
        </w:rPr>
        <w:t xml:space="preserve"> a ovocných sadech)</w:t>
      </w:r>
      <w:r w:rsidR="00842CBC" w:rsidRPr="00B64751">
        <w:rPr>
          <w:sz w:val="22"/>
          <w:szCs w:val="22"/>
        </w:rPr>
        <w:t xml:space="preserve">, podrobně viz </w:t>
      </w:r>
      <w:r w:rsidR="00D96A35" w:rsidRPr="00B64751">
        <w:rPr>
          <w:sz w:val="22"/>
          <w:szCs w:val="22"/>
        </w:rPr>
        <w:t>pod</w:t>
      </w:r>
      <w:r w:rsidR="00842CBC" w:rsidRPr="00B64751">
        <w:rPr>
          <w:sz w:val="22"/>
          <w:szCs w:val="22"/>
        </w:rPr>
        <w:t>kapitola D.3.6</w:t>
      </w:r>
      <w:r w:rsidR="007F52C5" w:rsidRPr="00B64751">
        <w:rPr>
          <w:sz w:val="22"/>
          <w:szCs w:val="22"/>
        </w:rPr>
        <w:t xml:space="preserve"> odůvodnění</w:t>
      </w:r>
      <w:r w:rsidR="00842CBC" w:rsidRPr="00B64751">
        <w:rPr>
          <w:sz w:val="22"/>
          <w:szCs w:val="22"/>
        </w:rPr>
        <w:t>.</w:t>
      </w:r>
    </w:p>
    <w:p w:rsidR="00DE4865" w:rsidRPr="00B64751" w:rsidRDefault="00DE4865" w:rsidP="00DE4865">
      <w:pPr>
        <w:spacing w:before="120"/>
        <w:ind w:firstLine="851"/>
        <w:jc w:val="both"/>
        <w:rPr>
          <w:rFonts w:eastAsia="Arial" w:cs="Arial"/>
          <w:sz w:val="22"/>
          <w:szCs w:val="22"/>
        </w:rPr>
      </w:pPr>
      <w:r w:rsidRPr="00B64751">
        <w:rPr>
          <w:rFonts w:eastAsia="Arial" w:cs="Arial"/>
          <w:sz w:val="22"/>
          <w:szCs w:val="22"/>
        </w:rPr>
        <w:lastRenderedPageBreak/>
        <w:t>Jednotlivé složky, a následně popsané kategorie a lokality nelesní zeleně, vycházejí z výsledků terénního šetření (viz DPR). Výběr popsaných a dále registrovaných základních kategorií nelesní zeleně byl koncipován na základě aktuální kvality, perspektivnosti a lokální dominantnosti.</w:t>
      </w:r>
    </w:p>
    <w:p w:rsidR="000E4C69" w:rsidRPr="00B64751" w:rsidRDefault="00D96A35" w:rsidP="00307E6E">
      <w:pPr>
        <w:pStyle w:val="UPA111Nadpis"/>
        <w:ind w:firstLine="0"/>
        <w:rPr>
          <w:sz w:val="26"/>
        </w:rPr>
      </w:pPr>
      <w:r w:rsidRPr="00B64751">
        <w:rPr>
          <w:sz w:val="26"/>
        </w:rPr>
        <w:t xml:space="preserve">SYSTÉM </w:t>
      </w:r>
      <w:r w:rsidR="00307E6E" w:rsidRPr="00B64751">
        <w:rPr>
          <w:sz w:val="26"/>
        </w:rPr>
        <w:t>K</w:t>
      </w:r>
      <w:r w:rsidR="000E4C69" w:rsidRPr="00B64751">
        <w:rPr>
          <w:sz w:val="26"/>
        </w:rPr>
        <w:t>rajinn</w:t>
      </w:r>
      <w:r w:rsidRPr="00B64751">
        <w:rPr>
          <w:sz w:val="26"/>
        </w:rPr>
        <w:t>É</w:t>
      </w:r>
      <w:r w:rsidR="000E4C69" w:rsidRPr="00B64751">
        <w:rPr>
          <w:sz w:val="26"/>
        </w:rPr>
        <w:t xml:space="preserve"> zele</w:t>
      </w:r>
      <w:r w:rsidRPr="00B64751">
        <w:rPr>
          <w:sz w:val="26"/>
        </w:rPr>
        <w:t>NĚ</w:t>
      </w:r>
    </w:p>
    <w:p w:rsidR="00DE4865" w:rsidRPr="00B64751" w:rsidRDefault="00DE4865" w:rsidP="00DE4865">
      <w:pPr>
        <w:spacing w:before="120"/>
        <w:ind w:firstLine="850"/>
        <w:jc w:val="both"/>
        <w:rPr>
          <w:rFonts w:eastAsia="Arial" w:cs="Arial"/>
          <w:sz w:val="22"/>
          <w:szCs w:val="22"/>
        </w:rPr>
      </w:pPr>
      <w:r w:rsidRPr="00B64751">
        <w:rPr>
          <w:rFonts w:eastAsia="Arial" w:cs="Arial"/>
          <w:sz w:val="22"/>
          <w:szCs w:val="22"/>
        </w:rPr>
        <w:t xml:space="preserve">Zeleň </w:t>
      </w:r>
      <w:r w:rsidR="00D96A35" w:rsidRPr="00B64751">
        <w:rPr>
          <w:rFonts w:eastAsia="Arial" w:cs="Arial"/>
          <w:sz w:val="22"/>
          <w:szCs w:val="22"/>
        </w:rPr>
        <w:t xml:space="preserve">ve volné krajině </w:t>
      </w:r>
      <w:r w:rsidRPr="00B64751">
        <w:rPr>
          <w:rFonts w:eastAsia="Arial" w:cs="Arial"/>
          <w:sz w:val="22"/>
          <w:szCs w:val="22"/>
        </w:rPr>
        <w:t xml:space="preserve">na plochách nezastavěných a </w:t>
      </w:r>
      <w:r w:rsidR="00D96A35" w:rsidRPr="00B64751">
        <w:rPr>
          <w:rFonts w:eastAsia="Arial" w:cs="Arial"/>
          <w:sz w:val="22"/>
          <w:szCs w:val="22"/>
        </w:rPr>
        <w:t>plochách změn v krajině (nezastavitelných plochách)</w:t>
      </w:r>
      <w:r w:rsidR="009B0717" w:rsidRPr="00B64751">
        <w:rPr>
          <w:rFonts w:eastAsia="Arial" w:cs="Arial"/>
          <w:sz w:val="22"/>
          <w:szCs w:val="22"/>
        </w:rPr>
        <w:t>,</w:t>
      </w:r>
      <w:r w:rsidRPr="00B64751">
        <w:rPr>
          <w:rFonts w:eastAsia="Arial" w:cs="Arial"/>
          <w:sz w:val="22"/>
          <w:szCs w:val="22"/>
        </w:rPr>
        <w:t xml:space="preserve"> vyskytující se zejména na plochách </w:t>
      </w:r>
      <w:r w:rsidRPr="00B64751">
        <w:rPr>
          <w:rFonts w:eastAsia="Arial" w:cs="Arial"/>
          <w:b/>
          <w:sz w:val="22"/>
          <w:szCs w:val="22"/>
        </w:rPr>
        <w:t>lesních, zemědělských, přírodních, smíšených nezastavěného území, vodních a vodohospodářských</w:t>
      </w:r>
      <w:r w:rsidRPr="00B64751">
        <w:rPr>
          <w:rFonts w:eastAsia="Arial" w:cs="Arial"/>
          <w:sz w:val="22"/>
          <w:szCs w:val="22"/>
        </w:rPr>
        <w:t xml:space="preserve">. </w:t>
      </w:r>
    </w:p>
    <w:p w:rsidR="00463CA4" w:rsidRPr="00B64751" w:rsidRDefault="00463CA4" w:rsidP="00463CA4">
      <w:pPr>
        <w:spacing w:before="120"/>
        <w:ind w:firstLine="851"/>
        <w:jc w:val="both"/>
        <w:rPr>
          <w:rFonts w:eastAsia="Arial" w:cs="Arial"/>
          <w:sz w:val="22"/>
          <w:szCs w:val="22"/>
        </w:rPr>
      </w:pPr>
      <w:r w:rsidRPr="00B64751">
        <w:rPr>
          <w:rFonts w:eastAsia="Arial" w:cs="Arial"/>
          <w:sz w:val="22"/>
          <w:szCs w:val="22"/>
        </w:rPr>
        <w:t xml:space="preserve">Kromě pozemků tvořících uvedené vymezené funkční plochy je krajinná zeleň tvořena plochami </w:t>
      </w:r>
      <w:r w:rsidRPr="00B64751">
        <w:rPr>
          <w:rFonts w:eastAsia="Arial" w:cs="Arial"/>
          <w:b/>
          <w:sz w:val="22"/>
          <w:szCs w:val="22"/>
        </w:rPr>
        <w:t>nárostů dřevin a keřů</w:t>
      </w:r>
      <w:r w:rsidRPr="00B64751">
        <w:rPr>
          <w:rFonts w:eastAsia="Arial" w:cs="Arial"/>
          <w:sz w:val="22"/>
          <w:szCs w:val="22"/>
        </w:rPr>
        <w:t xml:space="preserve"> v podobě různých struktur, v naprosté většině nepěstěnými nárosty lesních dřevin (vč. keřů a křovin), v druzích dle disponibilních stanovištních podmínek. Prvky této kategorie přispívají k atraktivitě krajiny, navyšují její ekologickou stabilitu, jsou přirozeným refugiem zde závislých organismů, patří mezi </w:t>
      </w:r>
      <w:r w:rsidRPr="00B64751">
        <w:rPr>
          <w:rFonts w:eastAsia="Arial" w:cs="Arial"/>
          <w:b/>
          <w:sz w:val="22"/>
          <w:szCs w:val="22"/>
        </w:rPr>
        <w:t>významné krajinotvorné prvky</w:t>
      </w:r>
      <w:r w:rsidRPr="00B64751">
        <w:rPr>
          <w:rFonts w:eastAsia="Arial" w:cs="Arial"/>
          <w:sz w:val="22"/>
          <w:szCs w:val="22"/>
        </w:rPr>
        <w:t xml:space="preserve"> místního významu. </w:t>
      </w:r>
    </w:p>
    <w:p w:rsidR="00DE4865" w:rsidRPr="00B64751" w:rsidRDefault="00DE4865" w:rsidP="00DE4865">
      <w:pPr>
        <w:spacing w:before="120"/>
        <w:ind w:firstLine="851"/>
        <w:jc w:val="both"/>
        <w:rPr>
          <w:rFonts w:eastAsia="Arial" w:cs="Arial"/>
          <w:sz w:val="22"/>
          <w:szCs w:val="22"/>
        </w:rPr>
      </w:pPr>
      <w:r w:rsidRPr="00B64751">
        <w:rPr>
          <w:rFonts w:eastAsia="Arial" w:cs="Arial"/>
          <w:sz w:val="22"/>
          <w:szCs w:val="22"/>
        </w:rPr>
        <w:t xml:space="preserve">Součástí </w:t>
      </w:r>
      <w:r w:rsidR="00B23CD3" w:rsidRPr="00B64751">
        <w:rPr>
          <w:rFonts w:eastAsia="Arial" w:cs="Arial"/>
          <w:sz w:val="22"/>
          <w:szCs w:val="22"/>
        </w:rPr>
        <w:t xml:space="preserve">systému </w:t>
      </w:r>
      <w:r w:rsidRPr="00B64751">
        <w:rPr>
          <w:rFonts w:eastAsia="Arial" w:cs="Arial"/>
          <w:sz w:val="22"/>
          <w:szCs w:val="22"/>
        </w:rPr>
        <w:t xml:space="preserve">krajinné zeleně jsou tedy obecně lesy (PUPFL), vybrané pozemky ZPF, prvky vzrostlé nelesní zeleně na různých pozemcích bez ohledu na funkční zařazení ploch (území obce disponuje velkým množstvím prvků vzrostlé nelesní zeleně, tj. dle zákona č. 114/92 Sb. o ochraně přírody a krajiny, § 3, písm. g - dřeviny rostoucí mimo les, tzn. zeleně vyskytující se mimo katastrované lesní pozemky). Jedná se tedy o plochy disponující trvalým vegetačním pokryvem. </w:t>
      </w:r>
    </w:p>
    <w:p w:rsidR="000E4C69" w:rsidRPr="00B64751" w:rsidRDefault="00150994" w:rsidP="000E4C69">
      <w:pPr>
        <w:pStyle w:val="UPA111Nadpis"/>
        <w:rPr>
          <w:b/>
          <w:sz w:val="22"/>
          <w:szCs w:val="22"/>
        </w:rPr>
      </w:pPr>
      <w:r w:rsidRPr="00B64751">
        <w:rPr>
          <w:b/>
          <w:sz w:val="22"/>
          <w:szCs w:val="22"/>
        </w:rPr>
        <w:tab/>
      </w:r>
      <w:r w:rsidR="000E4C69" w:rsidRPr="00B64751">
        <w:rPr>
          <w:b/>
          <w:sz w:val="22"/>
          <w:szCs w:val="22"/>
        </w:rPr>
        <w:t xml:space="preserve">plochy lesní </w:t>
      </w:r>
      <w:r w:rsidR="000E4C69" w:rsidRPr="00B64751">
        <w:rPr>
          <w:sz w:val="22"/>
          <w:szCs w:val="22"/>
        </w:rPr>
        <w:t>(lesní zeleň)</w:t>
      </w:r>
    </w:p>
    <w:p w:rsidR="00DE4865" w:rsidRPr="00B64751" w:rsidRDefault="00DE4865" w:rsidP="00DE4865">
      <w:pPr>
        <w:spacing w:before="120"/>
        <w:ind w:left="0" w:firstLine="851"/>
        <w:jc w:val="both"/>
        <w:rPr>
          <w:rFonts w:eastAsia="Arial" w:cs="Arial"/>
          <w:sz w:val="22"/>
          <w:szCs w:val="22"/>
        </w:rPr>
      </w:pPr>
      <w:r w:rsidRPr="00B64751">
        <w:rPr>
          <w:rFonts w:eastAsia="Arial" w:cs="Arial"/>
          <w:b/>
          <w:sz w:val="22"/>
          <w:szCs w:val="22"/>
        </w:rPr>
        <w:t>Lesní pozemky</w:t>
      </w:r>
      <w:r w:rsidRPr="00B64751">
        <w:rPr>
          <w:rFonts w:eastAsia="Arial" w:cs="Arial"/>
          <w:sz w:val="22"/>
          <w:szCs w:val="22"/>
        </w:rPr>
        <w:t xml:space="preserve"> (pozemky určené k plnění funkcí lesa) tvoří vymezené tzv. plochy lesní, v případě významového překryvu s vybranými územními zájmy ochrany přírody a krajiny i tzv. plochy přírodní (lesní), v krajinářském členění tvořící součást typu tzv. krajiny lesní a lesozemědělské. Dle evidence KN zde zaujímají cca 559,1 ha, tj. 57,7 % z celkové výměry ř.ú. (ve srovnání s ČR a </w:t>
      </w:r>
      <w:r w:rsidR="00EC194F" w:rsidRPr="00B64751">
        <w:rPr>
          <w:rFonts w:eastAsia="Arial" w:cs="Arial"/>
          <w:sz w:val="22"/>
          <w:szCs w:val="22"/>
        </w:rPr>
        <w:t>S</w:t>
      </w:r>
      <w:r w:rsidRPr="00B64751">
        <w:rPr>
          <w:rFonts w:eastAsia="Arial" w:cs="Arial"/>
          <w:sz w:val="22"/>
          <w:szCs w:val="22"/>
        </w:rPr>
        <w:t>K = výrazně nadprůměrná lesnatost). V plochovém členění LHP/LHO jsou tvořeny tzv. porostní plochou a tzv. bezlesími.</w:t>
      </w:r>
    </w:p>
    <w:p w:rsidR="00DE4865" w:rsidRPr="00B64751" w:rsidRDefault="00DE4865" w:rsidP="00DE4865">
      <w:pPr>
        <w:spacing w:before="120"/>
        <w:ind w:left="0" w:firstLine="851"/>
        <w:jc w:val="both"/>
        <w:rPr>
          <w:rFonts w:eastAsia="Arial" w:cs="Arial"/>
          <w:sz w:val="22"/>
          <w:szCs w:val="22"/>
        </w:rPr>
      </w:pPr>
      <w:r w:rsidRPr="00B64751">
        <w:rPr>
          <w:rFonts w:eastAsia="Arial" w:cs="Arial"/>
          <w:sz w:val="22"/>
          <w:szCs w:val="22"/>
        </w:rPr>
        <w:t xml:space="preserve">Zdejší lesy, dle kategorizace </w:t>
      </w:r>
      <w:r w:rsidRPr="00B64751">
        <w:rPr>
          <w:rFonts w:eastAsia="Arial" w:cs="Arial"/>
          <w:b/>
          <w:sz w:val="22"/>
          <w:szCs w:val="22"/>
        </w:rPr>
        <w:t>„Přírodních lesních oblastí“</w:t>
      </w:r>
      <w:r w:rsidRPr="00B64751">
        <w:rPr>
          <w:rFonts w:eastAsia="Arial" w:cs="Arial"/>
          <w:sz w:val="22"/>
          <w:szCs w:val="22"/>
        </w:rPr>
        <w:t xml:space="preserve"> (zdroj OPRL), dle údajů typologických map platného LHP a charakteristik OPRL, náleží do přírodní lesní </w:t>
      </w:r>
      <w:r w:rsidRPr="00B64751">
        <w:rPr>
          <w:sz w:val="22"/>
          <w:szCs w:val="22"/>
        </w:rPr>
        <w:t>oblasti 18a Severočeská pískovcová plošina (jižní bezlesí výběžek do PLO 17 Polabí)</w:t>
      </w:r>
      <w:r w:rsidRPr="00B64751">
        <w:rPr>
          <w:rFonts w:eastAsia="Arial" w:cs="Arial"/>
          <w:sz w:val="22"/>
          <w:szCs w:val="22"/>
        </w:rPr>
        <w:t>. Bližší charakteristiky – viz DPR.</w:t>
      </w:r>
    </w:p>
    <w:p w:rsidR="00DE4865" w:rsidRPr="00B64751" w:rsidRDefault="00DE4865" w:rsidP="00DE4865">
      <w:pPr>
        <w:pStyle w:val="Zkladntext"/>
        <w:spacing w:before="120" w:line="240" w:lineRule="atLeast"/>
        <w:ind w:firstLine="851"/>
        <w:rPr>
          <w:rFonts w:cs="Arial"/>
          <w:szCs w:val="22"/>
          <w:lang w:val="cs-CZ" w:eastAsia="cs-CZ"/>
        </w:rPr>
      </w:pPr>
      <w:r w:rsidRPr="00B64751">
        <w:rPr>
          <w:rFonts w:cs="Arial"/>
          <w:szCs w:val="22"/>
          <w:lang w:eastAsia="cs-CZ"/>
        </w:rPr>
        <w:t>Většinovým vlastníkem lesů v ř.ú. je stát (Lesy České republiky, s.p.), lesnické hospodaření v území je řízeno Lesními hospodářskými plány (LHP) a osnovami (LHO) pro jednotlivé Lesní hospodářské celky (LHC). Lesy ř.ú. jsou zařazeny do LHC: 103001 Klokočka (platnost LHP 2012-2021), 103710 Michalovce (platnost LHP 2012-2021), 408001 Doksy (platnost LHP 2012-2021) a 408801 Bělá pod Bezdězem (platnost LHO 2012-2021).</w:t>
      </w:r>
      <w:r w:rsidRPr="00B64751">
        <w:rPr>
          <w:rFonts w:cs="Arial"/>
          <w:szCs w:val="22"/>
          <w:lang w:val="cs-CZ" w:eastAsia="cs-CZ"/>
        </w:rPr>
        <w:t xml:space="preserve"> </w:t>
      </w:r>
      <w:r w:rsidRPr="00B64751">
        <w:rPr>
          <w:rFonts w:cs="Arial"/>
          <w:szCs w:val="22"/>
          <w:lang w:eastAsia="cs-CZ"/>
        </w:rPr>
        <w:t>Menšinovými vlastníky jsou obec Hrdlořezy, fyzické i právnické osoby. V lesích je náležitě lesnicky (i myslivecky) hospodařeno.</w:t>
      </w:r>
    </w:p>
    <w:p w:rsidR="00DE4865" w:rsidRPr="00B64751" w:rsidRDefault="00DE4865" w:rsidP="00DE4865">
      <w:pPr>
        <w:spacing w:before="120"/>
        <w:ind w:left="0" w:firstLine="851"/>
        <w:jc w:val="both"/>
        <w:rPr>
          <w:rFonts w:eastAsia="Arial" w:cs="Arial"/>
          <w:b/>
          <w:sz w:val="22"/>
          <w:szCs w:val="22"/>
        </w:rPr>
      </w:pPr>
      <w:r w:rsidRPr="00B64751">
        <w:rPr>
          <w:rFonts w:eastAsia="Arial" w:cs="Arial"/>
          <w:b/>
          <w:sz w:val="22"/>
          <w:szCs w:val="22"/>
        </w:rPr>
        <w:t>Funkce lesů</w:t>
      </w:r>
      <w:r w:rsidRPr="00B64751">
        <w:rPr>
          <w:rFonts w:eastAsia="Arial" w:cs="Arial"/>
          <w:sz w:val="22"/>
          <w:szCs w:val="22"/>
        </w:rPr>
        <w:t xml:space="preserve"> jsou definovány v jejich </w:t>
      </w:r>
      <w:r w:rsidRPr="00B64751">
        <w:rPr>
          <w:rFonts w:eastAsia="Arial" w:cs="Arial"/>
          <w:b/>
          <w:sz w:val="22"/>
          <w:szCs w:val="22"/>
        </w:rPr>
        <w:t xml:space="preserve">kategorizaci </w:t>
      </w:r>
      <w:r w:rsidRPr="00B64751">
        <w:rPr>
          <w:rFonts w:eastAsia="Arial" w:cs="Arial"/>
          <w:sz w:val="22"/>
          <w:szCs w:val="22"/>
        </w:rPr>
        <w:t xml:space="preserve">– lesy řešeného území (dle podkladů ÚAP ORP Mladá Boleslav celková výměra porostní plochy = 559,95 ha, měřením z mapového podkladu zjištěn nepodstatný rozdíl 0,18 ha) jsou dle zákona č. 289/1995 Sb. o lesích (OPRL/LHP) tvořeny </w:t>
      </w:r>
      <w:r w:rsidRPr="00B64751">
        <w:rPr>
          <w:rFonts w:eastAsia="Arial" w:cs="Arial"/>
          <w:b/>
          <w:sz w:val="22"/>
          <w:szCs w:val="22"/>
        </w:rPr>
        <w:t>lesy:</w:t>
      </w:r>
    </w:p>
    <w:p w:rsidR="00DE4865" w:rsidRPr="00B64751" w:rsidRDefault="00DE4865" w:rsidP="008332EA">
      <w:pPr>
        <w:pStyle w:val="Odstavecseseznamem"/>
        <w:spacing w:before="60"/>
        <w:ind w:left="851" w:hanging="851"/>
        <w:rPr>
          <w:rFonts w:eastAsia="Arial" w:cs="Arial"/>
        </w:rPr>
      </w:pPr>
      <w:r w:rsidRPr="00B64751">
        <w:rPr>
          <w:rFonts w:eastAsia="Arial" w:cs="Arial"/>
        </w:rPr>
        <w:t>-</w:t>
      </w:r>
      <w:r w:rsidRPr="00B64751">
        <w:rPr>
          <w:rFonts w:eastAsia="Arial" w:cs="Arial"/>
          <w:b/>
        </w:rPr>
        <w:t xml:space="preserve"> </w:t>
      </w:r>
      <w:r w:rsidRPr="00B64751">
        <w:rPr>
          <w:rFonts w:eastAsia="Arial" w:cs="Arial"/>
          <w:b/>
        </w:rPr>
        <w:tab/>
        <w:t xml:space="preserve">ochrannými – </w:t>
      </w:r>
      <w:r w:rsidRPr="00B64751">
        <w:rPr>
          <w:rFonts w:cs="Arial"/>
          <w:lang w:eastAsia="cs-CZ"/>
        </w:rPr>
        <w:t>dle  lesního zákona č.  289/1995 Sb., oddíl druhý, § 6 – kategorizace lesů, § 7 - lesy ochranné</w:t>
      </w:r>
      <w:r w:rsidRPr="00B64751">
        <w:rPr>
          <w:rFonts w:eastAsia="Arial" w:cs="Arial"/>
        </w:rPr>
        <w:t xml:space="preserve"> (21,6 ha, tj. 3,85 % z celkové výměry lesních pozemků), tvořené zde subkategorií lesa 21a na mimořádně nepříznivých stanovištích (sutě, kamenná pole, prudké svahy, strže, nestabilizované náplavy a písky, rašeliniště, odvaly a výsypky),</w:t>
      </w:r>
    </w:p>
    <w:p w:rsidR="00DE4865" w:rsidRPr="00B64751" w:rsidRDefault="00DE4865" w:rsidP="008332EA">
      <w:pPr>
        <w:pStyle w:val="Odstavecseseznamem"/>
        <w:spacing w:before="60"/>
        <w:ind w:left="851" w:hanging="851"/>
        <w:rPr>
          <w:rFonts w:eastAsia="Arial" w:cs="Arial"/>
        </w:rPr>
      </w:pPr>
      <w:r w:rsidRPr="00B64751">
        <w:rPr>
          <w:rFonts w:eastAsia="Arial" w:cs="Arial"/>
        </w:rPr>
        <w:t>-</w:t>
      </w:r>
      <w:r w:rsidRPr="00B64751">
        <w:rPr>
          <w:rFonts w:eastAsia="Arial" w:cs="Arial"/>
          <w:b/>
        </w:rPr>
        <w:t xml:space="preserve"> </w:t>
      </w:r>
      <w:r w:rsidRPr="00B64751">
        <w:rPr>
          <w:rFonts w:eastAsia="Arial" w:cs="Arial"/>
          <w:b/>
        </w:rPr>
        <w:tab/>
        <w:t>hospodářskými</w:t>
      </w:r>
      <w:r w:rsidRPr="00B64751">
        <w:rPr>
          <w:rFonts w:eastAsia="Arial" w:cs="Arial"/>
        </w:rPr>
        <w:t xml:space="preserve"> – </w:t>
      </w:r>
      <w:r w:rsidRPr="00B64751">
        <w:rPr>
          <w:rFonts w:cs="Arial"/>
          <w:lang w:eastAsia="cs-CZ"/>
        </w:rPr>
        <w:t>dle  lesního zákona, § 9 - lesy hospodářské - lesy, které nejsou zařazeny v kategorii lesů ochranných nebo lesů zvláštního určení</w:t>
      </w:r>
      <w:r w:rsidRPr="00B64751">
        <w:rPr>
          <w:rFonts w:eastAsia="Arial" w:cs="Arial"/>
        </w:rPr>
        <w:t xml:space="preserve"> (538,53 ha,     96,15 %). </w:t>
      </w:r>
    </w:p>
    <w:p w:rsidR="00DE4865" w:rsidRPr="00B64751" w:rsidRDefault="00DE4865" w:rsidP="00C32B8C">
      <w:pPr>
        <w:pStyle w:val="Odstavecseseznamem"/>
        <w:spacing w:before="120"/>
        <w:ind w:left="0" w:firstLine="851"/>
        <w:contextualSpacing w:val="0"/>
        <w:rPr>
          <w:rFonts w:eastAsia="Arial" w:cs="Arial"/>
        </w:rPr>
      </w:pPr>
      <w:r w:rsidRPr="00B64751">
        <w:rPr>
          <w:rFonts w:eastAsia="Arial" w:cs="Arial"/>
        </w:rPr>
        <w:t xml:space="preserve">Do kategorií lesa je v pojetí zákona zahrnuta pouze tzv. porostní plocha (nikoliv bezlesí, byť zahrnující v katastru nemovitostí část evidovaných lesních pozemcích). </w:t>
      </w:r>
    </w:p>
    <w:p w:rsidR="00DE4865" w:rsidRPr="00B64751" w:rsidRDefault="00DE4865" w:rsidP="00DE4865">
      <w:pPr>
        <w:pStyle w:val="Odstavecseseznamem"/>
        <w:spacing w:before="60"/>
        <w:ind w:left="0"/>
        <w:rPr>
          <w:rFonts w:eastAsia="Arial" w:cs="Arial"/>
          <w:sz w:val="18"/>
          <w:szCs w:val="18"/>
        </w:rPr>
      </w:pPr>
      <w:r w:rsidRPr="00B64751">
        <w:rPr>
          <w:rFonts w:eastAsia="Arial" w:cs="Arial"/>
          <w:sz w:val="18"/>
          <w:szCs w:val="18"/>
        </w:rPr>
        <w:t>Pozn.: lesy kategorie zvláštního určení nejsou na území obce evidovány.</w:t>
      </w:r>
    </w:p>
    <w:p w:rsidR="00DE4865" w:rsidRPr="00B64751" w:rsidRDefault="00DE4865" w:rsidP="00DE4865">
      <w:pPr>
        <w:spacing w:before="120"/>
        <w:ind w:left="0" w:firstLine="851"/>
        <w:jc w:val="both"/>
        <w:rPr>
          <w:rFonts w:eastAsia="Arial" w:cs="Arial"/>
          <w:sz w:val="22"/>
          <w:szCs w:val="22"/>
        </w:rPr>
      </w:pPr>
      <w:r w:rsidRPr="00B64751">
        <w:rPr>
          <w:rFonts w:eastAsia="Arial" w:cs="Arial"/>
          <w:sz w:val="22"/>
          <w:szCs w:val="22"/>
        </w:rPr>
        <w:t xml:space="preserve">Lesy tvořící </w:t>
      </w:r>
      <w:r w:rsidRPr="00B64751">
        <w:rPr>
          <w:rFonts w:eastAsia="Arial" w:cs="Arial"/>
          <w:b/>
          <w:sz w:val="22"/>
          <w:szCs w:val="22"/>
        </w:rPr>
        <w:t>biocentra</w:t>
      </w:r>
      <w:r w:rsidRPr="00B64751">
        <w:rPr>
          <w:rFonts w:eastAsia="Arial" w:cs="Arial"/>
          <w:sz w:val="22"/>
          <w:szCs w:val="22"/>
        </w:rPr>
        <w:t xml:space="preserve"> nejsou dosud zařazeny v příslušné subkategorii zvláštního určení. Náprava stavu je mimo kompetence a účinnost územního plánu. </w:t>
      </w:r>
    </w:p>
    <w:p w:rsidR="000F3A4F" w:rsidRPr="00B64751" w:rsidRDefault="00DE4865" w:rsidP="000F3A4F">
      <w:pPr>
        <w:spacing w:before="120"/>
        <w:ind w:left="0" w:firstLine="851"/>
        <w:jc w:val="both"/>
        <w:rPr>
          <w:rFonts w:eastAsia="Arial" w:cs="Arial"/>
          <w:sz w:val="22"/>
          <w:szCs w:val="22"/>
        </w:rPr>
      </w:pPr>
      <w:r w:rsidRPr="00B64751">
        <w:rPr>
          <w:rFonts w:eastAsia="Arial" w:cs="Arial"/>
          <w:sz w:val="22"/>
          <w:szCs w:val="22"/>
        </w:rPr>
        <w:lastRenderedPageBreak/>
        <w:t>Dle „lesního“ zákona č. 289/1995 Sb., § 14, odst. 2, je vzdálenost 50 m od okraje lesa  (</w:t>
      </w:r>
      <w:r w:rsidRPr="00B64751">
        <w:rPr>
          <w:rFonts w:eastAsia="Arial" w:cs="Arial"/>
          <w:b/>
          <w:sz w:val="22"/>
          <w:szCs w:val="22"/>
        </w:rPr>
        <w:t>ochranné pásmo lesa</w:t>
      </w:r>
      <w:r w:rsidRPr="00B64751">
        <w:rPr>
          <w:rFonts w:eastAsia="Arial" w:cs="Arial"/>
          <w:sz w:val="22"/>
          <w:szCs w:val="22"/>
        </w:rPr>
        <w:t>) limitní pro dotčení lesních pozemků jakýmikoliv záměry.</w:t>
      </w:r>
      <w:r w:rsidR="000F3A4F" w:rsidRPr="00B64751">
        <w:rPr>
          <w:rFonts w:eastAsia="Arial" w:cs="Arial"/>
          <w:sz w:val="22"/>
          <w:szCs w:val="22"/>
        </w:rPr>
        <w:t xml:space="preserve"> Stavby v tomto ochranném pásmu jsou podmíněně přípustné a při umisťování staveb v dalších stupních projektové dokumentace podmínky přípustnosti stanoví orgán státní správy lesů.</w:t>
      </w:r>
      <w:r w:rsidRPr="00B64751">
        <w:rPr>
          <w:rFonts w:eastAsia="Arial" w:cs="Arial"/>
          <w:sz w:val="22"/>
          <w:szCs w:val="22"/>
        </w:rPr>
        <w:t xml:space="preserve"> </w:t>
      </w:r>
    </w:p>
    <w:p w:rsidR="00DE4865" w:rsidRPr="00B64751" w:rsidRDefault="00DE4865" w:rsidP="00DE4865">
      <w:pPr>
        <w:spacing w:before="119"/>
        <w:ind w:left="0" w:firstLine="851"/>
        <w:jc w:val="both"/>
        <w:rPr>
          <w:rFonts w:eastAsia="Arial" w:cs="Arial"/>
          <w:sz w:val="22"/>
          <w:szCs w:val="22"/>
        </w:rPr>
      </w:pPr>
      <w:r w:rsidRPr="00B64751">
        <w:rPr>
          <w:rFonts w:eastAsia="Arial" w:cs="Arial"/>
          <w:b/>
          <w:sz w:val="22"/>
          <w:szCs w:val="22"/>
        </w:rPr>
        <w:t>Vymezené plochy lesní</w:t>
      </w:r>
      <w:r w:rsidRPr="00B64751">
        <w:rPr>
          <w:rFonts w:eastAsia="Arial" w:cs="Arial"/>
          <w:sz w:val="22"/>
          <w:szCs w:val="22"/>
        </w:rPr>
        <w:t xml:space="preserve"> zahrnují v katastru nemovitostí evidované tzv. lesní pozemky bez ohledu na jejich začlenění v LHP/LHO (v plochovém členění tvořeny tzv. porostní plochou a bezlesími). </w:t>
      </w:r>
    </w:p>
    <w:p w:rsidR="00DE4865" w:rsidRPr="00B64751" w:rsidRDefault="00DE4865" w:rsidP="00DE4865">
      <w:pPr>
        <w:spacing w:before="119"/>
        <w:ind w:left="0" w:firstLine="851"/>
        <w:jc w:val="both"/>
        <w:rPr>
          <w:rFonts w:eastAsia="Arial" w:cs="Arial"/>
          <w:sz w:val="22"/>
          <w:szCs w:val="22"/>
        </w:rPr>
      </w:pPr>
      <w:r w:rsidRPr="00B64751">
        <w:rPr>
          <w:rFonts w:eastAsia="Arial" w:cs="Arial"/>
          <w:sz w:val="22"/>
          <w:szCs w:val="22"/>
        </w:rPr>
        <w:t xml:space="preserve">Vymezené </w:t>
      </w:r>
      <w:r w:rsidRPr="00B64751">
        <w:rPr>
          <w:rFonts w:eastAsia="Arial" w:cs="Arial"/>
          <w:b/>
          <w:sz w:val="22"/>
          <w:szCs w:val="22"/>
        </w:rPr>
        <w:t>plochy přírodní</w:t>
      </w:r>
      <w:r w:rsidRPr="00B64751">
        <w:rPr>
          <w:rFonts w:eastAsia="Arial" w:cs="Arial"/>
          <w:sz w:val="22"/>
          <w:szCs w:val="22"/>
        </w:rPr>
        <w:t xml:space="preserve"> </w:t>
      </w:r>
      <w:r w:rsidRPr="00B64751">
        <w:rPr>
          <w:rFonts w:eastAsia="Arial" w:cs="Arial"/>
          <w:b/>
          <w:sz w:val="22"/>
          <w:szCs w:val="22"/>
        </w:rPr>
        <w:t>na lesních pozemcích</w:t>
      </w:r>
      <w:r w:rsidRPr="00B64751">
        <w:rPr>
          <w:rFonts w:eastAsia="Arial" w:cs="Arial"/>
          <w:sz w:val="22"/>
          <w:szCs w:val="22"/>
        </w:rPr>
        <w:t xml:space="preserve"> jsou ve významovém a územním překryvu s vybranými zájmy ochrany přírody a krajiny (biocentra ÚSES). Vysoká lesnatost řešeného území, územní dislokace lesních pozemků a vysoký stupeň jejich zpřístupněnosti umožňuje náležité lesnické hospodaření jak pro výnosové hospodářské funkce, tak i pro zajišťování funkcí mimoprodukčních.</w:t>
      </w:r>
    </w:p>
    <w:p w:rsidR="00DE4865" w:rsidRPr="00B64751" w:rsidRDefault="00DE4865" w:rsidP="00DE4865">
      <w:pPr>
        <w:spacing w:before="119"/>
        <w:ind w:left="0" w:firstLine="851"/>
        <w:jc w:val="both"/>
        <w:rPr>
          <w:rFonts w:eastAsia="Arial" w:cs="Arial"/>
          <w:sz w:val="22"/>
          <w:szCs w:val="22"/>
        </w:rPr>
      </w:pPr>
      <w:r w:rsidRPr="00B64751">
        <w:rPr>
          <w:rFonts w:eastAsia="Arial" w:cs="Arial"/>
          <w:sz w:val="22"/>
          <w:szCs w:val="22"/>
        </w:rPr>
        <w:t xml:space="preserve">Způsoby hospodaření v lesích tvořících prvky </w:t>
      </w:r>
      <w:r w:rsidRPr="00B64751">
        <w:rPr>
          <w:rFonts w:eastAsia="Arial" w:cs="Arial"/>
          <w:b/>
          <w:sz w:val="22"/>
          <w:szCs w:val="22"/>
        </w:rPr>
        <w:t>ÚSES</w:t>
      </w:r>
      <w:r w:rsidRPr="00B64751">
        <w:rPr>
          <w:rFonts w:eastAsia="Arial" w:cs="Arial"/>
          <w:sz w:val="22"/>
          <w:szCs w:val="22"/>
        </w:rPr>
        <w:t xml:space="preserve"> podléhají zásadám rámcově stanoveným v podrobných dokumentacích ÚSES, promítnutých do předpisů platných LHP/LHO. Důraz je obecně kladen na výchovu lesa a způsoby jeho obnov, vč. důsledného stanovování obnovného cíle a jeho respektování při realizaci obnov.</w:t>
      </w:r>
    </w:p>
    <w:p w:rsidR="00DE4865" w:rsidRPr="00B64751" w:rsidRDefault="00DE4865" w:rsidP="00DE4865">
      <w:pPr>
        <w:pStyle w:val="SAULtext"/>
        <w:spacing w:before="60"/>
        <w:ind w:firstLine="851"/>
        <w:rPr>
          <w:rFonts w:cs="Arial"/>
          <w:iCs/>
          <w:sz w:val="22"/>
          <w:szCs w:val="22"/>
        </w:rPr>
      </w:pPr>
      <w:r w:rsidRPr="00B64751">
        <w:rPr>
          <w:rFonts w:eastAsia="Arial" w:cs="Arial"/>
          <w:sz w:val="22"/>
          <w:szCs w:val="22"/>
        </w:rPr>
        <w:t xml:space="preserve">V řešeném území je poměrně častý výskyt </w:t>
      </w:r>
      <w:r w:rsidRPr="00B64751">
        <w:rPr>
          <w:rFonts w:eastAsia="Arial" w:cs="Arial"/>
          <w:b/>
          <w:sz w:val="22"/>
          <w:szCs w:val="22"/>
        </w:rPr>
        <w:t>ploch charakteru vzrostlého lesa</w:t>
      </w:r>
      <w:r w:rsidRPr="00B64751">
        <w:rPr>
          <w:rFonts w:eastAsia="Arial" w:cs="Arial"/>
          <w:sz w:val="22"/>
          <w:szCs w:val="22"/>
        </w:rPr>
        <w:t xml:space="preserve"> (svým aktuálním stavem již místy naplňující jeho definici) dle KN na nelesních pozemcích, méně cíleně založených, nejčastěji náletového původu (institut „zarůstání krajiny“). Některé tyto lokality tvoří i prvky ÚSES, které jsou vhodné k začlenění v katastru nemovitostí do kategorie lesní pozemek s cílem zde náležitě lesnicky hospodařit dle zásad ÚSES (případná realizace odvisí od souhlasu či iniciace vlastníka dotčeného pozemku a orgánů státní správy, je mimo účinnost územního plánování). Značná část těchto plošných prvků svým aktuálním stavem vyžaduje i </w:t>
      </w:r>
      <w:r w:rsidRPr="00B64751">
        <w:rPr>
          <w:rFonts w:eastAsia="Arial" w:cs="Arial"/>
          <w:b/>
          <w:sz w:val="22"/>
          <w:szCs w:val="22"/>
        </w:rPr>
        <w:t>pěstební opatření</w:t>
      </w:r>
      <w:r w:rsidRPr="00B64751">
        <w:rPr>
          <w:rFonts w:eastAsia="Arial" w:cs="Arial"/>
          <w:sz w:val="22"/>
          <w:szCs w:val="22"/>
        </w:rPr>
        <w:t xml:space="preserve"> (potenciální zdroj hmoty využitelný pro energetické účely bez nutnosti pěstování jiné biomasy), jejichž realizace je však i vzhledem k vlastnické pozemkové roztříštěnosti a vymahatelnosti problematická.</w:t>
      </w:r>
    </w:p>
    <w:p w:rsidR="00107734" w:rsidRPr="00B64751" w:rsidRDefault="00107734" w:rsidP="00107734">
      <w:pPr>
        <w:pStyle w:val="UPA111Nadpis"/>
        <w:ind w:left="0" w:firstLine="851"/>
        <w:rPr>
          <w:b/>
          <w:sz w:val="22"/>
          <w:szCs w:val="22"/>
        </w:rPr>
      </w:pPr>
      <w:r w:rsidRPr="00B64751">
        <w:rPr>
          <w:b/>
          <w:sz w:val="22"/>
          <w:szCs w:val="22"/>
        </w:rPr>
        <w:t xml:space="preserve">plochy zemědělské </w:t>
      </w:r>
      <w:r w:rsidRPr="00B64751">
        <w:rPr>
          <w:sz w:val="22"/>
          <w:szCs w:val="22"/>
        </w:rPr>
        <w:t>(nelesní zeleň</w:t>
      </w:r>
      <w:r w:rsidRPr="00B64751">
        <w:rPr>
          <w:b/>
          <w:sz w:val="22"/>
          <w:szCs w:val="22"/>
        </w:rPr>
        <w:t>)</w:t>
      </w:r>
    </w:p>
    <w:p w:rsidR="000103CC" w:rsidRPr="00B64751" w:rsidRDefault="00C43929" w:rsidP="00C43929">
      <w:pPr>
        <w:spacing w:before="120"/>
        <w:ind w:firstLine="851"/>
        <w:jc w:val="both"/>
        <w:rPr>
          <w:rFonts w:eastAsia="Arial" w:cs="Arial"/>
          <w:sz w:val="22"/>
          <w:szCs w:val="22"/>
        </w:rPr>
      </w:pPr>
      <w:r w:rsidRPr="00B64751">
        <w:rPr>
          <w:rFonts w:eastAsia="Arial" w:cs="Arial"/>
          <w:sz w:val="22"/>
          <w:szCs w:val="22"/>
        </w:rPr>
        <w:t xml:space="preserve">Plochy zemědělské zahrnují pozemky </w:t>
      </w:r>
      <w:r w:rsidRPr="00B64751">
        <w:rPr>
          <w:rFonts w:eastAsia="Arial" w:cs="Arial"/>
          <w:b/>
          <w:sz w:val="22"/>
          <w:szCs w:val="22"/>
        </w:rPr>
        <w:t>zemědělského půdního fondu</w:t>
      </w:r>
      <w:r w:rsidRPr="00B64751">
        <w:rPr>
          <w:rFonts w:eastAsia="Arial" w:cs="Arial"/>
          <w:sz w:val="22"/>
          <w:szCs w:val="22"/>
        </w:rPr>
        <w:t xml:space="preserve"> (dle evidence KN orná půda, trvalé travní porosty, zahrady a ovocné sady), i </w:t>
      </w:r>
      <w:r w:rsidRPr="00B64751">
        <w:rPr>
          <w:rFonts w:eastAsia="Arial" w:cs="Arial"/>
          <w:b/>
          <w:sz w:val="22"/>
          <w:szCs w:val="22"/>
        </w:rPr>
        <w:t xml:space="preserve">plochy a prvky nelesní zeleně </w:t>
      </w:r>
      <w:r w:rsidRPr="00B64751">
        <w:rPr>
          <w:rFonts w:eastAsia="Arial" w:cs="Arial"/>
          <w:sz w:val="22"/>
          <w:szCs w:val="22"/>
        </w:rPr>
        <w:t xml:space="preserve">na těchto pozemcích, z hlediska funkčního využití začleněných do ploch zemědělských. Podíl rozsahu polyfunkčně využívaných travních porostů a rozptýlené zeleně obecně řeší „pozemkové úpravy“ při zohlednění nejen urbanistických, krajinářských, vodohospodářských, hospodářských, ale i majetkoprávních aspektů. </w:t>
      </w:r>
    </w:p>
    <w:p w:rsidR="00C43929" w:rsidRPr="00B64751" w:rsidRDefault="00C43929" w:rsidP="00C43929">
      <w:pPr>
        <w:spacing w:before="120"/>
        <w:ind w:firstLine="851"/>
        <w:jc w:val="both"/>
        <w:rPr>
          <w:rFonts w:eastAsia="Arial" w:cs="Arial"/>
          <w:sz w:val="22"/>
          <w:szCs w:val="22"/>
        </w:rPr>
      </w:pPr>
      <w:r w:rsidRPr="00B64751">
        <w:rPr>
          <w:rFonts w:eastAsia="Arial" w:cs="Arial"/>
          <w:sz w:val="22"/>
          <w:szCs w:val="22"/>
        </w:rPr>
        <w:t xml:space="preserve">Definice „zeleně“ se týká tedy identicky využívaných trvalých travních porostů, trvale zatravněné orné půdy, jejím obsahem nejsou orně obhospodařované pozemky, zahrady a ovocné dřeviny na pozemcích ZPF (určitou dočasnou výjimkou pro barevný výraz krajiny jsou případně sezónní kultury řepky olejky či hořčice polní, svojí hmotou pak porosty kukuřice apod.), zejména pak plochy a prvky vzrostlé </w:t>
      </w:r>
      <w:r w:rsidRPr="00B64751">
        <w:rPr>
          <w:rFonts w:eastAsia="Arial" w:cs="Arial"/>
          <w:b/>
          <w:sz w:val="22"/>
          <w:szCs w:val="22"/>
        </w:rPr>
        <w:t>nelesní zeleně</w:t>
      </w:r>
      <w:r w:rsidRPr="00B64751">
        <w:rPr>
          <w:rFonts w:eastAsia="Arial" w:cs="Arial"/>
          <w:sz w:val="22"/>
          <w:szCs w:val="22"/>
        </w:rPr>
        <w:t xml:space="preserve"> vyskytující se na pozemcích ZPF i na ostatních plochách.</w:t>
      </w:r>
    </w:p>
    <w:p w:rsidR="00C43929" w:rsidRPr="00B64751" w:rsidRDefault="00C43929" w:rsidP="00C43929">
      <w:pPr>
        <w:spacing w:before="120"/>
        <w:ind w:firstLine="851"/>
        <w:jc w:val="both"/>
        <w:rPr>
          <w:rFonts w:eastAsia="Arial" w:cs="Arial"/>
          <w:sz w:val="22"/>
          <w:szCs w:val="22"/>
        </w:rPr>
      </w:pPr>
      <w:r w:rsidRPr="00B64751">
        <w:rPr>
          <w:rFonts w:eastAsia="Arial" w:cs="Arial"/>
          <w:sz w:val="22"/>
          <w:szCs w:val="22"/>
        </w:rPr>
        <w:t xml:space="preserve">Pozemky </w:t>
      </w:r>
      <w:r w:rsidRPr="00B64751">
        <w:rPr>
          <w:rFonts w:eastAsia="Arial" w:cs="Arial"/>
          <w:b/>
          <w:sz w:val="22"/>
          <w:szCs w:val="22"/>
        </w:rPr>
        <w:t>zemědělského půdního fondu</w:t>
      </w:r>
      <w:r w:rsidRPr="00B64751">
        <w:rPr>
          <w:rFonts w:eastAsia="Arial" w:cs="Arial"/>
          <w:sz w:val="22"/>
          <w:szCs w:val="22"/>
        </w:rPr>
        <w:t xml:space="preserve"> v rámci vymezených ploch zemědělských tvoří v krajinářském členění součást typu tzv. krajiny zemědělské a lesozemědělské. Jsou určeny pro obhospodařování zemědělské půdy pro zemědělskou rostlinnou i živočišnou prvovýrobu, a to bez ohledu na současnou intenzitu i způsoby hospodářského využívání. Dle evidence KN zde zemědělské pozemky zaujímají cca 360,8 ha, tj. cca 37,2 % z celkové výměry řešeného území.</w:t>
      </w:r>
    </w:p>
    <w:p w:rsidR="00463CA4" w:rsidRPr="00B64751" w:rsidRDefault="00C43929" w:rsidP="00C43929">
      <w:pPr>
        <w:tabs>
          <w:tab w:val="left" w:pos="1702"/>
        </w:tabs>
        <w:spacing w:before="120"/>
        <w:ind w:firstLine="851"/>
        <w:jc w:val="both"/>
        <w:rPr>
          <w:sz w:val="22"/>
          <w:szCs w:val="22"/>
        </w:rPr>
      </w:pPr>
      <w:r w:rsidRPr="00B64751">
        <w:rPr>
          <w:rFonts w:eastAsia="Arial" w:cs="Arial"/>
          <w:b/>
          <w:sz w:val="22"/>
          <w:szCs w:val="22"/>
        </w:rPr>
        <w:t>Zemědělské pozemky</w:t>
      </w:r>
      <w:r w:rsidRPr="00B64751">
        <w:rPr>
          <w:rFonts w:eastAsia="Arial" w:cs="Arial"/>
          <w:sz w:val="22"/>
          <w:szCs w:val="22"/>
        </w:rPr>
        <w:t xml:space="preserve">, tedy i zemědělská činnost, jsou zde soustředěny v bezlesných partiích mezi komplexy lesů a okraji zástavby v rovinatém prostoru náhorní plošiny a v mírně svažitých partiích (zčásti v podobě zahrad i v zastavěných územích), ale i v nivních údolních polohách. V území je dle evidence KN v převaze </w:t>
      </w:r>
      <w:r w:rsidRPr="00B64751">
        <w:rPr>
          <w:rFonts w:eastAsia="Arial" w:cs="Arial"/>
          <w:b/>
          <w:sz w:val="22"/>
          <w:szCs w:val="22"/>
        </w:rPr>
        <w:t>orná půda</w:t>
      </w:r>
      <w:r w:rsidRPr="00B64751">
        <w:rPr>
          <w:rFonts w:eastAsia="Arial" w:cs="Arial"/>
          <w:sz w:val="22"/>
          <w:szCs w:val="22"/>
        </w:rPr>
        <w:t xml:space="preserve"> (cca 85 % zornění), ostatní druhy pozemků jsou v menšině (bližší údaje viz DPR). </w:t>
      </w:r>
      <w:r w:rsidRPr="00B64751">
        <w:rPr>
          <w:sz w:val="22"/>
          <w:szCs w:val="22"/>
        </w:rPr>
        <w:t xml:space="preserve">Většina evidovaných pozemků ZPF je intenzivně a ukázkově využívána, a to zejména orně (vč. některých zoraných pozemků evidovaných TTP). </w:t>
      </w:r>
    </w:p>
    <w:p w:rsidR="00463CA4" w:rsidRPr="00B64751" w:rsidRDefault="00463CA4" w:rsidP="00C43929">
      <w:pPr>
        <w:tabs>
          <w:tab w:val="left" w:pos="1702"/>
        </w:tabs>
        <w:spacing w:before="120"/>
        <w:ind w:firstLine="851"/>
        <w:jc w:val="both"/>
        <w:rPr>
          <w:sz w:val="22"/>
          <w:szCs w:val="22"/>
        </w:rPr>
      </w:pPr>
    </w:p>
    <w:p w:rsidR="00C43929" w:rsidRPr="00B64751" w:rsidRDefault="00C43929" w:rsidP="00C43929">
      <w:pPr>
        <w:tabs>
          <w:tab w:val="left" w:pos="1702"/>
        </w:tabs>
        <w:spacing w:before="120"/>
        <w:ind w:firstLine="851"/>
        <w:jc w:val="both"/>
        <w:rPr>
          <w:sz w:val="22"/>
          <w:szCs w:val="22"/>
        </w:rPr>
      </w:pPr>
      <w:r w:rsidRPr="00B64751">
        <w:rPr>
          <w:sz w:val="22"/>
          <w:szCs w:val="22"/>
        </w:rPr>
        <w:lastRenderedPageBreak/>
        <w:t>V SZ části p.p.č. 575 se nachází fungující lesní školka, zahrada na p.p.č. 616/2 je zanedbána, rovněž tak jsou zanedbané evidované ovocné sady s přestárlými a poškozenými stromy na p.p.č. 23/1, 36/1 a 38, nivní louky na p.p.č. 336/1 a 336/2 jsou dlouhodobě nevyužívané s nálety dřevin a keřů, celý prostor (trasa JZ větve biokoridoru nadregionálního biogeografického významu K32, prostor tvořený vymezeným místním vloženým biocentrem) jižně od silničního mostu p.p.č. 957, 980/1, 993/1… je s rákosinami a nevyužívaný, kdy ÚP dává k úvaze celoplošné zalesnění opt. olší, topoly a jasanem.</w:t>
      </w:r>
    </w:p>
    <w:p w:rsidR="00C43929" w:rsidRPr="00B64751" w:rsidRDefault="00C43929" w:rsidP="00C43929">
      <w:pPr>
        <w:pStyle w:val="ORPText"/>
        <w:ind w:firstLine="851"/>
      </w:pPr>
      <w:r w:rsidRPr="00B64751">
        <w:t xml:space="preserve">Zdejší v KN evidované </w:t>
      </w:r>
      <w:r w:rsidRPr="00B64751">
        <w:rPr>
          <w:b/>
        </w:rPr>
        <w:t>zahrady a ovocné sady</w:t>
      </w:r>
      <w:r w:rsidRPr="00B64751">
        <w:t xml:space="preserve"> se vyskytují v zastavěných územích a při jejich okrajích, jsou většinou řádně využívány drobnými soukromými pěstiteli zeleniny a ovoce, v případě zahrad u rekreačních objektů i nové zástavby jsou přetvořeny v zahrady s výskytem i okrasných druhů dřevin a keřů.</w:t>
      </w:r>
    </w:p>
    <w:p w:rsidR="00C43929" w:rsidRPr="00B64751" w:rsidRDefault="00C43929" w:rsidP="00C43929">
      <w:pPr>
        <w:pStyle w:val="ORPText"/>
        <w:ind w:firstLine="851"/>
        <w:rPr>
          <w:szCs w:val="22"/>
        </w:rPr>
      </w:pPr>
      <w:r w:rsidRPr="00B64751">
        <w:rPr>
          <w:rFonts w:cs="Arial"/>
          <w:szCs w:val="22"/>
        </w:rPr>
        <w:t xml:space="preserve">Území obce </w:t>
      </w:r>
      <w:r w:rsidRPr="00B64751">
        <w:rPr>
          <w:rFonts w:cs="Arial"/>
          <w:b/>
          <w:szCs w:val="22"/>
        </w:rPr>
        <w:t>patří k významné zemědělské produkční oblasti</w:t>
      </w:r>
      <w:r w:rsidRPr="00B64751">
        <w:rPr>
          <w:rFonts w:cs="Arial"/>
          <w:szCs w:val="22"/>
        </w:rPr>
        <w:t>, není dle Nařízení Vlády ČR č. 75/2007 Sb. (příloha č. 1 - Seznam obcí a katastrálních území zařazených do méně příznivých oblastí) zařazeno do tzv. méně příznivých oblastí (LFA).</w:t>
      </w:r>
    </w:p>
    <w:p w:rsidR="00C43929" w:rsidRPr="00B64751" w:rsidRDefault="00C43929" w:rsidP="00C43929">
      <w:pPr>
        <w:pStyle w:val="SAULtext"/>
        <w:spacing w:before="60"/>
        <w:rPr>
          <w:rFonts w:eastAsia="Arial" w:cs="Arial"/>
          <w:sz w:val="22"/>
          <w:szCs w:val="22"/>
        </w:rPr>
      </w:pPr>
      <w:r w:rsidRPr="00B64751">
        <w:rPr>
          <w:rFonts w:eastAsia="Arial" w:cs="Arial"/>
          <w:sz w:val="22"/>
          <w:szCs w:val="22"/>
        </w:rPr>
        <w:t xml:space="preserve">Vymezené plochy zemědělské jsou prostorem </w:t>
      </w:r>
      <w:r w:rsidRPr="00B64751">
        <w:rPr>
          <w:rFonts w:eastAsia="Arial" w:cs="Arial"/>
          <w:b/>
          <w:sz w:val="22"/>
          <w:szCs w:val="22"/>
        </w:rPr>
        <w:t>pro zemědělské hospodaření</w:t>
      </w:r>
      <w:r w:rsidRPr="00B64751">
        <w:rPr>
          <w:rFonts w:eastAsia="Arial" w:cs="Arial"/>
          <w:sz w:val="22"/>
          <w:szCs w:val="22"/>
        </w:rPr>
        <w:t>. Návrhy urbanistického řešení minimalizují zábory ZPF, respektují zdejší současné i potencionální zemědělské hospodaření a obecnou ochranu zemědělských pozemků, a veškeré lokality zájmů ochrany přírody a krajiny.</w:t>
      </w:r>
      <w:r w:rsidRPr="00B64751">
        <w:rPr>
          <w:rFonts w:eastAsia="Arial" w:cs="Arial"/>
          <w:b/>
          <w:sz w:val="22"/>
          <w:szCs w:val="22"/>
        </w:rPr>
        <w:t xml:space="preserve"> </w:t>
      </w:r>
      <w:r w:rsidRPr="00B64751">
        <w:rPr>
          <w:rFonts w:eastAsia="Arial" w:cs="Arial"/>
          <w:sz w:val="22"/>
          <w:szCs w:val="22"/>
        </w:rPr>
        <w:t>Zemědělské hospodaření, zejména jeho intenzita, je základním předpokladem pro zachování krajinného rázu volné krajiny hlavně před sukcesními jevy.</w:t>
      </w:r>
    </w:p>
    <w:p w:rsidR="00C43929" w:rsidRPr="00B64751" w:rsidRDefault="00C43929" w:rsidP="00C43929">
      <w:pPr>
        <w:spacing w:before="120"/>
        <w:ind w:firstLine="851"/>
        <w:jc w:val="both"/>
        <w:rPr>
          <w:rFonts w:eastAsia="Arial" w:cs="Arial"/>
          <w:b/>
          <w:sz w:val="22"/>
          <w:szCs w:val="22"/>
        </w:rPr>
      </w:pPr>
      <w:r w:rsidRPr="00B64751">
        <w:rPr>
          <w:b/>
          <w:sz w:val="22"/>
          <w:szCs w:val="20"/>
        </w:rPr>
        <w:t>Pěstování rostlin pro energetické účely</w:t>
      </w:r>
      <w:r w:rsidRPr="00B64751">
        <w:rPr>
          <w:sz w:val="22"/>
          <w:szCs w:val="20"/>
        </w:rPr>
        <w:t xml:space="preserve"> se na území obce připouští pouze za zájemcem odpovědného doložení zpracování a zužitkování biomasy – důvodem je snaha o nezamoření krajiny nepůvodními rostlinami v případě nedotažení záměru do fáze zpracování. </w:t>
      </w:r>
    </w:p>
    <w:p w:rsidR="00BF5B6E" w:rsidRPr="00B64751" w:rsidRDefault="00BF5B6E" w:rsidP="00BF5B6E">
      <w:pPr>
        <w:spacing w:before="119"/>
        <w:ind w:firstLine="850"/>
        <w:jc w:val="both"/>
        <w:rPr>
          <w:rFonts w:eastAsia="Arial" w:cs="Arial"/>
          <w:sz w:val="22"/>
          <w:szCs w:val="22"/>
        </w:rPr>
      </w:pPr>
      <w:r w:rsidRPr="00B64751">
        <w:rPr>
          <w:rFonts w:eastAsia="Arial" w:cs="Arial"/>
          <w:sz w:val="22"/>
          <w:szCs w:val="22"/>
        </w:rPr>
        <w:t xml:space="preserve">Pro zabezpečení zájmů ochrany přírody a krajiny mimo les jsou vymezeny </w:t>
      </w:r>
      <w:r w:rsidRPr="00B64751">
        <w:rPr>
          <w:rFonts w:eastAsia="Arial" w:cs="Arial"/>
          <w:b/>
          <w:sz w:val="22"/>
          <w:szCs w:val="22"/>
        </w:rPr>
        <w:t>plochy přírodní</w:t>
      </w:r>
      <w:r w:rsidRPr="00B64751">
        <w:rPr>
          <w:rFonts w:eastAsia="Arial" w:cs="Arial"/>
          <w:sz w:val="22"/>
          <w:szCs w:val="22"/>
        </w:rPr>
        <w:t xml:space="preserve"> </w:t>
      </w:r>
      <w:r w:rsidR="00D96A35" w:rsidRPr="00B64751">
        <w:rPr>
          <w:rFonts w:eastAsia="Arial" w:cs="Arial"/>
          <w:b/>
          <w:sz w:val="22"/>
          <w:szCs w:val="22"/>
        </w:rPr>
        <w:t>nelesní</w:t>
      </w:r>
      <w:r w:rsidR="00D96A35" w:rsidRPr="00B64751">
        <w:rPr>
          <w:rFonts w:eastAsia="Arial" w:cs="Arial"/>
          <w:sz w:val="22"/>
          <w:szCs w:val="22"/>
        </w:rPr>
        <w:t xml:space="preserve"> </w:t>
      </w:r>
      <w:r w:rsidRPr="00B64751">
        <w:rPr>
          <w:rFonts w:eastAsia="Arial" w:cs="Arial"/>
          <w:sz w:val="22"/>
          <w:szCs w:val="22"/>
        </w:rPr>
        <w:t>(N</w:t>
      </w:r>
      <w:r w:rsidR="00C43929" w:rsidRPr="00B64751">
        <w:rPr>
          <w:rFonts w:eastAsia="Arial" w:cs="Arial"/>
          <w:sz w:val="22"/>
          <w:szCs w:val="22"/>
        </w:rPr>
        <w:t>P</w:t>
      </w:r>
      <w:r w:rsidRPr="00B64751">
        <w:rPr>
          <w:rFonts w:eastAsia="Arial" w:cs="Arial"/>
          <w:sz w:val="22"/>
          <w:szCs w:val="22"/>
        </w:rPr>
        <w:t xml:space="preserve">). </w:t>
      </w:r>
    </w:p>
    <w:p w:rsidR="00BF5B6E" w:rsidRPr="00B64751" w:rsidRDefault="00BF5B6E" w:rsidP="00D96A35">
      <w:pPr>
        <w:spacing w:before="120"/>
        <w:ind w:left="851"/>
        <w:jc w:val="both"/>
        <w:rPr>
          <w:rFonts w:eastAsia="Arial" w:cs="Arial"/>
          <w:b/>
          <w:caps/>
          <w:sz w:val="22"/>
          <w:szCs w:val="22"/>
        </w:rPr>
      </w:pPr>
      <w:r w:rsidRPr="00B64751">
        <w:rPr>
          <w:rFonts w:eastAsia="Arial" w:cs="Arial"/>
          <w:b/>
          <w:caps/>
          <w:sz w:val="22"/>
          <w:szCs w:val="22"/>
        </w:rPr>
        <w:t xml:space="preserve">prvky vzrostlé krajinné zeleně </w:t>
      </w:r>
    </w:p>
    <w:p w:rsidR="00463CA4" w:rsidRPr="00B64751" w:rsidRDefault="00463CA4" w:rsidP="00463CA4">
      <w:pPr>
        <w:spacing w:before="60"/>
        <w:ind w:firstLine="851"/>
        <w:jc w:val="both"/>
        <w:rPr>
          <w:sz w:val="22"/>
          <w:szCs w:val="22"/>
        </w:rPr>
      </w:pPr>
      <w:r w:rsidRPr="00B64751">
        <w:rPr>
          <w:sz w:val="22"/>
          <w:szCs w:val="22"/>
        </w:rPr>
        <w:t>Jednotlivé složky, a následně popsané kategorie a lokality nelesní zeleně, vycházejí z výsledků terénního šetření. Výběr popsaných a dále registrovaných základních kategorií nelesní zeleně byl koncipován na základě aktuální kvality, perspektivnosti a lokální dominantnosti.</w:t>
      </w:r>
      <w:r w:rsidRPr="00B64751">
        <w:rPr>
          <w:rFonts w:eastAsia="Arial" w:cs="Arial"/>
          <w:sz w:val="22"/>
          <w:szCs w:val="22"/>
        </w:rPr>
        <w:t xml:space="preserve"> Prvky této kategorie zeleně se vyskytují ve volné krajině</w:t>
      </w:r>
      <w:r w:rsidRPr="00B64751">
        <w:rPr>
          <w:rFonts w:eastAsia="Arial" w:cs="Arial"/>
          <w:szCs w:val="22"/>
        </w:rPr>
        <w:t>.</w:t>
      </w:r>
    </w:p>
    <w:p w:rsidR="00C43929" w:rsidRPr="00B64751" w:rsidRDefault="00C43929" w:rsidP="00C43929">
      <w:pPr>
        <w:pStyle w:val="UPText0"/>
        <w:spacing w:after="120"/>
      </w:pPr>
      <w:r w:rsidRPr="00B64751">
        <w:t xml:space="preserve">Z hlediska strukturového uspořádání se zde </w:t>
      </w:r>
      <w:r w:rsidRPr="00B64751">
        <w:rPr>
          <w:lang w:val="cs-CZ"/>
        </w:rPr>
        <w:t xml:space="preserve">tato zeleň </w:t>
      </w:r>
      <w:r w:rsidRPr="00B64751">
        <w:t>vyskytuje v podobě:</w:t>
      </w:r>
    </w:p>
    <w:p w:rsidR="00C43929" w:rsidRPr="00B64751" w:rsidRDefault="00C43929" w:rsidP="008332EA">
      <w:pPr>
        <w:pStyle w:val="UPText0"/>
        <w:tabs>
          <w:tab w:val="left" w:pos="851"/>
        </w:tabs>
        <w:spacing w:before="60"/>
        <w:ind w:left="851" w:hanging="851"/>
      </w:pPr>
      <w:r w:rsidRPr="00B64751">
        <w:t>-</w:t>
      </w:r>
      <w:r w:rsidRPr="00B64751">
        <w:tab/>
      </w:r>
      <w:r w:rsidRPr="00B64751">
        <w:rPr>
          <w:b/>
        </w:rPr>
        <w:t>solitér a jejich skupin</w:t>
      </w:r>
      <w:r w:rsidRPr="00B64751">
        <w:t xml:space="preserve"> – prvky této kategorie jsou v podmínkách řešeného území dominantní součástí zdejší krajiny, vyskytující se zde poměrně sporadicky, avšak ve vysoké kvalitě. Tyto krajině dominantní prvky jsou tvořeny místně autochtonními druhy – nejčastěji LP, BŘ, JS, SM, BK, DB, OL, KL, VR, OŘ, TPČ aj. Na území není evidován výskyt památných stromů ani jedinců v kategorii registrovaný VKP (terénní šetření zpracovatele ÚP v 11/2015 výskyt potencionálně vhodných stromů k </w:t>
      </w:r>
      <w:r w:rsidRPr="00B64751">
        <w:rPr>
          <w:lang w:val="cs-CZ"/>
        </w:rPr>
        <w:t xml:space="preserve">vyšší ochraně </w:t>
      </w:r>
      <w:r w:rsidRPr="00B64751">
        <w:t>nezaznamenalo),</w:t>
      </w:r>
    </w:p>
    <w:p w:rsidR="00C43929" w:rsidRPr="00B64751" w:rsidRDefault="00C43929" w:rsidP="008332EA">
      <w:pPr>
        <w:pStyle w:val="UPText0"/>
        <w:tabs>
          <w:tab w:val="left" w:pos="851"/>
        </w:tabs>
        <w:spacing w:before="60"/>
        <w:ind w:left="851" w:hanging="851"/>
      </w:pPr>
      <w:r w:rsidRPr="00B64751">
        <w:t>-</w:t>
      </w:r>
      <w:r w:rsidRPr="00B64751">
        <w:tab/>
      </w:r>
      <w:r w:rsidRPr="00B64751">
        <w:rPr>
          <w:b/>
        </w:rPr>
        <w:t>alejí, stromořadí, dřevinných doprovodů komunikací</w:t>
      </w:r>
      <w:r w:rsidRPr="00B64751">
        <w:t xml:space="preserve"> – tato subkategorie cíleně založené vzrostlé nelesní zeleně lesních dřevin se v řešeném území nevyskytuje a mnohdy i citelně chybí, zejména v případě dřevinného doprovodu podél silnice</w:t>
      </w:r>
      <w:r w:rsidR="000103CC" w:rsidRPr="00B64751">
        <w:rPr>
          <w:lang w:val="cs-CZ"/>
        </w:rPr>
        <w:t xml:space="preserve"> I/38</w:t>
      </w:r>
      <w:r w:rsidRPr="00B64751">
        <w:t xml:space="preserve"> směrem na Doksy, i podél účelových cest v otevřené krajině mezi zástavbou obce a okrajem lesního komplexu.</w:t>
      </w:r>
    </w:p>
    <w:p w:rsidR="00C43929" w:rsidRPr="00B64751" w:rsidRDefault="00C43929" w:rsidP="008332EA">
      <w:pPr>
        <w:pStyle w:val="UPText0"/>
        <w:tabs>
          <w:tab w:val="left" w:pos="851"/>
        </w:tabs>
        <w:spacing w:before="60"/>
        <w:ind w:left="851" w:hanging="851"/>
        <w:rPr>
          <w:lang w:val="cs-CZ"/>
        </w:rPr>
      </w:pPr>
      <w:r w:rsidRPr="00B64751">
        <w:t>-</w:t>
      </w:r>
      <w:r w:rsidRPr="00B64751">
        <w:tab/>
      </w:r>
      <w:r w:rsidRPr="00B64751">
        <w:rPr>
          <w:b/>
        </w:rPr>
        <w:t>dřevinných doprovodů vodotečí a vodních ploch</w:t>
      </w:r>
      <w:r w:rsidRPr="00B64751">
        <w:t xml:space="preserve"> – tato kategorie se v ř.ú. vyskytuje pouze podél řeky Jizery, kde je vymezena pouze jejich část oddělená katastrální hranicí obce (jedná se o směsi OL, JS, VR).</w:t>
      </w:r>
    </w:p>
    <w:p w:rsidR="00463CA4" w:rsidRPr="00B64751" w:rsidRDefault="00463CA4" w:rsidP="008332EA">
      <w:pPr>
        <w:pStyle w:val="UPText0"/>
        <w:tabs>
          <w:tab w:val="left" w:pos="851"/>
        </w:tabs>
        <w:spacing w:before="60"/>
        <w:ind w:left="851" w:hanging="851"/>
        <w:rPr>
          <w:lang w:val="cs-CZ"/>
        </w:rPr>
      </w:pPr>
    </w:p>
    <w:p w:rsidR="00463CA4" w:rsidRPr="00B64751" w:rsidRDefault="00463CA4" w:rsidP="008332EA">
      <w:pPr>
        <w:pStyle w:val="UPText0"/>
        <w:tabs>
          <w:tab w:val="left" w:pos="851"/>
        </w:tabs>
        <w:spacing w:before="60"/>
        <w:ind w:left="851" w:hanging="851"/>
        <w:rPr>
          <w:lang w:val="cs-CZ"/>
        </w:rPr>
      </w:pPr>
    </w:p>
    <w:p w:rsidR="00463CA4" w:rsidRPr="00B64751" w:rsidRDefault="00463CA4" w:rsidP="008332EA">
      <w:pPr>
        <w:pStyle w:val="UPText0"/>
        <w:tabs>
          <w:tab w:val="left" w:pos="851"/>
        </w:tabs>
        <w:spacing w:before="60"/>
        <w:ind w:left="851" w:hanging="851"/>
        <w:rPr>
          <w:lang w:val="cs-CZ"/>
        </w:rPr>
      </w:pPr>
    </w:p>
    <w:p w:rsidR="00463CA4" w:rsidRPr="00B64751" w:rsidRDefault="00463CA4" w:rsidP="008332EA">
      <w:pPr>
        <w:pStyle w:val="UPText0"/>
        <w:tabs>
          <w:tab w:val="left" w:pos="851"/>
        </w:tabs>
        <w:spacing w:before="60"/>
        <w:ind w:left="851" w:hanging="851"/>
        <w:rPr>
          <w:lang w:val="cs-CZ"/>
        </w:rPr>
      </w:pPr>
    </w:p>
    <w:p w:rsidR="00463CA4" w:rsidRPr="00B64751" w:rsidRDefault="00463CA4" w:rsidP="008332EA">
      <w:pPr>
        <w:pStyle w:val="UPText0"/>
        <w:tabs>
          <w:tab w:val="left" w:pos="851"/>
        </w:tabs>
        <w:spacing w:before="60"/>
        <w:ind w:left="851" w:hanging="851"/>
        <w:rPr>
          <w:lang w:val="cs-CZ"/>
        </w:rPr>
      </w:pPr>
    </w:p>
    <w:p w:rsidR="00C43929" w:rsidRPr="00B64751" w:rsidRDefault="00C43929" w:rsidP="008332EA">
      <w:pPr>
        <w:pStyle w:val="UPText0"/>
        <w:tabs>
          <w:tab w:val="left" w:pos="851"/>
        </w:tabs>
        <w:spacing w:before="60"/>
        <w:ind w:left="851" w:hanging="851"/>
        <w:rPr>
          <w:lang w:val="cs-CZ"/>
        </w:rPr>
      </w:pPr>
      <w:r w:rsidRPr="00B64751">
        <w:lastRenderedPageBreak/>
        <w:t>-</w:t>
      </w:r>
      <w:r w:rsidRPr="00B64751">
        <w:tab/>
      </w:r>
      <w:r w:rsidRPr="00B64751">
        <w:rPr>
          <w:b/>
        </w:rPr>
        <w:t>nárosty stromů a keřů</w:t>
      </w:r>
      <w:r w:rsidRPr="00B64751">
        <w:t xml:space="preserve"> – tato zdejší poměrně častá kategorie zahrnuje prvky zeleně bez ohledu na vlastnické vztahy, tzn. jak zeleň veřejnou, vyhrazenou i soukromou (v řešeném území však lze tyto prvky v naprosté většině výskytu považovat za zeleň veřejnosti přístupnou), vyskytuje se zde v podobě různých struktur – méně od cíleně založených po většinou živelně vzniklé (v podmínkách řešeného území výsledek probíhající sukcese na nevyužívaných pozemcích TTP, orné půdy i zahrad či ovocných sadů), je tvořena nárosty lesních dřevin a křovin, v druzích dle disponibilních stanovištních podmínek (místy sem zasahují fragmenty ostatních zplanělých ovocných dřevin). Vyskytuje se zde v podobě hloučků, linií (TPČ, ŠV, růže šípková, bez černý…) i místy i větších ploch (většinou stanovištně adekvátních druhů dřevin a keřů, i s příměsí AK), mozaikovitě v celém řešeném území, a to jak na tzv. ostatních plochách, podél některých účelových komunikací a hranic pozemků, místy i na dlouhodobě nevyužívaných zemědělských pozemcích či i na vodou ovlivněných stanovištích (v nivě Jizery)</w:t>
      </w:r>
      <w:r w:rsidRPr="00B64751">
        <w:rPr>
          <w:lang w:val="cs-CZ"/>
        </w:rPr>
        <w:t>.</w:t>
      </w:r>
    </w:p>
    <w:p w:rsidR="00C43929" w:rsidRPr="00B64751" w:rsidRDefault="00C43929" w:rsidP="00C43929">
      <w:pPr>
        <w:pStyle w:val="UPText0"/>
        <w:tabs>
          <w:tab w:val="left" w:pos="0"/>
        </w:tabs>
        <w:spacing w:before="60"/>
      </w:pPr>
      <w:r w:rsidRPr="00B64751">
        <w:rPr>
          <w:lang w:val="cs-CZ"/>
        </w:rPr>
        <w:t>P</w:t>
      </w:r>
      <w:r w:rsidRPr="00B64751">
        <w:t xml:space="preserve">rvky této kategorie přispívají ke </w:t>
      </w:r>
      <w:r w:rsidRPr="00B64751">
        <w:rPr>
          <w:b/>
        </w:rPr>
        <w:t>krajinářské atraktivitě území</w:t>
      </w:r>
      <w:r w:rsidRPr="00B64751">
        <w:t xml:space="preserve">, navyšují její ekologickou stabilitu, jsou přirozeným refugiem zde závislých organismů. Některé prvky této kategorie svým aktuálním stavem naplňují i definici lesa, jsou tvořeny homogenními nárosty lesních dřevin náletového i cíleného charakteru, vybrané lokality jsou vhodné k začlenění v evidenci katastru nemovitostí do kategorie lesní pozemek (důvodem je jejich příslušnost k upřesněnému ÚSES, s cílem zde náležitě lesnicky výchovou a obnovou protežovat cílové druhy dřevin). </w:t>
      </w:r>
    </w:p>
    <w:p w:rsidR="00940797" w:rsidRPr="00B64751" w:rsidRDefault="000E5A7A" w:rsidP="00940797">
      <w:pPr>
        <w:pStyle w:val="UPA11NADPIS4"/>
        <w:rPr>
          <w:b/>
        </w:rPr>
      </w:pPr>
      <w:r w:rsidRPr="00B64751">
        <w:rPr>
          <w:b/>
        </w:rPr>
        <w:t>D</w:t>
      </w:r>
      <w:r w:rsidR="00940797" w:rsidRPr="00B64751">
        <w:rPr>
          <w:b/>
        </w:rPr>
        <w:t>.5.</w:t>
      </w:r>
      <w:r w:rsidR="00842CBC" w:rsidRPr="00B64751">
        <w:rPr>
          <w:b/>
        </w:rPr>
        <w:t>5</w:t>
      </w:r>
      <w:r w:rsidR="00940797" w:rsidRPr="00B64751">
        <w:rPr>
          <w:b/>
        </w:rPr>
        <w:tab/>
        <w:t>Odůvodnění zásad prostupnosti krajiny</w:t>
      </w:r>
    </w:p>
    <w:p w:rsidR="00C95601" w:rsidRPr="00B64751" w:rsidRDefault="00C95601" w:rsidP="00C95601">
      <w:pPr>
        <w:spacing w:before="120"/>
        <w:ind w:firstLine="851"/>
        <w:jc w:val="both"/>
        <w:rPr>
          <w:rFonts w:eastAsia="Arial" w:cs="Arial"/>
          <w:sz w:val="22"/>
          <w:szCs w:val="22"/>
        </w:rPr>
      </w:pPr>
      <w:r w:rsidRPr="00B64751">
        <w:rPr>
          <w:rFonts w:eastAsia="Arial" w:cs="Arial"/>
          <w:sz w:val="22"/>
          <w:szCs w:val="22"/>
        </w:rPr>
        <w:t xml:space="preserve">Prostupnost krajiny je pro </w:t>
      </w:r>
      <w:r w:rsidRPr="00B64751">
        <w:rPr>
          <w:rFonts w:eastAsia="Arial" w:cs="Arial"/>
          <w:b/>
          <w:sz w:val="22"/>
          <w:szCs w:val="22"/>
        </w:rPr>
        <w:t>obyvatele a návštěvníky</w:t>
      </w:r>
      <w:r w:rsidRPr="00B64751">
        <w:rPr>
          <w:rFonts w:eastAsia="Arial" w:cs="Arial"/>
          <w:sz w:val="22"/>
          <w:szCs w:val="22"/>
        </w:rPr>
        <w:t xml:space="preserve"> nutná pro zajištění přímého komunikačního propojení sídel v krajině, pro zajištění hospodárného využívání a údržby dílčích částí krajiny, ale i pro zachování vztahu obyvatel ke krajinnému prostředí bez ohledu na vlastnické vztahy. Je kromě volného neorganizovaného pohybu krajinou zabezpečena sítí silnic, místních a účelových komunikací, tedy v ÚP vymezenými plochami veřejných prostranství (P</w:t>
      </w:r>
      <w:r w:rsidR="00C43929" w:rsidRPr="00B64751">
        <w:rPr>
          <w:rFonts w:eastAsia="Arial" w:cs="Arial"/>
          <w:sz w:val="22"/>
          <w:szCs w:val="22"/>
        </w:rPr>
        <w:t>V</w:t>
      </w:r>
      <w:r w:rsidRPr="00B64751">
        <w:rPr>
          <w:rFonts w:eastAsia="Arial" w:cs="Arial"/>
          <w:sz w:val="22"/>
          <w:szCs w:val="22"/>
        </w:rPr>
        <w:t>), plochami silniční infrastruktury - silniční (</w:t>
      </w:r>
      <w:r w:rsidR="00C43929" w:rsidRPr="00B64751">
        <w:rPr>
          <w:rFonts w:eastAsia="Arial" w:cs="Arial"/>
          <w:sz w:val="22"/>
          <w:szCs w:val="22"/>
        </w:rPr>
        <w:t>DS</w:t>
      </w:r>
      <w:r w:rsidRPr="00B64751">
        <w:rPr>
          <w:rFonts w:eastAsia="Arial" w:cs="Arial"/>
          <w:sz w:val="22"/>
          <w:szCs w:val="22"/>
        </w:rPr>
        <w:t xml:space="preserve">) a dalšími v ÚP </w:t>
      </w:r>
      <w:r w:rsidR="000D727E" w:rsidRPr="00B64751">
        <w:rPr>
          <w:rFonts w:eastAsia="Arial" w:cs="Arial"/>
          <w:sz w:val="22"/>
          <w:szCs w:val="22"/>
        </w:rPr>
        <w:t>Hrdlořezy</w:t>
      </w:r>
      <w:r w:rsidRPr="00B64751">
        <w:rPr>
          <w:rFonts w:eastAsia="Arial" w:cs="Arial"/>
          <w:sz w:val="22"/>
          <w:szCs w:val="22"/>
        </w:rPr>
        <w:t xml:space="preserve"> nevymezenými zvykovými trasami.</w:t>
      </w:r>
    </w:p>
    <w:p w:rsidR="00C95601" w:rsidRPr="00B64751" w:rsidRDefault="00C95601" w:rsidP="00C95601">
      <w:pPr>
        <w:spacing w:before="120"/>
        <w:ind w:firstLine="851"/>
        <w:jc w:val="both"/>
        <w:rPr>
          <w:rFonts w:eastAsia="Arial" w:cs="Arial"/>
          <w:sz w:val="22"/>
          <w:szCs w:val="22"/>
        </w:rPr>
      </w:pPr>
      <w:r w:rsidRPr="00B64751">
        <w:rPr>
          <w:rFonts w:eastAsia="Arial" w:cs="Arial"/>
          <w:sz w:val="22"/>
          <w:szCs w:val="22"/>
        </w:rPr>
        <w:t>Prostupnost krajiny včetně prostupnosti optické je kompromisem mezi zájmy vlastníků pozemků, danými jejich podnikatelskými záměry a technologiemi používanými pro využití a údržbu půdního fondu, zájmy veřejnosti zejména na rekreačním využití krajiny a zájmy státu zejména na ochraně přírody a krajiny.</w:t>
      </w:r>
    </w:p>
    <w:p w:rsidR="00C43929" w:rsidRPr="00B64751" w:rsidRDefault="00C43929" w:rsidP="00C43929">
      <w:pPr>
        <w:spacing w:before="120"/>
        <w:ind w:firstLine="851"/>
        <w:jc w:val="both"/>
        <w:rPr>
          <w:rFonts w:eastAsia="Arial" w:cs="Arial"/>
          <w:sz w:val="22"/>
          <w:szCs w:val="22"/>
        </w:rPr>
      </w:pPr>
      <w:r w:rsidRPr="00B64751">
        <w:rPr>
          <w:rFonts w:eastAsia="Arial" w:cs="Arial"/>
          <w:sz w:val="22"/>
          <w:szCs w:val="22"/>
        </w:rPr>
        <w:t xml:space="preserve">Řešené území je hojně využíváno i pro rekreační aktivity (turistika, cykloturistika…), </w:t>
      </w:r>
      <w:r w:rsidRPr="00B64751">
        <w:rPr>
          <w:rFonts w:eastAsia="Arial" w:cs="Arial"/>
          <w:b/>
          <w:sz w:val="22"/>
          <w:szCs w:val="22"/>
        </w:rPr>
        <w:t>průchodnost</w:t>
      </w:r>
      <w:r w:rsidRPr="00B64751">
        <w:rPr>
          <w:rFonts w:eastAsia="Arial" w:cs="Arial"/>
          <w:sz w:val="22"/>
          <w:szCs w:val="22"/>
        </w:rPr>
        <w:t xml:space="preserve"> území z pohledu rekreačních aktivit je však bezproblémově zajištěna. Určitým </w:t>
      </w:r>
      <w:r w:rsidRPr="00B64751">
        <w:rPr>
          <w:rFonts w:eastAsia="Arial" w:cs="Arial"/>
          <w:b/>
          <w:sz w:val="22"/>
          <w:szCs w:val="22"/>
        </w:rPr>
        <w:t>omezením prostupnosti</w:t>
      </w:r>
      <w:r w:rsidRPr="00B64751">
        <w:rPr>
          <w:rFonts w:eastAsia="Arial" w:cs="Arial"/>
          <w:sz w:val="22"/>
          <w:szCs w:val="22"/>
        </w:rPr>
        <w:t xml:space="preserve"> volné krajiny je v území probíhající zemědělská činnost a lesnické hospodaření (zejména při obnově lesů, ale i případné sezónní zákazy vstupu do lesa z jakýchkoliv důvodů) – zabezpečení prostupnosti území je na vzájemných dohodách a stanovených podmínkách mezi vlastníky (uživateli, nájemci…) pozemků a příslušnými orgány a nehospodářskými organizacemi zejména cestovního ruchu zajišťujícími různé sportovní a turistické akce i neorganizovaný pohyb návštěvníků.</w:t>
      </w:r>
    </w:p>
    <w:p w:rsidR="00C43929" w:rsidRPr="00B64751" w:rsidRDefault="00C43929" w:rsidP="00C43929">
      <w:pPr>
        <w:spacing w:before="120"/>
        <w:ind w:firstLine="851"/>
        <w:jc w:val="both"/>
        <w:rPr>
          <w:rFonts w:eastAsia="Arial" w:cs="Arial"/>
          <w:sz w:val="22"/>
          <w:szCs w:val="22"/>
        </w:rPr>
      </w:pPr>
      <w:r w:rsidRPr="00B64751">
        <w:rPr>
          <w:rFonts w:eastAsia="Arial" w:cs="Arial"/>
          <w:sz w:val="22"/>
          <w:szCs w:val="22"/>
        </w:rPr>
        <w:t xml:space="preserve">Prostupnost, přístupnost a volný pohyb území v zájmech </w:t>
      </w:r>
      <w:r w:rsidRPr="00B64751">
        <w:rPr>
          <w:rFonts w:eastAsia="Arial" w:cs="Arial"/>
          <w:b/>
          <w:sz w:val="22"/>
          <w:szCs w:val="22"/>
        </w:rPr>
        <w:t xml:space="preserve">obecné </w:t>
      </w:r>
      <w:r w:rsidRPr="00B64751">
        <w:rPr>
          <w:rFonts w:eastAsia="Arial" w:cs="Arial"/>
          <w:sz w:val="22"/>
          <w:szCs w:val="22"/>
        </w:rPr>
        <w:t>(v případě EVL i okrajově</w:t>
      </w:r>
      <w:r w:rsidR="000103CC" w:rsidRPr="00B64751">
        <w:rPr>
          <w:rFonts w:eastAsia="Arial" w:cs="Arial"/>
          <w:sz w:val="22"/>
          <w:szCs w:val="22"/>
        </w:rPr>
        <w:t xml:space="preserve">) </w:t>
      </w:r>
      <w:r w:rsidRPr="00B64751">
        <w:rPr>
          <w:rFonts w:eastAsia="Arial" w:cs="Arial"/>
          <w:b/>
          <w:sz w:val="22"/>
          <w:szCs w:val="22"/>
        </w:rPr>
        <w:t>mezinárodní ochrany přírody</w:t>
      </w:r>
      <w:r w:rsidRPr="00B64751">
        <w:rPr>
          <w:rFonts w:eastAsia="Arial" w:cs="Arial"/>
          <w:sz w:val="22"/>
          <w:szCs w:val="22"/>
        </w:rPr>
        <w:t xml:space="preserve"> je regulována obecně platnými legislativními ustanoveními (zákon o lesích, o ochraně přírody a krajiny…). </w:t>
      </w:r>
    </w:p>
    <w:p w:rsidR="00C43929" w:rsidRPr="00B64751" w:rsidRDefault="00C43929" w:rsidP="00C43929">
      <w:pPr>
        <w:spacing w:before="120"/>
        <w:ind w:firstLine="851"/>
        <w:jc w:val="both"/>
        <w:rPr>
          <w:rFonts w:eastAsia="Arial" w:cs="Arial"/>
          <w:sz w:val="22"/>
          <w:szCs w:val="22"/>
        </w:rPr>
      </w:pPr>
      <w:r w:rsidRPr="00B64751">
        <w:rPr>
          <w:rFonts w:eastAsia="Arial" w:cs="Arial"/>
          <w:b/>
          <w:sz w:val="22"/>
          <w:szCs w:val="22"/>
        </w:rPr>
        <w:t>Prostupnost krajiny pro zvěř</w:t>
      </w:r>
      <w:r w:rsidRPr="00B64751">
        <w:rPr>
          <w:rFonts w:eastAsia="Arial" w:cs="Arial"/>
          <w:sz w:val="22"/>
          <w:szCs w:val="22"/>
        </w:rPr>
        <w:t xml:space="preserve"> je dle dokumentace „</w:t>
      </w:r>
      <w:r w:rsidRPr="00B64751">
        <w:rPr>
          <w:sz w:val="22"/>
          <w:szCs w:val="22"/>
        </w:rPr>
        <w:t xml:space="preserve">Migrační koridory pro velké savce v ČR“ (AOPK ČR – EVERNIA, s.r.o.) </w:t>
      </w:r>
      <w:r w:rsidRPr="00B64751">
        <w:rPr>
          <w:rFonts w:eastAsia="Arial" w:cs="Arial"/>
          <w:sz w:val="22"/>
          <w:szCs w:val="22"/>
        </w:rPr>
        <w:t>bezproblémově umožněna na celém území, zejména však v </w:t>
      </w:r>
      <w:r w:rsidR="00463CA4" w:rsidRPr="00B64751">
        <w:rPr>
          <w:rFonts w:eastAsia="Arial" w:cs="Arial"/>
          <w:sz w:val="22"/>
          <w:szCs w:val="22"/>
        </w:rPr>
        <w:t>severním</w:t>
      </w:r>
      <w:r w:rsidRPr="00B64751">
        <w:rPr>
          <w:rFonts w:eastAsia="Arial" w:cs="Arial"/>
          <w:sz w:val="22"/>
          <w:szCs w:val="22"/>
        </w:rPr>
        <w:t xml:space="preserve"> lesnatém prostoru vymezených migračních koridorů pro velké savce č. 765, 771 a 793 – tyto trasy musí zůstat ve vymezených dálkových koridorech zachovány bez žádných bariér znemožňujících volný pohyb zvěře </w:t>
      </w:r>
      <w:r w:rsidRPr="00B64751">
        <w:rPr>
          <w:sz w:val="22"/>
          <w:szCs w:val="22"/>
        </w:rPr>
        <w:t>(dle uvedené dokumentace teoreticky rys ostrovid, vlk obecný, medvěd hnědý, los evropský, v podmínkách území i další neuvedené druhy). V řešeném území nejsou evidována žádná kritická či problémová místa.</w:t>
      </w:r>
    </w:p>
    <w:p w:rsidR="00C43929" w:rsidRPr="00B64751" w:rsidRDefault="00C43929" w:rsidP="00C43929">
      <w:pPr>
        <w:spacing w:before="120"/>
        <w:ind w:firstLine="851"/>
        <w:jc w:val="both"/>
        <w:rPr>
          <w:rFonts w:eastAsia="Arial" w:cs="Arial"/>
        </w:rPr>
      </w:pPr>
      <w:r w:rsidRPr="00B64751">
        <w:rPr>
          <w:rFonts w:eastAsia="Arial" w:cs="Arial"/>
          <w:b/>
          <w:sz w:val="22"/>
          <w:szCs w:val="22"/>
        </w:rPr>
        <w:t>Přístupnost, dostupnost a technologie obhospodařovávání zemědělských a lesních pozemků</w:t>
      </w:r>
      <w:r w:rsidRPr="00B64751">
        <w:rPr>
          <w:rFonts w:eastAsia="Arial" w:cs="Arial"/>
          <w:sz w:val="22"/>
          <w:szCs w:val="22"/>
        </w:rPr>
        <w:t xml:space="preserve"> je možné řešit novými účelovými komunikacemi z důvodu umožnění náležitého hospodaření, využívání a údržby pozemků (tomuto procesu mohou nápomoci i pozemkové úpravy).</w:t>
      </w:r>
    </w:p>
    <w:p w:rsidR="000B66CC" w:rsidRPr="00B64751" w:rsidRDefault="000E5A7A" w:rsidP="00632E33">
      <w:pPr>
        <w:pStyle w:val="UPA11NADPIS4"/>
        <w:rPr>
          <w:b/>
        </w:rPr>
      </w:pPr>
      <w:r w:rsidRPr="00B64751">
        <w:rPr>
          <w:b/>
        </w:rPr>
        <w:lastRenderedPageBreak/>
        <w:t>D</w:t>
      </w:r>
      <w:r w:rsidR="000B66CC" w:rsidRPr="00B64751">
        <w:rPr>
          <w:b/>
        </w:rPr>
        <w:t>.</w:t>
      </w:r>
      <w:r w:rsidR="00952BF7" w:rsidRPr="00B64751">
        <w:rPr>
          <w:b/>
        </w:rPr>
        <w:t>5</w:t>
      </w:r>
      <w:r w:rsidR="000B66CC" w:rsidRPr="00B64751">
        <w:rPr>
          <w:b/>
        </w:rPr>
        <w:t>.</w:t>
      </w:r>
      <w:r w:rsidR="00842CBC" w:rsidRPr="00B64751">
        <w:rPr>
          <w:b/>
        </w:rPr>
        <w:t>6</w:t>
      </w:r>
      <w:r w:rsidR="000B66CC" w:rsidRPr="00B64751">
        <w:rPr>
          <w:b/>
        </w:rPr>
        <w:tab/>
        <w:t xml:space="preserve">Odůvodnění návrhu Vodních toků a nádrží, ochrany před </w:t>
      </w:r>
      <w:r w:rsidR="00E04E99" w:rsidRPr="00B64751">
        <w:rPr>
          <w:b/>
        </w:rPr>
        <w:t xml:space="preserve">záplavami a </w:t>
      </w:r>
      <w:r w:rsidR="000B66CC" w:rsidRPr="00B64751">
        <w:rPr>
          <w:b/>
        </w:rPr>
        <w:t>povodněmi</w:t>
      </w:r>
    </w:p>
    <w:p w:rsidR="00C95601" w:rsidRPr="00B64751" w:rsidRDefault="00C95601" w:rsidP="00C95601">
      <w:pPr>
        <w:pStyle w:val="UPText0"/>
        <w:rPr>
          <w:lang w:val="cs-CZ"/>
        </w:rPr>
      </w:pPr>
      <w:r w:rsidRPr="00B64751">
        <w:rPr>
          <w:lang w:val="cs-CZ"/>
        </w:rPr>
        <w:t>Základní zásadou</w:t>
      </w:r>
      <w:r w:rsidRPr="00B64751">
        <w:t xml:space="preserve"> ochrany před </w:t>
      </w:r>
      <w:r w:rsidR="004C673D" w:rsidRPr="00B64751">
        <w:rPr>
          <w:lang w:val="cs-CZ"/>
        </w:rPr>
        <w:t xml:space="preserve">záplavami a </w:t>
      </w:r>
      <w:r w:rsidRPr="00B64751">
        <w:t>povodněmi je</w:t>
      </w:r>
      <w:r w:rsidRPr="00B64751">
        <w:rPr>
          <w:lang w:val="cs-CZ"/>
        </w:rPr>
        <w:t xml:space="preserve"> zabránění zvýšení odtoku </w:t>
      </w:r>
      <w:r w:rsidRPr="00B64751">
        <w:rPr>
          <w:b/>
          <w:lang w:val="cs-CZ"/>
        </w:rPr>
        <w:t>srážkových vod</w:t>
      </w:r>
      <w:r w:rsidRPr="00B64751">
        <w:rPr>
          <w:lang w:val="cs-CZ"/>
        </w:rPr>
        <w:t xml:space="preserve"> z území při jejich maximálním zadržení v místě vzniku. Toto lze realizovat technickými opatřeními, ale i přírodě blízkými opatřeními jako je např. vhodná výsadba a obhospodařování půd.</w:t>
      </w:r>
    </w:p>
    <w:p w:rsidR="001A6C5F" w:rsidRPr="00B64751" w:rsidRDefault="00C95601" w:rsidP="001A6C5F">
      <w:pPr>
        <w:pStyle w:val="UPText0"/>
        <w:rPr>
          <w:lang w:val="cs-CZ"/>
        </w:rPr>
      </w:pPr>
      <w:r w:rsidRPr="00B64751">
        <w:rPr>
          <w:lang w:val="cs-CZ"/>
        </w:rPr>
        <w:t xml:space="preserve">V řešeném území se nenachází žádné významné </w:t>
      </w:r>
      <w:r w:rsidRPr="00B64751">
        <w:rPr>
          <w:b/>
          <w:lang w:val="cs-CZ"/>
        </w:rPr>
        <w:t>vodní nádrže</w:t>
      </w:r>
      <w:r w:rsidRPr="00B64751">
        <w:rPr>
          <w:lang w:val="cs-CZ"/>
        </w:rPr>
        <w:t xml:space="preserve"> ani rybníky. </w:t>
      </w:r>
      <w:r w:rsidR="001A6C5F" w:rsidRPr="00B64751">
        <w:rPr>
          <w:lang w:val="cs-CZ"/>
        </w:rPr>
        <w:t>V Hrdlořezích je pouze malá požární nádrž (cca 300 m</w:t>
      </w:r>
      <w:r w:rsidR="001A6C5F" w:rsidRPr="00B64751">
        <w:rPr>
          <w:vertAlign w:val="superscript"/>
          <w:lang w:val="cs-CZ"/>
        </w:rPr>
        <w:t>2</w:t>
      </w:r>
      <w:r w:rsidR="001A6C5F" w:rsidRPr="00B64751">
        <w:rPr>
          <w:lang w:val="cs-CZ"/>
        </w:rPr>
        <w:t>) v blízkosti návsi a na samotě Předlíška je vyschlý rybníček.</w:t>
      </w:r>
    </w:p>
    <w:p w:rsidR="00335D3A" w:rsidRPr="00B64751" w:rsidRDefault="00335D3A" w:rsidP="00335D3A">
      <w:pPr>
        <w:pStyle w:val="UAPText"/>
        <w:rPr>
          <w:color w:val="auto"/>
        </w:rPr>
      </w:pPr>
      <w:r w:rsidRPr="00B64751">
        <w:rPr>
          <w:color w:val="auto"/>
        </w:rPr>
        <w:t xml:space="preserve">Hlavním tokem pro řešené území je Jizera, která představuje osu Mladoboleslavska. Většinou meandruje v široké nivě, místy se dosud zachovala stará říční ramena. Řešeného území se dotýká okrajově. Na vodním toku Jizera je stanoveno </w:t>
      </w:r>
      <w:r w:rsidRPr="00B64751">
        <w:rPr>
          <w:b/>
          <w:color w:val="auto"/>
        </w:rPr>
        <w:t>záplavov</w:t>
      </w:r>
      <w:r w:rsidR="00757812" w:rsidRPr="00B64751">
        <w:rPr>
          <w:b/>
          <w:color w:val="auto"/>
        </w:rPr>
        <w:t>é</w:t>
      </w:r>
      <w:r w:rsidRPr="00B64751">
        <w:rPr>
          <w:b/>
          <w:color w:val="auto"/>
        </w:rPr>
        <w:t xml:space="preserve"> území</w:t>
      </w:r>
      <w:r w:rsidRPr="00B64751">
        <w:rPr>
          <w:color w:val="auto"/>
        </w:rPr>
        <w:t xml:space="preserve"> včetně aktivní zóny záplavového území, které je v ÚP Hrdlořezy respektováno. V záplavovém území </w:t>
      </w:r>
      <w:r w:rsidR="00382825" w:rsidRPr="00B64751">
        <w:rPr>
          <w:color w:val="auto"/>
        </w:rPr>
        <w:t>se</w:t>
      </w:r>
      <w:r w:rsidRPr="00B64751">
        <w:rPr>
          <w:color w:val="auto"/>
        </w:rPr>
        <w:t xml:space="preserve"> vymez</w:t>
      </w:r>
      <w:r w:rsidR="00382825" w:rsidRPr="00B64751">
        <w:rPr>
          <w:color w:val="auto"/>
        </w:rPr>
        <w:t>uje</w:t>
      </w:r>
      <w:r w:rsidRPr="00B64751">
        <w:rPr>
          <w:color w:val="auto"/>
        </w:rPr>
        <w:t xml:space="preserve"> pouze </w:t>
      </w:r>
      <w:r w:rsidR="00757812" w:rsidRPr="00B64751">
        <w:rPr>
          <w:color w:val="auto"/>
        </w:rPr>
        <w:t xml:space="preserve">plocha </w:t>
      </w:r>
      <w:r w:rsidRPr="00B64751">
        <w:rPr>
          <w:color w:val="auto"/>
        </w:rPr>
        <w:t>smíšen</w:t>
      </w:r>
      <w:r w:rsidR="00757812" w:rsidRPr="00B64751">
        <w:rPr>
          <w:color w:val="auto"/>
        </w:rPr>
        <w:t>é</w:t>
      </w:r>
      <w:r w:rsidRPr="00B64751">
        <w:rPr>
          <w:color w:val="auto"/>
        </w:rPr>
        <w:t xml:space="preserve"> stezk</w:t>
      </w:r>
      <w:r w:rsidR="00757812" w:rsidRPr="00B64751">
        <w:rPr>
          <w:color w:val="auto"/>
        </w:rPr>
        <w:t>y</w:t>
      </w:r>
      <w:r w:rsidRPr="00B64751">
        <w:rPr>
          <w:color w:val="auto"/>
        </w:rPr>
        <w:t xml:space="preserve"> </w:t>
      </w:r>
      <w:r w:rsidR="000103CC" w:rsidRPr="00B64751">
        <w:rPr>
          <w:color w:val="auto"/>
        </w:rPr>
        <w:t xml:space="preserve">s přírodním povrchem </w:t>
      </w:r>
      <w:r w:rsidRPr="00B64751">
        <w:rPr>
          <w:color w:val="auto"/>
        </w:rPr>
        <w:t>pro pěší a cyklisty</w:t>
      </w:r>
      <w:r w:rsidR="00904C17" w:rsidRPr="00B64751">
        <w:rPr>
          <w:color w:val="auto"/>
        </w:rPr>
        <w:t xml:space="preserve"> (součást cyklostezky Greenway Jizera)</w:t>
      </w:r>
      <w:r w:rsidRPr="00B64751">
        <w:rPr>
          <w:color w:val="auto"/>
        </w:rPr>
        <w:t xml:space="preserve">. Ke zhoršení odtokových poměrů nedojde. </w:t>
      </w:r>
    </w:p>
    <w:p w:rsidR="00335D3A" w:rsidRPr="00B64751" w:rsidRDefault="00335D3A" w:rsidP="00335D3A">
      <w:pPr>
        <w:pStyle w:val="UAPText"/>
        <w:rPr>
          <w:color w:val="auto"/>
        </w:rPr>
      </w:pPr>
      <w:r w:rsidRPr="00B64751">
        <w:rPr>
          <w:b/>
          <w:color w:val="auto"/>
        </w:rPr>
        <w:t>Čistý potok</w:t>
      </w:r>
      <w:r w:rsidRPr="00B64751">
        <w:rPr>
          <w:color w:val="auto"/>
        </w:rPr>
        <w:t xml:space="preserve"> pramení v sousední obci  Čistá. Ústí zprava do Jizery v Mladé Boleslavi – Debři. Málo vodný tok proték</w:t>
      </w:r>
      <w:r w:rsidR="002B5D3B" w:rsidRPr="00B64751">
        <w:rPr>
          <w:color w:val="auto"/>
        </w:rPr>
        <w:t>á</w:t>
      </w:r>
      <w:r w:rsidRPr="00B64751">
        <w:rPr>
          <w:color w:val="auto"/>
        </w:rPr>
        <w:t xml:space="preserve"> částí obce Důl přibližně ve směru SZ-JV. Záplavové území není stanoveno. </w:t>
      </w:r>
      <w:r w:rsidR="002B5D3B" w:rsidRPr="00B64751">
        <w:rPr>
          <w:color w:val="auto"/>
        </w:rPr>
        <w:t>Tok má však relativně rozsáhlé povodí (cca 24,3 km</w:t>
      </w:r>
      <w:r w:rsidR="002B5D3B" w:rsidRPr="00B64751">
        <w:rPr>
          <w:color w:val="auto"/>
          <w:vertAlign w:val="superscript"/>
        </w:rPr>
        <w:t>2</w:t>
      </w:r>
      <w:r w:rsidR="002B5D3B" w:rsidRPr="00B64751">
        <w:rPr>
          <w:color w:val="auto"/>
        </w:rPr>
        <w:t>) a při vydatných srážkách charakteru přívalových dešťů mohou na toku vznikat povodňové stavy a to zejména při snížené vsakovací schopnosti půdního krytu (zmrzlá půda, nasycení půdy srážkami). Navrhuje se odstranění problematických míst, která by mohla zhoršit či znemožnit průchod velkých vod (nekapacitní zatrubnění apod.).</w:t>
      </w:r>
    </w:p>
    <w:p w:rsidR="00E04E99" w:rsidRPr="00B64751" w:rsidRDefault="00E04E99" w:rsidP="00E2313C">
      <w:pPr>
        <w:autoSpaceDE w:val="0"/>
        <w:spacing w:before="120"/>
        <w:ind w:left="0" w:firstLine="851"/>
        <w:jc w:val="both"/>
        <w:rPr>
          <w:sz w:val="22"/>
          <w:szCs w:val="20"/>
        </w:rPr>
      </w:pPr>
      <w:r w:rsidRPr="00B64751">
        <w:rPr>
          <w:sz w:val="22"/>
          <w:szCs w:val="20"/>
        </w:rPr>
        <w:t xml:space="preserve">Správci vodních toků nejsou v řešené oblasti plánovány v blízké budoucnosti žádné významnější investice. Je nutné provádět nutnou </w:t>
      </w:r>
      <w:r w:rsidRPr="00B64751">
        <w:rPr>
          <w:b/>
          <w:sz w:val="22"/>
          <w:szCs w:val="20"/>
        </w:rPr>
        <w:t>pravidelnou údržbu</w:t>
      </w:r>
      <w:r w:rsidRPr="00B64751">
        <w:rPr>
          <w:sz w:val="22"/>
          <w:szCs w:val="20"/>
        </w:rPr>
        <w:t>, aby nedocházelo k nepřípustnému zanášení koryt vodních toků.</w:t>
      </w:r>
    </w:p>
    <w:p w:rsidR="000103CC" w:rsidRPr="00B64751" w:rsidRDefault="000103CC" w:rsidP="000103CC">
      <w:pPr>
        <w:pStyle w:val="UPText0"/>
        <w:rPr>
          <w:lang w:val="cs-CZ"/>
        </w:rPr>
      </w:pPr>
      <w:r w:rsidRPr="00B64751">
        <w:rPr>
          <w:lang w:val="cs-CZ"/>
        </w:rPr>
        <w:t>Ú</w:t>
      </w:r>
      <w:r w:rsidRPr="00B64751">
        <w:t xml:space="preserve">P Hrdlořezy vytváří územní předpoklady pro zajištění ochrany vodních toků před jejich znečištěním </w:t>
      </w:r>
      <w:r w:rsidRPr="00B64751">
        <w:rPr>
          <w:lang w:val="cs-CZ"/>
        </w:rPr>
        <w:t xml:space="preserve">návrhem </w:t>
      </w:r>
      <w:r w:rsidRPr="00B64751">
        <w:t>důsledn</w:t>
      </w:r>
      <w:r w:rsidRPr="00B64751">
        <w:rPr>
          <w:lang w:val="cs-CZ"/>
        </w:rPr>
        <w:t>ého</w:t>
      </w:r>
      <w:r w:rsidRPr="00B64751">
        <w:t xml:space="preserve"> </w:t>
      </w:r>
      <w:r w:rsidRPr="00B64751">
        <w:rPr>
          <w:b/>
          <w:lang w:val="cs-CZ"/>
        </w:rPr>
        <w:t>odvedení a</w:t>
      </w:r>
      <w:r w:rsidRPr="00B64751">
        <w:rPr>
          <w:lang w:val="cs-CZ"/>
        </w:rPr>
        <w:t xml:space="preserve"> </w:t>
      </w:r>
      <w:r w:rsidRPr="00B64751">
        <w:rPr>
          <w:b/>
        </w:rPr>
        <w:t xml:space="preserve">likvidací produkovaných odpadních </w:t>
      </w:r>
      <w:r w:rsidRPr="00B64751">
        <w:t xml:space="preserve">vod. </w:t>
      </w:r>
    </w:p>
    <w:p w:rsidR="00E2313C" w:rsidRPr="00B64751" w:rsidRDefault="00E04E99" w:rsidP="00E2313C">
      <w:pPr>
        <w:pStyle w:val="UPText0"/>
        <w:rPr>
          <w:rFonts w:eastAsia="Lucida Sans Unicode" w:cs="Tahoma"/>
          <w:szCs w:val="22"/>
          <w:lang w:val="cs-CZ" w:bidi="cs-CZ"/>
        </w:rPr>
      </w:pPr>
      <w:r w:rsidRPr="00B64751">
        <w:t xml:space="preserve">Při konkrétních návrzích jednotlivých staveb je nutné uvažovat </w:t>
      </w:r>
      <w:r w:rsidRPr="00B64751">
        <w:rPr>
          <w:b/>
        </w:rPr>
        <w:t>navyšování retenční schopnosti území</w:t>
      </w:r>
      <w:r w:rsidRPr="00B64751">
        <w:t>, vhodnými krajinnými a technickými úpravami zabraňovat vzniku povrchového odtoku vod nebo alespoň řešit jeho zpomalení.</w:t>
      </w:r>
      <w:r w:rsidR="00E2313C" w:rsidRPr="00B64751">
        <w:rPr>
          <w:rFonts w:eastAsia="Lucida Sans Unicode" w:cs="Tahoma"/>
          <w:szCs w:val="22"/>
          <w:lang w:val="cs-CZ" w:bidi="cs-CZ"/>
        </w:rPr>
        <w:t xml:space="preserve"> Dešťové vody budou vždy důsledně odděleny od splaškových vod u příslušné nemovitosti. Dešťové vody je třeba dle platné legislativy </w:t>
      </w:r>
      <w:r w:rsidR="00E2313C" w:rsidRPr="00B64751">
        <w:rPr>
          <w:rFonts w:eastAsia="Lucida Sans Unicode" w:cs="Tahoma"/>
          <w:b/>
          <w:szCs w:val="22"/>
          <w:lang w:val="cs-CZ" w:bidi="cs-CZ"/>
        </w:rPr>
        <w:t>přednostně vsakovat na místě</w:t>
      </w:r>
      <w:r w:rsidR="00E2313C" w:rsidRPr="00B64751">
        <w:rPr>
          <w:rFonts w:eastAsia="Lucida Sans Unicode" w:cs="Tahoma"/>
          <w:szCs w:val="22"/>
          <w:lang w:val="cs-CZ" w:bidi="cs-CZ"/>
        </w:rPr>
        <w:t>, případně vsakovat alespoň částečně a zpomalit jejich odtok (retenční nádrže apod.) s jejich následným odvedením do vodoteče.</w:t>
      </w:r>
    </w:p>
    <w:p w:rsidR="00335D3A" w:rsidRPr="00B64751" w:rsidRDefault="00335D3A" w:rsidP="00335D3A">
      <w:pPr>
        <w:pStyle w:val="UPText0"/>
        <w:rPr>
          <w:lang w:val="cs-CZ"/>
        </w:rPr>
      </w:pPr>
      <w:r w:rsidRPr="00B64751">
        <w:rPr>
          <w:lang w:val="cs-CZ"/>
        </w:rPr>
        <w:t xml:space="preserve">Pro </w:t>
      </w:r>
      <w:r w:rsidRPr="00B64751">
        <w:rPr>
          <w:b/>
          <w:lang w:val="cs-CZ"/>
        </w:rPr>
        <w:t>pozdržení srážkové vody v krajině</w:t>
      </w:r>
      <w:r w:rsidRPr="00B64751">
        <w:rPr>
          <w:lang w:val="cs-CZ"/>
        </w:rPr>
        <w:t xml:space="preserve"> a pro zpomalení a plynulý odtok přívalových srážkových vod jsou vytvářeny územní podmínky pro realizaci opatření ve vymezených koridorech V</w:t>
      </w:r>
      <w:r w:rsidR="00C058AF" w:rsidRPr="00B64751">
        <w:rPr>
          <w:lang w:val="cs-CZ"/>
        </w:rPr>
        <w:t>K0</w:t>
      </w:r>
      <w:r w:rsidRPr="00B64751">
        <w:rPr>
          <w:lang w:val="cs-CZ"/>
        </w:rPr>
        <w:t>1-V</w:t>
      </w:r>
      <w:r w:rsidR="00C058AF" w:rsidRPr="00B64751">
        <w:rPr>
          <w:lang w:val="cs-CZ"/>
        </w:rPr>
        <w:t>K0</w:t>
      </w:r>
      <w:r w:rsidRPr="00B64751">
        <w:rPr>
          <w:lang w:val="cs-CZ"/>
        </w:rPr>
        <w:t>4 (lokality pod silnicí II/0386, V Břízkách, Hrdlořezy severovýchod), ve kterých budou realizovány např. malé vodní nádrže, zdrže, přehrázky, opevněné odtoky dešťových vod aj.). Tyto stavby a opatření budou upřesněny v dalších stupních projektové dokumentace.</w:t>
      </w:r>
    </w:p>
    <w:p w:rsidR="00382825" w:rsidRPr="00B64751" w:rsidRDefault="00382825" w:rsidP="00335D3A">
      <w:pPr>
        <w:pStyle w:val="UPText0"/>
        <w:rPr>
          <w:lang w:val="cs-CZ"/>
        </w:rPr>
      </w:pPr>
      <w:r w:rsidRPr="00B64751">
        <w:rPr>
          <w:lang w:val="cs-CZ"/>
        </w:rPr>
        <w:t>V</w:t>
      </w:r>
      <w:r w:rsidR="00C058AF" w:rsidRPr="00B64751">
        <w:rPr>
          <w:lang w:val="cs-CZ"/>
        </w:rPr>
        <w:t>K0</w:t>
      </w:r>
      <w:r w:rsidRPr="00B64751">
        <w:rPr>
          <w:lang w:val="cs-CZ"/>
        </w:rPr>
        <w:t xml:space="preserve">1 – již v současnosti je část dešťové vody z centra sídla </w:t>
      </w:r>
      <w:r w:rsidR="002B5D3B" w:rsidRPr="00B64751">
        <w:rPr>
          <w:lang w:val="cs-CZ"/>
        </w:rPr>
        <w:t xml:space="preserve">odváděna </w:t>
      </w:r>
      <w:r w:rsidR="00EE2981" w:rsidRPr="00B64751">
        <w:rPr>
          <w:lang w:val="cs-CZ"/>
        </w:rPr>
        <w:t xml:space="preserve">dešťovou </w:t>
      </w:r>
      <w:r w:rsidR="002B5D3B" w:rsidRPr="00B64751">
        <w:rPr>
          <w:lang w:val="cs-CZ"/>
        </w:rPr>
        <w:t xml:space="preserve">kanalizací </w:t>
      </w:r>
      <w:r w:rsidRPr="00B64751">
        <w:rPr>
          <w:lang w:val="cs-CZ"/>
        </w:rPr>
        <w:t>do strže. Předpokládá se provedení úpravy přírodního koryta zasakovacími retardéry (přehrážky), osázení vegetací.</w:t>
      </w:r>
    </w:p>
    <w:p w:rsidR="00382825" w:rsidRPr="00B64751" w:rsidRDefault="00382825" w:rsidP="00335D3A">
      <w:pPr>
        <w:pStyle w:val="UPText0"/>
        <w:rPr>
          <w:lang w:val="cs-CZ"/>
        </w:rPr>
      </w:pPr>
      <w:r w:rsidRPr="00B64751">
        <w:rPr>
          <w:lang w:val="cs-CZ"/>
        </w:rPr>
        <w:t>V</w:t>
      </w:r>
      <w:r w:rsidR="00C058AF" w:rsidRPr="00B64751">
        <w:rPr>
          <w:lang w:val="cs-CZ"/>
        </w:rPr>
        <w:t>K0</w:t>
      </w:r>
      <w:r w:rsidRPr="00B64751">
        <w:rPr>
          <w:lang w:val="cs-CZ"/>
        </w:rPr>
        <w:t>2, V</w:t>
      </w:r>
      <w:r w:rsidR="00C058AF" w:rsidRPr="00B64751">
        <w:rPr>
          <w:lang w:val="cs-CZ"/>
        </w:rPr>
        <w:t>K0</w:t>
      </w:r>
      <w:r w:rsidRPr="00B64751">
        <w:rPr>
          <w:lang w:val="cs-CZ"/>
        </w:rPr>
        <w:t>3 – lokalita v Břízkách, předpokládá se vybudování malé retenční nádrže, úprava koryta ve strži, osazení přehrážek.</w:t>
      </w:r>
    </w:p>
    <w:p w:rsidR="00382825" w:rsidRPr="00B64751" w:rsidRDefault="00382825" w:rsidP="00335D3A">
      <w:pPr>
        <w:pStyle w:val="UPText0"/>
        <w:rPr>
          <w:lang w:val="cs-CZ"/>
        </w:rPr>
      </w:pPr>
      <w:r w:rsidRPr="00B64751">
        <w:rPr>
          <w:lang w:val="cs-CZ"/>
        </w:rPr>
        <w:t>V</w:t>
      </w:r>
      <w:r w:rsidR="00C058AF" w:rsidRPr="00B64751">
        <w:rPr>
          <w:lang w:val="cs-CZ"/>
        </w:rPr>
        <w:t>K0</w:t>
      </w:r>
      <w:r w:rsidRPr="00B64751">
        <w:rPr>
          <w:lang w:val="cs-CZ"/>
        </w:rPr>
        <w:t>4 – odvodnění lokality nové zástavby (nové místní komunikace) dešťovou kanalizací do mělkého údolí na východě sídla, kde budou vybudovány malé retenční vodní nádrže přírodního charakteru.</w:t>
      </w:r>
    </w:p>
    <w:p w:rsidR="00EE2981" w:rsidRPr="00B64751" w:rsidRDefault="00EE2981" w:rsidP="00E04E99">
      <w:pPr>
        <w:pStyle w:val="UPText0"/>
        <w:rPr>
          <w:lang w:val="cs-CZ"/>
        </w:rPr>
      </w:pPr>
      <w:r w:rsidRPr="00B64751">
        <w:rPr>
          <w:lang w:val="cs-CZ"/>
        </w:rPr>
        <w:t xml:space="preserve">Převedení dešťových vod z navržených </w:t>
      </w:r>
      <w:r w:rsidRPr="00B64751">
        <w:rPr>
          <w:b/>
          <w:lang w:val="cs-CZ"/>
        </w:rPr>
        <w:t>koridorů pro zpomalení a plynulý odtok</w:t>
      </w:r>
      <w:r w:rsidRPr="00B64751">
        <w:rPr>
          <w:lang w:val="cs-CZ"/>
        </w:rPr>
        <w:t xml:space="preserve"> </w:t>
      </w:r>
      <w:r w:rsidRPr="00B64751">
        <w:rPr>
          <w:b/>
          <w:lang w:val="cs-CZ"/>
        </w:rPr>
        <w:t>přívalových srážkových vod</w:t>
      </w:r>
      <w:r w:rsidRPr="00B64751">
        <w:rPr>
          <w:lang w:val="cs-CZ"/>
        </w:rPr>
        <w:t xml:space="preserve"> do vodních toků bude technicky řešeno (např. </w:t>
      </w:r>
      <w:r w:rsidR="00B01F4E" w:rsidRPr="00B64751">
        <w:rPr>
          <w:lang w:val="cs-CZ"/>
        </w:rPr>
        <w:t xml:space="preserve">kapacitní </w:t>
      </w:r>
      <w:r w:rsidRPr="00B64751">
        <w:rPr>
          <w:lang w:val="cs-CZ"/>
        </w:rPr>
        <w:t>zatrubnění</w:t>
      </w:r>
      <w:r w:rsidR="00B01F4E" w:rsidRPr="00B64751">
        <w:rPr>
          <w:lang w:val="cs-CZ"/>
        </w:rPr>
        <w:t xml:space="preserve"> pod komunikací</w:t>
      </w:r>
      <w:r w:rsidRPr="00B64751">
        <w:rPr>
          <w:lang w:val="cs-CZ"/>
        </w:rPr>
        <w:t xml:space="preserve"> aj.) v následných stupních projektové dokumentace řešeno v rámci přilehlých ploch sídelní zeleně.</w:t>
      </w:r>
    </w:p>
    <w:p w:rsidR="000103CC" w:rsidRPr="00B64751" w:rsidRDefault="00E04E99" w:rsidP="00E04E99">
      <w:pPr>
        <w:pStyle w:val="UPText0"/>
        <w:rPr>
          <w:lang w:val="cs-CZ"/>
        </w:rPr>
      </w:pPr>
      <w:r w:rsidRPr="00B64751">
        <w:lastRenderedPageBreak/>
        <w:t xml:space="preserve">V řešeném území je </w:t>
      </w:r>
      <w:r w:rsidR="00396632" w:rsidRPr="00B64751">
        <w:rPr>
          <w:lang w:val="cs-CZ"/>
        </w:rPr>
        <w:t xml:space="preserve">důležité </w:t>
      </w:r>
      <w:r w:rsidRPr="00B64751">
        <w:t xml:space="preserve">podél </w:t>
      </w:r>
      <w:r w:rsidR="00396632" w:rsidRPr="00B64751">
        <w:rPr>
          <w:lang w:val="cs-CZ"/>
        </w:rPr>
        <w:t xml:space="preserve">vodních </w:t>
      </w:r>
      <w:r w:rsidRPr="00B64751">
        <w:t xml:space="preserve">toků zachovávat </w:t>
      </w:r>
      <w:r w:rsidR="00757812" w:rsidRPr="00B64751">
        <w:rPr>
          <w:lang w:val="cs-CZ"/>
        </w:rPr>
        <w:t xml:space="preserve">pokud možno </w:t>
      </w:r>
      <w:r w:rsidRPr="00B64751">
        <w:rPr>
          <w:b/>
        </w:rPr>
        <w:t xml:space="preserve">volný </w:t>
      </w:r>
      <w:r w:rsidR="00757812" w:rsidRPr="00B64751">
        <w:rPr>
          <w:b/>
          <w:lang w:val="cs-CZ"/>
        </w:rPr>
        <w:t>„</w:t>
      </w:r>
      <w:r w:rsidRPr="00B64751">
        <w:rPr>
          <w:b/>
        </w:rPr>
        <w:t>manipulační</w:t>
      </w:r>
      <w:r w:rsidR="00757812" w:rsidRPr="00B64751">
        <w:rPr>
          <w:b/>
          <w:lang w:val="cs-CZ"/>
        </w:rPr>
        <w:t>“</w:t>
      </w:r>
      <w:r w:rsidRPr="00B64751">
        <w:rPr>
          <w:b/>
        </w:rPr>
        <w:t xml:space="preserve"> pruh</w:t>
      </w:r>
      <w:r w:rsidRPr="00B64751">
        <w:t xml:space="preserve"> v šíři 6 m </w:t>
      </w:r>
      <w:r w:rsidR="00757812" w:rsidRPr="00B64751">
        <w:t xml:space="preserve">oboustranně </w:t>
      </w:r>
      <w:r w:rsidRPr="00B64751">
        <w:t>od břehové čáry</w:t>
      </w:r>
      <w:r w:rsidR="00396632" w:rsidRPr="00B64751">
        <w:rPr>
          <w:lang w:val="cs-CZ"/>
        </w:rPr>
        <w:t xml:space="preserve"> </w:t>
      </w:r>
      <w:r w:rsidRPr="00B64751">
        <w:t xml:space="preserve">z důvodu možnosti provádění </w:t>
      </w:r>
      <w:r w:rsidR="00757812" w:rsidRPr="00B64751">
        <w:rPr>
          <w:lang w:val="cs-CZ"/>
        </w:rPr>
        <w:t xml:space="preserve">jejich </w:t>
      </w:r>
      <w:r w:rsidRPr="00B64751">
        <w:t>údržby. Veškeré zásahy do toků nebo související s tokem (úpravy nábřežních zdí, výustní objekty, regulace toku, odkrytí zatrubněné vodoteče, přemostění atd.) je nutno projednat se správci toků tj. s Povodím Labe, popř. Lesy ČR.</w:t>
      </w:r>
    </w:p>
    <w:p w:rsidR="00E04E99" w:rsidRPr="00B64751" w:rsidRDefault="00E04E99" w:rsidP="00E04E99">
      <w:pPr>
        <w:pStyle w:val="UPText0"/>
        <w:rPr>
          <w:lang w:val="cs-CZ"/>
        </w:rPr>
      </w:pPr>
      <w:r w:rsidRPr="00B64751">
        <w:t>Povrchový odtok po zástavbě území by neměl mít zásadně odlišné parametry jako před zástavbou území. To znamená, že projekty větších objektů stavěných v inundačním území by měly obsahovat studii ovlivnění odtokových poměrů.</w:t>
      </w:r>
    </w:p>
    <w:p w:rsidR="000B66CC" w:rsidRPr="00B64751" w:rsidRDefault="000E5A7A">
      <w:pPr>
        <w:pStyle w:val="UPA11NADPIS4"/>
        <w:rPr>
          <w:b/>
        </w:rPr>
      </w:pPr>
      <w:r w:rsidRPr="00B64751">
        <w:rPr>
          <w:b/>
        </w:rPr>
        <w:t>D</w:t>
      </w:r>
      <w:r w:rsidR="000B66CC" w:rsidRPr="00B64751">
        <w:rPr>
          <w:b/>
        </w:rPr>
        <w:t>.</w:t>
      </w:r>
      <w:r w:rsidR="00952BF7" w:rsidRPr="00B64751">
        <w:rPr>
          <w:b/>
        </w:rPr>
        <w:t>5</w:t>
      </w:r>
      <w:r w:rsidR="000B66CC" w:rsidRPr="00B64751">
        <w:rPr>
          <w:b/>
        </w:rPr>
        <w:t>.</w:t>
      </w:r>
      <w:r w:rsidR="00842CBC" w:rsidRPr="00B64751">
        <w:rPr>
          <w:b/>
        </w:rPr>
        <w:t>7</w:t>
      </w:r>
      <w:r w:rsidR="000B66CC" w:rsidRPr="00B64751">
        <w:rPr>
          <w:b/>
        </w:rPr>
        <w:tab/>
        <w:t>Odůvodnění návrhu protierozních opatření</w:t>
      </w:r>
    </w:p>
    <w:p w:rsidR="004C673D" w:rsidRPr="00B64751" w:rsidRDefault="004C673D" w:rsidP="004C673D">
      <w:pPr>
        <w:spacing w:before="120"/>
        <w:ind w:firstLine="851"/>
        <w:jc w:val="both"/>
        <w:rPr>
          <w:rFonts w:eastAsia="Arial" w:cs="Arial"/>
          <w:sz w:val="22"/>
          <w:szCs w:val="22"/>
        </w:rPr>
      </w:pPr>
      <w:r w:rsidRPr="00B64751">
        <w:rPr>
          <w:rFonts w:eastAsia="Arial" w:cs="Arial"/>
          <w:sz w:val="22"/>
          <w:szCs w:val="22"/>
        </w:rPr>
        <w:t xml:space="preserve">ÚAP ORP </w:t>
      </w:r>
      <w:r w:rsidR="001A6C5F" w:rsidRPr="00B64751">
        <w:rPr>
          <w:rFonts w:eastAsia="Arial" w:cs="Arial"/>
          <w:sz w:val="22"/>
          <w:szCs w:val="22"/>
        </w:rPr>
        <w:t>Mladá Boleslav</w:t>
      </w:r>
      <w:r w:rsidRPr="00B64751">
        <w:rPr>
          <w:rFonts w:eastAsia="Arial" w:cs="Arial"/>
          <w:sz w:val="22"/>
          <w:szCs w:val="22"/>
        </w:rPr>
        <w:t xml:space="preserve"> neregistrují výskyt lokalit výrazně </w:t>
      </w:r>
      <w:r w:rsidRPr="00B64751">
        <w:rPr>
          <w:rFonts w:eastAsia="Arial" w:cs="Arial"/>
          <w:b/>
          <w:sz w:val="22"/>
          <w:szCs w:val="22"/>
        </w:rPr>
        <w:t>erozně ohrožených</w:t>
      </w:r>
      <w:r w:rsidRPr="00B64751">
        <w:rPr>
          <w:rFonts w:eastAsia="Arial" w:cs="Arial"/>
          <w:sz w:val="22"/>
          <w:szCs w:val="22"/>
        </w:rPr>
        <w:t xml:space="preserve">, ani nezaznamenávají výskyt v budoucnu takto potencionálně ohrožených lokalit. Zpracovatel ÚP při terénním šetření neodhalil lokality výrazně </w:t>
      </w:r>
      <w:r w:rsidRPr="00B64751">
        <w:rPr>
          <w:rFonts w:eastAsia="Arial" w:cs="Arial"/>
          <w:b/>
          <w:sz w:val="22"/>
          <w:szCs w:val="22"/>
        </w:rPr>
        <w:t>erozně ohrožené</w:t>
      </w:r>
      <w:r w:rsidRPr="00B64751">
        <w:rPr>
          <w:rFonts w:eastAsia="Arial" w:cs="Arial"/>
          <w:sz w:val="22"/>
          <w:szCs w:val="22"/>
        </w:rPr>
        <w:t xml:space="preserve">, ani nezaznamenal výskyt v budoucnu takto potencionálně ohrožených lokalit – z tohoto důvodu není tento aspekt v současné době přílišným důvodem pro změnu využívání pozemků. Pro eliminaci případných povrchových erozních jevů ve svažitějších partiích při změně hospodaření na pozemcích je potřeba odborně posoudit její změnu a důsledky. Na lesních pozemcích jsou při obnově lesů důležité k půdě šetrné způsoby vyklizování a přibližování dřevní hmoty, zejména na svažitých pozemcích. </w:t>
      </w:r>
    </w:p>
    <w:p w:rsidR="00842CBC" w:rsidRPr="00B64751" w:rsidRDefault="00842CBC" w:rsidP="00842CBC">
      <w:pPr>
        <w:pStyle w:val="UPA11NADPIS4"/>
        <w:rPr>
          <w:b/>
        </w:rPr>
      </w:pPr>
      <w:r w:rsidRPr="00B64751">
        <w:rPr>
          <w:b/>
        </w:rPr>
        <w:t>D.5.8</w:t>
      </w:r>
      <w:r w:rsidRPr="00B64751">
        <w:rPr>
          <w:b/>
        </w:rPr>
        <w:tab/>
        <w:t>Odůvodnění REKREačního využívání krajiny</w:t>
      </w:r>
    </w:p>
    <w:p w:rsidR="00842CBC" w:rsidRPr="00B64751" w:rsidRDefault="00842CBC" w:rsidP="00842CBC">
      <w:pPr>
        <w:spacing w:before="120"/>
        <w:ind w:firstLine="851"/>
        <w:jc w:val="both"/>
        <w:rPr>
          <w:rFonts w:eastAsia="Arial" w:cs="Arial"/>
          <w:sz w:val="22"/>
          <w:szCs w:val="22"/>
        </w:rPr>
      </w:pPr>
      <w:r w:rsidRPr="00B64751">
        <w:rPr>
          <w:rFonts w:eastAsia="Arial" w:cs="Arial"/>
          <w:sz w:val="22"/>
          <w:szCs w:val="22"/>
        </w:rPr>
        <w:t xml:space="preserve">ÚP Hrdlořezy vytváří územní předpoklady pro rozvoj cestovního ruchu. Cestovní ruch je zde vázán zejména na </w:t>
      </w:r>
      <w:r w:rsidRPr="00B64751">
        <w:rPr>
          <w:rFonts w:eastAsia="Arial" w:cs="Arial"/>
          <w:b/>
          <w:sz w:val="22"/>
          <w:szCs w:val="22"/>
        </w:rPr>
        <w:t>cykloturistiku a pěší turistiku</w:t>
      </w:r>
      <w:r w:rsidRPr="00B64751">
        <w:rPr>
          <w:rFonts w:eastAsia="Arial" w:cs="Arial"/>
          <w:sz w:val="22"/>
          <w:szCs w:val="22"/>
        </w:rPr>
        <w:t xml:space="preserve">. Na území obce jsou upřednostňovány </w:t>
      </w:r>
      <w:r w:rsidRPr="00B64751">
        <w:rPr>
          <w:rFonts w:eastAsia="Arial" w:cs="Arial"/>
          <w:b/>
          <w:sz w:val="22"/>
          <w:szCs w:val="22"/>
        </w:rPr>
        <w:t xml:space="preserve">šetrné formy cestovního ruchu </w:t>
      </w:r>
      <w:r w:rsidRPr="00B64751">
        <w:rPr>
          <w:rFonts w:eastAsia="Arial" w:cs="Arial"/>
          <w:sz w:val="22"/>
          <w:szCs w:val="22"/>
        </w:rPr>
        <w:t xml:space="preserve">ve smyslu ochrany přírodních hodnot území, zvyšování kvality služeb. </w:t>
      </w:r>
    </w:p>
    <w:p w:rsidR="00842CBC" w:rsidRPr="00B64751" w:rsidRDefault="00842CBC" w:rsidP="00842CBC">
      <w:pPr>
        <w:pStyle w:val="UPText0"/>
        <w:rPr>
          <w:rFonts w:cs="Arial"/>
          <w:lang w:val="cs-CZ"/>
        </w:rPr>
      </w:pPr>
      <w:r w:rsidRPr="00B64751">
        <w:rPr>
          <w:rFonts w:cs="Arial"/>
          <w:lang w:val="cs-CZ"/>
        </w:rPr>
        <w:t xml:space="preserve">ÚP Hrdlořezy navrhuje v souladu s podrobnější dokumentací k územnímu rozhodnutí (Cyklostezka Greenway Jizera, úsek Dalovice – Hrdlořezy, Valbek, 2014) vybudování nové </w:t>
      </w:r>
      <w:r w:rsidRPr="00B64751">
        <w:rPr>
          <w:rFonts w:cs="Arial"/>
          <w:b/>
          <w:lang w:val="cs-CZ"/>
        </w:rPr>
        <w:t>smíšené stezky pro pěší a cyklisty</w:t>
      </w:r>
      <w:r w:rsidRPr="00B64751">
        <w:rPr>
          <w:rFonts w:cs="Arial"/>
          <w:lang w:val="cs-CZ"/>
        </w:rPr>
        <w:t xml:space="preserve"> v nivě řeky Jizery. Realizací této stavby dojde ke zlepšení průjezdu cyklistů po této trase přes Hrdlořezy (odstranění přejezdu přes železniční trať, křížení se silnicí III/0386 aj.). </w:t>
      </w:r>
    </w:p>
    <w:p w:rsidR="00842CBC" w:rsidRPr="00B64751" w:rsidRDefault="00842CBC" w:rsidP="00842CBC">
      <w:pPr>
        <w:pStyle w:val="UPText0"/>
        <w:rPr>
          <w:rFonts w:cs="Arial"/>
          <w:lang w:val="cs-CZ"/>
        </w:rPr>
      </w:pPr>
      <w:r w:rsidRPr="00B64751">
        <w:rPr>
          <w:bCs/>
        </w:rPr>
        <w:t xml:space="preserve">Přes obec Hrdlořezy jsou vedeny </w:t>
      </w:r>
      <w:r w:rsidRPr="00B64751">
        <w:rPr>
          <w:b/>
          <w:bCs/>
        </w:rPr>
        <w:t>cyklotrasy</w:t>
      </w:r>
      <w:r w:rsidRPr="00B64751">
        <w:rPr>
          <w:b/>
          <w:bCs/>
          <w:lang w:val="cs-CZ"/>
        </w:rPr>
        <w:t xml:space="preserve"> </w:t>
      </w:r>
      <w:r w:rsidRPr="00B64751">
        <w:rPr>
          <w:rFonts w:cs="Arial"/>
          <w:lang w:val="cs-CZ"/>
        </w:rPr>
        <w:t>číslo 8157 (</w:t>
      </w:r>
      <w:r w:rsidRPr="00B64751">
        <w:t>Mladá Boleslav, Debř – Hrdlořezy – Bukovno – Chotětov</w:t>
      </w:r>
      <w:r w:rsidRPr="00B64751">
        <w:rPr>
          <w:lang w:val="cs-CZ"/>
        </w:rPr>
        <w:t>)</w:t>
      </w:r>
      <w:r w:rsidRPr="00B64751">
        <w:rPr>
          <w:rFonts w:cs="Arial"/>
          <w:lang w:val="cs-CZ"/>
        </w:rPr>
        <w:t xml:space="preserve"> a 8152</w:t>
      </w:r>
      <w:r w:rsidRPr="00B64751">
        <w:t xml:space="preserve"> </w:t>
      </w:r>
      <w:r w:rsidRPr="00B64751">
        <w:rPr>
          <w:lang w:val="cs-CZ"/>
        </w:rPr>
        <w:t>(</w:t>
      </w:r>
      <w:r w:rsidRPr="00B64751">
        <w:t>Mladá Boleslav, Debř – Čistá – Podkováň</w:t>
      </w:r>
      <w:r w:rsidRPr="00B64751">
        <w:rPr>
          <w:lang w:val="cs-CZ"/>
        </w:rPr>
        <w:t>)</w:t>
      </w:r>
      <w:r w:rsidRPr="00B64751">
        <w:rPr>
          <w:rFonts w:cs="Arial"/>
          <w:lang w:val="cs-CZ"/>
        </w:rPr>
        <w:t>, které jsou v území stabilizovány</w:t>
      </w:r>
      <w:r w:rsidR="00904C17" w:rsidRPr="00B64751">
        <w:rPr>
          <w:rFonts w:cs="Arial"/>
          <w:lang w:val="cs-CZ"/>
        </w:rPr>
        <w:t xml:space="preserve"> a využívají stávající místní a účelové komunikace</w:t>
      </w:r>
      <w:r w:rsidRPr="00B64751">
        <w:rPr>
          <w:rFonts w:cs="Arial"/>
          <w:lang w:val="cs-CZ"/>
        </w:rPr>
        <w:t xml:space="preserve">. Vymezení cyklistických tras v ÚP Hrdlořezy zohledňuje Generel cyklotras Středočeského kraje. </w:t>
      </w:r>
    </w:p>
    <w:p w:rsidR="00842CBC" w:rsidRPr="00B64751" w:rsidRDefault="00842CBC" w:rsidP="00842CBC">
      <w:pPr>
        <w:pStyle w:val="UPText0"/>
        <w:rPr>
          <w:lang w:val="cs-CZ"/>
        </w:rPr>
      </w:pPr>
      <w:r w:rsidRPr="00B64751">
        <w:rPr>
          <w:lang w:val="cs-CZ"/>
        </w:rPr>
        <w:t>ÚP Hrdlořezy pokračuje ve vytváření územních předpokladů pro posílení, zkvalitňování</w:t>
      </w:r>
      <w:r w:rsidRPr="00B64751">
        <w:rPr>
          <w:b/>
          <w:lang w:val="cs-CZ"/>
        </w:rPr>
        <w:t xml:space="preserve"> </w:t>
      </w:r>
      <w:r w:rsidRPr="00B64751">
        <w:rPr>
          <w:lang w:val="cs-CZ"/>
        </w:rPr>
        <w:t>a</w:t>
      </w:r>
      <w:r w:rsidRPr="00B64751">
        <w:rPr>
          <w:b/>
          <w:lang w:val="cs-CZ"/>
        </w:rPr>
        <w:t xml:space="preserve"> </w:t>
      </w:r>
      <w:r w:rsidRPr="00B64751">
        <w:rPr>
          <w:lang w:val="cs-CZ"/>
        </w:rPr>
        <w:t xml:space="preserve">rozvoj služeb ve </w:t>
      </w:r>
      <w:r w:rsidRPr="00B64751">
        <w:rPr>
          <w:b/>
          <w:lang w:val="cs-CZ"/>
        </w:rPr>
        <w:t>spolupráci se sousedními obcemi</w:t>
      </w:r>
      <w:r w:rsidRPr="00B64751">
        <w:rPr>
          <w:lang w:val="cs-CZ"/>
        </w:rPr>
        <w:t xml:space="preserve">. </w:t>
      </w:r>
    </w:p>
    <w:p w:rsidR="00952BF7" w:rsidRPr="00B64751" w:rsidRDefault="000E5A7A" w:rsidP="00952BF7">
      <w:pPr>
        <w:pStyle w:val="UPA11NADPIS4"/>
        <w:rPr>
          <w:b/>
        </w:rPr>
      </w:pPr>
      <w:r w:rsidRPr="00B64751">
        <w:rPr>
          <w:b/>
        </w:rPr>
        <w:t>D</w:t>
      </w:r>
      <w:r w:rsidR="00952BF7" w:rsidRPr="00B64751">
        <w:rPr>
          <w:b/>
        </w:rPr>
        <w:t>.5.</w:t>
      </w:r>
      <w:r w:rsidR="00842CBC" w:rsidRPr="00B64751">
        <w:rPr>
          <w:b/>
        </w:rPr>
        <w:t>9</w:t>
      </w:r>
      <w:r w:rsidR="00752295" w:rsidRPr="00B64751">
        <w:rPr>
          <w:b/>
        </w:rPr>
        <w:tab/>
      </w:r>
      <w:r w:rsidR="00952BF7" w:rsidRPr="00B64751">
        <w:rPr>
          <w:b/>
        </w:rPr>
        <w:t xml:space="preserve">Odůvodnění návrhu dobývání </w:t>
      </w:r>
      <w:r w:rsidR="00940797" w:rsidRPr="00B64751">
        <w:rPr>
          <w:b/>
        </w:rPr>
        <w:t>ložisek nerostných surovin</w:t>
      </w:r>
    </w:p>
    <w:p w:rsidR="001A6C5F" w:rsidRPr="00B64751" w:rsidRDefault="001A6C5F" w:rsidP="001A6C5F">
      <w:pPr>
        <w:spacing w:before="120"/>
        <w:ind w:firstLine="851"/>
        <w:jc w:val="both"/>
        <w:rPr>
          <w:rFonts w:eastAsia="Arial" w:cs="Arial"/>
          <w:sz w:val="22"/>
          <w:szCs w:val="22"/>
        </w:rPr>
      </w:pPr>
      <w:r w:rsidRPr="00B64751">
        <w:rPr>
          <w:rFonts w:eastAsia="Arial" w:cs="Arial"/>
          <w:sz w:val="22"/>
          <w:szCs w:val="22"/>
        </w:rPr>
        <w:t xml:space="preserve">Na území obce nejsou evidována ložiska nerostných surovin, není stanoveno CHLÚ ani dobývací prostor. </w:t>
      </w:r>
    </w:p>
    <w:p w:rsidR="000B66CC" w:rsidRPr="00B64751" w:rsidRDefault="000E5A7A" w:rsidP="005C4D4E">
      <w:pPr>
        <w:pStyle w:val="UPA1NADPIS"/>
        <w:pageBreakBefore/>
      </w:pPr>
      <w:r w:rsidRPr="00B64751">
        <w:rPr>
          <w:lang w:val="cs-CZ"/>
        </w:rPr>
        <w:lastRenderedPageBreak/>
        <w:t>D</w:t>
      </w:r>
      <w:r w:rsidR="000B66CC" w:rsidRPr="00B64751">
        <w:t>.</w:t>
      </w:r>
      <w:r w:rsidR="00986538" w:rsidRPr="00B64751">
        <w:rPr>
          <w:lang w:val="cs-CZ"/>
        </w:rPr>
        <w:t>6</w:t>
      </w:r>
      <w:r w:rsidR="000B66CC" w:rsidRPr="00B64751">
        <w:tab/>
        <w:t>Odůvodnění podmínek pro využití ploch</w:t>
      </w:r>
      <w:r w:rsidR="000B66CC" w:rsidRPr="00B64751">
        <w:rPr>
          <w:rFonts w:cs="Tahoma"/>
          <w:w w:val="99"/>
        </w:rPr>
        <w:t xml:space="preserve"> s </w:t>
      </w:r>
      <w:r w:rsidR="000B66CC" w:rsidRPr="00B64751">
        <w:t>rozdílným způsobem využití</w:t>
      </w:r>
    </w:p>
    <w:p w:rsidR="006A6E43" w:rsidRPr="00B64751" w:rsidRDefault="006A6E43" w:rsidP="006A6E43">
      <w:pPr>
        <w:pStyle w:val="UPText0"/>
        <w:rPr>
          <w:lang w:val="cs-CZ"/>
        </w:rPr>
      </w:pPr>
      <w:r w:rsidRPr="00B64751">
        <w:rPr>
          <w:b/>
        </w:rPr>
        <w:t>Užívané pojmy</w:t>
      </w:r>
      <w:r w:rsidRPr="00B64751">
        <w:t xml:space="preserve"> jsou buďto v souladu se zněním zákona č. 183/2006 Sb., o územním plánování a stavebním řádu a vyhlášek č. 500/2006 Sb., o územně analytických podkladech, územně plánovací dokumentaci a způsobu evidence územně plánovací činnosti a č. 501/2006 Sb., o obecných požadavcích na využívání území, pokud není uvedeno jinak, nebo definovány v územním plánu. Jednotlivá ustanovení definic využívají citací ze zákona a vyhlášek, bez nichž by jejich upřesnění pro specifické potřeby ÚP nebylo srozumitelné.</w:t>
      </w:r>
    </w:p>
    <w:p w:rsidR="006A6E43" w:rsidRPr="00B64751" w:rsidRDefault="006A6E43" w:rsidP="006A6E43">
      <w:pPr>
        <w:pStyle w:val="UPText0"/>
        <w:rPr>
          <w:lang w:val="cs-CZ"/>
        </w:rPr>
      </w:pPr>
      <w:r w:rsidRPr="00B64751">
        <w:rPr>
          <w:b/>
        </w:rPr>
        <w:t>Kategorie a podmínky</w:t>
      </w:r>
      <w:r w:rsidRPr="00B64751">
        <w:t xml:space="preserve"> pro využití ploch s rozdílným způsobem využití jsou navrženy na podkladě zákona č. 183/2006 Sb. a vyhlášky č. 501/2006 Sb., jednotlivé kategorie jsou upraveny nebo děleny na podrobnější s upřesněnými podmínkami využití odpovídajícími funkčnímu členění řešeného území v souladu s požadavky pořizovatele.</w:t>
      </w:r>
    </w:p>
    <w:p w:rsidR="006A6E43" w:rsidRPr="00B64751" w:rsidRDefault="006A6E43" w:rsidP="006A6E43">
      <w:pPr>
        <w:pStyle w:val="UPText0"/>
        <w:rPr>
          <w:lang w:val="cs-CZ"/>
        </w:rPr>
      </w:pPr>
      <w:r w:rsidRPr="00B64751">
        <w:rPr>
          <w:szCs w:val="24"/>
          <w:lang w:val="cs-CZ"/>
        </w:rPr>
        <w:t xml:space="preserve">Při vertikálním </w:t>
      </w:r>
      <w:r w:rsidRPr="00B64751">
        <w:rPr>
          <w:b/>
          <w:szCs w:val="24"/>
        </w:rPr>
        <w:t xml:space="preserve">překryvu více </w:t>
      </w:r>
      <w:r w:rsidRPr="00B64751">
        <w:rPr>
          <w:b/>
          <w:szCs w:val="24"/>
          <w:lang w:val="cs-CZ"/>
        </w:rPr>
        <w:t xml:space="preserve">funkcí </w:t>
      </w:r>
      <w:r w:rsidRPr="00B64751">
        <w:rPr>
          <w:szCs w:val="24"/>
        </w:rPr>
        <w:t>je na základě zvážení zpracovatele v Hlavním výkresu (2) a Koordinačním výkresu (</w:t>
      </w:r>
      <w:r w:rsidRPr="00B64751">
        <w:rPr>
          <w:szCs w:val="24"/>
          <w:lang w:val="cs-CZ"/>
        </w:rPr>
        <w:t>5</w:t>
      </w:r>
      <w:r w:rsidRPr="00B64751">
        <w:rPr>
          <w:szCs w:val="24"/>
        </w:rPr>
        <w:t>) zobrazen</w:t>
      </w:r>
      <w:r w:rsidRPr="00B64751">
        <w:rPr>
          <w:szCs w:val="24"/>
          <w:lang w:val="cs-CZ"/>
        </w:rPr>
        <w:t>a plocha s rozdílným způsobem využití, která je primárně určena pro pobyt uživatele území (obyvatele obce). Toto zobrazení nevylučuje spojitý průběh liniových prvků (např. vodní toky, dopravní infrastruktura) překrytých plochami jiného využití nebo s nezobrazenými nadzemními částmi.</w:t>
      </w:r>
    </w:p>
    <w:p w:rsidR="000B66CC" w:rsidRPr="00B64751" w:rsidRDefault="000E5A7A" w:rsidP="00CB35D5">
      <w:pPr>
        <w:pStyle w:val="UPA11NADPIS4"/>
        <w:rPr>
          <w:b/>
        </w:rPr>
      </w:pPr>
      <w:r w:rsidRPr="00B64751">
        <w:rPr>
          <w:b/>
        </w:rPr>
        <w:t>D</w:t>
      </w:r>
      <w:r w:rsidR="00CB35D5" w:rsidRPr="00B64751">
        <w:rPr>
          <w:b/>
        </w:rPr>
        <w:t>.</w:t>
      </w:r>
      <w:r w:rsidR="00986538" w:rsidRPr="00B64751">
        <w:rPr>
          <w:b/>
        </w:rPr>
        <w:t>6</w:t>
      </w:r>
      <w:r w:rsidR="00CB35D5" w:rsidRPr="00B64751">
        <w:rPr>
          <w:b/>
        </w:rPr>
        <w:t>.1</w:t>
      </w:r>
      <w:r w:rsidR="00CB35D5" w:rsidRPr="00B64751">
        <w:rPr>
          <w:b/>
        </w:rPr>
        <w:tab/>
      </w:r>
      <w:r w:rsidR="000B66CC" w:rsidRPr="00B64751">
        <w:rPr>
          <w:b/>
        </w:rPr>
        <w:t>definic</w:t>
      </w:r>
      <w:r w:rsidR="000259DF" w:rsidRPr="00B64751">
        <w:rPr>
          <w:b/>
        </w:rPr>
        <w:t>e</w:t>
      </w:r>
    </w:p>
    <w:p w:rsidR="006A6E43" w:rsidRPr="00B64751" w:rsidRDefault="006A6E43" w:rsidP="006A6E43">
      <w:pPr>
        <w:pStyle w:val="UPText0"/>
        <w:rPr>
          <w:lang w:val="cs-CZ"/>
        </w:rPr>
      </w:pPr>
      <w:r w:rsidRPr="00B64751">
        <w:rPr>
          <w:b/>
          <w:lang w:val="cs-CZ"/>
        </w:rPr>
        <w:t>Budovy</w:t>
      </w:r>
      <w:r w:rsidRPr="00B64751">
        <w:rPr>
          <w:lang w:val="cs-CZ"/>
        </w:rPr>
        <w:t xml:space="preserve"> jsou definovány v §</w:t>
      </w:r>
      <w:r w:rsidR="00B64751">
        <w:rPr>
          <w:lang w:val="cs-CZ"/>
        </w:rPr>
        <w:t xml:space="preserve"> </w:t>
      </w:r>
      <w:r w:rsidRPr="00B64751">
        <w:rPr>
          <w:lang w:val="cs-CZ"/>
        </w:rPr>
        <w:t>3</w:t>
      </w:r>
      <w:r w:rsidR="00D71218" w:rsidRPr="00B64751">
        <w:rPr>
          <w:lang w:val="cs-CZ"/>
        </w:rPr>
        <w:t>, odst. a)</w:t>
      </w:r>
      <w:r w:rsidRPr="00B64751">
        <w:rPr>
          <w:lang w:val="cs-CZ"/>
        </w:rPr>
        <w:t xml:space="preserve"> vyhlášky č.268/2009Sb. v platném znění. </w:t>
      </w:r>
    </w:p>
    <w:p w:rsidR="00F61CF7" w:rsidRPr="00B64751" w:rsidRDefault="00F61CF7" w:rsidP="00F61CF7">
      <w:pPr>
        <w:pStyle w:val="UPText0"/>
        <w:rPr>
          <w:b/>
          <w:lang w:val="cs-CZ"/>
        </w:rPr>
      </w:pPr>
      <w:r w:rsidRPr="00B64751">
        <w:rPr>
          <w:b/>
          <w:lang w:val="cs-CZ"/>
        </w:rPr>
        <w:t xml:space="preserve">Dopravní prostředky </w:t>
      </w:r>
      <w:r w:rsidRPr="00B64751">
        <w:rPr>
          <w:lang w:val="cs-CZ"/>
        </w:rPr>
        <w:t>jsou definovány z důvodu nepřípustnosti jejich dlouhodobého odstavování a využívání jako „staveb“ na nezastavěných a nezastavitelných plochách.</w:t>
      </w:r>
    </w:p>
    <w:p w:rsidR="006A6E43" w:rsidRPr="00B64751" w:rsidRDefault="006A6E43" w:rsidP="006A6E43">
      <w:pPr>
        <w:pStyle w:val="UPText0"/>
        <w:rPr>
          <w:lang w:val="cs-CZ"/>
        </w:rPr>
      </w:pPr>
      <w:r w:rsidRPr="00B64751">
        <w:rPr>
          <w:b/>
        </w:rPr>
        <w:t>Dům smíšené funkce</w:t>
      </w:r>
      <w:r w:rsidRPr="00B64751">
        <w:t xml:space="preserve"> je </w:t>
      </w:r>
      <w:r w:rsidRPr="00B64751">
        <w:rPr>
          <w:lang w:val="cs-CZ"/>
        </w:rPr>
        <w:t xml:space="preserve">definován za účelem </w:t>
      </w:r>
      <w:r w:rsidRPr="00B64751">
        <w:t>zajiš</w:t>
      </w:r>
      <w:r w:rsidRPr="00B64751">
        <w:rPr>
          <w:lang w:val="cs-CZ"/>
        </w:rPr>
        <w:t>tění</w:t>
      </w:r>
      <w:r w:rsidRPr="00B64751">
        <w:t xml:space="preserve"> polyfunkčnost</w:t>
      </w:r>
      <w:r w:rsidRPr="00B64751">
        <w:rPr>
          <w:lang w:val="cs-CZ"/>
        </w:rPr>
        <w:t>i</w:t>
      </w:r>
      <w:r w:rsidRPr="00B64751">
        <w:t xml:space="preserve"> využití příslušných smíšených ploch, kde je žádoucí zachovat určitý podíl trvalého bydlení, zajistit atraktivitu parteru a přitom umožnit potenciálnímu vlastníku širokou škálu možného dalšího využití, vždy se předpokládá plnění hygienických podmínek</w:t>
      </w:r>
      <w:r w:rsidRPr="00B64751">
        <w:rPr>
          <w:lang w:val="cs-CZ"/>
        </w:rPr>
        <w:t>.</w:t>
      </w:r>
    </w:p>
    <w:p w:rsidR="006A6E43" w:rsidRPr="00B64751" w:rsidRDefault="006A6E43" w:rsidP="006A6E43">
      <w:pPr>
        <w:pStyle w:val="UPText0"/>
        <w:rPr>
          <w:lang w:val="cs-CZ"/>
        </w:rPr>
      </w:pPr>
      <w:r w:rsidRPr="00B64751">
        <w:rPr>
          <w:b/>
        </w:rPr>
        <w:t>Integrovaná</w:t>
      </w:r>
      <w:r w:rsidRPr="00B64751">
        <w:t xml:space="preserve"> stavba</w:t>
      </w:r>
      <w:r w:rsidRPr="00B64751">
        <w:rPr>
          <w:lang w:val="cs-CZ"/>
        </w:rPr>
        <w:t xml:space="preserve"> je definována za účelem rozlišení přípustnosti činností na samostatných pozemcích v rámci příslušných ploch od činností začleněných do staveb hlavního a přípustného využití.</w:t>
      </w:r>
    </w:p>
    <w:p w:rsidR="006A6E43" w:rsidRPr="00B64751" w:rsidRDefault="006A6E43" w:rsidP="006A6E43">
      <w:pPr>
        <w:pStyle w:val="UPText0"/>
        <w:rPr>
          <w:lang w:val="cs-CZ"/>
        </w:rPr>
      </w:pPr>
      <w:r w:rsidRPr="00B64751">
        <w:rPr>
          <w:b/>
        </w:rPr>
        <w:t>Komerční služby</w:t>
      </w:r>
      <w:r w:rsidRPr="00B64751">
        <w:t xml:space="preserve"> jsou definovány za účelem jejich odlišení od řady obslužných činností, které se rovněž označují jako služby (zdravotní a sociální služby,…), ale mají jiné nároky na umístění.</w:t>
      </w:r>
      <w:r w:rsidRPr="00B64751">
        <w:rPr>
          <w:lang w:val="cs-CZ"/>
        </w:rPr>
        <w:t xml:space="preserve"> </w:t>
      </w:r>
    </w:p>
    <w:p w:rsidR="006A6E43" w:rsidRPr="00B64751" w:rsidRDefault="006A6E43" w:rsidP="006A6E43">
      <w:pPr>
        <w:pStyle w:val="UPText0"/>
        <w:rPr>
          <w:lang w:val="cs-CZ"/>
        </w:rPr>
      </w:pPr>
      <w:r w:rsidRPr="00B64751">
        <w:rPr>
          <w:b/>
        </w:rPr>
        <w:t>Kvalita prostředí</w:t>
      </w:r>
      <w:r w:rsidRPr="00B64751">
        <w:rPr>
          <w:b/>
          <w:lang w:val="cs-CZ"/>
        </w:rPr>
        <w:t xml:space="preserve"> </w:t>
      </w:r>
      <w:r w:rsidRPr="00B64751">
        <w:rPr>
          <w:lang w:val="cs-CZ"/>
        </w:rPr>
        <w:t xml:space="preserve">je definována projektantem ÚP, </w:t>
      </w:r>
      <w:r w:rsidRPr="00B64751">
        <w:t xml:space="preserve">je souhrnem činitelů a vlivů přispívajících ke zdravému </w:t>
      </w:r>
      <w:r w:rsidRPr="00B64751">
        <w:rPr>
          <w:lang w:val="cs-CZ"/>
        </w:rPr>
        <w:t>užívání různých druhů životních prostorů:</w:t>
      </w:r>
    </w:p>
    <w:p w:rsidR="006A6E43" w:rsidRPr="00B64751" w:rsidRDefault="006A6E43" w:rsidP="006A6E43">
      <w:pPr>
        <w:pStyle w:val="UPtextodraen"/>
      </w:pPr>
      <w:r w:rsidRPr="00B64751">
        <w:t xml:space="preserve">standard </w:t>
      </w:r>
      <w:r w:rsidRPr="00B64751">
        <w:rPr>
          <w:lang w:val="cs-CZ"/>
        </w:rPr>
        <w:t>prostředí</w:t>
      </w:r>
      <w:r w:rsidRPr="00B64751">
        <w:t xml:space="preserve"> s přiměřeným množstvím zejména veřejné infrastruktury, rekreační zeleně a veřejných prostranství přispívajících k</w:t>
      </w:r>
      <w:r w:rsidRPr="00B64751">
        <w:rPr>
          <w:lang w:val="cs-CZ"/>
        </w:rPr>
        <w:t> naplňování požadavků na danou plochu</w:t>
      </w:r>
      <w:r w:rsidRPr="00B64751">
        <w:t>,</w:t>
      </w:r>
    </w:p>
    <w:p w:rsidR="006A6E43" w:rsidRPr="00B64751" w:rsidRDefault="006A6E43" w:rsidP="006A6E43">
      <w:pPr>
        <w:pStyle w:val="UPtextodraen"/>
      </w:pPr>
      <w:r w:rsidRPr="00B64751">
        <w:t>kvalita složek životního prostředí - zejména nízká intenzita hluku z dopravy, výroby i zábavních aktivit, nízké emisemi prachu a pachů, dobré osluněním a osvětlení aj.</w:t>
      </w:r>
    </w:p>
    <w:p w:rsidR="006A6E43" w:rsidRPr="00B64751" w:rsidRDefault="006A6E43" w:rsidP="006A6E43">
      <w:pPr>
        <w:pStyle w:val="UPText0"/>
        <w:rPr>
          <w:b/>
          <w:lang w:val="cs-CZ"/>
        </w:rPr>
      </w:pPr>
      <w:r w:rsidRPr="00B64751">
        <w:rPr>
          <w:b/>
          <w:bCs/>
        </w:rPr>
        <w:t>Kultura</w:t>
      </w:r>
      <w:r w:rsidRPr="00B64751">
        <w:t xml:space="preserve"> j</w:t>
      </w:r>
      <w:r w:rsidRPr="00B64751">
        <w:rPr>
          <w:lang w:val="cs-CZ"/>
        </w:rPr>
        <w:t>ako</w:t>
      </w:r>
      <w:r w:rsidRPr="00B64751">
        <w:t xml:space="preserve"> nestavební využití</w:t>
      </w:r>
      <w:r w:rsidRPr="00B64751">
        <w:rPr>
          <w:lang w:val="cs-CZ"/>
        </w:rPr>
        <w:t xml:space="preserve"> je definována proto, že regulativy ÚP se nedotýkají pouze stavebního využití ploch.</w:t>
      </w:r>
    </w:p>
    <w:p w:rsidR="006A6E43" w:rsidRPr="00B64751" w:rsidRDefault="006A6E43" w:rsidP="006A6E43">
      <w:pPr>
        <w:pStyle w:val="UPText0"/>
        <w:rPr>
          <w:b/>
          <w:lang w:val="cs-CZ"/>
        </w:rPr>
      </w:pPr>
      <w:r w:rsidRPr="00B64751">
        <w:rPr>
          <w:b/>
          <w:szCs w:val="22"/>
        </w:rPr>
        <w:t>Nadzemní podlaží</w:t>
      </w:r>
      <w:r w:rsidRPr="00B64751">
        <w:rPr>
          <w:szCs w:val="22"/>
        </w:rPr>
        <w:t xml:space="preserve"> </w:t>
      </w:r>
      <w:r w:rsidRPr="00B64751">
        <w:rPr>
          <w:szCs w:val="22"/>
          <w:lang w:val="cs-CZ"/>
        </w:rPr>
        <w:t>je v ÚP definováno odchylně od bytové normy s ohledem na platnost regulativů ÚP pro všechny druhy staveb.</w:t>
      </w:r>
    </w:p>
    <w:p w:rsidR="006A6E43" w:rsidRPr="00B64751" w:rsidRDefault="006A6E43" w:rsidP="006A6E43">
      <w:pPr>
        <w:pStyle w:val="UPText0"/>
        <w:rPr>
          <w:lang w:val="cs-CZ"/>
        </w:rPr>
      </w:pPr>
      <w:r w:rsidRPr="00B64751">
        <w:rPr>
          <w:b/>
        </w:rPr>
        <w:t>Nerušící výroba</w:t>
      </w:r>
      <w:r w:rsidRPr="00B64751">
        <w:t xml:space="preserve"> </w:t>
      </w:r>
      <w:r w:rsidRPr="00B64751">
        <w:rPr>
          <w:lang w:val="cs-CZ"/>
        </w:rPr>
        <w:t xml:space="preserve">je definována na základě § 8 Hlavy II, Části druhé, vyhlášky č. 501/2006 Sb. </w:t>
      </w:r>
      <w:r w:rsidRPr="00B64751">
        <w:t>j</w:t>
      </w:r>
      <w:r w:rsidRPr="00B64751">
        <w:rPr>
          <w:lang w:val="cs-CZ"/>
        </w:rPr>
        <w:t>ako</w:t>
      </w:r>
      <w:r w:rsidRPr="00B64751">
        <w:t xml:space="preserve"> ta</w:t>
      </w:r>
      <w:r w:rsidRPr="00B64751">
        <w:rPr>
          <w:lang w:val="cs-CZ"/>
        </w:rPr>
        <w:t>ková výrobní činnost</w:t>
      </w:r>
      <w:r w:rsidRPr="00B64751">
        <w:t>, která svým provozováním a technickým zařízením nenaruší užívání staveb a zařízení ve svém okolí a nesníží kvalitu prostředí resp. pohodu bydlení souvisejícího území</w:t>
      </w:r>
      <w:r w:rsidRPr="00B64751">
        <w:rPr>
          <w:lang w:val="cs-CZ"/>
        </w:rPr>
        <w:t xml:space="preserve"> a svým charakterem a kapacitou nezvýší dopravní zátěž území.</w:t>
      </w:r>
    </w:p>
    <w:p w:rsidR="00F61CF7" w:rsidRPr="00B64751" w:rsidRDefault="00F61CF7" w:rsidP="006A6E43">
      <w:pPr>
        <w:pStyle w:val="UPText0"/>
        <w:rPr>
          <w:lang w:val="cs-CZ"/>
        </w:rPr>
      </w:pPr>
    </w:p>
    <w:p w:rsidR="00F61CF7" w:rsidRPr="00B64751" w:rsidRDefault="00F61CF7" w:rsidP="006A6E43">
      <w:pPr>
        <w:pStyle w:val="UPText0"/>
        <w:rPr>
          <w:lang w:val="cs-CZ"/>
        </w:rPr>
      </w:pPr>
    </w:p>
    <w:p w:rsidR="006A6E43" w:rsidRPr="00B64751" w:rsidRDefault="006A6E43" w:rsidP="006A6E43">
      <w:pPr>
        <w:pStyle w:val="UPText0"/>
        <w:rPr>
          <w:b/>
          <w:lang w:val="cs-CZ"/>
        </w:rPr>
      </w:pPr>
      <w:r w:rsidRPr="00B64751">
        <w:rPr>
          <w:b/>
          <w:bCs/>
          <w:lang w:val="cs-CZ"/>
        </w:rPr>
        <w:lastRenderedPageBreak/>
        <w:t>O</w:t>
      </w:r>
      <w:r w:rsidRPr="00B64751">
        <w:rPr>
          <w:b/>
          <w:bCs/>
        </w:rPr>
        <w:t>dchylk</w:t>
      </w:r>
      <w:r w:rsidRPr="00B64751">
        <w:rPr>
          <w:b/>
          <w:bCs/>
          <w:lang w:val="cs-CZ"/>
        </w:rPr>
        <w:t>a</w:t>
      </w:r>
      <w:r w:rsidRPr="00B64751">
        <w:t xml:space="preserve"> mezi vymezováním hranic ploch a linií nad katastrální mapou v ÚP a nad geodetickým zaměřením </w:t>
      </w:r>
      <w:r w:rsidRPr="00B64751">
        <w:rPr>
          <w:lang w:val="cs-CZ"/>
        </w:rPr>
        <w:t xml:space="preserve">je důsledkem nově nabyté možnosti porovnávat a zapracovávat digitální podklady vznikající různými měřičskými metodami nad různými mapovými podklady. Pro veškeré jevy umisťované ve vztahu k vymezeným čarám katastrální mapy se připouští pouze odchylka vyplývající z geodetického zaměření skutečného stavu. Odchylka 5 m </w:t>
      </w:r>
      <w:r w:rsidRPr="00B64751">
        <w:t>považov</w:t>
      </w:r>
      <w:r w:rsidRPr="00B64751">
        <w:rPr>
          <w:lang w:val="cs-CZ"/>
        </w:rPr>
        <w:t>aná</w:t>
      </w:r>
      <w:r w:rsidRPr="00B64751">
        <w:t xml:space="preserve"> </w:t>
      </w:r>
      <w:r w:rsidRPr="00B64751">
        <w:rPr>
          <w:lang w:val="cs-CZ"/>
        </w:rPr>
        <w:t xml:space="preserve">z hlediska </w:t>
      </w:r>
      <w:r w:rsidRPr="00B64751">
        <w:t>ÚP za nepřesnost kresby</w:t>
      </w:r>
      <w:r w:rsidRPr="00B64751">
        <w:rPr>
          <w:lang w:val="cs-CZ"/>
        </w:rPr>
        <w:t xml:space="preserve"> s</w:t>
      </w:r>
      <w:r w:rsidR="00396632" w:rsidRPr="00B64751">
        <w:rPr>
          <w:lang w:val="cs-CZ"/>
        </w:rPr>
        <w:t>e</w:t>
      </w:r>
      <w:r w:rsidRPr="00B64751">
        <w:rPr>
          <w:lang w:val="cs-CZ"/>
        </w:rPr>
        <w:t> vztahuje k hranicím ploch a liniím nově vymezovaným v ÚP bez přímého vztahu k</w:t>
      </w:r>
      <w:r w:rsidR="00396632" w:rsidRPr="00B64751">
        <w:rPr>
          <w:lang w:val="cs-CZ"/>
        </w:rPr>
        <w:t>e katastrální mapě</w:t>
      </w:r>
      <w:r w:rsidRPr="00B64751">
        <w:rPr>
          <w:lang w:val="cs-CZ"/>
        </w:rPr>
        <w:t>.</w:t>
      </w:r>
    </w:p>
    <w:p w:rsidR="006A6E43" w:rsidRPr="00B64751" w:rsidRDefault="006A6E43" w:rsidP="006A6E43">
      <w:pPr>
        <w:pStyle w:val="UPText0"/>
        <w:rPr>
          <w:lang w:val="cs-CZ"/>
        </w:rPr>
      </w:pPr>
      <w:r w:rsidRPr="00B64751">
        <w:rPr>
          <w:b/>
        </w:rPr>
        <w:t>Oplocení</w:t>
      </w:r>
      <w:r w:rsidRPr="00B64751">
        <w:t xml:space="preserve"> </w:t>
      </w:r>
      <w:r w:rsidRPr="00B64751">
        <w:rPr>
          <w:lang w:val="cs-CZ"/>
        </w:rPr>
        <w:t xml:space="preserve">je </w:t>
      </w:r>
      <w:r w:rsidRPr="00B64751">
        <w:rPr>
          <w:bCs/>
        </w:rPr>
        <w:t xml:space="preserve">principiálně nepřípustné na všech </w:t>
      </w:r>
      <w:r w:rsidRPr="00B64751">
        <w:rPr>
          <w:bCs/>
          <w:lang w:val="cs-CZ"/>
        </w:rPr>
        <w:t xml:space="preserve">nezastavěných a </w:t>
      </w:r>
      <w:r w:rsidRPr="00B64751">
        <w:rPr>
          <w:bCs/>
        </w:rPr>
        <w:t>nezastavitelných plochách řešeného území,</w:t>
      </w:r>
      <w:r w:rsidRPr="00B64751">
        <w:rPr>
          <w:bCs/>
          <w:lang w:val="cs-CZ"/>
        </w:rPr>
        <w:t xml:space="preserve"> </w:t>
      </w:r>
      <w:r w:rsidRPr="00B64751">
        <w:t>dočasně zřizovan</w:t>
      </w:r>
      <w:r w:rsidRPr="00B64751">
        <w:rPr>
          <w:lang w:val="cs-CZ"/>
        </w:rPr>
        <w:t xml:space="preserve">é </w:t>
      </w:r>
      <w:r w:rsidRPr="00B64751">
        <w:t>oplocenk</w:t>
      </w:r>
      <w:r w:rsidRPr="00B64751">
        <w:rPr>
          <w:lang w:val="cs-CZ"/>
        </w:rPr>
        <w:t>y</w:t>
      </w:r>
      <w:r w:rsidRPr="00B64751">
        <w:t xml:space="preserve"> na PUPFL</w:t>
      </w:r>
      <w:r w:rsidRPr="00B64751">
        <w:rPr>
          <w:lang w:val="cs-CZ"/>
        </w:rPr>
        <w:t xml:space="preserve"> </w:t>
      </w:r>
      <w:r w:rsidRPr="00B64751">
        <w:rPr>
          <w:bCs/>
        </w:rPr>
        <w:t xml:space="preserve">a ZPF se speciálními kulturami </w:t>
      </w:r>
      <w:r w:rsidRPr="00B64751">
        <w:rPr>
          <w:lang w:val="cs-CZ"/>
        </w:rPr>
        <w:t xml:space="preserve">a </w:t>
      </w:r>
      <w:r w:rsidRPr="00B64751">
        <w:t>ohradník</w:t>
      </w:r>
      <w:r w:rsidRPr="00B64751">
        <w:rPr>
          <w:lang w:val="cs-CZ"/>
        </w:rPr>
        <w:t>y</w:t>
      </w:r>
      <w:r w:rsidRPr="00B64751">
        <w:t xml:space="preserve"> ploch pro chov hospodářských zvířat nebo koní</w:t>
      </w:r>
      <w:r w:rsidRPr="00B64751">
        <w:rPr>
          <w:lang w:val="cs-CZ"/>
        </w:rPr>
        <w:t xml:space="preserve"> jsou z definice oplocení vyjmuty za účelem umožnění ochrany těchto </w:t>
      </w:r>
      <w:r w:rsidRPr="00B64751">
        <w:rPr>
          <w:bCs/>
        </w:rPr>
        <w:t xml:space="preserve">nezastavitelných ploch </w:t>
      </w:r>
      <w:r w:rsidRPr="00B64751">
        <w:rPr>
          <w:lang w:val="cs-CZ"/>
        </w:rPr>
        <w:t>před škůdci a naopak ochrany obyvatel využívajících prostupnosti území před činnostmi na nich probíhajícími.</w:t>
      </w:r>
    </w:p>
    <w:p w:rsidR="006A6E43" w:rsidRPr="00B64751" w:rsidRDefault="006A6E43" w:rsidP="006A6E43">
      <w:pPr>
        <w:pStyle w:val="UPText0"/>
        <w:rPr>
          <w:lang w:val="cs-CZ"/>
        </w:rPr>
      </w:pPr>
      <w:r w:rsidRPr="00B64751">
        <w:rPr>
          <w:b/>
          <w:lang w:val="cs-CZ"/>
        </w:rPr>
        <w:t>Podružné stavby</w:t>
      </w:r>
      <w:r w:rsidRPr="00B64751">
        <w:rPr>
          <w:lang w:val="cs-CZ"/>
        </w:rPr>
        <w:t xml:space="preserve"> jsou v ÚP definovány za účelem umožnění nezbytné obsluhy nezastavěných a nezastavitelných ploch odchylně od přístřešků dle SZ, s ohledem na jejich specifické charakteristiky v různých plochách. </w:t>
      </w:r>
    </w:p>
    <w:p w:rsidR="006A6E43" w:rsidRPr="00B64751" w:rsidRDefault="003A19FC" w:rsidP="006A6E43">
      <w:pPr>
        <w:pStyle w:val="UPtextodraen"/>
      </w:pPr>
      <w:r w:rsidRPr="00B64751">
        <w:rPr>
          <w:lang w:val="cs-CZ"/>
        </w:rPr>
        <w:t>zvláště</w:t>
      </w:r>
      <w:r w:rsidR="006A6E43" w:rsidRPr="00B64751">
        <w:t xml:space="preserve"> zdůrazněná nepřípustnost trvalého bydlení nebo rodinné rekreace vyplývá z přetrvávající snahy stavebníků pronikat s tímto využitím do nezastavitelného území pod záminkou budování přístřešků pro údržbu krajiny.</w:t>
      </w:r>
    </w:p>
    <w:p w:rsidR="006A6E43" w:rsidRPr="00B64751" w:rsidRDefault="006A6E43" w:rsidP="006A6E43">
      <w:pPr>
        <w:pStyle w:val="UPText0"/>
        <w:rPr>
          <w:lang w:val="cs-CZ"/>
        </w:rPr>
      </w:pPr>
      <w:r w:rsidRPr="00B64751">
        <w:rPr>
          <w:b/>
        </w:rPr>
        <w:t>Pohoda bydlení</w:t>
      </w:r>
      <w:r w:rsidRPr="00B64751">
        <w:t xml:space="preserve"> </w:t>
      </w:r>
      <w:r w:rsidRPr="00B64751">
        <w:rPr>
          <w:lang w:val="cs-CZ"/>
        </w:rPr>
        <w:t xml:space="preserve">- </w:t>
      </w:r>
      <w:r w:rsidRPr="00B64751">
        <w:rPr>
          <w:kern w:val="1"/>
        </w:rPr>
        <w:t xml:space="preserve">viz nález </w:t>
      </w:r>
      <w:r w:rsidRPr="00B64751">
        <w:rPr>
          <w:kern w:val="1"/>
          <w:lang w:val="cs-CZ"/>
        </w:rPr>
        <w:t>Nejvyššího správního</w:t>
      </w:r>
      <w:r w:rsidRPr="00B64751">
        <w:rPr>
          <w:kern w:val="1"/>
        </w:rPr>
        <w:t xml:space="preserve"> soudu</w:t>
      </w:r>
      <w:r w:rsidRPr="00B64751">
        <w:rPr>
          <w:kern w:val="1"/>
          <w:lang w:val="cs-CZ"/>
        </w:rPr>
        <w:t xml:space="preserve"> č.j. 2 As 44/2005-116 - </w:t>
      </w:r>
      <w:r w:rsidRPr="00B64751">
        <w:t>je atmosféra kvalitního prostředí pro bydlení příznivá pro všechny skupiny jeho uživatelů, je souhrnem činitelů a vlivů přispívajících ke zdravému bydlení</w:t>
      </w:r>
      <w:r w:rsidRPr="00B64751">
        <w:rPr>
          <w:lang w:val="cs-CZ"/>
        </w:rPr>
        <w:t>.</w:t>
      </w:r>
    </w:p>
    <w:p w:rsidR="006A6E43" w:rsidRPr="00B64751" w:rsidRDefault="006A6E43" w:rsidP="006A6E43">
      <w:pPr>
        <w:pStyle w:val="UPText0"/>
      </w:pPr>
      <w:r w:rsidRPr="00B64751">
        <w:rPr>
          <w:b/>
        </w:rPr>
        <w:t xml:space="preserve">Povinnost stavebníka </w:t>
      </w:r>
      <w:r w:rsidRPr="00B64751">
        <w:t>daného záměru</w:t>
      </w:r>
      <w:r w:rsidRPr="00B64751">
        <w:rPr>
          <w:b/>
        </w:rPr>
        <w:t xml:space="preserve"> prokázat</w:t>
      </w:r>
      <w:r w:rsidRPr="00B64751">
        <w:t xml:space="preserve"> plnění požadavků tohoto územního plánu při kontrolní funkci příslušného dotčeného orgánu je zdůrazněna na základě často vznášených podezření veřejnosti na možnou manipulaci s nástroji územního plánu.</w:t>
      </w:r>
    </w:p>
    <w:p w:rsidR="00D71218" w:rsidRPr="00B64751" w:rsidRDefault="00D71218" w:rsidP="00D71218">
      <w:pPr>
        <w:pStyle w:val="UPText0"/>
        <w:rPr>
          <w:lang w:val="cs-CZ"/>
        </w:rPr>
      </w:pPr>
      <w:r w:rsidRPr="00B64751">
        <w:rPr>
          <w:b/>
          <w:lang w:val="cs-CZ"/>
        </w:rPr>
        <w:t>Proluka v zástavbě</w:t>
      </w:r>
      <w:r w:rsidRPr="00B64751">
        <w:rPr>
          <w:lang w:val="cs-CZ"/>
        </w:rPr>
        <w:t xml:space="preserve"> je definována projektantem ÚP na základě požadavku DO.  </w:t>
      </w:r>
    </w:p>
    <w:p w:rsidR="006A6E43" w:rsidRPr="00B64751" w:rsidRDefault="006A6E43" w:rsidP="006A6E43">
      <w:pPr>
        <w:pStyle w:val="UPText0"/>
      </w:pPr>
      <w:r w:rsidRPr="00B64751">
        <w:rPr>
          <w:b/>
        </w:rPr>
        <w:t>Přístřešky</w:t>
      </w:r>
      <w:r w:rsidRPr="00B64751">
        <w:t xml:space="preserve"> </w:t>
      </w:r>
      <w:r w:rsidRPr="00B64751">
        <w:rPr>
          <w:lang w:val="cs-CZ"/>
        </w:rPr>
        <w:t xml:space="preserve">jsou definovány v souladu se stavebním zákonem, jmenovitá nepřípustnost </w:t>
      </w:r>
      <w:r w:rsidRPr="00B64751">
        <w:t>trvalé</w:t>
      </w:r>
      <w:r w:rsidRPr="00B64751">
        <w:rPr>
          <w:lang w:val="cs-CZ"/>
        </w:rPr>
        <w:t>ho</w:t>
      </w:r>
      <w:r w:rsidRPr="00B64751">
        <w:t xml:space="preserve"> bydlení nebo rodinn</w:t>
      </w:r>
      <w:r w:rsidRPr="00B64751">
        <w:rPr>
          <w:lang w:val="cs-CZ"/>
        </w:rPr>
        <w:t>é</w:t>
      </w:r>
      <w:r w:rsidRPr="00B64751">
        <w:t xml:space="preserve"> rekreac</w:t>
      </w:r>
      <w:r w:rsidRPr="00B64751">
        <w:rPr>
          <w:lang w:val="cs-CZ"/>
        </w:rPr>
        <w:t>e vyplývá z přetrvávající snahy stavebníků pronikat s tímto využitím do nezastavitelného území pod záminkou budování přístřešků pro údržbu krajiny.</w:t>
      </w:r>
    </w:p>
    <w:p w:rsidR="006A6E43" w:rsidRPr="00B64751" w:rsidRDefault="006A6E43" w:rsidP="006A6E43">
      <w:pPr>
        <w:pStyle w:val="UPText0"/>
        <w:rPr>
          <w:lang w:val="cs-CZ"/>
        </w:rPr>
      </w:pPr>
      <w:r w:rsidRPr="00B64751">
        <w:rPr>
          <w:b/>
        </w:rPr>
        <w:t>Rodinná farma</w:t>
      </w:r>
      <w:r w:rsidRPr="00B64751">
        <w:t xml:space="preserve"> je </w:t>
      </w:r>
      <w:r w:rsidRPr="00B64751">
        <w:rPr>
          <w:lang w:val="cs-CZ"/>
        </w:rPr>
        <w:t xml:space="preserve">definována za účelem </w:t>
      </w:r>
      <w:r w:rsidRPr="00B64751">
        <w:t>zajiš</w:t>
      </w:r>
      <w:r w:rsidRPr="00B64751">
        <w:rPr>
          <w:lang w:val="cs-CZ"/>
        </w:rPr>
        <w:t>tění</w:t>
      </w:r>
      <w:r w:rsidRPr="00B64751">
        <w:t xml:space="preserve"> </w:t>
      </w:r>
      <w:r w:rsidRPr="00B64751">
        <w:rPr>
          <w:lang w:val="cs-CZ"/>
        </w:rPr>
        <w:t xml:space="preserve">možnosti rozvoje zemědělské činnosti včetně údržby krajiny při </w:t>
      </w:r>
      <w:r w:rsidRPr="00B64751">
        <w:t>zachov</w:t>
      </w:r>
      <w:r w:rsidRPr="00B64751">
        <w:rPr>
          <w:lang w:val="cs-CZ"/>
        </w:rPr>
        <w:t>ání</w:t>
      </w:r>
      <w:r w:rsidRPr="00B64751">
        <w:t xml:space="preserve"> určit</w:t>
      </w:r>
      <w:r w:rsidRPr="00B64751">
        <w:rPr>
          <w:lang w:val="cs-CZ"/>
        </w:rPr>
        <w:t>ého</w:t>
      </w:r>
      <w:r w:rsidRPr="00B64751">
        <w:t xml:space="preserve"> podíl</w:t>
      </w:r>
      <w:r w:rsidRPr="00B64751">
        <w:rPr>
          <w:lang w:val="cs-CZ"/>
        </w:rPr>
        <w:t>u</w:t>
      </w:r>
      <w:r w:rsidRPr="00B64751">
        <w:t xml:space="preserve"> trvalého bydlení a přitom umožnit potenciálnímu vlastníku širokou škálu možného dalšího využití</w:t>
      </w:r>
      <w:r w:rsidRPr="00B64751">
        <w:rPr>
          <w:lang w:val="cs-CZ"/>
        </w:rPr>
        <w:t xml:space="preserve"> vázaného na venkovský prostor</w:t>
      </w:r>
      <w:r w:rsidRPr="00B64751">
        <w:t>, vždy se předpokládá plnění hygienických podmínek</w:t>
      </w:r>
      <w:r w:rsidRPr="00B64751">
        <w:rPr>
          <w:lang w:val="cs-CZ"/>
        </w:rPr>
        <w:t>.</w:t>
      </w:r>
    </w:p>
    <w:p w:rsidR="006A6E43" w:rsidRPr="00B64751" w:rsidRDefault="006A6E43" w:rsidP="006A6E43">
      <w:pPr>
        <w:pStyle w:val="UPText0"/>
        <w:rPr>
          <w:b/>
          <w:lang w:val="cs-CZ"/>
        </w:rPr>
      </w:pPr>
      <w:r w:rsidRPr="00B64751">
        <w:rPr>
          <w:b/>
        </w:rPr>
        <w:t>Technickou infrastrukturou nadřazených systémů</w:t>
      </w:r>
      <w:r w:rsidRPr="00B64751">
        <w:t xml:space="preserve"> </w:t>
      </w:r>
      <w:r w:rsidRPr="00B64751">
        <w:rPr>
          <w:lang w:val="cs-CZ"/>
        </w:rPr>
        <w:t>je definována z požadavku pořizovatele k vyjasnění jejího podmíněně přípustného umisťování ve všech plochách.</w:t>
      </w:r>
    </w:p>
    <w:p w:rsidR="006A6E43" w:rsidRPr="00B64751" w:rsidRDefault="006A6E43" w:rsidP="006A6E43">
      <w:pPr>
        <w:pStyle w:val="UPText0"/>
        <w:rPr>
          <w:lang w:val="cs-CZ"/>
        </w:rPr>
      </w:pPr>
      <w:r w:rsidRPr="00B64751">
        <w:rPr>
          <w:b/>
          <w:lang w:val="cs-CZ"/>
        </w:rPr>
        <w:t>Ubytování</w:t>
      </w:r>
      <w:r w:rsidRPr="00B64751">
        <w:rPr>
          <w:lang w:val="cs-CZ"/>
        </w:rPr>
        <w:t xml:space="preserve"> je definováno na základě požadavku podpořit územně plánovacími nástroji snahu </w:t>
      </w:r>
      <w:r w:rsidR="005C4D4E" w:rsidRPr="00B64751">
        <w:rPr>
          <w:lang w:val="cs-CZ"/>
        </w:rPr>
        <w:t>obce</w:t>
      </w:r>
      <w:r w:rsidRPr="00B64751">
        <w:rPr>
          <w:lang w:val="cs-CZ"/>
        </w:rPr>
        <w:t xml:space="preserve"> vyřešit problém nelegálního nebo přinejmenším neetického ubytování ekonomicky slabých obyvate</w:t>
      </w:r>
      <w:r w:rsidR="005C4D4E" w:rsidRPr="00B64751">
        <w:rPr>
          <w:lang w:val="cs-CZ"/>
        </w:rPr>
        <w:t>l</w:t>
      </w:r>
      <w:r w:rsidRPr="00B64751">
        <w:rPr>
          <w:lang w:val="cs-CZ"/>
        </w:rPr>
        <w:t>.</w:t>
      </w:r>
    </w:p>
    <w:p w:rsidR="006A6E43" w:rsidRPr="00B64751" w:rsidRDefault="006A6E43" w:rsidP="006A6E43">
      <w:pPr>
        <w:pStyle w:val="UPText0"/>
        <w:rPr>
          <w:lang w:val="cs-CZ"/>
        </w:rPr>
      </w:pPr>
      <w:r w:rsidRPr="00B64751">
        <w:rPr>
          <w:b/>
          <w:bCs/>
        </w:rPr>
        <w:t xml:space="preserve">Úprava </w:t>
      </w:r>
      <w:r w:rsidRPr="00B64751">
        <w:t>j</w:t>
      </w:r>
      <w:r w:rsidRPr="00B64751">
        <w:rPr>
          <w:lang w:val="cs-CZ"/>
        </w:rPr>
        <w:t>ako</w:t>
      </w:r>
      <w:r w:rsidRPr="00B64751">
        <w:t xml:space="preserve"> účelové využití pozemku neprodukčního charakteru </w:t>
      </w:r>
      <w:r w:rsidRPr="00B64751">
        <w:rPr>
          <w:lang w:val="cs-CZ"/>
        </w:rPr>
        <w:t>je definována proto, že regulativy ÚP se nedotýkají pouze stavebního využití ploch.</w:t>
      </w:r>
    </w:p>
    <w:p w:rsidR="006A6E43" w:rsidRPr="00B64751" w:rsidRDefault="006A6E43" w:rsidP="006A6E43">
      <w:pPr>
        <w:pStyle w:val="UPText0"/>
      </w:pPr>
      <w:r w:rsidRPr="00B64751">
        <w:rPr>
          <w:b/>
        </w:rPr>
        <w:t>Základní vybavenost</w:t>
      </w:r>
      <w:r w:rsidRPr="00B64751">
        <w:t xml:space="preserve"> </w:t>
      </w:r>
      <w:r w:rsidRPr="00B64751">
        <w:rPr>
          <w:b/>
          <w:lang w:val="cs-CZ"/>
        </w:rPr>
        <w:t>území</w:t>
      </w:r>
      <w:r w:rsidRPr="00B64751">
        <w:rPr>
          <w:lang w:val="cs-CZ"/>
        </w:rPr>
        <w:t xml:space="preserve"> je definována s cílem zjednodušení práce s regulativy, kdy řada </w:t>
      </w:r>
      <w:r w:rsidRPr="00B64751">
        <w:t>stav</w:t>
      </w:r>
      <w:r w:rsidRPr="00B64751">
        <w:rPr>
          <w:lang w:val="cs-CZ"/>
        </w:rPr>
        <w:t>e</w:t>
      </w:r>
      <w:r w:rsidRPr="00B64751">
        <w:t>b, zařízení, úprav, kultur a činnost</w:t>
      </w:r>
      <w:r w:rsidRPr="00B64751">
        <w:rPr>
          <w:lang w:val="cs-CZ"/>
        </w:rPr>
        <w:t xml:space="preserve">í je obecně (podmíněně) přípustná ve všech </w:t>
      </w:r>
      <w:r w:rsidRPr="00B64751">
        <w:t>zastavěných a zastavitelných resp. nezastavěných a nezastavitelných ploch</w:t>
      </w:r>
      <w:r w:rsidRPr="00B64751">
        <w:rPr>
          <w:lang w:val="cs-CZ"/>
        </w:rPr>
        <w:t xml:space="preserve">ách. </w:t>
      </w:r>
      <w:r w:rsidRPr="00B64751">
        <w:t>Věcným účelem je, aby na všech plochách s rozdílným způsobem využití mohly být bez změny ÚP umisťovány dílčí pozemky odlišné funkce bezprostředně související s hlavním a přípustným využitím dané plochy, které nelze vzhledem k jejich rozsahu, stupni poznání a podrobnosti používané pro zpracování ÚP územně stabilizovat jako samostatné plochy s rozdílným způsobem využití.</w:t>
      </w:r>
    </w:p>
    <w:p w:rsidR="006A6E43" w:rsidRPr="00B64751" w:rsidRDefault="006A6E43" w:rsidP="006A6E43">
      <w:pPr>
        <w:pStyle w:val="UPText0"/>
        <w:rPr>
          <w:lang w:val="cs-CZ"/>
        </w:rPr>
      </w:pPr>
      <w:r w:rsidRPr="00B64751">
        <w:rPr>
          <w:b/>
          <w:lang w:val="cs-CZ"/>
        </w:rPr>
        <w:t>Zakončující podlaží</w:t>
      </w:r>
      <w:r w:rsidRPr="00B64751">
        <w:rPr>
          <w:lang w:val="cs-CZ"/>
        </w:rPr>
        <w:t xml:space="preserve"> je definováno jako zobecnění pojmu klasického podkroví s dřevěným krovem umožňující umisťovat současné stavby například s ustupujícím posledním podlažím s různě tvarovanou střechou v tradičních lokalitách (venkovský prostor), kde prosté zakončení plochou střechou není žádoucí.</w:t>
      </w:r>
    </w:p>
    <w:p w:rsidR="006A6E43" w:rsidRPr="00B64751" w:rsidRDefault="006A6E43" w:rsidP="006A6E43">
      <w:pPr>
        <w:pStyle w:val="UPText0"/>
        <w:rPr>
          <w:lang w:val="cs-CZ"/>
        </w:rPr>
      </w:pPr>
      <w:r w:rsidRPr="00B64751">
        <w:rPr>
          <w:b/>
          <w:bCs/>
        </w:rPr>
        <w:lastRenderedPageBreak/>
        <w:t>Zalesňování</w:t>
      </w:r>
      <w:r w:rsidRPr="00B64751">
        <w:t xml:space="preserve"> pozemků</w:t>
      </w:r>
      <w:r w:rsidRPr="00B64751">
        <w:rPr>
          <w:lang w:val="cs-CZ"/>
        </w:rPr>
        <w:t xml:space="preserve"> (v KN dosud neevidovaných jako lesní pozemek)</w:t>
      </w:r>
      <w:r w:rsidRPr="00B64751">
        <w:t xml:space="preserve"> </w:t>
      </w:r>
      <w:r w:rsidRPr="00B64751">
        <w:rPr>
          <w:lang w:val="cs-CZ"/>
        </w:rPr>
        <w:t>na prostorově</w:t>
      </w:r>
      <w:r w:rsidRPr="00B64751">
        <w:t xml:space="preserve"> oddělených plochách o výměře nepřesahující 0,20 ha bez změny ÚP má při upuštění od návrhu systematického zalesňování krajiny umožnit dílčí drobné změny</w:t>
      </w:r>
      <w:r w:rsidRPr="00B64751">
        <w:rPr>
          <w:rFonts w:cs="Tahoma"/>
          <w:w w:val="99"/>
        </w:rPr>
        <w:t xml:space="preserve"> v </w:t>
      </w:r>
      <w:r w:rsidRPr="00B64751">
        <w:t>utváření krajiny vždy podmíněné dalšími specializovanými správními rozhodnutími</w:t>
      </w:r>
      <w:r w:rsidRPr="00B64751">
        <w:rPr>
          <w:lang w:val="cs-CZ"/>
        </w:rPr>
        <w:t>.</w:t>
      </w:r>
    </w:p>
    <w:p w:rsidR="006A6E43" w:rsidRPr="00B64751" w:rsidRDefault="006A6E43" w:rsidP="006A6E43">
      <w:pPr>
        <w:pStyle w:val="UPText0"/>
        <w:rPr>
          <w:lang w:val="cs-CZ"/>
        </w:rPr>
      </w:pPr>
      <w:r w:rsidRPr="00B64751">
        <w:rPr>
          <w:b/>
        </w:rPr>
        <w:t xml:space="preserve">Zeleň </w:t>
      </w:r>
      <w:r w:rsidRPr="00B64751">
        <w:t>je definována projektantem ÚP.</w:t>
      </w:r>
    </w:p>
    <w:p w:rsidR="000259DF" w:rsidRPr="00B64751" w:rsidRDefault="000E5A7A" w:rsidP="00F61CF7">
      <w:pPr>
        <w:pStyle w:val="UPA11NADPIS4"/>
        <w:rPr>
          <w:b/>
        </w:rPr>
      </w:pPr>
      <w:r w:rsidRPr="00B64751">
        <w:rPr>
          <w:b/>
        </w:rPr>
        <w:t>D</w:t>
      </w:r>
      <w:r w:rsidR="000259DF" w:rsidRPr="00B64751">
        <w:rPr>
          <w:b/>
        </w:rPr>
        <w:t>.</w:t>
      </w:r>
      <w:r w:rsidR="00986538" w:rsidRPr="00B64751">
        <w:rPr>
          <w:b/>
        </w:rPr>
        <w:t>6</w:t>
      </w:r>
      <w:r w:rsidR="000259DF" w:rsidRPr="00B64751">
        <w:rPr>
          <w:b/>
        </w:rPr>
        <w:t>.2</w:t>
      </w:r>
      <w:r w:rsidR="000259DF" w:rsidRPr="00B64751">
        <w:rPr>
          <w:b/>
        </w:rPr>
        <w:tab/>
        <w:t>Funkční využití</w:t>
      </w:r>
      <w:r w:rsidR="00433CF7" w:rsidRPr="00B64751">
        <w:rPr>
          <w:b/>
        </w:rPr>
        <w:t xml:space="preserve"> ploch s rozdílným způsobem využití</w:t>
      </w:r>
    </w:p>
    <w:p w:rsidR="000259DF" w:rsidRPr="00B64751" w:rsidRDefault="000259DF" w:rsidP="000259DF">
      <w:pPr>
        <w:pStyle w:val="UPA111NADPIS5"/>
        <w:rPr>
          <w:b w:val="0"/>
          <w:sz w:val="26"/>
          <w:szCs w:val="26"/>
        </w:rPr>
      </w:pPr>
      <w:r w:rsidRPr="00B64751">
        <w:rPr>
          <w:b w:val="0"/>
          <w:sz w:val="26"/>
          <w:szCs w:val="26"/>
        </w:rPr>
        <w:t>Rozlišení ploch podle Zastavitelnosti</w:t>
      </w:r>
    </w:p>
    <w:p w:rsidR="0002255B" w:rsidRPr="00B64751" w:rsidRDefault="00274406">
      <w:pPr>
        <w:pStyle w:val="UPText0"/>
        <w:rPr>
          <w:lang w:val="cs-CZ"/>
        </w:rPr>
      </w:pPr>
      <w:r w:rsidRPr="00B64751">
        <w:rPr>
          <w:lang w:val="cs-CZ"/>
        </w:rPr>
        <w:t>D</w:t>
      </w:r>
      <w:r w:rsidR="000B66CC" w:rsidRPr="00B64751">
        <w:t xml:space="preserve">efinice </w:t>
      </w:r>
      <w:r w:rsidR="000B66CC" w:rsidRPr="00B64751">
        <w:rPr>
          <w:b/>
          <w:bCs/>
        </w:rPr>
        <w:t>zastavěných ploch</w:t>
      </w:r>
      <w:r w:rsidR="001A6C5F" w:rsidRPr="00B64751">
        <w:rPr>
          <w:b/>
          <w:bCs/>
          <w:lang w:val="cs-CZ"/>
        </w:rPr>
        <w:t xml:space="preserve">, </w:t>
      </w:r>
      <w:r w:rsidR="000B66CC" w:rsidRPr="00B64751">
        <w:rPr>
          <w:b/>
          <w:bCs/>
        </w:rPr>
        <w:t>nezastavěných ploch a nezastavitelných ploch</w:t>
      </w:r>
      <w:r w:rsidR="000B66CC" w:rsidRPr="00B64751">
        <w:t xml:space="preserve"> doplňuje pojmy, které </w:t>
      </w:r>
      <w:r w:rsidR="00433CF7" w:rsidRPr="00B64751">
        <w:rPr>
          <w:lang w:val="cs-CZ"/>
        </w:rPr>
        <w:t>projektant</w:t>
      </w:r>
      <w:r w:rsidR="000B66CC" w:rsidRPr="00B64751">
        <w:t xml:space="preserve"> ÚP postrádá ve stavebním zákoně vedle „</w:t>
      </w:r>
      <w:r w:rsidR="000B66CC" w:rsidRPr="00B64751">
        <w:rPr>
          <w:b/>
        </w:rPr>
        <w:t>zastavitelných ploch</w:t>
      </w:r>
      <w:r w:rsidR="000B66CC" w:rsidRPr="00B64751">
        <w:t>“, „zastavěných pozemků“ a „nezastavitelných pozemků“ pro další systémové vymezování ploch přestavby a kategorií ploch</w:t>
      </w:r>
      <w:r w:rsidR="000B66CC" w:rsidRPr="00B64751">
        <w:rPr>
          <w:kern w:val="1"/>
        </w:rPr>
        <w:t xml:space="preserve"> s </w:t>
      </w:r>
      <w:r w:rsidR="000B66CC" w:rsidRPr="00B64751">
        <w:t>rozdílným způsobem využití a pro srozumitelné vztažení funkčních a prostorových regulativů ke stabilizovaným plochám.</w:t>
      </w:r>
      <w:r w:rsidR="00904C17" w:rsidRPr="00B64751">
        <w:rPr>
          <w:lang w:val="cs-CZ"/>
        </w:rPr>
        <w:t xml:space="preserve"> </w:t>
      </w:r>
      <w:r w:rsidR="00904C17" w:rsidRPr="00B64751">
        <w:rPr>
          <w:color w:val="00000A"/>
        </w:rPr>
        <w:t xml:space="preserve">Součástí nezastavitelných ploch jsou </w:t>
      </w:r>
      <w:r w:rsidR="00904C17" w:rsidRPr="00B64751">
        <w:rPr>
          <w:b/>
          <w:color w:val="00000A"/>
        </w:rPr>
        <w:t>plochy změn v krajině</w:t>
      </w:r>
      <w:r w:rsidR="00904C17" w:rsidRPr="00B64751">
        <w:rPr>
          <w:b/>
          <w:color w:val="00000A"/>
          <w:lang w:val="cs-CZ"/>
        </w:rPr>
        <w:t xml:space="preserve"> </w:t>
      </w:r>
      <w:r w:rsidR="00904C17" w:rsidRPr="00B64751">
        <w:rPr>
          <w:color w:val="00000A"/>
          <w:lang w:val="cs-CZ"/>
        </w:rPr>
        <w:t>- nezastavitelné plochy vymezené vně zastavěného území</w:t>
      </w:r>
      <w:r w:rsidR="00904C17" w:rsidRPr="00B64751">
        <w:rPr>
          <w:color w:val="00000A"/>
        </w:rPr>
        <w:t>.</w:t>
      </w:r>
    </w:p>
    <w:p w:rsidR="000259DF" w:rsidRPr="00B64751" w:rsidRDefault="000B66CC">
      <w:pPr>
        <w:pStyle w:val="UPA111NADPIS5"/>
        <w:rPr>
          <w:b w:val="0"/>
          <w:sz w:val="26"/>
          <w:szCs w:val="26"/>
        </w:rPr>
      </w:pPr>
      <w:r w:rsidRPr="00B64751">
        <w:rPr>
          <w:b w:val="0"/>
          <w:sz w:val="26"/>
          <w:szCs w:val="26"/>
        </w:rPr>
        <w:t xml:space="preserve">rozlišení </w:t>
      </w:r>
      <w:r w:rsidR="000259DF" w:rsidRPr="00B64751">
        <w:rPr>
          <w:b w:val="0"/>
          <w:sz w:val="26"/>
          <w:szCs w:val="26"/>
        </w:rPr>
        <w:t xml:space="preserve">ploch podle charakteru změn využití </w:t>
      </w:r>
    </w:p>
    <w:p w:rsidR="000B66CC" w:rsidRPr="00B64751" w:rsidRDefault="00E52192">
      <w:pPr>
        <w:pStyle w:val="UPText0"/>
        <w:rPr>
          <w:lang w:val="cs-CZ"/>
        </w:rPr>
      </w:pPr>
      <w:r w:rsidRPr="00B64751">
        <w:rPr>
          <w:lang w:val="cs-CZ"/>
        </w:rPr>
        <w:t>Z</w:t>
      </w:r>
      <w:r w:rsidR="000B66CC" w:rsidRPr="00B64751">
        <w:t xml:space="preserve">a </w:t>
      </w:r>
      <w:r w:rsidR="000B66CC" w:rsidRPr="00B64751">
        <w:rPr>
          <w:b/>
          <w:bCs/>
        </w:rPr>
        <w:t>plochy přestavby</w:t>
      </w:r>
      <w:r w:rsidR="000B66CC" w:rsidRPr="00B64751">
        <w:t xml:space="preserve"> jsou považovány změny navržené na plochách již zastavěných tam, kde bude</w:t>
      </w:r>
      <w:r w:rsidR="000B66CC" w:rsidRPr="00B64751">
        <w:rPr>
          <w:kern w:val="1"/>
        </w:rPr>
        <w:t xml:space="preserve"> s </w:t>
      </w:r>
      <w:r w:rsidR="000B66CC" w:rsidRPr="00B64751">
        <w:t>ohledem</w:t>
      </w:r>
      <w:r w:rsidR="000B66CC" w:rsidRPr="00B64751">
        <w:rPr>
          <w:rFonts w:cs="Tahoma"/>
          <w:w w:val="99"/>
        </w:rPr>
        <w:t xml:space="preserve"> k </w:t>
      </w:r>
      <w:r w:rsidR="000B66CC" w:rsidRPr="00B64751">
        <w:t>narušení urbanistické struktury dosavadním způsobem využití znehodnoceného území změněn dosavadní charakter využití ploch (změna funkce). Změna způsobu zástavby není považována za přestavbu ve smyslu územního plánu, protože náhled na znehodnocení prostorové struktury je ve srovnání</w:t>
      </w:r>
      <w:r w:rsidR="000B66CC" w:rsidRPr="00B64751">
        <w:rPr>
          <w:kern w:val="1"/>
        </w:rPr>
        <w:t xml:space="preserve"> s </w:t>
      </w:r>
      <w:r w:rsidR="000B66CC" w:rsidRPr="00B64751">
        <w:t>ostatními kritérii územního plánu velmi individuální.</w:t>
      </w:r>
    </w:p>
    <w:p w:rsidR="00904C17" w:rsidRPr="00B64751" w:rsidRDefault="00904C17" w:rsidP="00904C17">
      <w:pPr>
        <w:pStyle w:val="UPText0"/>
      </w:pPr>
      <w:r w:rsidRPr="00B64751">
        <w:rPr>
          <w:b/>
          <w:lang w:val="cs-CZ"/>
        </w:rPr>
        <w:t>K</w:t>
      </w:r>
      <w:r w:rsidRPr="00B64751">
        <w:rPr>
          <w:b/>
        </w:rPr>
        <w:t>oridory dopravní infrastruktury</w:t>
      </w:r>
      <w:r w:rsidRPr="00B64751">
        <w:rPr>
          <w:b/>
          <w:lang w:val="cs-CZ"/>
        </w:rPr>
        <w:t xml:space="preserve"> </w:t>
      </w:r>
      <w:r w:rsidRPr="00B64751">
        <w:rPr>
          <w:lang w:val="cs-CZ"/>
        </w:rPr>
        <w:t>(překryvné plochy)</w:t>
      </w:r>
      <w:r w:rsidRPr="00B64751">
        <w:t xml:space="preserve"> - jsou stanoveny v případech, kdy je třeba dočasně chránit jasně vymezené plochy s rozdílným způsobem využití před dopady dosud neupřesněného umístění liniových staveb zvláštními omezeními, přičemž není žádoucí omezovat stabilizované plochy s rozdílným způsobem využití mimo tyto koridory z důvodů deformace bilancí i celkového náhledu na urbanistickou koncepci. Z téhož důvodu je připuštěn</w:t>
      </w:r>
      <w:r w:rsidRPr="00B64751">
        <w:rPr>
          <w:lang w:val="cs-CZ"/>
        </w:rPr>
        <w:t xml:space="preserve"> </w:t>
      </w:r>
      <w:r w:rsidRPr="00B64751">
        <w:t>i překryv s rozvojovými plochami.</w:t>
      </w:r>
    </w:p>
    <w:p w:rsidR="0067764A" w:rsidRPr="00B64751" w:rsidRDefault="001A6C5F" w:rsidP="0067764A">
      <w:pPr>
        <w:pStyle w:val="UPText0"/>
      </w:pPr>
      <w:r w:rsidRPr="00B64751">
        <w:rPr>
          <w:b/>
          <w:lang w:val="cs-CZ"/>
        </w:rPr>
        <w:t>Koridory</w:t>
      </w:r>
      <w:r w:rsidR="0067764A" w:rsidRPr="00B64751">
        <w:rPr>
          <w:b/>
          <w:lang w:val="cs-CZ"/>
        </w:rPr>
        <w:t xml:space="preserve"> územních rezerv</w:t>
      </w:r>
      <w:r w:rsidR="00390D81" w:rsidRPr="00B64751">
        <w:rPr>
          <w:b/>
          <w:lang w:val="cs-CZ"/>
        </w:rPr>
        <w:t xml:space="preserve"> </w:t>
      </w:r>
      <w:r w:rsidR="00390D81" w:rsidRPr="00B64751">
        <w:rPr>
          <w:lang w:val="cs-CZ"/>
        </w:rPr>
        <w:t xml:space="preserve">jsou definovány v souladu se </w:t>
      </w:r>
      <w:r w:rsidR="00C66E29" w:rsidRPr="00B64751">
        <w:rPr>
          <w:lang w:val="cs-CZ"/>
        </w:rPr>
        <w:t>s</w:t>
      </w:r>
      <w:r w:rsidR="00390D81" w:rsidRPr="00B64751">
        <w:rPr>
          <w:lang w:val="cs-CZ"/>
        </w:rPr>
        <w:t>tavebním zákonem</w:t>
      </w:r>
      <w:r w:rsidR="0067764A" w:rsidRPr="00B64751">
        <w:rPr>
          <w:lang w:val="cs-CZ"/>
        </w:rPr>
        <w:t>.</w:t>
      </w:r>
    </w:p>
    <w:p w:rsidR="000259DF" w:rsidRPr="00B64751" w:rsidRDefault="000259DF" w:rsidP="003A19FC">
      <w:pPr>
        <w:pStyle w:val="UPA111NADPIS5"/>
        <w:spacing w:before="180"/>
        <w:rPr>
          <w:b w:val="0"/>
          <w:sz w:val="26"/>
          <w:szCs w:val="26"/>
        </w:rPr>
      </w:pPr>
      <w:r w:rsidRPr="00B64751">
        <w:rPr>
          <w:b w:val="0"/>
          <w:sz w:val="26"/>
          <w:szCs w:val="26"/>
        </w:rPr>
        <w:t>rozlišení využití podle přípustnosti</w:t>
      </w:r>
    </w:p>
    <w:p w:rsidR="007F0BDC" w:rsidRPr="00B64751" w:rsidRDefault="007F0BDC" w:rsidP="007F0BDC">
      <w:pPr>
        <w:pStyle w:val="UPText0"/>
        <w:spacing w:before="80"/>
        <w:rPr>
          <w:lang w:val="cs-CZ"/>
        </w:rPr>
      </w:pPr>
      <w:r w:rsidRPr="00B64751">
        <w:rPr>
          <w:lang w:val="cs-CZ"/>
        </w:rPr>
        <w:t>V souladu s požadavky novelizované vyhlášky č. 500/2006 Sb. je stanoveno hlavní, přípustné, podmíněně přípustné a nepřípustné využití.</w:t>
      </w:r>
    </w:p>
    <w:p w:rsidR="007F0BDC" w:rsidRPr="00B64751" w:rsidRDefault="007F0BDC" w:rsidP="007F0BDC">
      <w:pPr>
        <w:pStyle w:val="UPText0"/>
        <w:spacing w:before="80"/>
      </w:pPr>
      <w:r w:rsidRPr="00B64751">
        <w:rPr>
          <w:lang w:val="cs-CZ"/>
        </w:rPr>
        <w:t>Minimálně</w:t>
      </w:r>
      <w:r w:rsidRPr="00B64751">
        <w:t xml:space="preserve"> </w:t>
      </w:r>
      <w:r w:rsidRPr="00B64751">
        <w:rPr>
          <w:b/>
          <w:bCs/>
        </w:rPr>
        <w:t xml:space="preserve">50% podíl hlavního </w:t>
      </w:r>
      <w:r w:rsidRPr="00B64751">
        <w:rPr>
          <w:b/>
          <w:bCs/>
          <w:lang w:val="cs-CZ"/>
        </w:rPr>
        <w:t xml:space="preserve">a přípustného </w:t>
      </w:r>
      <w:r w:rsidRPr="00B64751">
        <w:rPr>
          <w:b/>
          <w:bCs/>
        </w:rPr>
        <w:t>využití</w:t>
      </w:r>
      <w:r w:rsidRPr="00B64751">
        <w:t xml:space="preserve"> ploch na jedné straně zajišťuje odpovídající využití ploch, na druhé straně umožňuje dostatečné uplatnění podmíněně přípustného využití</w:t>
      </w:r>
      <w:r w:rsidRPr="00B64751">
        <w:rPr>
          <w:lang w:val="cs-CZ"/>
        </w:rPr>
        <w:t>.</w:t>
      </w:r>
    </w:p>
    <w:p w:rsidR="007F0BDC" w:rsidRPr="00B64751" w:rsidRDefault="007F0BDC" w:rsidP="007F0BDC">
      <w:pPr>
        <w:pStyle w:val="UPText0"/>
        <w:spacing w:before="80"/>
        <w:rPr>
          <w:lang w:val="cs-CZ"/>
        </w:rPr>
      </w:pPr>
      <w:r w:rsidRPr="00B64751">
        <w:rPr>
          <w:lang w:val="cs-CZ"/>
        </w:rPr>
        <w:t xml:space="preserve">V návrhu ÚP </w:t>
      </w:r>
      <w:r w:rsidR="000D727E" w:rsidRPr="00B64751">
        <w:rPr>
          <w:lang w:val="cs-CZ"/>
        </w:rPr>
        <w:t>Hrdlořezy</w:t>
      </w:r>
      <w:r w:rsidRPr="00B64751">
        <w:rPr>
          <w:lang w:val="cs-CZ"/>
        </w:rPr>
        <w:t xml:space="preserve"> bylo definováno v souladu s aktuálním výkladem MMR ČR orientační </w:t>
      </w:r>
      <w:r w:rsidRPr="00B64751">
        <w:rPr>
          <w:b/>
          <w:lang w:val="cs-CZ"/>
        </w:rPr>
        <w:t>nepřípustné využití</w:t>
      </w:r>
      <w:r w:rsidRPr="00B64751">
        <w:rPr>
          <w:lang w:val="cs-CZ"/>
        </w:rPr>
        <w:t>, přičemž na rozdíl od metodického pokynu MMR ČR není zaměřeno pouze na problematiku ochrany ŽP.</w:t>
      </w:r>
    </w:p>
    <w:p w:rsidR="007F0BDC" w:rsidRPr="00B64751" w:rsidRDefault="007F0BDC" w:rsidP="007F0BDC">
      <w:pPr>
        <w:pStyle w:val="UPText0"/>
        <w:rPr>
          <w:lang w:val="cs-CZ"/>
        </w:rPr>
      </w:pPr>
      <w:r w:rsidRPr="00B64751">
        <w:t xml:space="preserve">Přípustnost dočasného </w:t>
      </w:r>
      <w:r w:rsidRPr="00B64751">
        <w:rPr>
          <w:b/>
          <w:bCs/>
        </w:rPr>
        <w:t>zachování stávajícího využití</w:t>
      </w:r>
      <w:r w:rsidRPr="00B64751">
        <w:t xml:space="preserve"> na plochách změn na jedné straně umožňuje vlastníkům nemovitostí odložit provedení předepsaných změn na dobu vhodnou</w:t>
      </w:r>
      <w:r w:rsidRPr="00B64751">
        <w:rPr>
          <w:bCs/>
        </w:rPr>
        <w:t xml:space="preserve"> z </w:t>
      </w:r>
      <w:r w:rsidRPr="00B64751">
        <w:t>hlediska ekonomického i strategického za podmínky nenarušení veřejných zájmů, na druhé straně touto možností zvýší projednatelnost navržených změn.</w:t>
      </w:r>
    </w:p>
    <w:p w:rsidR="0002255B" w:rsidRPr="00B64751" w:rsidRDefault="00B81892" w:rsidP="00E11778">
      <w:pPr>
        <w:pStyle w:val="UPText0"/>
        <w:spacing w:before="60"/>
        <w:rPr>
          <w:szCs w:val="24"/>
          <w:lang w:val="cs-CZ"/>
        </w:rPr>
      </w:pPr>
      <w:r w:rsidRPr="00B64751">
        <w:rPr>
          <w:lang w:val="cs-CZ"/>
        </w:rPr>
        <w:t>Z</w:t>
      </w:r>
      <w:r w:rsidR="00BE7560" w:rsidRPr="00B64751">
        <w:rPr>
          <w:lang w:val="cs-CZ"/>
        </w:rPr>
        <w:t>astavitelné</w:t>
      </w:r>
      <w:r w:rsidR="0002255B" w:rsidRPr="00B64751">
        <w:t xml:space="preserve"> </w:t>
      </w:r>
      <w:r w:rsidR="007D4090" w:rsidRPr="00B64751">
        <w:rPr>
          <w:lang w:val="cs-CZ"/>
        </w:rPr>
        <w:t xml:space="preserve">plochy </w:t>
      </w:r>
      <w:r w:rsidRPr="00B64751">
        <w:rPr>
          <w:lang w:val="cs-CZ"/>
        </w:rPr>
        <w:t xml:space="preserve">a </w:t>
      </w:r>
      <w:r w:rsidR="007D4090" w:rsidRPr="00B64751">
        <w:rPr>
          <w:lang w:val="cs-CZ"/>
        </w:rPr>
        <w:t xml:space="preserve">plochy </w:t>
      </w:r>
      <w:r w:rsidRPr="00B64751">
        <w:rPr>
          <w:lang w:val="cs-CZ"/>
        </w:rPr>
        <w:t>přestavb</w:t>
      </w:r>
      <w:r w:rsidR="0002255B" w:rsidRPr="00B64751">
        <w:t xml:space="preserve">y obecně mohou zasahovat do </w:t>
      </w:r>
      <w:r w:rsidR="0002255B" w:rsidRPr="00B64751">
        <w:rPr>
          <w:b/>
          <w:bCs/>
        </w:rPr>
        <w:t>ochranných a bezpečnostních pásem</w:t>
      </w:r>
      <w:r w:rsidR="0002255B" w:rsidRPr="00B64751">
        <w:t xml:space="preserve"> především dopravní a technické infrastruktury, protože vyčlenění ploch zasažených OP by neodpovídalo </w:t>
      </w:r>
      <w:r w:rsidR="0002255B" w:rsidRPr="00B64751">
        <w:rPr>
          <w:szCs w:val="24"/>
        </w:rPr>
        <w:t>stupni poznání a podrobnosti používané pro zpracování ÚP</w:t>
      </w:r>
      <w:r w:rsidRPr="00B64751">
        <w:rPr>
          <w:szCs w:val="24"/>
          <w:lang w:val="cs-CZ"/>
        </w:rPr>
        <w:t xml:space="preserve">. Přitom </w:t>
      </w:r>
      <w:r w:rsidR="0002255B" w:rsidRPr="00B64751">
        <w:rPr>
          <w:szCs w:val="24"/>
        </w:rPr>
        <w:t>úhrada za opatření proti nepříznivým účinkům tohoto zásahu může být pro majitele těchto pozemků</w:t>
      </w:r>
      <w:r w:rsidRPr="00B64751">
        <w:rPr>
          <w:szCs w:val="24"/>
          <w:lang w:val="cs-CZ"/>
        </w:rPr>
        <w:t xml:space="preserve"> i pro intenzifikaci zastavěného území </w:t>
      </w:r>
      <w:r w:rsidR="0002255B" w:rsidRPr="00B64751">
        <w:rPr>
          <w:szCs w:val="24"/>
        </w:rPr>
        <w:t>výhodnější než jejich nevyužívání</w:t>
      </w:r>
      <w:r w:rsidR="00BE7560" w:rsidRPr="00B64751">
        <w:rPr>
          <w:szCs w:val="24"/>
          <w:lang w:val="cs-CZ"/>
        </w:rPr>
        <w:t>.</w:t>
      </w:r>
    </w:p>
    <w:p w:rsidR="000B66CC" w:rsidRPr="00B64751" w:rsidRDefault="004F3C5B" w:rsidP="00F61CF7">
      <w:pPr>
        <w:pStyle w:val="UPA111NADPIS5"/>
        <w:pageBreakBefore/>
        <w:spacing w:before="0"/>
        <w:ind w:left="851" w:firstLine="0"/>
        <w:rPr>
          <w:b w:val="0"/>
          <w:sz w:val="26"/>
          <w:szCs w:val="26"/>
        </w:rPr>
      </w:pPr>
      <w:r w:rsidRPr="00B64751">
        <w:rPr>
          <w:b w:val="0"/>
          <w:sz w:val="26"/>
          <w:szCs w:val="26"/>
        </w:rPr>
        <w:lastRenderedPageBreak/>
        <w:t xml:space="preserve">podmínky pro využití </w:t>
      </w:r>
      <w:r w:rsidR="000B66CC" w:rsidRPr="00B64751">
        <w:rPr>
          <w:b w:val="0"/>
          <w:sz w:val="26"/>
          <w:szCs w:val="26"/>
        </w:rPr>
        <w:t>ploch s rozdílným způsobem využití</w:t>
      </w:r>
    </w:p>
    <w:p w:rsidR="000B66CC" w:rsidRPr="00B64751" w:rsidRDefault="004F3C5B" w:rsidP="004F3C5B">
      <w:pPr>
        <w:pStyle w:val="UPNADPIS0"/>
        <w:rPr>
          <w:b/>
        </w:rPr>
      </w:pPr>
      <w:r w:rsidRPr="00B64751">
        <w:rPr>
          <w:b/>
        </w:rPr>
        <w:tab/>
      </w:r>
      <w:r w:rsidR="000B66CC" w:rsidRPr="00B64751">
        <w:rPr>
          <w:b/>
        </w:rPr>
        <w:t>plochy zastavěné</w:t>
      </w:r>
      <w:r w:rsidR="002628BB" w:rsidRPr="00B64751">
        <w:rPr>
          <w:b/>
        </w:rPr>
        <w:t>,</w:t>
      </w:r>
      <w:r w:rsidR="000B66CC" w:rsidRPr="00B64751">
        <w:rPr>
          <w:b/>
        </w:rPr>
        <w:t xml:space="preserve"> zastavitelné</w:t>
      </w:r>
      <w:r w:rsidR="00F906A6" w:rsidRPr="00B64751">
        <w:rPr>
          <w:b/>
        </w:rPr>
        <w:t xml:space="preserve"> plochy </w:t>
      </w:r>
      <w:r w:rsidR="002628BB" w:rsidRPr="00B64751">
        <w:rPr>
          <w:b/>
        </w:rPr>
        <w:t xml:space="preserve">a </w:t>
      </w:r>
      <w:r w:rsidR="00F906A6" w:rsidRPr="00B64751">
        <w:rPr>
          <w:b/>
        </w:rPr>
        <w:t xml:space="preserve">plochy </w:t>
      </w:r>
      <w:r w:rsidR="002628BB" w:rsidRPr="00B64751">
        <w:rPr>
          <w:b/>
        </w:rPr>
        <w:t>přestavby</w:t>
      </w:r>
    </w:p>
    <w:p w:rsidR="00390D81" w:rsidRPr="00B64751" w:rsidRDefault="00390D81" w:rsidP="00390D81">
      <w:pPr>
        <w:pStyle w:val="UPNADPIS0"/>
        <w:spacing w:before="80"/>
        <w:rPr>
          <w:b/>
        </w:rPr>
      </w:pPr>
      <w:r w:rsidRPr="00B64751">
        <w:rPr>
          <w:b/>
        </w:rPr>
        <w:t>SV</w:t>
      </w:r>
      <w:r w:rsidRPr="00B64751">
        <w:rPr>
          <w:b/>
        </w:rPr>
        <w:tab/>
      </w:r>
      <w:r w:rsidRPr="00B64751">
        <w:rPr>
          <w:b/>
          <w:caps w:val="0"/>
        </w:rPr>
        <w:t>plochy smíšené obytné - venkovské:</w:t>
      </w:r>
    </w:p>
    <w:p w:rsidR="00390D81" w:rsidRPr="00B64751" w:rsidRDefault="00390D81" w:rsidP="00390D81">
      <w:pPr>
        <w:pStyle w:val="UPTextodraen0"/>
        <w:rPr>
          <w:lang w:val="cs-CZ"/>
        </w:rPr>
      </w:pPr>
      <w:r w:rsidRPr="00B64751">
        <w:t>-</w:t>
      </w:r>
      <w:r w:rsidRPr="00B64751">
        <w:tab/>
      </w:r>
      <w:r w:rsidRPr="00B64751">
        <w:rPr>
          <w:lang w:val="cs-CZ"/>
        </w:rPr>
        <w:t>odpovídají kategorii plochy smíšené obytné dle vyhlášky č. 501/2006 Sb.</w:t>
      </w:r>
      <w:r w:rsidR="006E6702" w:rsidRPr="00B64751">
        <w:rPr>
          <w:lang w:val="cs-CZ"/>
        </w:rPr>
        <w:t>,</w:t>
      </w:r>
    </w:p>
    <w:p w:rsidR="00390D81" w:rsidRPr="00B64751" w:rsidRDefault="00390D81" w:rsidP="00390D81">
      <w:pPr>
        <w:pStyle w:val="UPTextodraen0"/>
        <w:rPr>
          <w:lang w:val="cs-CZ"/>
        </w:rPr>
      </w:pPr>
      <w:r w:rsidRPr="00B64751">
        <w:t>-</w:t>
      </w:r>
      <w:r w:rsidRPr="00B64751">
        <w:tab/>
        <w:t>plochy pro individuální i kolektivní bydlení ve spojení se základním občanským vybavením</w:t>
      </w:r>
      <w:r w:rsidRPr="00B64751">
        <w:rPr>
          <w:lang w:val="cs-CZ"/>
        </w:rPr>
        <w:t>,</w:t>
      </w:r>
      <w:r w:rsidRPr="00B64751">
        <w:t xml:space="preserve"> rozmanitými ekonomickými aktivitami</w:t>
      </w:r>
      <w:r w:rsidRPr="00B64751">
        <w:rPr>
          <w:lang w:val="cs-CZ"/>
        </w:rPr>
        <w:t xml:space="preserve"> i </w:t>
      </w:r>
      <w:r w:rsidRPr="00B64751">
        <w:t>rodinnou rekreací</w:t>
      </w:r>
      <w:r w:rsidRPr="00B64751">
        <w:rPr>
          <w:lang w:val="cs-CZ"/>
        </w:rPr>
        <w:t>,</w:t>
      </w:r>
    </w:p>
    <w:p w:rsidR="00390D81" w:rsidRPr="00B64751" w:rsidRDefault="00390D81" w:rsidP="00390D81">
      <w:pPr>
        <w:pStyle w:val="UPTextodraen0"/>
        <w:spacing w:before="20"/>
      </w:pPr>
      <w:r w:rsidRPr="00B64751">
        <w:t>-</w:t>
      </w:r>
      <w:r w:rsidRPr="00B64751">
        <w:tab/>
        <w:t xml:space="preserve">zahrnují obytné soubory bytových i rodinných domů, stavby pro specifické bydlení i ubytování </w:t>
      </w:r>
    </w:p>
    <w:p w:rsidR="00390D81" w:rsidRPr="00B64751" w:rsidRDefault="00390D81" w:rsidP="00390D81">
      <w:pPr>
        <w:pStyle w:val="UPTextodraen0"/>
        <w:rPr>
          <w:lang w:val="cs-CZ"/>
        </w:rPr>
      </w:pPr>
      <w:r w:rsidRPr="00B64751">
        <w:t>-</w:t>
      </w:r>
      <w:r w:rsidRPr="00B64751">
        <w:tab/>
        <w:t>umožňují nerušený a bezpečný pobyt, každodenní i sezónní rekreaci a relaxaci obyvatel i ekonomické aktivity obyvatel slučitelné s bydlením (nerušící výroba, služby, zemědělství, lesnictví), dostupnost veřejných prostranství a základního občanského vybavení</w:t>
      </w:r>
      <w:r w:rsidRPr="00B64751">
        <w:rPr>
          <w:lang w:val="cs-CZ"/>
        </w:rPr>
        <w:t>,</w:t>
      </w:r>
    </w:p>
    <w:p w:rsidR="00390D81" w:rsidRPr="00B64751" w:rsidRDefault="00390D81" w:rsidP="00390D81">
      <w:pPr>
        <w:pStyle w:val="UPTextodraen0"/>
        <w:rPr>
          <w:lang w:val="cs-CZ"/>
        </w:rPr>
      </w:pPr>
      <w:r w:rsidRPr="00B64751">
        <w:rPr>
          <w:lang w:val="cs-CZ"/>
        </w:rPr>
        <w:t>-</w:t>
      </w:r>
      <w:r w:rsidRPr="00B64751">
        <w:rPr>
          <w:lang w:val="cs-CZ"/>
        </w:rPr>
        <w:tab/>
        <w:t xml:space="preserve">omezuje se </w:t>
      </w:r>
      <w:r w:rsidR="002F6C00" w:rsidRPr="00B64751">
        <w:rPr>
          <w:lang w:val="cs-CZ"/>
        </w:rPr>
        <w:t xml:space="preserve">výměra pozemků pro </w:t>
      </w:r>
      <w:r w:rsidRPr="00B64751">
        <w:rPr>
          <w:lang w:val="cs-CZ"/>
        </w:rPr>
        <w:t>občanské vybavení - obchodní prodej tak, aby v obci nebyly umisťovány velkokapacitní prodejny.</w:t>
      </w:r>
    </w:p>
    <w:p w:rsidR="00390D81" w:rsidRPr="00B64751" w:rsidRDefault="00390D81" w:rsidP="00390D81">
      <w:pPr>
        <w:pStyle w:val="UPText0"/>
        <w:spacing w:before="60"/>
        <w:rPr>
          <w:lang w:val="cs-CZ"/>
        </w:rPr>
      </w:pPr>
      <w:r w:rsidRPr="00B64751">
        <w:rPr>
          <w:lang w:val="cs-CZ"/>
        </w:rPr>
        <w:t>V ÚP Hrdlořezy se nerozlišují plochy bydlení a plochy smíšené obytné, protože zástavba na území obce má v principu smíšený charakter obytné zástavby rozlišený z hlediska prostorového uspořádání regulativy, z hlediska možnosti umístění ekonomických aktivit podmínkami hygienickými a pohody bydlení a dalšími specifickými (návaznost na zemědělskou půdu pro zemědělskou výrobu,…). To umožní flexibilitu</w:t>
      </w:r>
      <w:r w:rsidRPr="00B64751">
        <w:t xml:space="preserve"> rozvoje, posílení různorodosti, územní vyváženosti a dostupnosti občanského vybavení </w:t>
      </w:r>
      <w:r w:rsidRPr="00B64751">
        <w:rPr>
          <w:lang w:val="cs-CZ"/>
        </w:rPr>
        <w:t>a p</w:t>
      </w:r>
      <w:r w:rsidRPr="00B64751">
        <w:t>osílení životaschopnosti ekonomických aktivit</w:t>
      </w:r>
      <w:r w:rsidRPr="00B64751">
        <w:rPr>
          <w:lang w:val="cs-CZ"/>
        </w:rPr>
        <w:t>.</w:t>
      </w:r>
    </w:p>
    <w:p w:rsidR="00390D81" w:rsidRPr="00B64751" w:rsidRDefault="00390D81" w:rsidP="00390D81">
      <w:pPr>
        <w:pStyle w:val="UPText0"/>
        <w:spacing w:before="60"/>
        <w:rPr>
          <w:lang w:val="cs-CZ"/>
        </w:rPr>
      </w:pPr>
      <w:r w:rsidRPr="00B64751">
        <w:rPr>
          <w:lang w:val="cs-CZ"/>
        </w:rPr>
        <w:t>Plochy smíšené obytné – venkovské umožňují vhodné promísení obytné zástavby rodinných domů, historických zemědělských usedlostí s obslužnou sférou a nerušící výrobní činností.</w:t>
      </w:r>
    </w:p>
    <w:p w:rsidR="00390D81" w:rsidRPr="00B64751" w:rsidRDefault="00390D81" w:rsidP="00390D81">
      <w:pPr>
        <w:pStyle w:val="UPText0"/>
        <w:spacing w:before="60"/>
        <w:rPr>
          <w:lang w:val="cs-CZ"/>
        </w:rPr>
      </w:pPr>
      <w:r w:rsidRPr="00B64751">
        <w:rPr>
          <w:lang w:val="cs-CZ"/>
        </w:rPr>
        <w:t xml:space="preserve">Plochy rodinné rekreace (jen chalupy) promíšené s plochami pro bydlení jsou zařazeny do stabilizovaných ploch smíšených obytných, v duchu předpokladu, že </w:t>
      </w:r>
      <w:r w:rsidRPr="00B64751">
        <w:t xml:space="preserve">rekreace je nedílnou součástí bydlení tedy i </w:t>
      </w:r>
      <w:r w:rsidRPr="00B64751">
        <w:rPr>
          <w:lang w:val="cs-CZ"/>
        </w:rPr>
        <w:t xml:space="preserve">polyfunkčních </w:t>
      </w:r>
      <w:r w:rsidRPr="00B64751">
        <w:t xml:space="preserve">ploch pro </w:t>
      </w:r>
      <w:r w:rsidRPr="00B64751">
        <w:rPr>
          <w:lang w:val="cs-CZ"/>
        </w:rPr>
        <w:t>bydlení, obě funkce jsou zde možné a rekreace není určena k vymístění.</w:t>
      </w:r>
    </w:p>
    <w:p w:rsidR="000F0E4B" w:rsidRPr="00B64751" w:rsidRDefault="00390D81" w:rsidP="00E11778">
      <w:pPr>
        <w:pStyle w:val="UPNADPIS0"/>
        <w:spacing w:before="80"/>
        <w:rPr>
          <w:b/>
        </w:rPr>
      </w:pPr>
      <w:r w:rsidRPr="00B64751">
        <w:rPr>
          <w:b/>
        </w:rPr>
        <w:t>SK</w:t>
      </w:r>
      <w:r w:rsidR="000F0E4B" w:rsidRPr="00B64751">
        <w:rPr>
          <w:b/>
        </w:rPr>
        <w:tab/>
      </w:r>
      <w:r w:rsidR="000F0E4B" w:rsidRPr="00B64751">
        <w:rPr>
          <w:b/>
          <w:caps w:val="0"/>
        </w:rPr>
        <w:t>plochy smíšen</w:t>
      </w:r>
      <w:r w:rsidRPr="00B64751">
        <w:rPr>
          <w:b/>
          <w:caps w:val="0"/>
        </w:rPr>
        <w:t>é obytné - komerční</w:t>
      </w:r>
      <w:r w:rsidR="000F0E4B" w:rsidRPr="00B64751">
        <w:rPr>
          <w:b/>
          <w:caps w:val="0"/>
        </w:rPr>
        <w:t>:</w:t>
      </w:r>
    </w:p>
    <w:p w:rsidR="000F0E4B" w:rsidRPr="00B64751" w:rsidRDefault="000F0E4B" w:rsidP="00F87776">
      <w:pPr>
        <w:pStyle w:val="UPTextodraen0"/>
        <w:spacing w:before="20"/>
        <w:rPr>
          <w:lang w:val="cs-CZ"/>
        </w:rPr>
      </w:pPr>
      <w:r w:rsidRPr="00B64751">
        <w:t>-</w:t>
      </w:r>
      <w:r w:rsidRPr="00B64751">
        <w:tab/>
        <w:t>je nově definovaná kategorie,</w:t>
      </w:r>
      <w:r w:rsidR="00390D81" w:rsidRPr="00B64751">
        <w:rPr>
          <w:lang w:val="cs-CZ"/>
        </w:rPr>
        <w:t xml:space="preserve"> je specifickou plochou smíšenou obytnou,</w:t>
      </w:r>
      <w:r w:rsidRPr="00B64751">
        <w:t xml:space="preserve"> která širší škálou možných využití ploch</w:t>
      </w:r>
      <w:r w:rsidRPr="00B64751">
        <w:rPr>
          <w:szCs w:val="24"/>
        </w:rPr>
        <w:t xml:space="preserve"> s </w:t>
      </w:r>
      <w:r w:rsidRPr="00B64751">
        <w:t xml:space="preserve">výrazným promíšením funkcí nebo ploch narušujících urbanistickou strukturu </w:t>
      </w:r>
      <w:r w:rsidRPr="00B64751">
        <w:rPr>
          <w:lang w:val="cs-CZ"/>
        </w:rPr>
        <w:t xml:space="preserve">obce </w:t>
      </w:r>
      <w:r w:rsidRPr="00B64751">
        <w:t>umožňuje přiměřeně nejednoznačný budoucí rozvoj vždy při zachování kvality prostředí a pohody bydlení</w:t>
      </w:r>
      <w:r w:rsidRPr="00B64751">
        <w:rPr>
          <w:lang w:val="cs-CZ"/>
        </w:rPr>
        <w:t>,</w:t>
      </w:r>
    </w:p>
    <w:p w:rsidR="007F0BDC" w:rsidRPr="00B64751" w:rsidRDefault="007F0BDC" w:rsidP="007F0BDC">
      <w:pPr>
        <w:pStyle w:val="UPTextodraen0"/>
        <w:spacing w:before="20"/>
        <w:rPr>
          <w:lang w:val="cs-CZ"/>
        </w:rPr>
      </w:pPr>
      <w:r w:rsidRPr="00B64751">
        <w:t>-</w:t>
      </w:r>
      <w:r w:rsidRPr="00B64751">
        <w:tab/>
        <w:t>plochy pro hygienicky a esteticky přijatelné a společensky únosné promíšení, záměny funkcí a revitalizaci bydlení a rozmanitých ekonomických aktivit, u kterých lze vyloučit negativní vliv na kvalitu prostředí a pohodu bydlení</w:t>
      </w:r>
      <w:r w:rsidRPr="00B64751">
        <w:rPr>
          <w:lang w:val="cs-CZ"/>
        </w:rPr>
        <w:t>,</w:t>
      </w:r>
    </w:p>
    <w:p w:rsidR="00873FF0" w:rsidRPr="00B64751" w:rsidRDefault="00873FF0" w:rsidP="00873FF0">
      <w:pPr>
        <w:pStyle w:val="UPTextodraen0"/>
        <w:spacing w:before="20"/>
        <w:rPr>
          <w:lang w:val="cs-CZ"/>
        </w:rPr>
      </w:pPr>
      <w:r w:rsidRPr="00B64751">
        <w:rPr>
          <w:lang w:val="cs-CZ"/>
        </w:rPr>
        <w:t>-</w:t>
      </w:r>
      <w:r w:rsidRPr="00B64751">
        <w:tab/>
      </w:r>
      <w:r w:rsidRPr="00B64751">
        <w:rPr>
          <w:lang w:val="cs-CZ"/>
        </w:rPr>
        <w:t xml:space="preserve">umožňují </w:t>
      </w:r>
      <w:r w:rsidRPr="00B64751">
        <w:t xml:space="preserve">vhodné promíšení výroby, bydlení a občanského vybavení. </w:t>
      </w:r>
      <w:r w:rsidRPr="00B64751">
        <w:rPr>
          <w:szCs w:val="24"/>
        </w:rPr>
        <w:t>Přitom ekonomické aktivity budou mít charakter kapacitních čistých</w:t>
      </w:r>
      <w:r w:rsidRPr="00B64751">
        <w:rPr>
          <w:szCs w:val="24"/>
          <w:lang w:val="cs-CZ"/>
        </w:rPr>
        <w:t xml:space="preserve"> („HI-TECH“)</w:t>
      </w:r>
      <w:r w:rsidRPr="00B64751">
        <w:rPr>
          <w:szCs w:val="24"/>
        </w:rPr>
        <w:t xml:space="preserve"> resp. drobnějších výrobních služeb</w:t>
      </w:r>
      <w:r w:rsidRPr="00B64751">
        <w:rPr>
          <w:szCs w:val="24"/>
          <w:lang w:val="cs-CZ"/>
        </w:rPr>
        <w:t>, š</w:t>
      </w:r>
      <w:r w:rsidRPr="00B64751">
        <w:t xml:space="preserve">iroká škála využití těchto ploch principiálně podmíněná </w:t>
      </w:r>
      <w:r w:rsidRPr="00B64751">
        <w:rPr>
          <w:bCs/>
        </w:rPr>
        <w:t>vzájemnou slučitelností</w:t>
      </w:r>
      <w:r w:rsidRPr="00B64751">
        <w:t xml:space="preserve"> umožní vyhnout se nežádoucí specifikaci konkrétního využití dnes promíšených </w:t>
      </w:r>
      <w:r w:rsidRPr="00B64751">
        <w:rPr>
          <w:lang w:val="cs-CZ"/>
        </w:rPr>
        <w:t>ploch,</w:t>
      </w:r>
      <w:r w:rsidRPr="00B64751">
        <w:t xml:space="preserve"> kdy řada různých řešení je možných i vhodných</w:t>
      </w:r>
      <w:r w:rsidRPr="00B64751">
        <w:rPr>
          <w:lang w:val="cs-CZ"/>
        </w:rPr>
        <w:t>,</w:t>
      </w:r>
    </w:p>
    <w:p w:rsidR="007F0BDC" w:rsidRPr="00B64751" w:rsidRDefault="007F0BDC" w:rsidP="007F0BDC">
      <w:pPr>
        <w:pStyle w:val="UPTextodraen0"/>
        <w:spacing w:before="20"/>
        <w:rPr>
          <w:lang w:val="cs-CZ"/>
        </w:rPr>
      </w:pPr>
      <w:r w:rsidRPr="00B64751">
        <w:t>-</w:t>
      </w:r>
      <w:r w:rsidRPr="00B64751">
        <w:tab/>
        <w:t>umožňují nerušený a bezpečný pobyt, dostupnost veřejných prostranství, občanského vybavení a rozmanité ekonomické aktivity</w:t>
      </w:r>
      <w:r w:rsidRPr="00B64751">
        <w:rPr>
          <w:lang w:val="cs-CZ"/>
        </w:rPr>
        <w:t>,</w:t>
      </w:r>
    </w:p>
    <w:p w:rsidR="007F0BDC" w:rsidRPr="00B64751" w:rsidRDefault="007F0BDC" w:rsidP="007F0BDC">
      <w:pPr>
        <w:pStyle w:val="UPTextodraen0"/>
        <w:spacing w:before="20"/>
        <w:rPr>
          <w:lang w:val="cs-CZ"/>
        </w:rPr>
      </w:pPr>
      <w:r w:rsidRPr="00B64751">
        <w:rPr>
          <w:lang w:val="cs-CZ"/>
        </w:rPr>
        <w:t>-</w:t>
      </w:r>
      <w:r w:rsidRPr="00B64751">
        <w:rPr>
          <w:lang w:val="cs-CZ"/>
        </w:rPr>
        <w:tab/>
        <w:t xml:space="preserve">omezuje se </w:t>
      </w:r>
      <w:r w:rsidR="002F6C00" w:rsidRPr="00B64751">
        <w:rPr>
          <w:lang w:val="cs-CZ"/>
        </w:rPr>
        <w:t>výměra pozemků</w:t>
      </w:r>
      <w:r w:rsidRPr="00B64751">
        <w:rPr>
          <w:lang w:val="cs-CZ"/>
        </w:rPr>
        <w:t xml:space="preserve"> občanského vybavení - obchodní prodej tak, aby </w:t>
      </w:r>
      <w:r w:rsidR="002F6C00" w:rsidRPr="00B64751">
        <w:rPr>
          <w:lang w:val="cs-CZ"/>
        </w:rPr>
        <w:t>zde</w:t>
      </w:r>
      <w:r w:rsidRPr="00B64751">
        <w:rPr>
          <w:lang w:val="cs-CZ"/>
        </w:rPr>
        <w:t xml:space="preserve"> nebyly umisťovány velkokapacitní prodejny</w:t>
      </w:r>
      <w:r w:rsidRPr="00B64751">
        <w:t xml:space="preserve"> s ohledem na vyvolanou dopravní zátěž</w:t>
      </w:r>
      <w:r w:rsidRPr="00B64751">
        <w:rPr>
          <w:lang w:val="cs-CZ"/>
        </w:rPr>
        <w:t>, strukturu obce aj.</w:t>
      </w:r>
    </w:p>
    <w:p w:rsidR="003431E2" w:rsidRPr="00B64751" w:rsidRDefault="003431E2" w:rsidP="003431E2">
      <w:pPr>
        <w:pStyle w:val="UPNADPIS0"/>
        <w:rPr>
          <w:b/>
          <w:caps w:val="0"/>
        </w:rPr>
      </w:pPr>
      <w:r w:rsidRPr="00B64751">
        <w:rPr>
          <w:b/>
          <w:caps w:val="0"/>
        </w:rPr>
        <w:t>R</w:t>
      </w:r>
      <w:r w:rsidR="002F1FE9" w:rsidRPr="00B64751">
        <w:rPr>
          <w:b/>
          <w:caps w:val="0"/>
        </w:rPr>
        <w:t>Z</w:t>
      </w:r>
      <w:r w:rsidRPr="00B64751">
        <w:rPr>
          <w:b/>
          <w:caps w:val="0"/>
        </w:rPr>
        <w:tab/>
        <w:t xml:space="preserve">plochy rekreace – </w:t>
      </w:r>
      <w:r w:rsidR="00390D81" w:rsidRPr="00B64751">
        <w:rPr>
          <w:b/>
          <w:caps w:val="0"/>
        </w:rPr>
        <w:t>zahrádkové</w:t>
      </w:r>
      <w:r w:rsidRPr="00B64751">
        <w:rPr>
          <w:b/>
          <w:caps w:val="0"/>
        </w:rPr>
        <w:t xml:space="preserve"> osady</w:t>
      </w:r>
      <w:r w:rsidR="00C32B8C" w:rsidRPr="00B64751">
        <w:rPr>
          <w:b/>
          <w:caps w:val="0"/>
        </w:rPr>
        <w:t>:</w:t>
      </w:r>
    </w:p>
    <w:p w:rsidR="003431E2" w:rsidRPr="00B64751" w:rsidRDefault="003431E2" w:rsidP="003431E2">
      <w:pPr>
        <w:pStyle w:val="UPTextodraen0"/>
        <w:rPr>
          <w:lang w:val="cs-CZ"/>
        </w:rPr>
      </w:pPr>
      <w:r w:rsidRPr="00B64751">
        <w:t>-</w:t>
      </w:r>
      <w:r w:rsidRPr="00B64751">
        <w:tab/>
      </w:r>
      <w:r w:rsidRPr="00B64751">
        <w:rPr>
          <w:lang w:val="cs-CZ"/>
        </w:rPr>
        <w:t>odpovídají kategorii plochy rekreace dle vyhlášky č. 501/2006 Sb.</w:t>
      </w:r>
      <w:r w:rsidR="006E6702" w:rsidRPr="00B64751">
        <w:rPr>
          <w:lang w:val="cs-CZ"/>
        </w:rPr>
        <w:t>,</w:t>
      </w:r>
    </w:p>
    <w:p w:rsidR="003431E2" w:rsidRPr="00B64751" w:rsidRDefault="003431E2" w:rsidP="003431E2">
      <w:pPr>
        <w:pStyle w:val="UPTextodraen0"/>
        <w:spacing w:before="20"/>
        <w:rPr>
          <w:lang w:val="cs-CZ"/>
        </w:rPr>
      </w:pPr>
      <w:r w:rsidRPr="00B64751">
        <w:t>-</w:t>
      </w:r>
      <w:r w:rsidRPr="00B64751">
        <w:tab/>
        <w:t xml:space="preserve">zahrnují zejména soustředěné </w:t>
      </w:r>
      <w:r w:rsidR="002F1FE9" w:rsidRPr="00B64751">
        <w:rPr>
          <w:lang w:val="cs-CZ"/>
        </w:rPr>
        <w:t>zahrádkové</w:t>
      </w:r>
      <w:r w:rsidRPr="00B64751">
        <w:rPr>
          <w:lang w:val="cs-CZ"/>
        </w:rPr>
        <w:t xml:space="preserve"> osady</w:t>
      </w:r>
      <w:r w:rsidR="006E6702" w:rsidRPr="00B64751">
        <w:rPr>
          <w:lang w:val="cs-CZ"/>
        </w:rPr>
        <w:t>,</w:t>
      </w:r>
    </w:p>
    <w:p w:rsidR="003431E2" w:rsidRPr="00B64751" w:rsidRDefault="003431E2" w:rsidP="003431E2">
      <w:pPr>
        <w:pStyle w:val="UPTextodraen0"/>
        <w:spacing w:before="20"/>
      </w:pPr>
      <w:r w:rsidRPr="00B64751">
        <w:t>-</w:t>
      </w:r>
      <w:r w:rsidRPr="00B64751">
        <w:tab/>
        <w:t xml:space="preserve">jsou určeny pro individuální rodinnou rekreaci s ohledem na specifický charakter a soustředění kapacit vyčleněné z ploch </w:t>
      </w:r>
      <w:r w:rsidR="002F1FE9" w:rsidRPr="00B64751">
        <w:rPr>
          <w:lang w:val="cs-CZ"/>
        </w:rPr>
        <w:t xml:space="preserve">určených </w:t>
      </w:r>
      <w:r w:rsidRPr="00B64751">
        <w:t xml:space="preserve">pro bydlení, </w:t>
      </w:r>
    </w:p>
    <w:p w:rsidR="003431E2" w:rsidRPr="00B64751" w:rsidRDefault="003431E2" w:rsidP="003431E2">
      <w:pPr>
        <w:pStyle w:val="UPTextodraen0"/>
        <w:spacing w:before="20"/>
        <w:rPr>
          <w:lang w:val="cs-CZ"/>
        </w:rPr>
      </w:pPr>
      <w:r w:rsidRPr="00B64751">
        <w:t>-</w:t>
      </w:r>
      <w:r w:rsidRPr="00B64751">
        <w:tab/>
        <w:t>umožňují nerušený a bezpečný pobyt, umístění veřejných prostranství a dostupnost tělovýchovných, rekreačních i samozásobitelských hospodářských funkcí</w:t>
      </w:r>
      <w:r w:rsidR="006E6702" w:rsidRPr="00B64751">
        <w:rPr>
          <w:lang w:val="cs-CZ"/>
        </w:rPr>
        <w:t>,</w:t>
      </w:r>
    </w:p>
    <w:p w:rsidR="003431E2" w:rsidRPr="00B64751" w:rsidRDefault="003431E2" w:rsidP="003431E2">
      <w:pPr>
        <w:pStyle w:val="UPTextodraen0"/>
        <w:spacing w:before="20"/>
        <w:rPr>
          <w:lang w:val="cs-CZ"/>
        </w:rPr>
      </w:pPr>
      <w:r w:rsidRPr="00B64751">
        <w:t>-</w:t>
      </w:r>
      <w:r w:rsidRPr="00B64751">
        <w:tab/>
        <w:t xml:space="preserve">jsou umístěné ve specifickém prostředí odpovídajícím jejich účelu </w:t>
      </w:r>
      <w:r w:rsidRPr="00B64751">
        <w:rPr>
          <w:lang w:val="cs-CZ"/>
        </w:rPr>
        <w:t>- ve vazbě na přírodní zázemí.</w:t>
      </w:r>
      <w:r w:rsidRPr="00B64751">
        <w:t xml:space="preserve"> </w:t>
      </w:r>
    </w:p>
    <w:p w:rsidR="000B66CC" w:rsidRPr="00B64751" w:rsidRDefault="000B66CC">
      <w:pPr>
        <w:pStyle w:val="UPNADPIS0"/>
        <w:rPr>
          <w:b/>
        </w:rPr>
      </w:pPr>
      <w:r w:rsidRPr="00B64751">
        <w:rPr>
          <w:b/>
        </w:rPr>
        <w:lastRenderedPageBreak/>
        <w:t>O</w:t>
      </w:r>
      <w:r w:rsidR="002F1FE9" w:rsidRPr="00B64751">
        <w:rPr>
          <w:b/>
        </w:rPr>
        <w:t>V</w:t>
      </w:r>
      <w:r w:rsidRPr="00B64751">
        <w:rPr>
          <w:b/>
        </w:rPr>
        <w:tab/>
      </w:r>
      <w:r w:rsidR="004F3C5B" w:rsidRPr="00B64751">
        <w:rPr>
          <w:b/>
          <w:caps w:val="0"/>
        </w:rPr>
        <w:t>plochy občanského vybavení</w:t>
      </w:r>
      <w:r w:rsidR="005E48F4" w:rsidRPr="00B64751">
        <w:rPr>
          <w:b/>
          <w:caps w:val="0"/>
        </w:rPr>
        <w:t>:</w:t>
      </w:r>
    </w:p>
    <w:p w:rsidR="003431E2" w:rsidRPr="00B64751" w:rsidRDefault="003431E2" w:rsidP="003431E2">
      <w:pPr>
        <w:pStyle w:val="UPTextodraen0"/>
        <w:spacing w:before="40"/>
        <w:rPr>
          <w:lang w:val="cs-CZ"/>
        </w:rPr>
      </w:pPr>
      <w:r w:rsidRPr="00B64751">
        <w:t>-</w:t>
      </w:r>
      <w:r w:rsidRPr="00B64751">
        <w:tab/>
        <w:t>jsou zvláštním případem ploch občanského vybavení</w:t>
      </w:r>
      <w:r w:rsidRPr="00B64751">
        <w:rPr>
          <w:lang w:val="cs-CZ"/>
        </w:rPr>
        <w:t xml:space="preserve"> převážně veřejné infrastruktury dle vyhlášky č. 501/2006 Sb.,</w:t>
      </w:r>
    </w:p>
    <w:p w:rsidR="003431E2" w:rsidRPr="00B64751" w:rsidRDefault="003431E2" w:rsidP="00873FF0">
      <w:pPr>
        <w:pStyle w:val="UPTextodraen0"/>
        <w:spacing w:before="20"/>
        <w:rPr>
          <w:lang w:val="cs-CZ"/>
        </w:rPr>
      </w:pPr>
      <w:r w:rsidRPr="00B64751">
        <w:t>-</w:t>
      </w:r>
      <w:r w:rsidRPr="00B64751">
        <w:tab/>
        <w:t>plochy významných zařízení základních i vyšších obslužných funkcí zřizované a užívané ve veřejném zájmu i na komerční bázi pro potřebu obyvatel obce i ostatních uživatelů, součástí může být i bydlení a veřejná prostranství včetně zeleně sloužící obecnému užívání bez ohledu na vlastnictví</w:t>
      </w:r>
      <w:r w:rsidRPr="00B64751">
        <w:rPr>
          <w:lang w:val="cs-CZ"/>
        </w:rPr>
        <w:t>,</w:t>
      </w:r>
    </w:p>
    <w:p w:rsidR="003431E2" w:rsidRPr="00B64751" w:rsidRDefault="003431E2" w:rsidP="00873FF0">
      <w:pPr>
        <w:pStyle w:val="UPTextodraen0"/>
        <w:spacing w:before="20"/>
        <w:rPr>
          <w:lang w:val="cs-CZ"/>
        </w:rPr>
      </w:pPr>
      <w:r w:rsidRPr="00B64751">
        <w:t>-</w:t>
      </w:r>
      <w:r w:rsidRPr="00B64751">
        <w:tab/>
        <w:t xml:space="preserve">umožňují nerušený a bezpečný pobyt, dostupnost veřejných prostranství a obslužných funkcí, </w:t>
      </w:r>
    </w:p>
    <w:p w:rsidR="003431E2" w:rsidRPr="00B64751" w:rsidRDefault="003431E2" w:rsidP="00873FF0">
      <w:pPr>
        <w:pStyle w:val="UPTextodraen0"/>
        <w:spacing w:before="20"/>
        <w:rPr>
          <w:lang w:val="cs-CZ"/>
        </w:rPr>
      </w:pPr>
      <w:r w:rsidRPr="00B64751">
        <w:t>-</w:t>
      </w:r>
      <w:r w:rsidRPr="00B64751">
        <w:tab/>
        <w:t>umisťované</w:t>
      </w:r>
      <w:r w:rsidRPr="00B64751">
        <w:rPr>
          <w:szCs w:val="24"/>
        </w:rPr>
        <w:t xml:space="preserve"> v</w:t>
      </w:r>
      <w:r w:rsidRPr="00B64751">
        <w:rPr>
          <w:szCs w:val="24"/>
          <w:lang w:val="cs-CZ"/>
        </w:rPr>
        <w:t>e spádových polohách</w:t>
      </w:r>
      <w:r w:rsidRPr="00B64751">
        <w:t xml:space="preserve"> nebo ve specifickém prostředí odpovídajícím jejich účelu, vždy přístupné</w:t>
      </w:r>
      <w:r w:rsidRPr="00B64751">
        <w:rPr>
          <w:kern w:val="1"/>
          <w:szCs w:val="24"/>
        </w:rPr>
        <w:t xml:space="preserve"> z </w:t>
      </w:r>
      <w:r w:rsidRPr="00B64751">
        <w:t>kapacitně dostačujících ploch veřejných prostranství</w:t>
      </w:r>
      <w:r w:rsidRPr="00B64751">
        <w:rPr>
          <w:lang w:val="cs-CZ"/>
        </w:rPr>
        <w:t xml:space="preserve">, </w:t>
      </w:r>
      <w:r w:rsidRPr="00B64751">
        <w:t xml:space="preserve">jsou určeny </w:t>
      </w:r>
      <w:r w:rsidRPr="00B64751">
        <w:rPr>
          <w:lang w:val="cs-CZ"/>
        </w:rPr>
        <w:t xml:space="preserve">zejména </w:t>
      </w:r>
      <w:r w:rsidRPr="00B64751">
        <w:t>pro plošně významná zařízení občanského vybavení</w:t>
      </w:r>
      <w:r w:rsidRPr="00B64751">
        <w:rPr>
          <w:lang w:val="cs-CZ"/>
        </w:rPr>
        <w:t>,</w:t>
      </w:r>
    </w:p>
    <w:p w:rsidR="003431E2" w:rsidRPr="00B64751" w:rsidRDefault="003431E2" w:rsidP="00873FF0">
      <w:pPr>
        <w:pStyle w:val="UPTextodraen0"/>
        <w:spacing w:before="20"/>
        <w:rPr>
          <w:lang w:val="cs-CZ"/>
        </w:rPr>
      </w:pPr>
      <w:r w:rsidRPr="00B64751">
        <w:rPr>
          <w:lang w:val="cs-CZ"/>
        </w:rPr>
        <w:t>-</w:t>
      </w:r>
      <w:r w:rsidRPr="00B64751">
        <w:rPr>
          <w:lang w:val="cs-CZ"/>
        </w:rPr>
        <w:tab/>
      </w:r>
      <w:r w:rsidRPr="00B64751">
        <w:t>menší zařízení občanského vybavení, mohou být nedílnou součástí ostatních zastavěných a zastavitelných ploch s rozdílným způsobem využití, zejména ploch smíšených obytných</w:t>
      </w:r>
      <w:r w:rsidR="002F1FE9" w:rsidRPr="00B64751">
        <w:rPr>
          <w:lang w:val="cs-CZ"/>
        </w:rPr>
        <w:t xml:space="preserve"> - venkovských</w:t>
      </w:r>
      <w:r w:rsidR="00873FF0" w:rsidRPr="00B64751">
        <w:rPr>
          <w:lang w:val="cs-CZ"/>
        </w:rPr>
        <w:t>,</w:t>
      </w:r>
    </w:p>
    <w:p w:rsidR="00AF0705" w:rsidRPr="00B64751" w:rsidRDefault="00CC193C" w:rsidP="00873FF0">
      <w:pPr>
        <w:pStyle w:val="UPTextodraen0"/>
        <w:spacing w:before="20"/>
        <w:rPr>
          <w:lang w:val="cs-CZ"/>
        </w:rPr>
      </w:pPr>
      <w:r w:rsidRPr="00B64751">
        <w:rPr>
          <w:lang w:val="cs-CZ"/>
        </w:rPr>
        <w:t>-</w:t>
      </w:r>
      <w:r w:rsidRPr="00B64751">
        <w:rPr>
          <w:lang w:val="cs-CZ"/>
        </w:rPr>
        <w:tab/>
        <w:t>k</w:t>
      </w:r>
      <w:r w:rsidR="00AF0705" w:rsidRPr="00B64751">
        <w:t>apacitní obchodní zařízení nejsou na plochách občanské</w:t>
      </w:r>
      <w:r w:rsidR="003431E2" w:rsidRPr="00B64751">
        <w:rPr>
          <w:lang w:val="cs-CZ"/>
        </w:rPr>
        <w:t>ho</w:t>
      </w:r>
      <w:r w:rsidR="00AF0705" w:rsidRPr="00B64751">
        <w:t xml:space="preserve"> vybavení žádoucí s ohledem na vyvolanou dopravní zátěž, specifický význam vymezených ploch občanského vybavení ve funkční struktuře </w:t>
      </w:r>
      <w:r w:rsidR="00431AEB" w:rsidRPr="00B64751">
        <w:t>obce</w:t>
      </w:r>
      <w:r w:rsidR="00AF0705" w:rsidRPr="00B64751">
        <w:t xml:space="preserve"> a budoucí problémy při případné revitalizaci specifických stavebních fondů, které tato zařízení vyžadují.</w:t>
      </w:r>
    </w:p>
    <w:p w:rsidR="000B66CC" w:rsidRPr="00B64751" w:rsidRDefault="002F1FE9" w:rsidP="00E11778">
      <w:pPr>
        <w:pStyle w:val="UPNADPIS0"/>
        <w:rPr>
          <w:b/>
        </w:rPr>
      </w:pPr>
      <w:r w:rsidRPr="00B64751">
        <w:rPr>
          <w:b/>
        </w:rPr>
        <w:t>O</w:t>
      </w:r>
      <w:r w:rsidR="000B66CC" w:rsidRPr="00B64751">
        <w:rPr>
          <w:b/>
        </w:rPr>
        <w:t>S</w:t>
      </w:r>
      <w:r w:rsidR="000B66CC" w:rsidRPr="00B64751">
        <w:rPr>
          <w:b/>
        </w:rPr>
        <w:tab/>
      </w:r>
      <w:r w:rsidR="004F3C5B" w:rsidRPr="00B64751">
        <w:rPr>
          <w:b/>
          <w:caps w:val="0"/>
        </w:rPr>
        <w:t>plochy občanského vybavení</w:t>
      </w:r>
      <w:r w:rsidR="00E0618E" w:rsidRPr="00B64751">
        <w:rPr>
          <w:b/>
          <w:caps w:val="0"/>
        </w:rPr>
        <w:t> </w:t>
      </w:r>
      <w:r w:rsidRPr="00B64751">
        <w:rPr>
          <w:b/>
          <w:caps w:val="0"/>
        </w:rPr>
        <w:t>–</w:t>
      </w:r>
      <w:r w:rsidR="009A35D5" w:rsidRPr="00B64751">
        <w:rPr>
          <w:b/>
          <w:caps w:val="0"/>
        </w:rPr>
        <w:t> </w:t>
      </w:r>
      <w:r w:rsidRPr="00B64751">
        <w:rPr>
          <w:b/>
          <w:caps w:val="0"/>
        </w:rPr>
        <w:t>tělovýchovná a sportovní zařízení</w:t>
      </w:r>
      <w:r w:rsidR="00D42377" w:rsidRPr="00B64751">
        <w:rPr>
          <w:b/>
          <w:caps w:val="0"/>
        </w:rPr>
        <w:t>:</w:t>
      </w:r>
    </w:p>
    <w:p w:rsidR="003431E2" w:rsidRPr="00B64751" w:rsidRDefault="003431E2" w:rsidP="003431E2">
      <w:pPr>
        <w:pStyle w:val="UPTextodraen0"/>
        <w:spacing w:before="40"/>
        <w:rPr>
          <w:lang w:val="cs-CZ"/>
        </w:rPr>
      </w:pPr>
      <w:r w:rsidRPr="00B64751">
        <w:t>-</w:t>
      </w:r>
      <w:r w:rsidRPr="00B64751">
        <w:tab/>
        <w:t>jsou zvláštním případem ploch občanského vybavení</w:t>
      </w:r>
      <w:r w:rsidRPr="00B64751">
        <w:rPr>
          <w:lang w:val="cs-CZ"/>
        </w:rPr>
        <w:t xml:space="preserve"> dle vyhlášky č. 501/2006 Sb.,</w:t>
      </w:r>
    </w:p>
    <w:p w:rsidR="000B66CC" w:rsidRPr="00B64751" w:rsidRDefault="000B66CC" w:rsidP="00C54E1E">
      <w:pPr>
        <w:pStyle w:val="UPTextodraen0"/>
        <w:spacing w:before="40"/>
        <w:rPr>
          <w:lang w:val="cs-CZ"/>
        </w:rPr>
      </w:pPr>
      <w:r w:rsidRPr="00B64751">
        <w:t>-</w:t>
      </w:r>
      <w:r w:rsidRPr="00B64751">
        <w:tab/>
        <w:t>plochy pro tělovýchovu a sport</w:t>
      </w:r>
      <w:r w:rsidR="002F1FE9" w:rsidRPr="00B64751">
        <w:rPr>
          <w:lang w:val="cs-CZ"/>
        </w:rPr>
        <w:t>ovní zařízení</w:t>
      </w:r>
      <w:r w:rsidRPr="00B64751">
        <w:rPr>
          <w:szCs w:val="24"/>
        </w:rPr>
        <w:t xml:space="preserve"> s </w:t>
      </w:r>
      <w:r w:rsidRPr="00B64751">
        <w:t>ohledem na specifický charakter jsou vyčleněné</w:t>
      </w:r>
      <w:r w:rsidRPr="00B64751">
        <w:rPr>
          <w:kern w:val="1"/>
          <w:szCs w:val="24"/>
        </w:rPr>
        <w:t xml:space="preserve"> z</w:t>
      </w:r>
      <w:r w:rsidR="002B34BA" w:rsidRPr="00B64751">
        <w:rPr>
          <w:kern w:val="1"/>
          <w:szCs w:val="24"/>
          <w:lang w:val="cs-CZ"/>
        </w:rPr>
        <w:t xml:space="preserve"> ploch </w:t>
      </w:r>
      <w:r w:rsidR="002B34BA" w:rsidRPr="00B64751">
        <w:rPr>
          <w:lang w:val="cs-CZ"/>
        </w:rPr>
        <w:t>občanského vybavení (</w:t>
      </w:r>
      <w:r w:rsidR="002B34BA" w:rsidRPr="00B64751">
        <w:t>O</w:t>
      </w:r>
      <w:r w:rsidR="002F1FE9" w:rsidRPr="00B64751">
        <w:rPr>
          <w:lang w:val="cs-CZ"/>
        </w:rPr>
        <w:t>V</w:t>
      </w:r>
      <w:r w:rsidR="002B34BA" w:rsidRPr="00B64751">
        <w:rPr>
          <w:lang w:val="cs-CZ"/>
        </w:rPr>
        <w:t>),</w:t>
      </w:r>
      <w:r w:rsidR="002B34BA" w:rsidRPr="00B64751">
        <w:t xml:space="preserve"> </w:t>
      </w:r>
      <w:r w:rsidRPr="00B64751">
        <w:t>zřizované a užívané ve veřejném zájmu i na komerční bázi ve spojení</w:t>
      </w:r>
      <w:r w:rsidRPr="00B64751">
        <w:rPr>
          <w:szCs w:val="24"/>
        </w:rPr>
        <w:t xml:space="preserve"> s </w:t>
      </w:r>
      <w:r w:rsidRPr="00B64751">
        <w:t xml:space="preserve">plochami </w:t>
      </w:r>
      <w:r w:rsidR="00D42377" w:rsidRPr="00B64751">
        <w:t>rekreace</w:t>
      </w:r>
      <w:r w:rsidRPr="00B64751">
        <w:t xml:space="preserve">, pro vlastní potřebu obyvatel </w:t>
      </w:r>
      <w:r w:rsidR="00394266" w:rsidRPr="00B64751">
        <w:rPr>
          <w:lang w:val="cs-CZ"/>
        </w:rPr>
        <w:t>obce</w:t>
      </w:r>
      <w:r w:rsidRPr="00B64751">
        <w:t xml:space="preserve"> i pro využití rekreačního potenciálu</w:t>
      </w:r>
      <w:r w:rsidR="00394266" w:rsidRPr="00B64751">
        <w:rPr>
          <w:lang w:val="cs-CZ"/>
        </w:rPr>
        <w:t xml:space="preserve"> území</w:t>
      </w:r>
      <w:r w:rsidR="00D42377" w:rsidRPr="00B64751">
        <w:rPr>
          <w:lang w:val="cs-CZ"/>
        </w:rPr>
        <w:t>,</w:t>
      </w:r>
    </w:p>
    <w:p w:rsidR="000B66CC" w:rsidRPr="00B64751" w:rsidRDefault="000B66CC" w:rsidP="00C54E1E">
      <w:pPr>
        <w:pStyle w:val="UPTextodraen0"/>
        <w:spacing w:before="40"/>
        <w:rPr>
          <w:lang w:val="cs-CZ"/>
        </w:rPr>
      </w:pPr>
      <w:r w:rsidRPr="00B64751">
        <w:t>-</w:t>
      </w:r>
      <w:r w:rsidRPr="00B64751">
        <w:tab/>
        <w:t>umožňují nerušený a bezpečný pobyt, umístění veřejných prostranství a dostupnost sportovních, tělovýchovných a rekreačních funkcí</w:t>
      </w:r>
      <w:r w:rsidR="00D42377" w:rsidRPr="00B64751">
        <w:rPr>
          <w:lang w:val="cs-CZ"/>
        </w:rPr>
        <w:t>,</w:t>
      </w:r>
    </w:p>
    <w:p w:rsidR="000B66CC" w:rsidRPr="00B64751" w:rsidRDefault="000B66CC" w:rsidP="00C54E1E">
      <w:pPr>
        <w:pStyle w:val="UPTextodraen0"/>
        <w:spacing w:before="40"/>
        <w:rPr>
          <w:lang w:val="cs-CZ"/>
        </w:rPr>
      </w:pPr>
      <w:r w:rsidRPr="00B64751">
        <w:t>-</w:t>
      </w:r>
      <w:r w:rsidRPr="00B64751">
        <w:tab/>
        <w:t>umisťované</w:t>
      </w:r>
      <w:r w:rsidRPr="00B64751">
        <w:rPr>
          <w:szCs w:val="24"/>
        </w:rPr>
        <w:t xml:space="preserve"> </w:t>
      </w:r>
      <w:r w:rsidR="00394266" w:rsidRPr="00B64751">
        <w:rPr>
          <w:szCs w:val="24"/>
          <w:lang w:val="cs-CZ"/>
        </w:rPr>
        <w:t xml:space="preserve">ve </w:t>
      </w:r>
      <w:r w:rsidRPr="00B64751">
        <w:t>specifickém prostředí odpovídajícím jejich účelu, přístupné</w:t>
      </w:r>
      <w:r w:rsidRPr="00B64751">
        <w:rPr>
          <w:kern w:val="1"/>
          <w:szCs w:val="24"/>
        </w:rPr>
        <w:t xml:space="preserve"> z </w:t>
      </w:r>
      <w:r w:rsidRPr="00B64751">
        <w:t>kapacitně dostačujících ploch dopravní infrastruktury</w:t>
      </w:r>
      <w:r w:rsidR="009B574B" w:rsidRPr="00B64751">
        <w:rPr>
          <w:lang w:val="cs-CZ"/>
        </w:rPr>
        <w:t>,</w:t>
      </w:r>
    </w:p>
    <w:p w:rsidR="009B574B" w:rsidRPr="00B64751" w:rsidRDefault="009B574B" w:rsidP="009B574B">
      <w:pPr>
        <w:pStyle w:val="UPTextodraen0"/>
        <w:spacing w:before="40"/>
        <w:rPr>
          <w:lang w:val="cs-CZ"/>
        </w:rPr>
      </w:pPr>
      <w:r w:rsidRPr="00B64751">
        <w:t>-</w:t>
      </w:r>
      <w:r w:rsidRPr="00B64751">
        <w:tab/>
        <w:t>zařízení cestovního ruchu slouží primárně specifickým formám rekreace</w:t>
      </w:r>
      <w:r w:rsidRPr="00B64751">
        <w:rPr>
          <w:lang w:val="cs-CZ"/>
        </w:rPr>
        <w:t>.</w:t>
      </w:r>
    </w:p>
    <w:p w:rsidR="0085587A" w:rsidRPr="00B64751" w:rsidRDefault="002F1FE9" w:rsidP="0085587A">
      <w:pPr>
        <w:pStyle w:val="UPNADPIS0"/>
        <w:rPr>
          <w:b/>
          <w:caps w:val="0"/>
        </w:rPr>
      </w:pPr>
      <w:r w:rsidRPr="00B64751">
        <w:rPr>
          <w:b/>
        </w:rPr>
        <w:t>VS</w:t>
      </w:r>
      <w:r w:rsidR="0085587A" w:rsidRPr="00B64751">
        <w:rPr>
          <w:b/>
        </w:rPr>
        <w:tab/>
      </w:r>
      <w:r w:rsidR="004F3C5B" w:rsidRPr="00B64751">
        <w:rPr>
          <w:b/>
          <w:caps w:val="0"/>
        </w:rPr>
        <w:t>plochy výroby a skladování</w:t>
      </w:r>
      <w:r w:rsidR="00B71EB7" w:rsidRPr="00B64751">
        <w:rPr>
          <w:b/>
          <w:caps w:val="0"/>
        </w:rPr>
        <w:t>:</w:t>
      </w:r>
    </w:p>
    <w:p w:rsidR="00EA3223" w:rsidRPr="00B64751" w:rsidRDefault="00EA3223" w:rsidP="00EA3223">
      <w:pPr>
        <w:pStyle w:val="UPTextodraen0"/>
        <w:rPr>
          <w:lang w:val="cs-CZ"/>
        </w:rPr>
      </w:pPr>
      <w:r w:rsidRPr="00B64751">
        <w:t>-</w:t>
      </w:r>
      <w:r w:rsidRPr="00B64751">
        <w:tab/>
      </w:r>
      <w:r w:rsidRPr="00B64751">
        <w:rPr>
          <w:lang w:val="cs-CZ"/>
        </w:rPr>
        <w:t>odpovídají kategorii plochy výroby a skladování dle vyhlášky č. 501/2006 Sb.</w:t>
      </w:r>
      <w:r w:rsidR="006E6702" w:rsidRPr="00B64751">
        <w:rPr>
          <w:lang w:val="cs-CZ"/>
        </w:rPr>
        <w:t>,</w:t>
      </w:r>
    </w:p>
    <w:p w:rsidR="008B791E" w:rsidRPr="00B64751" w:rsidRDefault="00B71EB7" w:rsidP="00B71EB7">
      <w:pPr>
        <w:pStyle w:val="UPTextodraen0"/>
        <w:rPr>
          <w:lang w:val="cs-CZ"/>
        </w:rPr>
      </w:pPr>
      <w:r w:rsidRPr="00B64751">
        <w:t>-</w:t>
      </w:r>
      <w:r w:rsidRPr="00B64751">
        <w:tab/>
      </w:r>
      <w:r w:rsidR="008B791E" w:rsidRPr="00B64751">
        <w:t>plochy pro hygienicky přijatelné promíšení</w:t>
      </w:r>
      <w:r w:rsidR="00770C79" w:rsidRPr="00B64751">
        <w:rPr>
          <w:lang w:val="cs-CZ"/>
        </w:rPr>
        <w:t xml:space="preserve"> </w:t>
      </w:r>
      <w:r w:rsidR="0062006D" w:rsidRPr="00B64751">
        <w:t>výrobních</w:t>
      </w:r>
      <w:r w:rsidR="00154FC2" w:rsidRPr="00B64751">
        <w:rPr>
          <w:lang w:val="cs-CZ"/>
        </w:rPr>
        <w:t xml:space="preserve"> a </w:t>
      </w:r>
      <w:r w:rsidR="0062006D" w:rsidRPr="00B64751">
        <w:t>skladovacích</w:t>
      </w:r>
      <w:r w:rsidR="00154FC2" w:rsidRPr="00B64751">
        <w:rPr>
          <w:lang w:val="cs-CZ"/>
        </w:rPr>
        <w:t xml:space="preserve"> pozemků</w:t>
      </w:r>
      <w:r w:rsidR="0062006D" w:rsidRPr="00B64751">
        <w:t>, u kterých nelze vyloučit negativní vliv za hranicí pozemků</w:t>
      </w:r>
      <w:r w:rsidR="00970A63" w:rsidRPr="00B64751">
        <w:t>, což je vylučuje ze začlenění do ploch jiného způsobu využití</w:t>
      </w:r>
      <w:r w:rsidR="00970A63" w:rsidRPr="00B64751">
        <w:rPr>
          <w:lang w:val="cs-CZ"/>
        </w:rPr>
        <w:t>,</w:t>
      </w:r>
    </w:p>
    <w:p w:rsidR="0062006D" w:rsidRPr="00B64751" w:rsidRDefault="0062006D" w:rsidP="00B71EB7">
      <w:pPr>
        <w:pStyle w:val="UPTextodraen0"/>
        <w:rPr>
          <w:lang w:val="cs-CZ"/>
        </w:rPr>
      </w:pPr>
      <w:r w:rsidRPr="00B64751">
        <w:rPr>
          <w:lang w:val="cs-CZ"/>
        </w:rPr>
        <w:t>-</w:t>
      </w:r>
      <w:r w:rsidRPr="00B64751">
        <w:rPr>
          <w:lang w:val="cs-CZ"/>
        </w:rPr>
        <w:tab/>
      </w:r>
      <w:r w:rsidRPr="00B64751">
        <w:t>umožňují dostupnost veřejných prostranství a ekonomických aktivit tvořících hospodářskou základnu obce</w:t>
      </w:r>
      <w:r w:rsidRPr="00B64751">
        <w:rPr>
          <w:lang w:val="cs-CZ"/>
        </w:rPr>
        <w:t>,</w:t>
      </w:r>
    </w:p>
    <w:p w:rsidR="0062006D" w:rsidRPr="00B64751" w:rsidRDefault="0062006D" w:rsidP="00B71EB7">
      <w:pPr>
        <w:pStyle w:val="UPTextodraen0"/>
        <w:rPr>
          <w:lang w:val="cs-CZ"/>
        </w:rPr>
      </w:pPr>
      <w:r w:rsidRPr="00B64751">
        <w:rPr>
          <w:lang w:val="cs-CZ"/>
        </w:rPr>
        <w:t>-</w:t>
      </w:r>
      <w:r w:rsidRPr="00B64751">
        <w:rPr>
          <w:lang w:val="cs-CZ"/>
        </w:rPr>
        <w:tab/>
      </w:r>
      <w:r w:rsidRPr="00B64751">
        <w:t xml:space="preserve">umístěné v soustředěných plochách na okraji zastavěného území ve specifickém prostředí odpovídajícím jejich účelu a vlivu na kvalitu prostředí, </w:t>
      </w:r>
      <w:r w:rsidRPr="00B64751">
        <w:rPr>
          <w:szCs w:val="24"/>
        </w:rPr>
        <w:t>vždy přístupné z kapacitně dostačujících ploch dopravní infrastruktury</w:t>
      </w:r>
      <w:r w:rsidR="009A35D5" w:rsidRPr="00B64751">
        <w:rPr>
          <w:szCs w:val="24"/>
          <w:lang w:val="cs-CZ"/>
        </w:rPr>
        <w:t>,</w:t>
      </w:r>
    </w:p>
    <w:p w:rsidR="0062006D" w:rsidRPr="00B64751" w:rsidRDefault="00087925" w:rsidP="00087925">
      <w:pPr>
        <w:pStyle w:val="UPTextodraen0"/>
        <w:rPr>
          <w:lang w:val="cs-CZ"/>
        </w:rPr>
      </w:pPr>
      <w:r w:rsidRPr="00B64751">
        <w:rPr>
          <w:lang w:val="cs-CZ"/>
        </w:rPr>
        <w:t>-</w:t>
      </w:r>
      <w:r w:rsidRPr="00B64751">
        <w:rPr>
          <w:lang w:val="cs-CZ"/>
        </w:rPr>
        <w:tab/>
        <w:t>s</w:t>
      </w:r>
      <w:r w:rsidR="0062006D" w:rsidRPr="00B64751">
        <w:t xml:space="preserve">oučástí přípustného využití je i </w:t>
      </w:r>
      <w:r w:rsidR="00505283" w:rsidRPr="00B64751">
        <w:rPr>
          <w:lang w:val="cs-CZ"/>
        </w:rPr>
        <w:t xml:space="preserve">zpracování </w:t>
      </w:r>
      <w:r w:rsidR="00EA3223" w:rsidRPr="00B64751">
        <w:rPr>
          <w:lang w:val="cs-CZ"/>
        </w:rPr>
        <w:t xml:space="preserve">zemědělských </w:t>
      </w:r>
      <w:r w:rsidR="00505283" w:rsidRPr="00B64751">
        <w:rPr>
          <w:lang w:val="cs-CZ"/>
        </w:rPr>
        <w:t>produktů</w:t>
      </w:r>
      <w:r w:rsidR="00EA3223" w:rsidRPr="00B64751">
        <w:rPr>
          <w:lang w:val="cs-CZ"/>
        </w:rPr>
        <w:t>.</w:t>
      </w:r>
    </w:p>
    <w:p w:rsidR="00EA3223" w:rsidRPr="00B64751" w:rsidRDefault="002F1FE9" w:rsidP="00BD1DC9">
      <w:pPr>
        <w:pStyle w:val="UPNADPIS0"/>
        <w:rPr>
          <w:b/>
        </w:rPr>
      </w:pPr>
      <w:r w:rsidRPr="00B64751">
        <w:rPr>
          <w:b/>
        </w:rPr>
        <w:t>T</w:t>
      </w:r>
      <w:r w:rsidR="00EA3223" w:rsidRPr="00B64751">
        <w:rPr>
          <w:b/>
        </w:rPr>
        <w:t>I</w:t>
      </w:r>
      <w:r w:rsidR="00EA3223" w:rsidRPr="00B64751">
        <w:rPr>
          <w:b/>
        </w:rPr>
        <w:tab/>
      </w:r>
      <w:r w:rsidR="00EA3223" w:rsidRPr="00B64751">
        <w:rPr>
          <w:b/>
          <w:caps w:val="0"/>
        </w:rPr>
        <w:t>plochy technické infrastruktury</w:t>
      </w:r>
      <w:r w:rsidRPr="00B64751">
        <w:rPr>
          <w:b/>
          <w:caps w:val="0"/>
        </w:rPr>
        <w:t xml:space="preserve"> – inženýrské sítě</w:t>
      </w:r>
      <w:r w:rsidR="00EA3223" w:rsidRPr="00B64751">
        <w:rPr>
          <w:b/>
          <w:caps w:val="0"/>
        </w:rPr>
        <w:t>:</w:t>
      </w:r>
    </w:p>
    <w:p w:rsidR="00EA3223" w:rsidRPr="00B64751" w:rsidRDefault="00EA3223" w:rsidP="00EA3223">
      <w:pPr>
        <w:pStyle w:val="UPTextodraen0"/>
        <w:rPr>
          <w:lang w:val="cs-CZ"/>
        </w:rPr>
      </w:pPr>
      <w:r w:rsidRPr="00B64751">
        <w:t>-</w:t>
      </w:r>
      <w:r w:rsidRPr="00B64751">
        <w:tab/>
      </w:r>
      <w:r w:rsidRPr="00B64751">
        <w:rPr>
          <w:lang w:val="cs-CZ"/>
        </w:rPr>
        <w:t>odpovídají kategorii plochy technické infrastruktury dle vyhlášky č. 501/2006 Sb.</w:t>
      </w:r>
    </w:p>
    <w:p w:rsidR="00EA3223" w:rsidRPr="00B64751" w:rsidRDefault="00EA3223" w:rsidP="00EA3223">
      <w:pPr>
        <w:pStyle w:val="UPTextodraen0"/>
        <w:rPr>
          <w:lang w:val="cs-CZ"/>
        </w:rPr>
      </w:pPr>
      <w:r w:rsidRPr="00B64751">
        <w:t>-</w:t>
      </w:r>
      <w:r w:rsidRPr="00B64751">
        <w:tab/>
        <w:t>plochy technické infrastruktury</w:t>
      </w:r>
      <w:r w:rsidR="002F1FE9" w:rsidRPr="00B64751">
        <w:rPr>
          <w:lang w:val="cs-CZ"/>
        </w:rPr>
        <w:t xml:space="preserve"> – inženýrské sítě</w:t>
      </w:r>
      <w:r w:rsidRPr="00B64751">
        <w:t>, jsou určeny pro plošně rozsáhlejší zařízení technické infrastruktury</w:t>
      </w:r>
      <w:r w:rsidR="002F1FE9" w:rsidRPr="00B64751">
        <w:rPr>
          <w:lang w:val="cs-CZ"/>
        </w:rPr>
        <w:t xml:space="preserve"> systémů zásobování vodou, čištění a odvádění splaškových vod, zásobování energiemi</w:t>
      </w:r>
      <w:r w:rsidRPr="00B64751">
        <w:t>, jejichž rozsah, intenzita činností a potenciální vliv na kvalitu prostředí za hranicí jejich pozemků vylučuje jejich začlenění do ploch jiného způsobu využití a jiné využití těchto ploch není možné</w:t>
      </w:r>
      <w:r w:rsidRPr="00B64751">
        <w:rPr>
          <w:lang w:val="cs-CZ"/>
        </w:rPr>
        <w:t>,</w:t>
      </w:r>
    </w:p>
    <w:p w:rsidR="00EA3223" w:rsidRPr="00B64751" w:rsidRDefault="00EA3223" w:rsidP="00EA3223">
      <w:pPr>
        <w:pStyle w:val="UPTextodraen0"/>
        <w:rPr>
          <w:lang w:val="cs-CZ"/>
        </w:rPr>
      </w:pPr>
      <w:r w:rsidRPr="00B64751">
        <w:t>-</w:t>
      </w:r>
      <w:r w:rsidRPr="00B64751">
        <w:tab/>
        <w:t xml:space="preserve">umožňují obsluhu území </w:t>
      </w:r>
      <w:r w:rsidRPr="00B64751">
        <w:rPr>
          <w:lang w:val="cs-CZ"/>
        </w:rPr>
        <w:t>obce</w:t>
      </w:r>
      <w:r w:rsidRPr="00B64751">
        <w:t xml:space="preserve"> i širšího území technickou infrastrukturou</w:t>
      </w:r>
      <w:r w:rsidRPr="00B64751">
        <w:rPr>
          <w:lang w:val="cs-CZ"/>
        </w:rPr>
        <w:t>,</w:t>
      </w:r>
    </w:p>
    <w:p w:rsidR="00EA3223" w:rsidRPr="00B64751" w:rsidRDefault="00EA3223" w:rsidP="00EA3223">
      <w:pPr>
        <w:pStyle w:val="UPTextodraen0"/>
        <w:rPr>
          <w:lang w:val="cs-CZ"/>
        </w:rPr>
      </w:pPr>
      <w:r w:rsidRPr="00B64751">
        <w:t>-</w:t>
      </w:r>
      <w:r w:rsidRPr="00B64751">
        <w:tab/>
        <w:t>umisťované ve specifických polohách odpovídajících jejich účelu, funkci</w:t>
      </w:r>
      <w:r w:rsidRPr="00B64751">
        <w:rPr>
          <w:szCs w:val="24"/>
        </w:rPr>
        <w:t xml:space="preserve"> v </w:t>
      </w:r>
      <w:r w:rsidRPr="00B64751">
        <w:t>celkovém systému infrastruktury a obsluhovaném území</w:t>
      </w:r>
      <w:r w:rsidRPr="00B64751">
        <w:rPr>
          <w:lang w:val="cs-CZ"/>
        </w:rPr>
        <w:t>.</w:t>
      </w:r>
    </w:p>
    <w:p w:rsidR="00F61CF7" w:rsidRPr="00B64751" w:rsidRDefault="00F61CF7" w:rsidP="00EA3223">
      <w:pPr>
        <w:pStyle w:val="UPTextodraen0"/>
        <w:rPr>
          <w:lang w:val="cs-CZ"/>
        </w:rPr>
      </w:pPr>
    </w:p>
    <w:p w:rsidR="002F1FE9" w:rsidRPr="00B64751" w:rsidRDefault="002F1FE9" w:rsidP="002F1FE9">
      <w:pPr>
        <w:pStyle w:val="UPNADPIS0"/>
        <w:rPr>
          <w:b/>
        </w:rPr>
      </w:pPr>
      <w:r w:rsidRPr="00B64751">
        <w:rPr>
          <w:b/>
        </w:rPr>
        <w:lastRenderedPageBreak/>
        <w:t>T</w:t>
      </w:r>
      <w:r w:rsidR="00C32B8C" w:rsidRPr="00B64751">
        <w:rPr>
          <w:b/>
        </w:rPr>
        <w:t>O</w:t>
      </w:r>
      <w:r w:rsidRPr="00B64751">
        <w:rPr>
          <w:b/>
        </w:rPr>
        <w:tab/>
      </w:r>
      <w:r w:rsidRPr="00B64751">
        <w:rPr>
          <w:b/>
          <w:caps w:val="0"/>
        </w:rPr>
        <w:t>plochy technické infrastruktury – nakládání s odpady:</w:t>
      </w:r>
    </w:p>
    <w:p w:rsidR="002F1FE9" w:rsidRPr="00B64751" w:rsidRDefault="002F1FE9" w:rsidP="002F1FE9">
      <w:pPr>
        <w:pStyle w:val="UPTextodraen0"/>
        <w:rPr>
          <w:lang w:val="cs-CZ"/>
        </w:rPr>
      </w:pPr>
      <w:r w:rsidRPr="00B64751">
        <w:t>-</w:t>
      </w:r>
      <w:r w:rsidRPr="00B64751">
        <w:tab/>
      </w:r>
      <w:r w:rsidRPr="00B64751">
        <w:rPr>
          <w:lang w:val="cs-CZ"/>
        </w:rPr>
        <w:t>odpovídají kategorii plochy technické infrastruktury dle vyhlášky č. 501/2006 Sb.</w:t>
      </w:r>
      <w:r w:rsidR="006E6702" w:rsidRPr="00B64751">
        <w:rPr>
          <w:lang w:val="cs-CZ"/>
        </w:rPr>
        <w:t>,</w:t>
      </w:r>
    </w:p>
    <w:p w:rsidR="002F1FE9" w:rsidRPr="00B64751" w:rsidRDefault="002F1FE9" w:rsidP="002F1FE9">
      <w:pPr>
        <w:pStyle w:val="UPTextodraen0"/>
        <w:rPr>
          <w:lang w:val="cs-CZ"/>
        </w:rPr>
      </w:pPr>
      <w:r w:rsidRPr="00B64751">
        <w:t>-</w:t>
      </w:r>
      <w:r w:rsidRPr="00B64751">
        <w:tab/>
        <w:t>plochy technické infrastruktury</w:t>
      </w:r>
      <w:r w:rsidRPr="00B64751">
        <w:rPr>
          <w:lang w:val="cs-CZ"/>
        </w:rPr>
        <w:t xml:space="preserve"> – nakládání s odpady</w:t>
      </w:r>
      <w:r w:rsidRPr="00B64751">
        <w:t>, jsou určeny pro plošně rozsáhlejší zařízení technické infrastruktury</w:t>
      </w:r>
      <w:r w:rsidRPr="00B64751">
        <w:rPr>
          <w:lang w:val="cs-CZ"/>
        </w:rPr>
        <w:t xml:space="preserve"> systémů nakládání s odpady (např. sběrné dvory, kompostárny aj.)</w:t>
      </w:r>
      <w:r w:rsidRPr="00B64751">
        <w:t>, jejichž rozsah, intenzita činností a potenciální vliv na kvalitu prostředí za hranicí jejich pozemků vylučuje jejich začlenění do ploch jiného způsobu využití a jiné využití těchto ploch není možné</w:t>
      </w:r>
      <w:r w:rsidRPr="00B64751">
        <w:rPr>
          <w:lang w:val="cs-CZ"/>
        </w:rPr>
        <w:t>,</w:t>
      </w:r>
    </w:p>
    <w:p w:rsidR="002F1FE9" w:rsidRPr="00B64751" w:rsidRDefault="002F1FE9" w:rsidP="002F1FE9">
      <w:pPr>
        <w:pStyle w:val="UPTextodraen0"/>
        <w:rPr>
          <w:lang w:val="cs-CZ"/>
        </w:rPr>
      </w:pPr>
      <w:r w:rsidRPr="00B64751">
        <w:t>-</w:t>
      </w:r>
      <w:r w:rsidRPr="00B64751">
        <w:tab/>
        <w:t xml:space="preserve">umožňují obsluhu území </w:t>
      </w:r>
      <w:r w:rsidRPr="00B64751">
        <w:rPr>
          <w:lang w:val="cs-CZ"/>
        </w:rPr>
        <w:t>obce</w:t>
      </w:r>
      <w:r w:rsidRPr="00B64751">
        <w:t xml:space="preserve"> i širšího území</w:t>
      </w:r>
      <w:r w:rsidRPr="00B64751">
        <w:rPr>
          <w:lang w:val="cs-CZ"/>
        </w:rPr>
        <w:t>,</w:t>
      </w:r>
    </w:p>
    <w:p w:rsidR="002F1FE9" w:rsidRPr="00B64751" w:rsidRDefault="002F1FE9" w:rsidP="002F1FE9">
      <w:pPr>
        <w:pStyle w:val="UPTextodraen0"/>
        <w:rPr>
          <w:lang w:val="cs-CZ"/>
        </w:rPr>
      </w:pPr>
      <w:r w:rsidRPr="00B64751">
        <w:t>-</w:t>
      </w:r>
      <w:r w:rsidRPr="00B64751">
        <w:tab/>
        <w:t>umisťované ve specifických polohách odpovídajících jejich účelu, funkci</w:t>
      </w:r>
      <w:r w:rsidRPr="00B64751">
        <w:rPr>
          <w:szCs w:val="24"/>
        </w:rPr>
        <w:t xml:space="preserve"> v </w:t>
      </w:r>
      <w:r w:rsidRPr="00B64751">
        <w:t>celkovém systému infrastruktury a obsluhovaném území</w:t>
      </w:r>
      <w:r w:rsidRPr="00B64751">
        <w:rPr>
          <w:lang w:val="cs-CZ"/>
        </w:rPr>
        <w:t>.</w:t>
      </w:r>
    </w:p>
    <w:p w:rsidR="002F1FE9" w:rsidRPr="00B64751" w:rsidRDefault="002F1FE9" w:rsidP="002F1FE9">
      <w:pPr>
        <w:pStyle w:val="UPNADPIS0"/>
        <w:rPr>
          <w:b/>
        </w:rPr>
      </w:pPr>
      <w:r w:rsidRPr="00B64751">
        <w:rPr>
          <w:b/>
        </w:rPr>
        <w:t>DZ</w:t>
      </w:r>
      <w:r w:rsidRPr="00B64751">
        <w:rPr>
          <w:b/>
        </w:rPr>
        <w:tab/>
      </w:r>
      <w:r w:rsidRPr="00B64751">
        <w:rPr>
          <w:b/>
          <w:caps w:val="0"/>
        </w:rPr>
        <w:t>plochy dopravní infrastruktury - železniční:</w:t>
      </w:r>
    </w:p>
    <w:p w:rsidR="002F1FE9" w:rsidRPr="00B64751" w:rsidRDefault="002F1FE9" w:rsidP="002F1FE9">
      <w:pPr>
        <w:pStyle w:val="UPTextodraen0"/>
        <w:rPr>
          <w:lang w:val="cs-CZ"/>
        </w:rPr>
      </w:pPr>
      <w:r w:rsidRPr="00B64751">
        <w:t>-</w:t>
      </w:r>
      <w:r w:rsidRPr="00B64751">
        <w:tab/>
      </w:r>
      <w:r w:rsidRPr="00B64751">
        <w:rPr>
          <w:lang w:val="cs-CZ"/>
        </w:rPr>
        <w:t>odpovídají podkategorii ploch dopravní infrastruktury dle vyhlášky č. 501/2006 Sb.</w:t>
      </w:r>
      <w:r w:rsidR="006E6702" w:rsidRPr="00B64751">
        <w:rPr>
          <w:lang w:val="cs-CZ"/>
        </w:rPr>
        <w:t>,</w:t>
      </w:r>
    </w:p>
    <w:p w:rsidR="002F1FE9" w:rsidRPr="00B64751" w:rsidRDefault="002F1FE9" w:rsidP="002F1FE9">
      <w:pPr>
        <w:pStyle w:val="UPTextodraen0"/>
        <w:rPr>
          <w:lang w:val="cs-CZ"/>
        </w:rPr>
      </w:pPr>
      <w:r w:rsidRPr="00B64751">
        <w:t>-</w:t>
      </w:r>
      <w:r w:rsidRPr="00B64751">
        <w:tab/>
        <w:t>plochy dopravní infrastruktury</w:t>
      </w:r>
      <w:r w:rsidRPr="00B64751">
        <w:rPr>
          <w:lang w:val="cs-CZ"/>
        </w:rPr>
        <w:t xml:space="preserve"> - železniční</w:t>
      </w:r>
      <w:r w:rsidRPr="00B64751">
        <w:t>, u nichž rozsah dopravních staveb a zařízení, intenzita dopravy a potenciální vliv na kvalitu prostředí vylučuje jejich začlenění do ploch jiného způsobu využití a jiné využití těchto pozemků není možné</w:t>
      </w:r>
      <w:r w:rsidRPr="00B64751">
        <w:rPr>
          <w:lang w:val="cs-CZ"/>
        </w:rPr>
        <w:t>,</w:t>
      </w:r>
    </w:p>
    <w:p w:rsidR="002F1FE9" w:rsidRPr="00B64751" w:rsidRDefault="002F1FE9" w:rsidP="002F1FE9">
      <w:pPr>
        <w:pStyle w:val="UPTextodraen0"/>
        <w:rPr>
          <w:lang w:val="cs-CZ"/>
        </w:rPr>
      </w:pPr>
      <w:r w:rsidRPr="00B64751">
        <w:t>-</w:t>
      </w:r>
      <w:r w:rsidRPr="00B64751">
        <w:tab/>
        <w:t>umisťované ve specifických polohách odpovídajících jejich účelu, funkci</w:t>
      </w:r>
      <w:r w:rsidRPr="00B64751">
        <w:rPr>
          <w:szCs w:val="24"/>
        </w:rPr>
        <w:t xml:space="preserve"> v </w:t>
      </w:r>
      <w:r w:rsidRPr="00B64751">
        <w:t>celkovém systému dopravy a obsluhovaném území</w:t>
      </w:r>
      <w:r w:rsidRPr="00B64751">
        <w:rPr>
          <w:lang w:val="cs-CZ"/>
        </w:rPr>
        <w:t>.</w:t>
      </w:r>
    </w:p>
    <w:p w:rsidR="000B66CC" w:rsidRPr="00B64751" w:rsidRDefault="002F1FE9" w:rsidP="00417141">
      <w:pPr>
        <w:pStyle w:val="UPNADPIS0"/>
        <w:rPr>
          <w:b/>
        </w:rPr>
      </w:pPr>
      <w:r w:rsidRPr="00B64751">
        <w:rPr>
          <w:b/>
        </w:rPr>
        <w:t>DS</w:t>
      </w:r>
      <w:r w:rsidR="000B66CC" w:rsidRPr="00B64751">
        <w:rPr>
          <w:b/>
        </w:rPr>
        <w:tab/>
      </w:r>
      <w:r w:rsidR="004F3C5B" w:rsidRPr="00B64751">
        <w:rPr>
          <w:b/>
          <w:caps w:val="0"/>
        </w:rPr>
        <w:t>plochy dopravní infrastruktury</w:t>
      </w:r>
      <w:r w:rsidR="009A35D5" w:rsidRPr="00B64751">
        <w:rPr>
          <w:b/>
          <w:caps w:val="0"/>
        </w:rPr>
        <w:t> </w:t>
      </w:r>
      <w:r w:rsidR="004F3C5B" w:rsidRPr="00B64751">
        <w:rPr>
          <w:b/>
          <w:caps w:val="0"/>
        </w:rPr>
        <w:t>-</w:t>
      </w:r>
      <w:r w:rsidR="009A35D5" w:rsidRPr="00B64751">
        <w:rPr>
          <w:b/>
          <w:caps w:val="0"/>
        </w:rPr>
        <w:t> </w:t>
      </w:r>
      <w:r w:rsidR="004F3C5B" w:rsidRPr="00B64751">
        <w:rPr>
          <w:b/>
          <w:caps w:val="0"/>
        </w:rPr>
        <w:t>silniční</w:t>
      </w:r>
      <w:r w:rsidR="00970A63" w:rsidRPr="00B64751">
        <w:rPr>
          <w:b/>
          <w:caps w:val="0"/>
        </w:rPr>
        <w:t>:</w:t>
      </w:r>
    </w:p>
    <w:p w:rsidR="00EA3223" w:rsidRPr="00B64751" w:rsidRDefault="00EA3223" w:rsidP="00EA3223">
      <w:pPr>
        <w:pStyle w:val="UPTextodraen0"/>
        <w:rPr>
          <w:lang w:val="cs-CZ"/>
        </w:rPr>
      </w:pPr>
      <w:r w:rsidRPr="00B64751">
        <w:t>-</w:t>
      </w:r>
      <w:r w:rsidRPr="00B64751">
        <w:tab/>
      </w:r>
      <w:r w:rsidRPr="00B64751">
        <w:rPr>
          <w:lang w:val="cs-CZ"/>
        </w:rPr>
        <w:t>odpovídají podkategorii ploch dopravní infrastruktury dle vyhlášky č. 501/2006 Sb.</w:t>
      </w:r>
      <w:r w:rsidR="006E6702" w:rsidRPr="00B64751">
        <w:rPr>
          <w:lang w:val="cs-CZ"/>
        </w:rPr>
        <w:t>,</w:t>
      </w:r>
    </w:p>
    <w:p w:rsidR="000B66CC" w:rsidRPr="00B64751" w:rsidRDefault="000B66CC">
      <w:pPr>
        <w:pStyle w:val="UPTextodraen0"/>
        <w:rPr>
          <w:lang w:val="cs-CZ"/>
        </w:rPr>
      </w:pPr>
      <w:r w:rsidRPr="00B64751">
        <w:t>-</w:t>
      </w:r>
      <w:r w:rsidRPr="00B64751">
        <w:tab/>
        <w:t>plochy dopravní infrastruktury</w:t>
      </w:r>
      <w:r w:rsidR="002F1FE9" w:rsidRPr="00B64751">
        <w:rPr>
          <w:lang w:val="cs-CZ"/>
        </w:rPr>
        <w:t xml:space="preserve"> - silniční</w:t>
      </w:r>
      <w:r w:rsidRPr="00B64751">
        <w:t>, u nichž rozsah dopravních staveb a zařízení, intenzita dopravy a potenciální vliv na kvalitu prostředí vylučuje jejich začlenění do ploch jiného způsobu využití a jiné využití těchto pozemků není možné</w:t>
      </w:r>
      <w:r w:rsidR="00970A63" w:rsidRPr="00B64751">
        <w:rPr>
          <w:lang w:val="cs-CZ"/>
        </w:rPr>
        <w:t>,</w:t>
      </w:r>
    </w:p>
    <w:p w:rsidR="000B66CC" w:rsidRPr="00B64751" w:rsidRDefault="000B66CC">
      <w:pPr>
        <w:pStyle w:val="UPTextodraen0"/>
        <w:rPr>
          <w:lang w:val="cs-CZ"/>
        </w:rPr>
      </w:pPr>
      <w:r w:rsidRPr="00B64751">
        <w:t>-</w:t>
      </w:r>
      <w:r w:rsidRPr="00B64751">
        <w:tab/>
        <w:t>umožňují dopravní přístupnost ploch</w:t>
      </w:r>
      <w:r w:rsidRPr="00B64751">
        <w:rPr>
          <w:szCs w:val="24"/>
        </w:rPr>
        <w:t xml:space="preserve"> s </w:t>
      </w:r>
      <w:r w:rsidRPr="00B64751">
        <w:t>jiným způsobem využití</w:t>
      </w:r>
      <w:r w:rsidRPr="00B64751">
        <w:rPr>
          <w:szCs w:val="24"/>
        </w:rPr>
        <w:t xml:space="preserve"> v </w:t>
      </w:r>
      <w:r w:rsidRPr="00B64751">
        <w:t>obci i širším území</w:t>
      </w:r>
      <w:r w:rsidR="00970A63" w:rsidRPr="00B64751">
        <w:rPr>
          <w:lang w:val="cs-CZ"/>
        </w:rPr>
        <w:t>,</w:t>
      </w:r>
    </w:p>
    <w:p w:rsidR="000B66CC" w:rsidRPr="00B64751" w:rsidRDefault="000B66CC">
      <w:pPr>
        <w:pStyle w:val="UPTextodraen0"/>
        <w:rPr>
          <w:lang w:val="cs-CZ"/>
        </w:rPr>
      </w:pPr>
      <w:r w:rsidRPr="00B64751">
        <w:t>-</w:t>
      </w:r>
      <w:r w:rsidRPr="00B64751">
        <w:tab/>
        <w:t>umisťované ve specifických polohách odpovídajících jejich účelu, funkci</w:t>
      </w:r>
      <w:r w:rsidRPr="00B64751">
        <w:rPr>
          <w:szCs w:val="24"/>
        </w:rPr>
        <w:t xml:space="preserve"> v </w:t>
      </w:r>
      <w:r w:rsidRPr="00B64751">
        <w:t>celkovém systému dopravy a obsluhovaném území</w:t>
      </w:r>
      <w:r w:rsidR="00970A63" w:rsidRPr="00B64751">
        <w:rPr>
          <w:lang w:val="cs-CZ"/>
        </w:rPr>
        <w:t>.</w:t>
      </w:r>
    </w:p>
    <w:p w:rsidR="002628BB" w:rsidRPr="00B64751" w:rsidRDefault="002F1FE9" w:rsidP="00E11778">
      <w:pPr>
        <w:pStyle w:val="UPNADPIS0"/>
        <w:rPr>
          <w:b/>
        </w:rPr>
      </w:pPr>
      <w:r w:rsidRPr="00B64751">
        <w:rPr>
          <w:b/>
        </w:rPr>
        <w:t>DX</w:t>
      </w:r>
      <w:r w:rsidR="002628BB" w:rsidRPr="00B64751">
        <w:rPr>
          <w:b/>
        </w:rPr>
        <w:tab/>
      </w:r>
      <w:r w:rsidR="002628BB" w:rsidRPr="00B64751">
        <w:rPr>
          <w:b/>
          <w:caps w:val="0"/>
        </w:rPr>
        <w:t>plochy dopravní infrastruktury</w:t>
      </w:r>
      <w:r w:rsidR="009A35D5" w:rsidRPr="00B64751">
        <w:rPr>
          <w:b/>
          <w:caps w:val="0"/>
        </w:rPr>
        <w:t> </w:t>
      </w:r>
      <w:r w:rsidR="002628BB" w:rsidRPr="00B64751">
        <w:rPr>
          <w:b/>
          <w:caps w:val="0"/>
        </w:rPr>
        <w:t>-</w:t>
      </w:r>
      <w:r w:rsidR="009A35D5" w:rsidRPr="00B64751">
        <w:rPr>
          <w:b/>
          <w:caps w:val="0"/>
        </w:rPr>
        <w:t> </w:t>
      </w:r>
      <w:r w:rsidR="002628BB" w:rsidRPr="00B64751">
        <w:rPr>
          <w:b/>
          <w:caps w:val="0"/>
        </w:rPr>
        <w:t>vybavení:</w:t>
      </w:r>
    </w:p>
    <w:p w:rsidR="00EA3223" w:rsidRPr="00B64751" w:rsidRDefault="00EA3223" w:rsidP="00EA3223">
      <w:pPr>
        <w:pStyle w:val="UPTextodraen0"/>
        <w:rPr>
          <w:lang w:val="cs-CZ"/>
        </w:rPr>
      </w:pPr>
      <w:r w:rsidRPr="00B64751">
        <w:t>-</w:t>
      </w:r>
      <w:r w:rsidRPr="00B64751">
        <w:tab/>
      </w:r>
      <w:r w:rsidRPr="00B64751">
        <w:rPr>
          <w:lang w:val="cs-CZ"/>
        </w:rPr>
        <w:t>odpovídají podkategorii ploch dopravní infrastruktury dle vyhlášky č. 501/2006 Sb.</w:t>
      </w:r>
      <w:r w:rsidR="006E6702" w:rsidRPr="00B64751">
        <w:rPr>
          <w:lang w:val="cs-CZ"/>
        </w:rPr>
        <w:t>,</w:t>
      </w:r>
    </w:p>
    <w:p w:rsidR="002628BB" w:rsidRPr="00B64751" w:rsidRDefault="002628BB" w:rsidP="002628BB">
      <w:pPr>
        <w:pStyle w:val="UPTextodraen0"/>
        <w:rPr>
          <w:lang w:val="cs-CZ"/>
        </w:rPr>
      </w:pPr>
      <w:r w:rsidRPr="00B64751">
        <w:t>-</w:t>
      </w:r>
      <w:r w:rsidRPr="00B64751">
        <w:tab/>
        <w:t>plochy dopravní infrastruktury</w:t>
      </w:r>
      <w:r w:rsidR="009A35D5" w:rsidRPr="00B64751">
        <w:rPr>
          <w:lang w:val="cs-CZ"/>
        </w:rPr>
        <w:t> </w:t>
      </w:r>
      <w:r w:rsidRPr="00B64751">
        <w:rPr>
          <w:lang w:val="cs-CZ"/>
        </w:rPr>
        <w:t>-</w:t>
      </w:r>
      <w:r w:rsidR="009A35D5" w:rsidRPr="00B64751">
        <w:rPr>
          <w:lang w:val="cs-CZ"/>
        </w:rPr>
        <w:t> </w:t>
      </w:r>
      <w:r w:rsidRPr="00B64751">
        <w:rPr>
          <w:lang w:val="cs-CZ"/>
        </w:rPr>
        <w:t>vybavení</w:t>
      </w:r>
      <w:r w:rsidRPr="00B64751">
        <w:t xml:space="preserve">, jsou určeny pro významná zařízení dopravně obslužných funkcí pro potřebu obyvatel obce i </w:t>
      </w:r>
      <w:r w:rsidRPr="00B64751">
        <w:rPr>
          <w:lang w:val="cs-CZ"/>
        </w:rPr>
        <w:t>dalších uživatelů území</w:t>
      </w:r>
      <w:r w:rsidRPr="00B64751">
        <w:t>, u nichž rozsah dopravních staveb a zařízení, intenzita dopravy a potenciální vliv na kvalitu prostředí sice nevylučuje jejich začlenění do ploch jiného způsobu využití, avšak jejich vyčlenění je vhodné pro popis struktury obce</w:t>
      </w:r>
      <w:r w:rsidR="009A35D5" w:rsidRPr="00B64751">
        <w:rPr>
          <w:lang w:val="cs-CZ"/>
        </w:rPr>
        <w:t>,</w:t>
      </w:r>
    </w:p>
    <w:p w:rsidR="002628BB" w:rsidRPr="00B64751" w:rsidRDefault="002628BB" w:rsidP="002628BB">
      <w:pPr>
        <w:pStyle w:val="UPTextodraen0"/>
        <w:rPr>
          <w:szCs w:val="24"/>
          <w:lang w:val="cs-CZ"/>
        </w:rPr>
      </w:pPr>
      <w:r w:rsidRPr="00B64751">
        <w:t>-</w:t>
      </w:r>
      <w:r w:rsidRPr="00B64751">
        <w:tab/>
        <w:t>umís</w:t>
      </w:r>
      <w:r w:rsidRPr="00B64751">
        <w:rPr>
          <w:lang w:val="cs-CZ"/>
        </w:rPr>
        <w:t>ťované</w:t>
      </w:r>
      <w:r w:rsidRPr="00B64751">
        <w:t xml:space="preserve"> ve specifických polohách odpovídajících jejich účelu, funkci v celkovém systému dopravy a obsluhovaném území, vždy přístupné z kapacitně dostačující </w:t>
      </w:r>
      <w:r w:rsidRPr="00B64751">
        <w:rPr>
          <w:szCs w:val="24"/>
        </w:rPr>
        <w:t>dopravní infrastruktury</w:t>
      </w:r>
      <w:r w:rsidRPr="00B64751">
        <w:rPr>
          <w:szCs w:val="24"/>
          <w:lang w:val="cs-CZ"/>
        </w:rPr>
        <w:t>.</w:t>
      </w:r>
    </w:p>
    <w:p w:rsidR="009B574B" w:rsidRPr="00B64751" w:rsidRDefault="009B574B" w:rsidP="009B574B">
      <w:pPr>
        <w:pStyle w:val="UPTextodraen0"/>
        <w:rPr>
          <w:lang w:val="cs-CZ"/>
        </w:rPr>
      </w:pPr>
      <w:r w:rsidRPr="00B64751">
        <w:rPr>
          <w:lang w:val="cs-CZ"/>
        </w:rPr>
        <w:tab/>
        <w:t xml:space="preserve">V této kategorii ploch jsou rozvíjeny </w:t>
      </w:r>
      <w:r w:rsidR="00EA3223" w:rsidRPr="00B64751">
        <w:rPr>
          <w:lang w:val="cs-CZ"/>
        </w:rPr>
        <w:t xml:space="preserve">zejména </w:t>
      </w:r>
      <w:r w:rsidRPr="00B64751">
        <w:rPr>
          <w:lang w:val="cs-CZ"/>
        </w:rPr>
        <w:t>větší parkovací plochy.</w:t>
      </w:r>
    </w:p>
    <w:p w:rsidR="000B66CC" w:rsidRPr="00B64751" w:rsidRDefault="00FE7D92">
      <w:pPr>
        <w:pStyle w:val="UPNADPIS0"/>
        <w:rPr>
          <w:b/>
        </w:rPr>
      </w:pPr>
      <w:r w:rsidRPr="00B64751">
        <w:rPr>
          <w:b/>
        </w:rPr>
        <w:t>P</w:t>
      </w:r>
      <w:r w:rsidR="002F1FE9" w:rsidRPr="00B64751">
        <w:rPr>
          <w:b/>
        </w:rPr>
        <w:t>V</w:t>
      </w:r>
      <w:r w:rsidR="000B66CC" w:rsidRPr="00B64751">
        <w:rPr>
          <w:b/>
        </w:rPr>
        <w:tab/>
      </w:r>
      <w:r w:rsidR="004F3C5B" w:rsidRPr="00B64751">
        <w:rPr>
          <w:b/>
          <w:caps w:val="0"/>
        </w:rPr>
        <w:t>plochy veřejných prostranství</w:t>
      </w:r>
      <w:r w:rsidR="00A32820" w:rsidRPr="00B64751">
        <w:rPr>
          <w:b/>
          <w:caps w:val="0"/>
        </w:rPr>
        <w:t>:</w:t>
      </w:r>
    </w:p>
    <w:p w:rsidR="00EA3223" w:rsidRPr="00B64751" w:rsidRDefault="00EA3223" w:rsidP="00EA3223">
      <w:pPr>
        <w:pStyle w:val="UPTextodraen0"/>
        <w:rPr>
          <w:lang w:val="cs-CZ"/>
        </w:rPr>
      </w:pPr>
      <w:r w:rsidRPr="00B64751">
        <w:t>-</w:t>
      </w:r>
      <w:r w:rsidRPr="00B64751">
        <w:tab/>
      </w:r>
      <w:r w:rsidRPr="00B64751">
        <w:rPr>
          <w:lang w:val="cs-CZ"/>
        </w:rPr>
        <w:t>odpovídají kategorii plochy veřejných prostranství dle vyhlášky č. 501/2006 Sb.</w:t>
      </w:r>
      <w:r w:rsidR="006E6702" w:rsidRPr="00B64751">
        <w:rPr>
          <w:lang w:val="cs-CZ"/>
        </w:rPr>
        <w:t>,</w:t>
      </w:r>
    </w:p>
    <w:p w:rsidR="000B66CC" w:rsidRPr="00B64751" w:rsidRDefault="000B66CC">
      <w:pPr>
        <w:pStyle w:val="UPTextodraen0"/>
        <w:spacing w:before="40"/>
        <w:rPr>
          <w:lang w:val="cs-CZ"/>
        </w:rPr>
      </w:pPr>
      <w:r w:rsidRPr="00B64751">
        <w:t>-</w:t>
      </w:r>
      <w:r w:rsidRPr="00B64751">
        <w:tab/>
        <w:t>plochy veřejných prostranství, u nichž využití pozemků, malá intenzita dopravy a vliv na kvalitu prostředí nevylučuje jejich začlenění do ploch jiného způsobu využití, avšak jiné využití těchto pozemků není možné</w:t>
      </w:r>
      <w:r w:rsidR="00A32820" w:rsidRPr="00B64751">
        <w:rPr>
          <w:lang w:val="cs-CZ"/>
        </w:rPr>
        <w:t>,</w:t>
      </w:r>
    </w:p>
    <w:p w:rsidR="000B66CC" w:rsidRPr="00B64751" w:rsidRDefault="000B66CC">
      <w:pPr>
        <w:pStyle w:val="UPTextodraen0"/>
        <w:spacing w:before="40"/>
        <w:rPr>
          <w:lang w:val="cs-CZ"/>
        </w:rPr>
      </w:pPr>
      <w:r w:rsidRPr="00B64751">
        <w:t>-</w:t>
      </w:r>
      <w:r w:rsidRPr="00B64751">
        <w:tab/>
        <w:t>umožňují dostupnost veřejných prostranství, zajištění dopravní přístupnosti ploch</w:t>
      </w:r>
      <w:r w:rsidRPr="00B64751">
        <w:rPr>
          <w:szCs w:val="24"/>
        </w:rPr>
        <w:t xml:space="preserve"> s </w:t>
      </w:r>
      <w:r w:rsidRPr="00B64751">
        <w:t>jiným způsobem využití</w:t>
      </w:r>
      <w:r w:rsidRPr="00B64751">
        <w:rPr>
          <w:szCs w:val="24"/>
        </w:rPr>
        <w:t xml:space="preserve"> v </w:t>
      </w:r>
      <w:r w:rsidRPr="00B64751">
        <w:t xml:space="preserve">jejich okolí, stabilizaci prostorové kostry </w:t>
      </w:r>
      <w:r w:rsidR="002628BB" w:rsidRPr="00B64751">
        <w:rPr>
          <w:lang w:val="cs-CZ"/>
        </w:rPr>
        <w:t xml:space="preserve">obce, </w:t>
      </w:r>
      <w:r w:rsidRPr="00B64751">
        <w:t>na níž veškeré činnosti směřují</w:t>
      </w:r>
      <w:r w:rsidRPr="00B64751">
        <w:rPr>
          <w:szCs w:val="24"/>
        </w:rPr>
        <w:t xml:space="preserve"> k </w:t>
      </w:r>
      <w:r w:rsidRPr="00B64751">
        <w:t>bezúplatnému využívání veřejností pro k</w:t>
      </w:r>
      <w:r w:rsidR="002628BB" w:rsidRPr="00B64751">
        <w:rPr>
          <w:lang w:val="cs-CZ"/>
        </w:rPr>
        <w:t>rátkodobý oddech</w:t>
      </w:r>
      <w:r w:rsidRPr="00B64751">
        <w:t xml:space="preserve"> a re</w:t>
      </w:r>
      <w:r w:rsidR="002628BB" w:rsidRPr="00B64751">
        <w:rPr>
          <w:lang w:val="cs-CZ"/>
        </w:rPr>
        <w:t>kreaci</w:t>
      </w:r>
      <w:r w:rsidRPr="00B64751">
        <w:t>, běžné i slavnostní shromažďování</w:t>
      </w:r>
      <w:r w:rsidR="000E45E8" w:rsidRPr="00B64751">
        <w:rPr>
          <w:lang w:val="cs-CZ"/>
        </w:rPr>
        <w:t>,</w:t>
      </w:r>
    </w:p>
    <w:p w:rsidR="000B66CC" w:rsidRPr="00B64751" w:rsidRDefault="000B66CC">
      <w:pPr>
        <w:pStyle w:val="UPTextodraen0"/>
        <w:spacing w:before="40"/>
        <w:rPr>
          <w:lang w:val="cs-CZ"/>
        </w:rPr>
      </w:pPr>
      <w:r w:rsidRPr="00B64751">
        <w:t>-</w:t>
      </w:r>
      <w:r w:rsidRPr="00B64751">
        <w:tab/>
        <w:t xml:space="preserve">umisťované po celém území </w:t>
      </w:r>
      <w:r w:rsidR="002628BB" w:rsidRPr="00B64751">
        <w:rPr>
          <w:lang w:val="cs-CZ"/>
        </w:rPr>
        <w:t>obce</w:t>
      </w:r>
      <w:r w:rsidRPr="00B64751">
        <w:rPr>
          <w:szCs w:val="24"/>
        </w:rPr>
        <w:t xml:space="preserve"> v </w:t>
      </w:r>
      <w:r w:rsidRPr="00B64751">
        <w:t>rozsahu a polohách odpovídajících jejich účelu, funkci</w:t>
      </w:r>
      <w:r w:rsidRPr="00B64751">
        <w:rPr>
          <w:szCs w:val="24"/>
        </w:rPr>
        <w:t xml:space="preserve"> v </w:t>
      </w:r>
      <w:r w:rsidRPr="00B64751">
        <w:t>celkovém systému veřejných prostranství a obsluhovaném území</w:t>
      </w:r>
      <w:r w:rsidR="000E45E8" w:rsidRPr="00B64751">
        <w:rPr>
          <w:lang w:val="cs-CZ"/>
        </w:rPr>
        <w:t>.</w:t>
      </w:r>
    </w:p>
    <w:p w:rsidR="000B66CC" w:rsidRPr="00B64751" w:rsidRDefault="000B66CC" w:rsidP="00273EF0">
      <w:pPr>
        <w:pStyle w:val="UPA111NADPIS5"/>
        <w:pageBreakBefore/>
        <w:rPr>
          <w:szCs w:val="22"/>
        </w:rPr>
      </w:pPr>
      <w:r w:rsidRPr="00B64751">
        <w:rPr>
          <w:szCs w:val="22"/>
        </w:rPr>
        <w:lastRenderedPageBreak/>
        <w:t>plochy nezastavěné a nezastavitelné</w:t>
      </w:r>
      <w:r w:rsidR="002F6C00" w:rsidRPr="00B64751">
        <w:rPr>
          <w:szCs w:val="22"/>
        </w:rPr>
        <w:t xml:space="preserve"> (PLOCHY ZMĚN V KRAJINĚ)</w:t>
      </w:r>
    </w:p>
    <w:p w:rsidR="00590C4F" w:rsidRPr="00B64751" w:rsidRDefault="00590C4F" w:rsidP="00590C4F">
      <w:pPr>
        <w:tabs>
          <w:tab w:val="left" w:pos="851"/>
        </w:tabs>
        <w:spacing w:before="60"/>
        <w:ind w:left="0" w:firstLine="851"/>
        <w:jc w:val="both"/>
        <w:rPr>
          <w:color w:val="00000A"/>
          <w:sz w:val="22"/>
          <w:szCs w:val="20"/>
          <w:lang w:eastAsia="cs-CZ"/>
        </w:rPr>
      </w:pPr>
      <w:r w:rsidRPr="00B64751">
        <w:rPr>
          <w:color w:val="00000A"/>
          <w:sz w:val="22"/>
          <w:szCs w:val="20"/>
          <w:lang w:val="x-none" w:eastAsia="cs-CZ"/>
        </w:rPr>
        <w:t xml:space="preserve">Umisťování staveb, zařízení a jiných opatření v nezastavěném území podle </w:t>
      </w:r>
      <w:r w:rsidRPr="00B64751">
        <w:rPr>
          <w:b/>
          <w:color w:val="00000A"/>
          <w:sz w:val="22"/>
          <w:szCs w:val="20"/>
          <w:lang w:val="x-none" w:eastAsia="cs-CZ"/>
        </w:rPr>
        <w:t>§ 18 odst. 5</w:t>
      </w:r>
      <w:r w:rsidRPr="00B64751">
        <w:rPr>
          <w:color w:val="00000A"/>
          <w:sz w:val="22"/>
          <w:szCs w:val="20"/>
          <w:lang w:val="x-none" w:eastAsia="cs-CZ"/>
        </w:rPr>
        <w:t xml:space="preserve"> </w:t>
      </w:r>
      <w:r w:rsidR="00C66E29" w:rsidRPr="00B64751">
        <w:rPr>
          <w:color w:val="00000A"/>
          <w:sz w:val="22"/>
          <w:szCs w:val="20"/>
          <w:lang w:eastAsia="cs-CZ"/>
        </w:rPr>
        <w:t>s</w:t>
      </w:r>
      <w:r w:rsidRPr="00B64751">
        <w:rPr>
          <w:color w:val="00000A"/>
          <w:sz w:val="22"/>
          <w:szCs w:val="20"/>
          <w:lang w:val="x-none" w:eastAsia="cs-CZ"/>
        </w:rPr>
        <w:t xml:space="preserve">tavebního zákona se připouští pouze v souladu s podmínkami pro funkční využití a prostorové uspořádání území </w:t>
      </w:r>
      <w:r w:rsidRPr="00B64751">
        <w:rPr>
          <w:color w:val="00000A"/>
          <w:sz w:val="22"/>
          <w:szCs w:val="20"/>
          <w:lang w:eastAsia="cs-CZ"/>
        </w:rPr>
        <w:t xml:space="preserve">stanovenými v ÚP Hrdlořezy. </w:t>
      </w:r>
    </w:p>
    <w:p w:rsidR="000B66CC" w:rsidRPr="00B64751" w:rsidRDefault="000B66CC">
      <w:pPr>
        <w:pStyle w:val="UPNADPIS0"/>
        <w:rPr>
          <w:b/>
        </w:rPr>
      </w:pPr>
      <w:r w:rsidRPr="00B64751">
        <w:rPr>
          <w:b/>
        </w:rPr>
        <w:t>V</w:t>
      </w:r>
      <w:r w:rsidR="002F1FE9" w:rsidRPr="00B64751">
        <w:rPr>
          <w:b/>
        </w:rPr>
        <w:t>V</w:t>
      </w:r>
      <w:r w:rsidRPr="00B64751">
        <w:rPr>
          <w:b/>
        </w:rPr>
        <w:tab/>
      </w:r>
      <w:r w:rsidR="004F3C5B" w:rsidRPr="00B64751">
        <w:rPr>
          <w:b/>
          <w:caps w:val="0"/>
        </w:rPr>
        <w:t>plochy vodní a vodohospodářské</w:t>
      </w:r>
      <w:r w:rsidR="000E45E8" w:rsidRPr="00B64751">
        <w:rPr>
          <w:b/>
          <w:caps w:val="0"/>
        </w:rPr>
        <w:t>:</w:t>
      </w:r>
    </w:p>
    <w:p w:rsidR="00EA3223" w:rsidRPr="00B64751" w:rsidRDefault="00EA3223" w:rsidP="00EA3223">
      <w:pPr>
        <w:pStyle w:val="UPTextodraen0"/>
        <w:rPr>
          <w:lang w:val="cs-CZ"/>
        </w:rPr>
      </w:pPr>
      <w:r w:rsidRPr="00B64751">
        <w:t>-</w:t>
      </w:r>
      <w:r w:rsidRPr="00B64751">
        <w:tab/>
      </w:r>
      <w:r w:rsidRPr="00B64751">
        <w:rPr>
          <w:lang w:val="cs-CZ"/>
        </w:rPr>
        <w:t>odpovídají kategorii plochy vodní a vodohospodářské dle vyhlášky č. 501/2006 Sb.</w:t>
      </w:r>
      <w:r w:rsidR="006E6702" w:rsidRPr="00B64751">
        <w:rPr>
          <w:lang w:val="cs-CZ"/>
        </w:rPr>
        <w:t>,</w:t>
      </w:r>
    </w:p>
    <w:p w:rsidR="000B66CC" w:rsidRPr="00B64751" w:rsidRDefault="000B66CC">
      <w:pPr>
        <w:pStyle w:val="UPTextodraen0"/>
        <w:spacing w:before="40"/>
        <w:rPr>
          <w:lang w:val="cs-CZ"/>
        </w:rPr>
      </w:pPr>
      <w:r w:rsidRPr="00B64751">
        <w:t>-</w:t>
      </w:r>
      <w:r w:rsidRPr="00B64751">
        <w:tab/>
        <w:t>plochy pro nakládání</w:t>
      </w:r>
      <w:r w:rsidRPr="00B64751">
        <w:rPr>
          <w:szCs w:val="24"/>
        </w:rPr>
        <w:t xml:space="preserve"> s </w:t>
      </w:r>
      <w:r w:rsidRPr="00B64751">
        <w:t>vodami, ochranu před jejich škodlivými účinky a suchem, regulaci</w:t>
      </w:r>
      <w:r w:rsidRPr="00B64751">
        <w:rPr>
          <w:szCs w:val="24"/>
        </w:rPr>
        <w:t xml:space="preserve"> </w:t>
      </w:r>
      <w:r w:rsidRPr="00B64751">
        <w:t>vodního režimu území a plnění dalších účelů stanovených právními předpisy, jejichž rozsah a charakter vylučuje jejich začlenění do ploch jiného způsobu využití a jiné využití těchto pozemků není možné</w:t>
      </w:r>
      <w:r w:rsidR="000E45E8" w:rsidRPr="00B64751">
        <w:rPr>
          <w:lang w:val="cs-CZ"/>
        </w:rPr>
        <w:t>,</w:t>
      </w:r>
    </w:p>
    <w:p w:rsidR="000B66CC" w:rsidRPr="00B64751" w:rsidRDefault="000B66CC">
      <w:pPr>
        <w:pStyle w:val="UPTextodraen0"/>
        <w:spacing w:before="40"/>
        <w:rPr>
          <w:lang w:val="cs-CZ"/>
        </w:rPr>
      </w:pPr>
      <w:r w:rsidRPr="00B64751">
        <w:t>-</w:t>
      </w:r>
      <w:r w:rsidRPr="00B64751">
        <w:tab/>
        <w:t>umožňují stabilizaci a ochranu vodních ploch, koryt vodních toků a jiných pozemků určených pro převažující vodohospodářské využití</w:t>
      </w:r>
      <w:r w:rsidR="000E45E8" w:rsidRPr="00B64751">
        <w:rPr>
          <w:lang w:val="cs-CZ"/>
        </w:rPr>
        <w:t>,</w:t>
      </w:r>
    </w:p>
    <w:p w:rsidR="009F4320" w:rsidRPr="00B64751" w:rsidRDefault="009F4320" w:rsidP="009F4320">
      <w:pPr>
        <w:pStyle w:val="UPTextodraen0"/>
        <w:rPr>
          <w:lang w:val="cs-CZ"/>
        </w:rPr>
      </w:pPr>
      <w:r w:rsidRPr="00B64751">
        <w:t>-</w:t>
      </w:r>
      <w:r w:rsidRPr="00B64751">
        <w:tab/>
        <w:t>zahrnují přírodní i umělé vodní nádrže s převažující funkcí ekologicko stabilizační a rekreační, přírodní i umělá koryta vodních toků, zahrnují i břehové porosty funkčně související s plochou vodní, jsou doplněny liniemi drobných vodních toků bez pozemku dle katastru nemovitostí</w:t>
      </w:r>
      <w:r w:rsidRPr="00B64751">
        <w:rPr>
          <w:lang w:val="cs-CZ"/>
        </w:rPr>
        <w:t>,</w:t>
      </w:r>
    </w:p>
    <w:p w:rsidR="000B66CC" w:rsidRPr="00B64751" w:rsidRDefault="000B66CC">
      <w:pPr>
        <w:pStyle w:val="UPTextodraen0"/>
        <w:spacing w:before="40"/>
        <w:rPr>
          <w:lang w:val="cs-CZ"/>
        </w:rPr>
      </w:pPr>
      <w:r w:rsidRPr="00B64751">
        <w:t>-</w:t>
      </w:r>
      <w:r w:rsidRPr="00B64751">
        <w:tab/>
        <w:t xml:space="preserve">umisťované po celém území </w:t>
      </w:r>
      <w:r w:rsidR="009F4320" w:rsidRPr="00B64751">
        <w:rPr>
          <w:lang w:val="cs-CZ"/>
        </w:rPr>
        <w:t>obce</w:t>
      </w:r>
      <w:r w:rsidRPr="00B64751">
        <w:rPr>
          <w:szCs w:val="24"/>
        </w:rPr>
        <w:t xml:space="preserve"> v </w:t>
      </w:r>
      <w:r w:rsidRPr="00B64751">
        <w:t>rozsahu a polohách odpovídajících přirozenému utváření krajiny i jejich specifickému účelu</w:t>
      </w:r>
      <w:r w:rsidR="000E45E8" w:rsidRPr="00B64751">
        <w:rPr>
          <w:lang w:val="cs-CZ"/>
        </w:rPr>
        <w:t>.</w:t>
      </w:r>
    </w:p>
    <w:p w:rsidR="000B66CC" w:rsidRPr="00B64751" w:rsidRDefault="002F1FE9" w:rsidP="00273EF0">
      <w:pPr>
        <w:pStyle w:val="UPNADPIS0"/>
        <w:rPr>
          <w:b/>
        </w:rPr>
      </w:pPr>
      <w:r w:rsidRPr="00B64751">
        <w:rPr>
          <w:b/>
        </w:rPr>
        <w:t>NZ</w:t>
      </w:r>
      <w:r w:rsidR="000B66CC" w:rsidRPr="00B64751">
        <w:rPr>
          <w:b/>
        </w:rPr>
        <w:tab/>
      </w:r>
      <w:r w:rsidR="004F3C5B" w:rsidRPr="00B64751">
        <w:rPr>
          <w:b/>
          <w:caps w:val="0"/>
        </w:rPr>
        <w:t>plochy zemědělské</w:t>
      </w:r>
      <w:r w:rsidR="000E45E8" w:rsidRPr="00B64751">
        <w:rPr>
          <w:b/>
          <w:caps w:val="0"/>
        </w:rPr>
        <w:t>:</w:t>
      </w:r>
    </w:p>
    <w:p w:rsidR="000B66CC" w:rsidRPr="00B64751" w:rsidRDefault="000B66CC">
      <w:pPr>
        <w:pStyle w:val="UPTextodraen0"/>
        <w:spacing w:before="40"/>
      </w:pPr>
      <w:r w:rsidRPr="00B64751">
        <w:t>-</w:t>
      </w:r>
      <w:r w:rsidRPr="00B64751">
        <w:tab/>
        <w:t>jsou vyčleněny</w:t>
      </w:r>
      <w:r w:rsidRPr="00B64751">
        <w:rPr>
          <w:szCs w:val="24"/>
        </w:rPr>
        <w:t xml:space="preserve"> z </w:t>
      </w:r>
      <w:r w:rsidRPr="00B64751">
        <w:t>„ploch zemědělských“ dle vyhlášky č.</w:t>
      </w:r>
      <w:r w:rsidR="00484AC6" w:rsidRPr="00B64751">
        <w:rPr>
          <w:lang w:val="cs-CZ"/>
        </w:rPr>
        <w:t> </w:t>
      </w:r>
      <w:r w:rsidRPr="00B64751">
        <w:t xml:space="preserve">501/2006 Sb. jako plochy nezastavěné a </w:t>
      </w:r>
      <w:r w:rsidR="00590C4F" w:rsidRPr="00B64751">
        <w:rPr>
          <w:lang w:val="cs-CZ"/>
        </w:rPr>
        <w:t xml:space="preserve">plochy změn v krajině - </w:t>
      </w:r>
      <w:r w:rsidRPr="00B64751">
        <w:t xml:space="preserve">nezastavitelné, přičemž pozemky staveb a zařízení pro zemědělství jsou součástí ploch </w:t>
      </w:r>
      <w:r w:rsidR="00273EF0" w:rsidRPr="00B64751">
        <w:rPr>
          <w:lang w:val="cs-CZ"/>
        </w:rPr>
        <w:t>výroby a skladování</w:t>
      </w:r>
      <w:r w:rsidR="000E45E8" w:rsidRPr="00B64751">
        <w:rPr>
          <w:lang w:val="cs-CZ"/>
        </w:rPr>
        <w:t>,</w:t>
      </w:r>
      <w:r w:rsidR="00C32487" w:rsidRPr="00B64751">
        <w:rPr>
          <w:lang w:val="cs-CZ"/>
        </w:rPr>
        <w:t xml:space="preserve"> </w:t>
      </w:r>
      <w:r w:rsidR="002F1FE9" w:rsidRPr="00B64751">
        <w:rPr>
          <w:lang w:val="cs-CZ"/>
        </w:rPr>
        <w:t>resp. ploch smíšených obytných – komerčních,</w:t>
      </w:r>
    </w:p>
    <w:p w:rsidR="000B66CC" w:rsidRPr="00B64751" w:rsidRDefault="000B66CC">
      <w:pPr>
        <w:pStyle w:val="UPTextodraen0"/>
        <w:spacing w:before="40"/>
        <w:rPr>
          <w:lang w:val="cs-CZ"/>
        </w:rPr>
      </w:pPr>
      <w:r w:rsidRPr="00B64751">
        <w:t>-</w:t>
      </w:r>
      <w:r w:rsidRPr="00B64751">
        <w:tab/>
        <w:t>plochy pro převažující hospodářské</w:t>
      </w:r>
      <w:r w:rsidR="00510140" w:rsidRPr="00B64751">
        <w:rPr>
          <w:lang w:val="cs-CZ"/>
        </w:rPr>
        <w:t>,</w:t>
      </w:r>
      <w:r w:rsidRPr="00B64751">
        <w:t xml:space="preserve"> </w:t>
      </w:r>
      <w:r w:rsidR="000E45E8" w:rsidRPr="00B64751">
        <w:rPr>
          <w:lang w:val="cs-CZ"/>
        </w:rPr>
        <w:t xml:space="preserve">ale i </w:t>
      </w:r>
      <w:r w:rsidR="009F4320" w:rsidRPr="00B64751">
        <w:rPr>
          <w:lang w:val="cs-CZ"/>
        </w:rPr>
        <w:t xml:space="preserve">ekologické a </w:t>
      </w:r>
      <w:r w:rsidR="000E45E8" w:rsidRPr="00B64751">
        <w:rPr>
          <w:lang w:val="cs-CZ"/>
        </w:rPr>
        <w:t xml:space="preserve">rekreační </w:t>
      </w:r>
      <w:r w:rsidRPr="00B64751">
        <w:t>využití zemědělské půdy, jejichž rozsah a charakter vylučuje jejich začlenění do ploch jiného způsobu využití a jiné využití těchto pozemků není možné</w:t>
      </w:r>
      <w:r w:rsidR="000E45E8" w:rsidRPr="00B64751">
        <w:rPr>
          <w:lang w:val="cs-CZ"/>
        </w:rPr>
        <w:t>,</w:t>
      </w:r>
    </w:p>
    <w:p w:rsidR="000B66CC" w:rsidRPr="00B64751" w:rsidRDefault="000B66CC" w:rsidP="001406C2">
      <w:pPr>
        <w:pStyle w:val="UPTextodraen0"/>
        <w:rPr>
          <w:lang w:val="cs-CZ"/>
        </w:rPr>
      </w:pPr>
      <w:r w:rsidRPr="00B64751">
        <w:t>-</w:t>
      </w:r>
      <w:r w:rsidRPr="00B64751">
        <w:tab/>
        <w:t>umožňují stabilizaci a ochranu zemědělského půdního fondu</w:t>
      </w:r>
      <w:r w:rsidR="001406C2" w:rsidRPr="00B64751">
        <w:rPr>
          <w:lang w:val="cs-CZ"/>
        </w:rPr>
        <w:t xml:space="preserve">, </w:t>
      </w:r>
      <w:r w:rsidR="000E45E8" w:rsidRPr="00B64751">
        <w:rPr>
          <w:lang w:val="cs-CZ"/>
        </w:rPr>
        <w:t xml:space="preserve">jeho transformaci podle </w:t>
      </w:r>
      <w:r w:rsidR="00C32B8C" w:rsidRPr="00B64751">
        <w:rPr>
          <w:lang w:val="cs-CZ"/>
        </w:rPr>
        <w:t xml:space="preserve">případných </w:t>
      </w:r>
      <w:r w:rsidR="000E45E8" w:rsidRPr="00B64751">
        <w:rPr>
          <w:lang w:val="cs-CZ"/>
        </w:rPr>
        <w:t>pozemkových úprav</w:t>
      </w:r>
      <w:r w:rsidR="001406C2" w:rsidRPr="00B64751">
        <w:rPr>
          <w:lang w:val="cs-CZ"/>
        </w:rPr>
        <w:t xml:space="preserve"> i umístění </w:t>
      </w:r>
      <w:r w:rsidR="001406C2" w:rsidRPr="00B64751">
        <w:rPr>
          <w:szCs w:val="24"/>
        </w:rPr>
        <w:t>liniov</w:t>
      </w:r>
      <w:r w:rsidR="001406C2" w:rsidRPr="00B64751">
        <w:rPr>
          <w:szCs w:val="24"/>
          <w:lang w:val="cs-CZ"/>
        </w:rPr>
        <w:t>ých</w:t>
      </w:r>
      <w:r w:rsidR="001406C2" w:rsidRPr="00B64751">
        <w:rPr>
          <w:szCs w:val="24"/>
        </w:rPr>
        <w:t xml:space="preserve"> prvk</w:t>
      </w:r>
      <w:r w:rsidR="001406C2" w:rsidRPr="00B64751">
        <w:rPr>
          <w:szCs w:val="24"/>
          <w:lang w:val="cs-CZ"/>
        </w:rPr>
        <w:t>ů</w:t>
      </w:r>
      <w:r w:rsidR="001406C2" w:rsidRPr="00B64751">
        <w:rPr>
          <w:szCs w:val="24"/>
        </w:rPr>
        <w:t xml:space="preserve"> ÚSES (biokoridory)</w:t>
      </w:r>
      <w:r w:rsidR="001406C2" w:rsidRPr="00B64751">
        <w:rPr>
          <w:szCs w:val="24"/>
          <w:lang w:val="cs-CZ"/>
        </w:rPr>
        <w:t>,</w:t>
      </w:r>
    </w:p>
    <w:p w:rsidR="000B66CC" w:rsidRPr="00B64751" w:rsidRDefault="000B66CC">
      <w:pPr>
        <w:pStyle w:val="UPTextodraen0"/>
        <w:spacing w:before="40"/>
        <w:rPr>
          <w:lang w:val="cs-CZ"/>
        </w:rPr>
      </w:pPr>
      <w:r w:rsidRPr="00B64751">
        <w:t>-</w:t>
      </w:r>
      <w:r w:rsidRPr="00B64751">
        <w:tab/>
        <w:t xml:space="preserve">umisťované po celém území </w:t>
      </w:r>
      <w:r w:rsidR="009F4320" w:rsidRPr="00B64751">
        <w:rPr>
          <w:lang w:val="cs-CZ"/>
        </w:rPr>
        <w:t>obce</w:t>
      </w:r>
      <w:r w:rsidRPr="00B64751">
        <w:rPr>
          <w:szCs w:val="24"/>
        </w:rPr>
        <w:t xml:space="preserve"> v </w:t>
      </w:r>
      <w:r w:rsidRPr="00B64751">
        <w:t>rozsahu a polohách odpovídajících přirozenému utváření krajiny i jejich specifickému účelu</w:t>
      </w:r>
      <w:r w:rsidR="000E45E8" w:rsidRPr="00B64751">
        <w:rPr>
          <w:lang w:val="cs-CZ"/>
        </w:rPr>
        <w:t>.</w:t>
      </w:r>
    </w:p>
    <w:p w:rsidR="009F0CC2" w:rsidRPr="00B64751" w:rsidRDefault="0060659F" w:rsidP="00EA3223">
      <w:pPr>
        <w:pStyle w:val="UPNADPIS0"/>
        <w:rPr>
          <w:b/>
        </w:rPr>
      </w:pPr>
      <w:r w:rsidRPr="00B64751">
        <w:rPr>
          <w:b/>
        </w:rPr>
        <w:t>N</w:t>
      </w:r>
      <w:r w:rsidR="009F0CC2" w:rsidRPr="00B64751">
        <w:rPr>
          <w:b/>
        </w:rPr>
        <w:t>L</w:t>
      </w:r>
      <w:r w:rsidR="009F0CC2" w:rsidRPr="00B64751">
        <w:rPr>
          <w:b/>
        </w:rPr>
        <w:tab/>
      </w:r>
      <w:r w:rsidR="004F3C5B" w:rsidRPr="00B64751">
        <w:rPr>
          <w:b/>
          <w:caps w:val="0"/>
        </w:rPr>
        <w:t>plochy lesní</w:t>
      </w:r>
      <w:r w:rsidR="001406C2" w:rsidRPr="00B64751">
        <w:rPr>
          <w:b/>
          <w:caps w:val="0"/>
        </w:rPr>
        <w:t>:</w:t>
      </w:r>
    </w:p>
    <w:p w:rsidR="009F0CC2" w:rsidRPr="00B64751" w:rsidRDefault="009F0CC2" w:rsidP="009F0CC2">
      <w:pPr>
        <w:pStyle w:val="UPTextodraen0"/>
        <w:rPr>
          <w:lang w:val="cs-CZ"/>
        </w:rPr>
      </w:pPr>
      <w:r w:rsidRPr="00B64751">
        <w:t>-</w:t>
      </w:r>
      <w:r w:rsidRPr="00B64751">
        <w:tab/>
        <w:t>jsou vyčleněny</w:t>
      </w:r>
      <w:r w:rsidRPr="00B64751">
        <w:rPr>
          <w:szCs w:val="24"/>
        </w:rPr>
        <w:t xml:space="preserve"> z </w:t>
      </w:r>
      <w:r w:rsidRPr="00B64751">
        <w:t>„ploch lesních “ dle vyhlášky č.</w:t>
      </w:r>
      <w:r w:rsidR="00510140" w:rsidRPr="00B64751">
        <w:rPr>
          <w:lang w:val="cs-CZ"/>
        </w:rPr>
        <w:t> </w:t>
      </w:r>
      <w:r w:rsidRPr="00B64751">
        <w:t xml:space="preserve">501/2006 Sb. jako plochy nezastavěné </w:t>
      </w:r>
      <w:r w:rsidR="00590C4F" w:rsidRPr="00B64751">
        <w:rPr>
          <w:lang w:val="cs-CZ"/>
        </w:rPr>
        <w:t>a</w:t>
      </w:r>
      <w:r w:rsidR="00590C4F" w:rsidRPr="00B64751">
        <w:t xml:space="preserve"> </w:t>
      </w:r>
      <w:r w:rsidR="00590C4F" w:rsidRPr="00B64751">
        <w:rPr>
          <w:lang w:val="cs-CZ"/>
        </w:rPr>
        <w:t xml:space="preserve">plochy změn v krajině - </w:t>
      </w:r>
      <w:r w:rsidRPr="00B64751">
        <w:t>nezastavitelné, přičemž pozemky staveb a zařízení pro lesní hospodářství jsou součástí ploch výrob</w:t>
      </w:r>
      <w:r w:rsidR="001406C2" w:rsidRPr="00B64751">
        <w:rPr>
          <w:lang w:val="cs-CZ"/>
        </w:rPr>
        <w:t>y a skladování,</w:t>
      </w:r>
    </w:p>
    <w:p w:rsidR="009F0CC2" w:rsidRPr="00B64751" w:rsidRDefault="009F0CC2" w:rsidP="009F0CC2">
      <w:pPr>
        <w:pStyle w:val="UPTextodraen0"/>
        <w:rPr>
          <w:lang w:val="cs-CZ"/>
        </w:rPr>
      </w:pPr>
      <w:r w:rsidRPr="00B64751">
        <w:t>-</w:t>
      </w:r>
      <w:r w:rsidRPr="00B64751">
        <w:tab/>
        <w:t>plochy pro převažující hospodářské</w:t>
      </w:r>
      <w:r w:rsidR="0071219C" w:rsidRPr="00B64751">
        <w:rPr>
          <w:lang w:val="cs-CZ"/>
        </w:rPr>
        <w:t>,</w:t>
      </w:r>
      <w:r w:rsidRPr="00B64751">
        <w:t xml:space="preserve"> </w:t>
      </w:r>
      <w:r w:rsidR="001406C2" w:rsidRPr="00B64751">
        <w:rPr>
          <w:lang w:val="cs-CZ"/>
        </w:rPr>
        <w:t xml:space="preserve">ale i rekreační </w:t>
      </w:r>
      <w:r w:rsidRPr="00B64751">
        <w:t>využití lesa, jejichž rozsah a charakter vylučuje jejich začlenění do ploch jiného způsobu využití a jiné využití těchto pozemků není možné</w:t>
      </w:r>
      <w:r w:rsidR="001406C2" w:rsidRPr="00B64751">
        <w:rPr>
          <w:lang w:val="cs-CZ"/>
        </w:rPr>
        <w:t>,</w:t>
      </w:r>
    </w:p>
    <w:p w:rsidR="009F0CC2" w:rsidRPr="00B64751" w:rsidRDefault="009F0CC2" w:rsidP="009F0CC2">
      <w:pPr>
        <w:pStyle w:val="UPTextodraen0"/>
        <w:rPr>
          <w:lang w:val="cs-CZ"/>
        </w:rPr>
      </w:pPr>
      <w:r w:rsidRPr="00B64751">
        <w:t>-</w:t>
      </w:r>
      <w:r w:rsidRPr="00B64751">
        <w:tab/>
        <w:t>umožňují stabilizaci a ochranu pozemků určených</w:t>
      </w:r>
      <w:r w:rsidRPr="00B64751">
        <w:rPr>
          <w:szCs w:val="24"/>
        </w:rPr>
        <w:t xml:space="preserve"> k </w:t>
      </w:r>
      <w:r w:rsidRPr="00B64751">
        <w:t>plnění funkcí lesa</w:t>
      </w:r>
      <w:r w:rsidR="001406C2" w:rsidRPr="00B64751">
        <w:rPr>
          <w:lang w:val="cs-CZ"/>
        </w:rPr>
        <w:t xml:space="preserve"> i umístění </w:t>
      </w:r>
      <w:r w:rsidR="001406C2" w:rsidRPr="00B64751">
        <w:rPr>
          <w:szCs w:val="24"/>
        </w:rPr>
        <w:t>liniov</w:t>
      </w:r>
      <w:r w:rsidR="001406C2" w:rsidRPr="00B64751">
        <w:rPr>
          <w:szCs w:val="24"/>
          <w:lang w:val="cs-CZ"/>
        </w:rPr>
        <w:t>ých</w:t>
      </w:r>
      <w:r w:rsidR="001406C2" w:rsidRPr="00B64751">
        <w:rPr>
          <w:szCs w:val="24"/>
        </w:rPr>
        <w:t xml:space="preserve"> prvk</w:t>
      </w:r>
      <w:r w:rsidR="001406C2" w:rsidRPr="00B64751">
        <w:rPr>
          <w:szCs w:val="24"/>
          <w:lang w:val="cs-CZ"/>
        </w:rPr>
        <w:t>ů</w:t>
      </w:r>
      <w:r w:rsidR="001406C2" w:rsidRPr="00B64751">
        <w:rPr>
          <w:szCs w:val="24"/>
        </w:rPr>
        <w:t xml:space="preserve"> ÚSES (biokoridory)</w:t>
      </w:r>
      <w:r w:rsidR="001406C2" w:rsidRPr="00B64751">
        <w:rPr>
          <w:szCs w:val="24"/>
          <w:lang w:val="cs-CZ"/>
        </w:rPr>
        <w:t>,</w:t>
      </w:r>
    </w:p>
    <w:p w:rsidR="009F0CC2" w:rsidRPr="00B64751" w:rsidRDefault="009F0CC2" w:rsidP="009F0CC2">
      <w:pPr>
        <w:pStyle w:val="UPTextodraen0"/>
        <w:rPr>
          <w:lang w:val="cs-CZ"/>
        </w:rPr>
      </w:pPr>
      <w:r w:rsidRPr="00B64751">
        <w:t>-</w:t>
      </w:r>
      <w:r w:rsidRPr="00B64751">
        <w:tab/>
        <w:t xml:space="preserve">umisťované po celém území </w:t>
      </w:r>
      <w:r w:rsidR="009F4320" w:rsidRPr="00B64751">
        <w:rPr>
          <w:lang w:val="cs-CZ"/>
        </w:rPr>
        <w:t>obce</w:t>
      </w:r>
      <w:r w:rsidRPr="00B64751">
        <w:rPr>
          <w:szCs w:val="24"/>
        </w:rPr>
        <w:t xml:space="preserve"> v </w:t>
      </w:r>
      <w:r w:rsidRPr="00B64751">
        <w:t>rozsahu a polohách odpovídajících přirozenému utváření krajiny i jejich specifickému účelu</w:t>
      </w:r>
      <w:r w:rsidR="00526160" w:rsidRPr="00B64751">
        <w:rPr>
          <w:lang w:val="cs-CZ"/>
        </w:rPr>
        <w:t>.</w:t>
      </w:r>
      <w:r w:rsidR="008F7BE9" w:rsidRPr="00B64751">
        <w:tab/>
      </w:r>
    </w:p>
    <w:p w:rsidR="009F0CC2" w:rsidRPr="00B64751" w:rsidRDefault="009F0CC2" w:rsidP="009F0CC2">
      <w:pPr>
        <w:pStyle w:val="UPNADPIS0"/>
        <w:rPr>
          <w:b/>
        </w:rPr>
      </w:pPr>
      <w:r w:rsidRPr="00B64751">
        <w:rPr>
          <w:b/>
        </w:rPr>
        <w:t>N</w:t>
      </w:r>
      <w:r w:rsidR="0060659F" w:rsidRPr="00B64751">
        <w:rPr>
          <w:b/>
        </w:rPr>
        <w:t>P</w:t>
      </w:r>
      <w:r w:rsidRPr="00B64751">
        <w:rPr>
          <w:b/>
        </w:rPr>
        <w:tab/>
      </w:r>
      <w:r w:rsidR="004F3C5B" w:rsidRPr="00B64751">
        <w:rPr>
          <w:b/>
          <w:caps w:val="0"/>
        </w:rPr>
        <w:t>plochy přírodní (lesní / nelesní)</w:t>
      </w:r>
      <w:r w:rsidR="001406C2" w:rsidRPr="00B64751">
        <w:rPr>
          <w:b/>
          <w:caps w:val="0"/>
        </w:rPr>
        <w:t>:</w:t>
      </w:r>
    </w:p>
    <w:p w:rsidR="00273EF0" w:rsidRPr="00B64751" w:rsidRDefault="00273EF0" w:rsidP="00273EF0">
      <w:pPr>
        <w:pStyle w:val="UPTextodraen0"/>
        <w:rPr>
          <w:lang w:val="cs-CZ"/>
        </w:rPr>
      </w:pPr>
      <w:r w:rsidRPr="00B64751">
        <w:t>-</w:t>
      </w:r>
      <w:r w:rsidRPr="00B64751">
        <w:tab/>
      </w:r>
      <w:r w:rsidRPr="00B64751">
        <w:rPr>
          <w:lang w:val="cs-CZ"/>
        </w:rPr>
        <w:t>odpovídají kategorii plochy přírodní dle vyhlášky č. 501/2006 Sb.</w:t>
      </w:r>
      <w:r w:rsidR="006E6702" w:rsidRPr="00B64751">
        <w:rPr>
          <w:lang w:val="cs-CZ"/>
        </w:rPr>
        <w:t>,</w:t>
      </w:r>
    </w:p>
    <w:p w:rsidR="009F0CC2" w:rsidRPr="00B64751" w:rsidRDefault="009F0CC2" w:rsidP="009F0CC2">
      <w:pPr>
        <w:pStyle w:val="UPTextodraen0"/>
        <w:rPr>
          <w:lang w:val="cs-CZ"/>
        </w:rPr>
      </w:pPr>
      <w:r w:rsidRPr="00B64751">
        <w:t>-</w:t>
      </w:r>
      <w:r w:rsidRPr="00B64751">
        <w:tab/>
        <w:t>plochy pro ochranu přírody a krajiny, jejichž rozsah a charakter vylučuje jejich začlenění do ploch jiného způsobu využití a jiné využití těchto pozemků není možné</w:t>
      </w:r>
      <w:r w:rsidR="001406C2" w:rsidRPr="00B64751">
        <w:rPr>
          <w:lang w:val="cs-CZ"/>
        </w:rPr>
        <w:t>,</w:t>
      </w:r>
    </w:p>
    <w:p w:rsidR="009F0CC2" w:rsidRPr="00B64751" w:rsidRDefault="009F0CC2" w:rsidP="009F0CC2">
      <w:pPr>
        <w:pStyle w:val="UPTextodraen0"/>
        <w:rPr>
          <w:lang w:val="cs-CZ"/>
        </w:rPr>
      </w:pPr>
      <w:r w:rsidRPr="00B64751">
        <w:t>-</w:t>
      </w:r>
      <w:r w:rsidRPr="00B64751">
        <w:tab/>
        <w:t>umožňují stabilizaci pozemků dotčených ochranou přírody a krajiny</w:t>
      </w:r>
      <w:r w:rsidR="001406C2" w:rsidRPr="00B64751">
        <w:rPr>
          <w:lang w:val="cs-CZ"/>
        </w:rPr>
        <w:t>,</w:t>
      </w:r>
    </w:p>
    <w:p w:rsidR="009F0CC2" w:rsidRPr="00B64751" w:rsidRDefault="009F0CC2" w:rsidP="009F0CC2">
      <w:pPr>
        <w:pStyle w:val="UPTextodraen0"/>
        <w:rPr>
          <w:lang w:val="cs-CZ"/>
        </w:rPr>
      </w:pPr>
      <w:r w:rsidRPr="00B64751">
        <w:t>-</w:t>
      </w:r>
      <w:r w:rsidRPr="00B64751">
        <w:tab/>
        <w:t xml:space="preserve">umisťované po celém území </w:t>
      </w:r>
      <w:r w:rsidR="009F4320" w:rsidRPr="00B64751">
        <w:rPr>
          <w:lang w:val="cs-CZ"/>
        </w:rPr>
        <w:t>obce</w:t>
      </w:r>
      <w:r w:rsidRPr="00B64751">
        <w:rPr>
          <w:szCs w:val="24"/>
        </w:rPr>
        <w:t xml:space="preserve"> v </w:t>
      </w:r>
      <w:r w:rsidRPr="00B64751">
        <w:t xml:space="preserve">rozsahu a polohách odpovídajících přirozenému utváření krajiny i jejich specifickému účelu </w:t>
      </w:r>
      <w:r w:rsidR="001406C2" w:rsidRPr="00B64751">
        <w:rPr>
          <w:lang w:val="cs-CZ"/>
        </w:rPr>
        <w:t>-</w:t>
      </w:r>
      <w:r w:rsidRPr="00B64751">
        <w:t xml:space="preserve"> ochraně ploch tvořících biocentra všech biogeografických významů, území pod mezinárodní ochranou přírody soustavy NATURA 2000</w:t>
      </w:r>
      <w:r w:rsidR="001406C2" w:rsidRPr="00B64751">
        <w:rPr>
          <w:lang w:val="cs-CZ"/>
        </w:rPr>
        <w:t>,</w:t>
      </w:r>
    </w:p>
    <w:p w:rsidR="009F0CC2" w:rsidRPr="00B64751" w:rsidRDefault="009F0CC2" w:rsidP="009F0CC2">
      <w:pPr>
        <w:pStyle w:val="UPTextodraen0"/>
        <w:rPr>
          <w:lang w:val="cs-CZ"/>
        </w:rPr>
      </w:pPr>
      <w:r w:rsidRPr="00B64751">
        <w:lastRenderedPageBreak/>
        <w:t>-</w:t>
      </w:r>
      <w:r w:rsidRPr="00B64751">
        <w:tab/>
        <w:t>zastavěné a zastavitelné plochy a plochy vodní a vodohospodářské, i když jsou součástí území splňujících výše uvedené vymezení ploch přírodních, si ponechávají základní označení svého způsobu využití</w:t>
      </w:r>
      <w:r w:rsidR="001406C2" w:rsidRPr="00B64751">
        <w:rPr>
          <w:lang w:val="cs-CZ"/>
        </w:rPr>
        <w:t>.</w:t>
      </w:r>
    </w:p>
    <w:p w:rsidR="00273EF0" w:rsidRPr="00B64751" w:rsidRDefault="0060659F" w:rsidP="00273EF0">
      <w:pPr>
        <w:pStyle w:val="UPNADPIS0"/>
        <w:spacing w:before="120"/>
        <w:rPr>
          <w:b/>
          <w:caps w:val="0"/>
        </w:rPr>
      </w:pPr>
      <w:r w:rsidRPr="00B64751">
        <w:rPr>
          <w:b/>
          <w:caps w:val="0"/>
        </w:rPr>
        <w:t>NS</w:t>
      </w:r>
      <w:r w:rsidR="00273EF0" w:rsidRPr="00B64751">
        <w:rPr>
          <w:b/>
          <w:caps w:val="0"/>
        </w:rPr>
        <w:tab/>
        <w:t xml:space="preserve">plochy smíšené </w:t>
      </w:r>
      <w:r w:rsidRPr="00B64751">
        <w:rPr>
          <w:b/>
          <w:caps w:val="0"/>
        </w:rPr>
        <w:t>nezastavěného území</w:t>
      </w:r>
      <w:r w:rsidR="00273EF0" w:rsidRPr="00B64751">
        <w:rPr>
          <w:b/>
          <w:caps w:val="0"/>
        </w:rPr>
        <w:t>:</w:t>
      </w:r>
    </w:p>
    <w:p w:rsidR="0060659F" w:rsidRPr="00B64751" w:rsidRDefault="0060659F" w:rsidP="0060659F">
      <w:pPr>
        <w:pStyle w:val="UPTextodraen0"/>
        <w:rPr>
          <w:lang w:val="cs-CZ"/>
        </w:rPr>
      </w:pPr>
      <w:r w:rsidRPr="00B64751">
        <w:t>-</w:t>
      </w:r>
      <w:r w:rsidRPr="00B64751">
        <w:tab/>
      </w:r>
      <w:r w:rsidRPr="00B64751">
        <w:rPr>
          <w:lang w:val="cs-CZ"/>
        </w:rPr>
        <w:t xml:space="preserve">odpovídají kategorii plochy </w:t>
      </w:r>
      <w:r w:rsidR="00C32B8C" w:rsidRPr="00B64751">
        <w:rPr>
          <w:lang w:val="cs-CZ"/>
        </w:rPr>
        <w:t>smíšené nezastavěného území</w:t>
      </w:r>
      <w:r w:rsidRPr="00B64751">
        <w:rPr>
          <w:lang w:val="cs-CZ"/>
        </w:rPr>
        <w:t xml:space="preserve"> dle vyhlášky č. 501/2006 Sb.</w:t>
      </w:r>
      <w:r w:rsidR="006E6702" w:rsidRPr="00B64751">
        <w:rPr>
          <w:lang w:val="cs-CZ"/>
        </w:rPr>
        <w:t>,</w:t>
      </w:r>
    </w:p>
    <w:p w:rsidR="00273EF0" w:rsidRPr="00B64751" w:rsidRDefault="00273EF0" w:rsidP="00273EF0">
      <w:pPr>
        <w:pStyle w:val="UPTextodraen0"/>
      </w:pPr>
      <w:r w:rsidRPr="00B64751">
        <w:t>-</w:t>
      </w:r>
      <w:r w:rsidRPr="00B64751">
        <w:tab/>
        <w:t xml:space="preserve">zahrnují zejména nelesní </w:t>
      </w:r>
      <w:r w:rsidRPr="00B64751">
        <w:rPr>
          <w:lang w:val="cs-CZ"/>
        </w:rPr>
        <w:t>neprodukční</w:t>
      </w:r>
      <w:r w:rsidRPr="00B64751">
        <w:t xml:space="preserve"> zeleň mimo zastavěné území (krajinná zeleň), která není lesem ani zemědělsky obhospodařovanou půdou,</w:t>
      </w:r>
    </w:p>
    <w:p w:rsidR="00273EF0" w:rsidRPr="00B64751" w:rsidRDefault="00273EF0" w:rsidP="00273EF0">
      <w:pPr>
        <w:pStyle w:val="UPTextodraen0"/>
        <w:rPr>
          <w:lang w:val="cs-CZ"/>
        </w:rPr>
      </w:pPr>
      <w:r w:rsidRPr="00B64751">
        <w:t>-</w:t>
      </w:r>
      <w:r w:rsidRPr="00B64751">
        <w:tab/>
        <w:t>jsou určeny pro hospodářské, ekologické a rekreační využití krajiny - promíšených pozemků zemědělské půdy, pozemků lesních, nelesní zeleně, mokřadů,</w:t>
      </w:r>
    </w:p>
    <w:p w:rsidR="00273EF0" w:rsidRPr="00B64751" w:rsidRDefault="00273EF0" w:rsidP="00273EF0">
      <w:pPr>
        <w:pStyle w:val="UPTextodraen0"/>
        <w:rPr>
          <w:lang w:val="cs-CZ"/>
        </w:rPr>
      </w:pPr>
      <w:r w:rsidRPr="00B64751">
        <w:t>-</w:t>
      </w:r>
      <w:r w:rsidRPr="00B64751">
        <w:tab/>
        <w:t xml:space="preserve">umožňují stabilizaci pozemků </w:t>
      </w:r>
      <w:r w:rsidRPr="00B64751">
        <w:rPr>
          <w:lang w:val="cs-CZ"/>
        </w:rPr>
        <w:t>charakterizujících</w:t>
      </w:r>
      <w:r w:rsidRPr="00B64751">
        <w:t xml:space="preserve"> krajin</w:t>
      </w:r>
      <w:r w:rsidRPr="00B64751">
        <w:rPr>
          <w:lang w:val="cs-CZ"/>
        </w:rPr>
        <w:t>ný ráz řešeného území,</w:t>
      </w:r>
    </w:p>
    <w:p w:rsidR="00273EF0" w:rsidRPr="00B64751" w:rsidRDefault="00273EF0" w:rsidP="00273EF0">
      <w:pPr>
        <w:pStyle w:val="UPTextodraen0"/>
        <w:rPr>
          <w:lang w:val="cs-CZ"/>
        </w:rPr>
      </w:pPr>
      <w:r w:rsidRPr="00B64751">
        <w:t>-</w:t>
      </w:r>
      <w:r w:rsidRPr="00B64751">
        <w:tab/>
        <w:t xml:space="preserve">plochy vodní a vodohospodářské, i když jsou součástí území splňujících výše uvedené vymezení ploch </w:t>
      </w:r>
      <w:r w:rsidRPr="00B64751">
        <w:rPr>
          <w:lang w:val="cs-CZ"/>
        </w:rPr>
        <w:t xml:space="preserve">smíšených </w:t>
      </w:r>
      <w:r w:rsidR="0060659F" w:rsidRPr="00B64751">
        <w:rPr>
          <w:lang w:val="cs-CZ"/>
        </w:rPr>
        <w:t>nezastavěného území</w:t>
      </w:r>
      <w:r w:rsidRPr="00B64751">
        <w:t>, si ponechávají základní označení svého způsobu využití</w:t>
      </w:r>
      <w:r w:rsidR="006E6702" w:rsidRPr="00B64751">
        <w:rPr>
          <w:lang w:val="cs-CZ"/>
        </w:rPr>
        <w:t>,</w:t>
      </w:r>
    </w:p>
    <w:p w:rsidR="00273EF0" w:rsidRPr="00B64751" w:rsidRDefault="00273EF0" w:rsidP="00273EF0">
      <w:pPr>
        <w:pStyle w:val="UPTextodraen0"/>
      </w:pPr>
      <w:r w:rsidRPr="00B64751">
        <w:t>-</w:t>
      </w:r>
      <w:r w:rsidRPr="00B64751">
        <w:tab/>
        <w:t>jsou umístěné v rozsahu a polohách odpovídajících přirozenému utváření krajiny v případech, kdy s ohledem na charakter nezastavěných ploch nebo jejich ochranu není účelné jejich další členění na plochy vodní a vodohospodářské, zemědělské a lesní,</w:t>
      </w:r>
    </w:p>
    <w:p w:rsidR="00273EF0" w:rsidRPr="00B64751" w:rsidRDefault="00273EF0" w:rsidP="00273EF0">
      <w:pPr>
        <w:pStyle w:val="UPTextodraen0"/>
      </w:pPr>
      <w:r w:rsidRPr="00B64751">
        <w:t>-</w:t>
      </w:r>
      <w:r w:rsidRPr="00B64751">
        <w:tab/>
        <w:t xml:space="preserve">stávající plochy smíšené </w:t>
      </w:r>
      <w:r w:rsidR="0060659F" w:rsidRPr="00B64751">
        <w:rPr>
          <w:lang w:val="cs-CZ"/>
        </w:rPr>
        <w:t>nezastavěného území</w:t>
      </w:r>
      <w:r w:rsidRPr="00B64751">
        <w:t xml:space="preserve"> se v řešeném území nachází zejména ve vazbě na vodoteče, drobné deprese</w:t>
      </w:r>
      <w:r w:rsidR="0060659F" w:rsidRPr="00B64751">
        <w:rPr>
          <w:lang w:val="cs-CZ"/>
        </w:rPr>
        <w:t>, údolí</w:t>
      </w:r>
      <w:r w:rsidRPr="00B64751">
        <w:t xml:space="preserve"> a hřebínky nezastavěného území. </w:t>
      </w:r>
    </w:p>
    <w:p w:rsidR="00361A10" w:rsidRPr="00B64751" w:rsidRDefault="00C32487" w:rsidP="002B34BA">
      <w:pPr>
        <w:pStyle w:val="UPNADPIS0"/>
        <w:spacing w:before="120"/>
        <w:rPr>
          <w:b/>
        </w:rPr>
      </w:pPr>
      <w:r w:rsidRPr="00B64751">
        <w:rPr>
          <w:b/>
        </w:rPr>
        <w:t>Z</w:t>
      </w:r>
      <w:r w:rsidR="0060659F" w:rsidRPr="00B64751">
        <w:rPr>
          <w:b/>
        </w:rPr>
        <w:t>X</w:t>
      </w:r>
      <w:r w:rsidR="00361A10" w:rsidRPr="00B64751">
        <w:rPr>
          <w:b/>
        </w:rPr>
        <w:tab/>
      </w:r>
      <w:r w:rsidR="00361A10" w:rsidRPr="00B64751">
        <w:rPr>
          <w:b/>
          <w:caps w:val="0"/>
        </w:rPr>
        <w:t>plochy sídelní zeleně</w:t>
      </w:r>
      <w:r w:rsidRPr="00B64751">
        <w:rPr>
          <w:b/>
          <w:caps w:val="0"/>
        </w:rPr>
        <w:t>:</w:t>
      </w:r>
    </w:p>
    <w:p w:rsidR="008874F1" w:rsidRPr="00B64751" w:rsidRDefault="008874F1" w:rsidP="008874F1">
      <w:pPr>
        <w:pStyle w:val="UPTextodraen0"/>
        <w:tabs>
          <w:tab w:val="left" w:pos="4820"/>
        </w:tabs>
        <w:spacing w:before="20"/>
        <w:rPr>
          <w:lang w:val="cs-CZ"/>
        </w:rPr>
      </w:pPr>
      <w:r w:rsidRPr="00B64751">
        <w:rPr>
          <w:lang w:val="cs-CZ"/>
        </w:rPr>
        <w:t>-</w:t>
      </w:r>
      <w:r w:rsidRPr="00B64751">
        <w:rPr>
          <w:lang w:val="cs-CZ"/>
        </w:rPr>
        <w:tab/>
        <w:t xml:space="preserve">jsou nově definovanou kategorií ploch, protože nesplňují charakteristiku ani ploch veřejných prostranství ani ploch zemědělských nebo ploch smíšených </w:t>
      </w:r>
      <w:r w:rsidR="0060659F" w:rsidRPr="00B64751">
        <w:rPr>
          <w:lang w:val="cs-CZ"/>
        </w:rPr>
        <w:t>nezastavěného území</w:t>
      </w:r>
      <w:r w:rsidRPr="00B64751">
        <w:rPr>
          <w:lang w:val="cs-CZ"/>
        </w:rPr>
        <w:t>, přičemž tvoří plošně i funkčně podstatnou složku území obce,</w:t>
      </w:r>
    </w:p>
    <w:p w:rsidR="004A6AE3" w:rsidRPr="00B64751" w:rsidRDefault="004A6AE3" w:rsidP="0071219C">
      <w:pPr>
        <w:pStyle w:val="UPTextodraen0"/>
        <w:spacing w:before="20"/>
        <w:rPr>
          <w:lang w:val="cs-CZ"/>
        </w:rPr>
      </w:pPr>
      <w:r w:rsidRPr="00B64751">
        <w:rPr>
          <w:lang w:val="cs-CZ"/>
        </w:rPr>
        <w:t>-</w:t>
      </w:r>
      <w:r w:rsidRPr="00B64751">
        <w:rPr>
          <w:lang w:val="cs-CZ"/>
        </w:rPr>
        <w:tab/>
      </w:r>
      <w:r w:rsidRPr="00B64751">
        <w:t>p</w:t>
      </w:r>
      <w:r w:rsidR="00590C4F" w:rsidRPr="00B64751">
        <w:rPr>
          <w:lang w:val="cs-CZ"/>
        </w:rPr>
        <w:t>ozemky</w:t>
      </w:r>
      <w:r w:rsidRPr="00B64751">
        <w:t xml:space="preserve"> veřejných prostranství,</w:t>
      </w:r>
      <w:r w:rsidRPr="00B64751">
        <w:rPr>
          <w:lang w:val="cs-CZ"/>
        </w:rPr>
        <w:t xml:space="preserve"> vyhražené i soukromé zeleně,</w:t>
      </w:r>
      <w:r w:rsidRPr="00B64751">
        <w:t xml:space="preserve"> u nichž </w:t>
      </w:r>
      <w:r w:rsidRPr="00B64751">
        <w:rPr>
          <w:lang w:val="cs-CZ"/>
        </w:rPr>
        <w:t>plnění funkce obecní</w:t>
      </w:r>
      <w:r w:rsidRPr="00B64751">
        <w:t xml:space="preserve"> zeleně, malá intenzita provozu a pozitivní vliv na kvalitu prostředí nevylučuje jejich začlenění do ploch jiného způsobu využití, avšak jiné využití těchto pozemků není možné</w:t>
      </w:r>
      <w:r w:rsidRPr="00B64751">
        <w:rPr>
          <w:lang w:val="cs-CZ"/>
        </w:rPr>
        <w:t>,</w:t>
      </w:r>
    </w:p>
    <w:p w:rsidR="008F7BE9" w:rsidRPr="00B64751" w:rsidRDefault="008F7BE9" w:rsidP="008F7BE9">
      <w:pPr>
        <w:pStyle w:val="UPTextodraen0"/>
        <w:rPr>
          <w:lang w:val="cs-CZ"/>
        </w:rPr>
      </w:pPr>
      <w:r w:rsidRPr="00B64751">
        <w:t>-</w:t>
      </w:r>
      <w:r w:rsidRPr="00B64751">
        <w:tab/>
        <w:t>umožňují umístění veřejných prostranství</w:t>
      </w:r>
      <w:r w:rsidRPr="00B64751">
        <w:rPr>
          <w:lang w:val="cs-CZ"/>
        </w:rPr>
        <w:t xml:space="preserve"> (vč. komunikací)</w:t>
      </w:r>
      <w:r w:rsidRPr="00B64751">
        <w:t>, rozmanitých rekreačních funkcí, zajištění ekologické a estetické funkce systému sídelní zeleně, stabilizaci rozčlenění prostorové struktury obce</w:t>
      </w:r>
      <w:r w:rsidR="00526160" w:rsidRPr="00B64751">
        <w:rPr>
          <w:lang w:val="cs-CZ"/>
        </w:rPr>
        <w:t>,</w:t>
      </w:r>
    </w:p>
    <w:p w:rsidR="00FE7D92" w:rsidRPr="00B64751" w:rsidRDefault="00B02308" w:rsidP="0071219C">
      <w:pPr>
        <w:pStyle w:val="UPTextodraen0"/>
        <w:spacing w:before="20"/>
        <w:rPr>
          <w:lang w:val="cs-CZ"/>
        </w:rPr>
      </w:pPr>
      <w:r w:rsidRPr="00B64751">
        <w:rPr>
          <w:lang w:val="cs-CZ"/>
        </w:rPr>
        <w:t>-</w:t>
      </w:r>
      <w:r w:rsidRPr="00B64751">
        <w:rPr>
          <w:lang w:val="cs-CZ"/>
        </w:rPr>
        <w:tab/>
      </w:r>
      <w:r w:rsidR="00FE7D92" w:rsidRPr="00B64751">
        <w:t>veškeré činnosti na nich směřují k využívání veřejností pro</w:t>
      </w:r>
      <w:r w:rsidR="00F02BA3" w:rsidRPr="00B64751">
        <w:rPr>
          <w:lang w:val="cs-CZ"/>
        </w:rPr>
        <w:t xml:space="preserve"> prostupnost krajiny, </w:t>
      </w:r>
      <w:r w:rsidR="00FE7D92" w:rsidRPr="00B64751">
        <w:t>běžné i slavnostní shromažďování</w:t>
      </w:r>
      <w:r w:rsidRPr="00B64751">
        <w:rPr>
          <w:lang w:val="cs-CZ"/>
        </w:rPr>
        <w:t xml:space="preserve">, specifické činnosti související s </w:t>
      </w:r>
      <w:r w:rsidRPr="00B64751">
        <w:t>každodenní</w:t>
      </w:r>
      <w:r w:rsidRPr="00B64751">
        <w:rPr>
          <w:lang w:val="cs-CZ"/>
        </w:rPr>
        <w:t xml:space="preserve"> i sezónní </w:t>
      </w:r>
      <w:r w:rsidRPr="00B64751">
        <w:t>rekreac</w:t>
      </w:r>
      <w:r w:rsidRPr="00B64751">
        <w:rPr>
          <w:lang w:val="cs-CZ"/>
        </w:rPr>
        <w:t>í</w:t>
      </w:r>
      <w:r w:rsidRPr="00B64751">
        <w:t xml:space="preserve"> </w:t>
      </w:r>
      <w:r w:rsidRPr="00B64751">
        <w:rPr>
          <w:lang w:val="cs-CZ"/>
        </w:rPr>
        <w:t xml:space="preserve">v přírodním prostředí a </w:t>
      </w:r>
      <w:r w:rsidRPr="00B64751">
        <w:t>jiné specifické využití krajiny</w:t>
      </w:r>
      <w:r w:rsidRPr="00B64751">
        <w:rPr>
          <w:lang w:val="cs-CZ"/>
        </w:rPr>
        <w:t>,</w:t>
      </w:r>
    </w:p>
    <w:p w:rsidR="00FE7D92" w:rsidRPr="00B64751" w:rsidRDefault="00FE7D92" w:rsidP="0071219C">
      <w:pPr>
        <w:pStyle w:val="UPTextodraen0"/>
        <w:spacing w:before="20"/>
        <w:rPr>
          <w:lang w:val="cs-CZ"/>
        </w:rPr>
      </w:pPr>
      <w:r w:rsidRPr="00B64751">
        <w:rPr>
          <w:lang w:val="cs-CZ"/>
        </w:rPr>
        <w:t>-</w:t>
      </w:r>
      <w:r w:rsidRPr="00B64751">
        <w:rPr>
          <w:lang w:val="cs-CZ"/>
        </w:rPr>
        <w:tab/>
      </w:r>
      <w:r w:rsidRPr="00B64751">
        <w:t xml:space="preserve">umisťované </w:t>
      </w:r>
      <w:r w:rsidR="008F7BE9" w:rsidRPr="00B64751">
        <w:rPr>
          <w:lang w:val="cs-CZ"/>
        </w:rPr>
        <w:t>převážně v</w:t>
      </w:r>
      <w:r w:rsidRPr="00B64751">
        <w:t xml:space="preserve"> zastavěném území</w:t>
      </w:r>
      <w:r w:rsidR="008F7BE9" w:rsidRPr="00B64751">
        <w:rPr>
          <w:lang w:val="cs-CZ"/>
        </w:rPr>
        <w:t xml:space="preserve"> a na jeho okraji</w:t>
      </w:r>
      <w:r w:rsidRPr="00B64751">
        <w:t xml:space="preserve"> v rozsahu a polohách odpovídajících dosavadnímu utváření urbanistické struktury</w:t>
      </w:r>
      <w:r w:rsidR="008F7BE9" w:rsidRPr="00B64751">
        <w:rPr>
          <w:lang w:val="cs-CZ"/>
        </w:rPr>
        <w:t xml:space="preserve"> obce</w:t>
      </w:r>
      <w:r w:rsidRPr="00B64751">
        <w:t xml:space="preserve">, jejich účelu, funkci v celkovém systému </w:t>
      </w:r>
      <w:r w:rsidR="00B02308" w:rsidRPr="00B64751">
        <w:rPr>
          <w:lang w:val="cs-CZ"/>
        </w:rPr>
        <w:t xml:space="preserve">sídelní zeleně </w:t>
      </w:r>
      <w:r w:rsidRPr="00B64751">
        <w:t>a obsluhovaném území</w:t>
      </w:r>
      <w:r w:rsidR="00F02BA3" w:rsidRPr="00B64751">
        <w:rPr>
          <w:lang w:val="cs-CZ"/>
        </w:rPr>
        <w:t>.</w:t>
      </w:r>
    </w:p>
    <w:p w:rsidR="004738EA" w:rsidRPr="00B64751" w:rsidRDefault="004738EA" w:rsidP="004738EA">
      <w:pPr>
        <w:pStyle w:val="UPA11NADPIS4"/>
        <w:rPr>
          <w:b/>
        </w:rPr>
      </w:pPr>
      <w:r w:rsidRPr="00B64751">
        <w:rPr>
          <w:b/>
        </w:rPr>
        <w:t>D.6.3</w:t>
      </w:r>
      <w:r w:rsidRPr="00B64751">
        <w:rPr>
          <w:b/>
        </w:rPr>
        <w:tab/>
        <w:t>Omezení ve využívání ploch</w:t>
      </w:r>
    </w:p>
    <w:p w:rsidR="004738EA" w:rsidRPr="00B64751" w:rsidRDefault="004738EA" w:rsidP="004738EA">
      <w:pPr>
        <w:pStyle w:val="UPA111NADPIS5"/>
        <w:rPr>
          <w:b w:val="0"/>
          <w:sz w:val="26"/>
          <w:szCs w:val="26"/>
        </w:rPr>
      </w:pPr>
      <w:r w:rsidRPr="00B64751">
        <w:rPr>
          <w:b w:val="0"/>
          <w:sz w:val="26"/>
          <w:szCs w:val="26"/>
        </w:rPr>
        <w:t>limity využití území</w:t>
      </w:r>
    </w:p>
    <w:p w:rsidR="004738EA" w:rsidRPr="00B64751" w:rsidRDefault="004738EA" w:rsidP="004738EA">
      <w:pPr>
        <w:pStyle w:val="UPText0"/>
      </w:pPr>
      <w:r w:rsidRPr="00B64751">
        <w:t xml:space="preserve">Limity využití území </w:t>
      </w:r>
      <w:r w:rsidRPr="00B64751">
        <w:rPr>
          <w:b/>
          <w:bCs/>
        </w:rPr>
        <w:t>vylučují, omezují, případně podmiňují</w:t>
      </w:r>
      <w:r w:rsidRPr="00B64751">
        <w:t xml:space="preserve"> umisťování staveb a jiné využití území včetně různých opatření</w:t>
      </w:r>
      <w:r w:rsidRPr="00B64751">
        <w:rPr>
          <w:w w:val="99"/>
          <w:szCs w:val="24"/>
        </w:rPr>
        <w:t xml:space="preserve"> v </w:t>
      </w:r>
      <w:r w:rsidRPr="00B64751">
        <w:t>území. Limity určují nepřekročitelnou hranici, hodnotu, nebo rozpětí pro využití a uspořádání předmětného území za účelem zajištění funkčnosti jeho systémů, bezpečnosti, ochrany přírody a zdravého životního prostředí. Dotčení částí ploch s rozdílným způsobem využití limity využití území nevylučuje využívání těchto ploch jako celku</w:t>
      </w:r>
      <w:r w:rsidRPr="00B64751">
        <w:rPr>
          <w:w w:val="99"/>
          <w:szCs w:val="24"/>
        </w:rPr>
        <w:t xml:space="preserve"> v </w:t>
      </w:r>
      <w:r w:rsidRPr="00B64751">
        <w:t>souladu se stanovenými funkčními regulativy při respektování příslušných limitů.</w:t>
      </w:r>
    </w:p>
    <w:p w:rsidR="008874F1" w:rsidRPr="00B64751" w:rsidRDefault="004738EA" w:rsidP="004738EA">
      <w:pPr>
        <w:pStyle w:val="UPText0"/>
        <w:rPr>
          <w:lang w:val="cs-CZ"/>
        </w:rPr>
      </w:pPr>
      <w:r w:rsidRPr="00B64751">
        <w:t xml:space="preserve">Koncepce </w:t>
      </w:r>
      <w:r w:rsidR="005629E5" w:rsidRPr="00B64751">
        <w:rPr>
          <w:lang w:val="cs-CZ"/>
        </w:rPr>
        <w:t>ÚP</w:t>
      </w:r>
      <w:r w:rsidR="00DB0695" w:rsidRPr="00B64751">
        <w:rPr>
          <w:lang w:val="cs-CZ"/>
        </w:rPr>
        <w:t xml:space="preserve"> </w:t>
      </w:r>
      <w:r w:rsidR="000D727E" w:rsidRPr="00B64751">
        <w:rPr>
          <w:lang w:val="cs-CZ"/>
        </w:rPr>
        <w:t>Hrdlořezy</w:t>
      </w:r>
      <w:r w:rsidRPr="00B64751">
        <w:t xml:space="preserve"> respektuje limity</w:t>
      </w:r>
      <w:r w:rsidR="008874F1" w:rsidRPr="00B64751">
        <w:rPr>
          <w:lang w:val="cs-CZ"/>
        </w:rPr>
        <w:t xml:space="preserve"> využití území</w:t>
      </w:r>
      <w:r w:rsidRPr="00B64751">
        <w:t xml:space="preserve"> vyplývající</w:t>
      </w:r>
      <w:r w:rsidRPr="00B64751">
        <w:rPr>
          <w:bCs/>
          <w:szCs w:val="22"/>
        </w:rPr>
        <w:t xml:space="preserve"> z </w:t>
      </w:r>
      <w:r w:rsidRPr="00B64751">
        <w:t>ustanovení obecně závazných právních předpisů, norem a správních rozhodnutí (</w:t>
      </w:r>
      <w:r w:rsidRPr="00B64751">
        <w:rPr>
          <w:b/>
          <w:bCs/>
        </w:rPr>
        <w:t>vstupní limity</w:t>
      </w:r>
      <w:r w:rsidRPr="00B64751">
        <w:t>) identifikované</w:t>
      </w:r>
      <w:r w:rsidRPr="00B64751">
        <w:rPr>
          <w:w w:val="99"/>
          <w:szCs w:val="24"/>
        </w:rPr>
        <w:t xml:space="preserve"> v </w:t>
      </w:r>
      <w:r w:rsidRPr="00B64751">
        <w:t xml:space="preserve">průběžně aktualizovaných ÚAP ORP </w:t>
      </w:r>
      <w:r w:rsidR="0060659F" w:rsidRPr="00B64751">
        <w:rPr>
          <w:lang w:val="cs-CZ"/>
        </w:rPr>
        <w:t>Mladá Boleslav</w:t>
      </w:r>
      <w:r w:rsidRPr="00B64751">
        <w:t xml:space="preserve"> a pokud je to</w:t>
      </w:r>
      <w:r w:rsidRPr="00B64751">
        <w:rPr>
          <w:bCs/>
          <w:szCs w:val="22"/>
        </w:rPr>
        <w:t xml:space="preserve"> z </w:t>
      </w:r>
      <w:r w:rsidRPr="00B64751">
        <w:t>hlediska jejich charakteru a grafických možností účelné, zakreslené</w:t>
      </w:r>
      <w:r w:rsidRPr="00B64751">
        <w:rPr>
          <w:w w:val="99"/>
          <w:szCs w:val="24"/>
        </w:rPr>
        <w:t xml:space="preserve"> v </w:t>
      </w:r>
      <w:r w:rsidRPr="00B64751">
        <w:t>aktuálním stavu</w:t>
      </w:r>
      <w:r w:rsidRPr="00B64751">
        <w:rPr>
          <w:w w:val="99"/>
          <w:szCs w:val="24"/>
        </w:rPr>
        <w:t xml:space="preserve"> v </w:t>
      </w:r>
      <w:r w:rsidRPr="00B64751">
        <w:t>Koordinačním výkresu (</w:t>
      </w:r>
      <w:r w:rsidRPr="00B64751">
        <w:rPr>
          <w:lang w:val="cs-CZ"/>
        </w:rPr>
        <w:t>5</w:t>
      </w:r>
      <w:r w:rsidRPr="00B64751">
        <w:t xml:space="preserve">). </w:t>
      </w:r>
    </w:p>
    <w:p w:rsidR="004738EA" w:rsidRPr="00B64751" w:rsidRDefault="004738EA" w:rsidP="004738EA">
      <w:pPr>
        <w:pStyle w:val="UPText0"/>
        <w:rPr>
          <w:lang w:val="cs-CZ"/>
        </w:rPr>
      </w:pPr>
      <w:r w:rsidRPr="00B64751">
        <w:t>Textová část uvádí pouhý výčet těchto limitů, aby její věrohodnost nebyla závislá na případných změnách legislativy a správních rozhodnutí. Podrobnější popis limitů</w:t>
      </w:r>
      <w:r w:rsidR="00B042CA" w:rsidRPr="00B64751">
        <w:rPr>
          <w:lang w:val="cs-CZ"/>
        </w:rPr>
        <w:t xml:space="preserve"> využití území</w:t>
      </w:r>
      <w:r w:rsidRPr="00B64751">
        <w:t xml:space="preserve">, které </w:t>
      </w:r>
      <w:r w:rsidR="00B042CA" w:rsidRPr="00B64751">
        <w:rPr>
          <w:lang w:val="cs-CZ"/>
        </w:rPr>
        <w:t xml:space="preserve">často </w:t>
      </w:r>
      <w:r w:rsidRPr="00B64751">
        <w:t>tvoří zároveň hodnoty území</w:t>
      </w:r>
      <w:r w:rsidR="005629E5" w:rsidRPr="00B64751">
        <w:rPr>
          <w:lang w:val="cs-CZ"/>
        </w:rPr>
        <w:t>,</w:t>
      </w:r>
      <w:r w:rsidRPr="00B64751">
        <w:t xml:space="preserve"> je uveden</w:t>
      </w:r>
      <w:r w:rsidRPr="00B64751">
        <w:rPr>
          <w:w w:val="99"/>
          <w:szCs w:val="24"/>
        </w:rPr>
        <w:t xml:space="preserve"> v </w:t>
      </w:r>
      <w:r w:rsidRPr="00B64751">
        <w:t>příslušných kapitolách odůvodnění.</w:t>
      </w:r>
    </w:p>
    <w:p w:rsidR="008874F1" w:rsidRPr="00B64751" w:rsidRDefault="008874F1" w:rsidP="004738EA">
      <w:pPr>
        <w:pStyle w:val="UPText0"/>
        <w:rPr>
          <w:lang w:val="cs-CZ"/>
        </w:rPr>
      </w:pPr>
    </w:p>
    <w:p w:rsidR="004738EA" w:rsidRPr="00B64751" w:rsidRDefault="004738EA" w:rsidP="004738EA">
      <w:pPr>
        <w:pStyle w:val="UPTABnazev0"/>
      </w:pPr>
      <w:r w:rsidRPr="00B64751">
        <w:lastRenderedPageBreak/>
        <w:t>Tab.</w:t>
      </w:r>
      <w:r w:rsidR="00664EEC" w:rsidRPr="00B64751">
        <w:t> </w:t>
      </w:r>
      <w:r w:rsidR="00C95FB1" w:rsidRPr="00B64751">
        <w:t>D.6</w:t>
      </w:r>
      <w:r w:rsidR="00022FC7" w:rsidRPr="00B64751">
        <w:t>_</w:t>
      </w:r>
      <w:r w:rsidRPr="00B64751">
        <w:t>1:</w:t>
      </w:r>
      <w:r w:rsidR="00664EEC" w:rsidRPr="00B64751">
        <w:t> </w:t>
      </w:r>
      <w:r w:rsidRPr="00B64751">
        <w:t>Limity využití území</w:t>
      </w:r>
    </w:p>
    <w:tbl>
      <w:tblPr>
        <w:tblW w:w="9639" w:type="dxa"/>
        <w:tblInd w:w="5" w:type="dxa"/>
        <w:tblLayout w:type="fixed"/>
        <w:tblCellMar>
          <w:left w:w="0" w:type="dxa"/>
          <w:right w:w="0" w:type="dxa"/>
        </w:tblCellMar>
        <w:tblLook w:val="0000" w:firstRow="0" w:lastRow="0" w:firstColumn="0" w:lastColumn="0" w:noHBand="0" w:noVBand="0"/>
      </w:tblPr>
      <w:tblGrid>
        <w:gridCol w:w="8568"/>
        <w:gridCol w:w="1071"/>
      </w:tblGrid>
      <w:tr w:rsidR="004738EA" w:rsidRPr="00B64751" w:rsidTr="00DA2A0C">
        <w:trPr>
          <w:tblHeader/>
        </w:trPr>
        <w:tc>
          <w:tcPr>
            <w:tcW w:w="8568" w:type="dxa"/>
            <w:tcBorders>
              <w:top w:val="single" w:sz="4" w:space="0" w:color="000000"/>
              <w:left w:val="single" w:sz="4" w:space="0" w:color="000000"/>
              <w:bottom w:val="single" w:sz="4" w:space="0" w:color="auto"/>
            </w:tcBorders>
            <w:shd w:val="clear" w:color="auto" w:fill="CCFFFF"/>
            <w:vAlign w:val="center"/>
          </w:tcPr>
          <w:p w:rsidR="004738EA" w:rsidRPr="00B64751" w:rsidRDefault="004738EA" w:rsidP="00DA2A0C">
            <w:pPr>
              <w:pStyle w:val="UPTABvidhlav"/>
            </w:pPr>
            <w:r w:rsidRPr="00B64751">
              <w:t xml:space="preserve"> limity využití území</w:t>
            </w:r>
          </w:p>
        </w:tc>
        <w:tc>
          <w:tcPr>
            <w:tcW w:w="1071" w:type="dxa"/>
            <w:tcBorders>
              <w:top w:val="single" w:sz="4" w:space="0" w:color="000000"/>
              <w:left w:val="single" w:sz="4" w:space="0" w:color="000000"/>
              <w:bottom w:val="single" w:sz="4" w:space="0" w:color="auto"/>
              <w:right w:val="single" w:sz="4" w:space="0" w:color="auto"/>
            </w:tcBorders>
            <w:shd w:val="clear" w:color="auto" w:fill="CCFFFF"/>
            <w:vAlign w:val="center"/>
          </w:tcPr>
          <w:p w:rsidR="004738EA" w:rsidRPr="00B64751" w:rsidRDefault="004738EA" w:rsidP="00DA2A0C">
            <w:pPr>
              <w:pStyle w:val="UPTABvidhlav"/>
              <w:jc w:val="center"/>
            </w:pPr>
            <w:r w:rsidRPr="00B64751">
              <w:t>zakresleno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 xml:space="preserve">ochranná pásma silnic </w:t>
            </w:r>
            <w:r w:rsidR="008828E5" w:rsidRPr="00B64751">
              <w:t xml:space="preserve">I. - </w:t>
            </w:r>
            <w:r w:rsidRPr="00B64751">
              <w:t>III. třídy</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7C4FC7"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7C4FC7" w:rsidRPr="00B64751" w:rsidRDefault="007C4FC7" w:rsidP="007C4FC7">
            <w:pPr>
              <w:pStyle w:val="UPTABvidtext"/>
            </w:pPr>
            <w:r w:rsidRPr="00B64751">
              <w:t>ochranná pásma železniční trati</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7C4FC7" w:rsidRPr="00B64751" w:rsidRDefault="007C4FC7" w:rsidP="00DA2A0C">
            <w:pPr>
              <w:pStyle w:val="UPTABvidtext"/>
              <w:jc w:val="center"/>
            </w:pPr>
            <w:r w:rsidRPr="00B64751">
              <w:t>ANO</w:t>
            </w:r>
          </w:p>
        </w:tc>
      </w:tr>
      <w:tr w:rsidR="008828E5"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8828E5">
            <w:pPr>
              <w:pStyle w:val="UPTABvidtext"/>
            </w:pPr>
            <w:r w:rsidRPr="00B64751">
              <w:t>ochranná pásma vodního zdroje I. a II. stupně</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ochranná pásma vodovodních sítí a objektů</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ochranná pásma kanalizačních sítí a objektů</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ochranné pásmo ČOV</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60659F">
            <w:pPr>
              <w:pStyle w:val="UPTABvidtext"/>
            </w:pPr>
            <w:r w:rsidRPr="00B64751">
              <w:t xml:space="preserve">ochranná pásma nadzemních elektrických vedení </w:t>
            </w:r>
            <w:r w:rsidR="008828E5" w:rsidRPr="00B64751">
              <w:t xml:space="preserve">VVN </w:t>
            </w:r>
            <w:r w:rsidR="001E565B" w:rsidRPr="00B64751">
              <w:t xml:space="preserve">400, </w:t>
            </w:r>
            <w:r w:rsidR="0060659F" w:rsidRPr="00B64751">
              <w:t>220</w:t>
            </w:r>
            <w:r w:rsidR="008828E5" w:rsidRPr="00B64751">
              <w:t xml:space="preserve"> kV a VN </w:t>
            </w:r>
            <w:r w:rsidR="0060659F" w:rsidRPr="00B64751">
              <w:t>22</w:t>
            </w:r>
            <w:r w:rsidRPr="00B64751">
              <w:t xml:space="preserve"> kV a stanic </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8828E5"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60659F">
            <w:pPr>
              <w:pStyle w:val="UPTABvidtext"/>
            </w:pPr>
            <w:r w:rsidRPr="00B64751">
              <w:t xml:space="preserve">ochranná pásma podzemních / nadzemních kabelových elektrických vedení VN </w:t>
            </w:r>
            <w:r w:rsidR="0060659F" w:rsidRPr="00B64751">
              <w:t>22</w:t>
            </w:r>
            <w:r w:rsidRPr="00B64751">
              <w:t xml:space="preserve"> kV </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DA2A0C">
            <w:pPr>
              <w:pStyle w:val="UPTABvidtext"/>
              <w:jc w:val="center"/>
            </w:pPr>
            <w:r w:rsidRPr="00B64751">
              <w:t>NE</w:t>
            </w:r>
          </w:p>
        </w:tc>
      </w:tr>
      <w:tr w:rsidR="008828E5"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8828E5">
            <w:pPr>
              <w:pStyle w:val="UPTABvidtext"/>
            </w:pPr>
            <w:r w:rsidRPr="00B64751">
              <w:t>bezpečnostní pásmo VTL plynovodu a regulační stanice</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 xml:space="preserve">ochranná pásma </w:t>
            </w:r>
            <w:r w:rsidR="008828E5" w:rsidRPr="00B64751">
              <w:t xml:space="preserve">VTL a </w:t>
            </w:r>
            <w:r w:rsidRPr="00B64751">
              <w:t>STL plynovodu</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8828E5">
            <w:pPr>
              <w:pStyle w:val="UPTABvidtext"/>
            </w:pPr>
            <w:r w:rsidRPr="00B64751">
              <w:t xml:space="preserve">ochranná pásma elektronických komunikačních zařízení  </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8828E5">
            <w:pPr>
              <w:pStyle w:val="UPTABvidtext"/>
            </w:pPr>
            <w:r w:rsidRPr="00B64751">
              <w:t xml:space="preserve">ochranná pásma </w:t>
            </w:r>
            <w:r w:rsidR="008828E5" w:rsidRPr="00B64751">
              <w:t xml:space="preserve">podzemních </w:t>
            </w:r>
            <w:r w:rsidRPr="00B64751">
              <w:t>komunikačních vedení</w:t>
            </w:r>
            <w:r w:rsidR="008828E5" w:rsidRPr="00B64751">
              <w:t xml:space="preserve"> </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8828E5"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1E565B">
            <w:pPr>
              <w:pStyle w:val="UPTABvidtext"/>
            </w:pPr>
            <w:r w:rsidRPr="00B64751">
              <w:t>ochranná pásma elektronických komunikačních vedení – radioreleov</w:t>
            </w:r>
            <w:r w:rsidR="001E565B" w:rsidRPr="00B64751">
              <w:t>é</w:t>
            </w:r>
            <w:r w:rsidRPr="00B64751">
              <w:t xml:space="preserve"> spoj</w:t>
            </w:r>
            <w:r w:rsidR="001E565B" w:rsidRPr="00B64751">
              <w:t>e</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8828E5" w:rsidRPr="00B64751" w:rsidRDefault="008828E5"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nemovité kulturní památky</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 xml:space="preserve">území s archeologickými nálezy (ÚAN </w:t>
            </w:r>
            <w:r w:rsidR="001E565B" w:rsidRPr="00B64751">
              <w:t xml:space="preserve">I. a </w:t>
            </w:r>
            <w:r w:rsidRPr="00B64751">
              <w:t>II.)</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1E565B">
            <w:pPr>
              <w:pStyle w:val="UPTABvidtext"/>
            </w:pPr>
            <w:r w:rsidRPr="00B64751">
              <w:t xml:space="preserve">CHOPAV </w:t>
            </w:r>
            <w:r w:rsidR="001E565B" w:rsidRPr="00B64751">
              <w:t>Severočeská křída</w:t>
            </w:r>
            <w:r w:rsidRPr="00B64751">
              <w:t xml:space="preserve"> </w:t>
            </w:r>
            <w:r w:rsidR="00B72A09" w:rsidRPr="00B64751">
              <w:t>(celé území obce)</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B72A09" w:rsidP="008828E5">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pásma kolem vodních toků a nádrží pro jejich správu</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lesní pozemky vč. ochranného pásma 50 m od okraje lesa</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pozemky zařazené ve vyšších třídách ochrany ZPF (I. a II. třída)</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1E565B" w:rsidP="001E565B">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VKP ze zákona (plochy lesní a vodní a vodohospodářské)</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ÚSES (bez ohledu na biogeografický význam)</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60659F">
            <w:pPr>
              <w:pStyle w:val="UPTABvidtext"/>
            </w:pPr>
            <w:r w:rsidRPr="00B64751">
              <w:t xml:space="preserve">Evropsky významná lokalita </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významné prvky vzrostlé nelesní zeleně</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60659F">
            <w:pPr>
              <w:pStyle w:val="UPTABvidtext"/>
            </w:pPr>
            <w:r w:rsidRPr="00B64751">
              <w:t>lokality zaznamenaného výskytu ZCHD rostlin a živočichů</w:t>
            </w:r>
            <w:r w:rsidR="008828E5" w:rsidRPr="00B64751">
              <w:t xml:space="preserve"> </w:t>
            </w:r>
            <w:r w:rsidR="00B72A09" w:rsidRPr="00B64751">
              <w:t xml:space="preserve"> (jen data ÚAP)</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B72A09" w:rsidP="00DA2A0C">
            <w:pPr>
              <w:pStyle w:val="UPTABvidtext"/>
              <w:jc w:val="center"/>
            </w:pPr>
            <w:r w:rsidRPr="00B64751">
              <w:t>ANO</w:t>
            </w:r>
          </w:p>
        </w:tc>
      </w:tr>
      <w:tr w:rsidR="004738EA" w:rsidRPr="00B64751" w:rsidTr="00DA2A0C">
        <w:tc>
          <w:tcPr>
            <w:tcW w:w="8568"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pPr>
            <w:r w:rsidRPr="00B64751">
              <w:t>limity a kritéria</w:t>
            </w:r>
            <w:r w:rsidRPr="00B64751">
              <w:rPr>
                <w:bCs/>
                <w:szCs w:val="22"/>
              </w:rPr>
              <w:t xml:space="preserve"> z </w:t>
            </w:r>
            <w:r w:rsidRPr="00B64751">
              <w:t>hlediska životního prostředí - stanovené emisní limity a další podmínky provozování zdrojů znečištění ovzduší, stanovené emisní stropy pro některé látky znečišťující ovzduší, stanovené imisní limity znečištění ovzduší, vymezené oblasti se zhoršenou kvalitou ovzduší, kritéria znečištění podzemní vody, stanovené limitní hodnoty znečištění povrchových vod, kritéria znečištění zeminy, limity mísitelnosti odpadů ukládaných na skládky, limity obsahu škodlivin</w:t>
            </w:r>
            <w:r w:rsidRPr="00B64751">
              <w:rPr>
                <w:szCs w:val="24"/>
              </w:rPr>
              <w:t xml:space="preserve"> v </w:t>
            </w:r>
            <w:r w:rsidRPr="00B64751">
              <w:t>odpadech využívaných na povrchu terénu, hygienické limity hlukové zátěže a vibrací</w:t>
            </w:r>
          </w:p>
        </w:tc>
        <w:tc>
          <w:tcPr>
            <w:tcW w:w="1071" w:type="dxa"/>
            <w:tcBorders>
              <w:top w:val="single" w:sz="4" w:space="0" w:color="auto"/>
              <w:left w:val="single" w:sz="4" w:space="0" w:color="auto"/>
              <w:bottom w:val="single" w:sz="4" w:space="0" w:color="auto"/>
              <w:right w:val="single" w:sz="4" w:space="0" w:color="auto"/>
            </w:tcBorders>
            <w:tcMar>
              <w:left w:w="71" w:type="dxa"/>
              <w:right w:w="71" w:type="dxa"/>
            </w:tcMar>
          </w:tcPr>
          <w:p w:rsidR="004738EA" w:rsidRPr="00B64751" w:rsidRDefault="004738EA" w:rsidP="00DA2A0C">
            <w:pPr>
              <w:pStyle w:val="UPTABvidtext"/>
              <w:jc w:val="center"/>
            </w:pPr>
            <w:r w:rsidRPr="00B64751">
              <w:t>NE</w:t>
            </w:r>
          </w:p>
        </w:tc>
      </w:tr>
    </w:tbl>
    <w:p w:rsidR="005629E5" w:rsidRPr="00B64751" w:rsidRDefault="005629E5" w:rsidP="008874F1">
      <w:pPr>
        <w:pStyle w:val="UPA111NADPIS5"/>
        <w:rPr>
          <w:b w:val="0"/>
          <w:sz w:val="26"/>
          <w:szCs w:val="26"/>
        </w:rPr>
      </w:pPr>
      <w:r w:rsidRPr="00B64751">
        <w:rPr>
          <w:b w:val="0"/>
          <w:sz w:val="26"/>
          <w:szCs w:val="26"/>
        </w:rPr>
        <w:t>Omezení využívání ploch stanovená v úp</w:t>
      </w:r>
    </w:p>
    <w:p w:rsidR="004738EA" w:rsidRPr="00B64751" w:rsidRDefault="005629E5" w:rsidP="004738EA">
      <w:pPr>
        <w:pStyle w:val="UPA111Nadpis"/>
        <w:rPr>
          <w:szCs w:val="24"/>
        </w:rPr>
      </w:pPr>
      <w:r w:rsidRPr="00B64751">
        <w:rPr>
          <w:b/>
          <w:sz w:val="22"/>
          <w:szCs w:val="22"/>
        </w:rPr>
        <w:tab/>
      </w:r>
      <w:r w:rsidR="00DB0695" w:rsidRPr="00B64751">
        <w:rPr>
          <w:b/>
          <w:sz w:val="22"/>
          <w:szCs w:val="22"/>
        </w:rPr>
        <w:t xml:space="preserve">navržené úseky </w:t>
      </w:r>
      <w:r w:rsidR="004738EA" w:rsidRPr="00B64751">
        <w:rPr>
          <w:b/>
          <w:sz w:val="22"/>
          <w:szCs w:val="22"/>
        </w:rPr>
        <w:t>technické infrastruktury</w:t>
      </w:r>
    </w:p>
    <w:p w:rsidR="004738EA" w:rsidRPr="00B64751" w:rsidRDefault="004738EA" w:rsidP="004738EA">
      <w:pPr>
        <w:pStyle w:val="UPText0"/>
        <w:rPr>
          <w:szCs w:val="24"/>
          <w:lang w:val="cs-CZ"/>
        </w:rPr>
      </w:pPr>
      <w:r w:rsidRPr="00B64751">
        <w:rPr>
          <w:szCs w:val="24"/>
        </w:rPr>
        <w:t xml:space="preserve">Stanovení nových </w:t>
      </w:r>
      <w:r w:rsidRPr="00B64751">
        <w:rPr>
          <w:szCs w:val="24"/>
          <w:lang w:val="cs-CZ"/>
        </w:rPr>
        <w:t xml:space="preserve">omezení využívání území vyplývá z umístění navržených prvků technické infrastruktury, ke kterým se vážou </w:t>
      </w:r>
      <w:r w:rsidRPr="00B64751">
        <w:t>limity</w:t>
      </w:r>
      <w:r w:rsidRPr="00B64751">
        <w:rPr>
          <w:lang w:val="cs-CZ"/>
        </w:rPr>
        <w:t xml:space="preserve"> využití území</w:t>
      </w:r>
      <w:r w:rsidRPr="00B64751">
        <w:t xml:space="preserve"> vyplývající</w:t>
      </w:r>
      <w:r w:rsidRPr="00B64751">
        <w:rPr>
          <w:bCs/>
          <w:szCs w:val="22"/>
        </w:rPr>
        <w:t xml:space="preserve"> z </w:t>
      </w:r>
      <w:r w:rsidRPr="00B64751">
        <w:t>ustanovení obecně závazných právních předpisů, norem a správních rozhodnut</w:t>
      </w:r>
      <w:r w:rsidRPr="00B64751">
        <w:rPr>
          <w:lang w:val="cs-CZ"/>
        </w:rPr>
        <w:t>í.</w:t>
      </w:r>
      <w:r w:rsidRPr="00B64751">
        <w:rPr>
          <w:szCs w:val="24"/>
          <w:lang w:val="cs-CZ"/>
        </w:rPr>
        <w:t xml:space="preserve"> </w:t>
      </w:r>
    </w:p>
    <w:p w:rsidR="0060659F" w:rsidRPr="00B64751" w:rsidRDefault="0060659F" w:rsidP="0060659F">
      <w:pPr>
        <w:pStyle w:val="UPA111Nadpis"/>
        <w:rPr>
          <w:b/>
          <w:sz w:val="22"/>
          <w:szCs w:val="22"/>
        </w:rPr>
      </w:pPr>
      <w:r w:rsidRPr="00B64751">
        <w:rPr>
          <w:b/>
          <w:sz w:val="22"/>
          <w:szCs w:val="22"/>
        </w:rPr>
        <w:tab/>
        <w:t>Koridory dopravní infrastruktury</w:t>
      </w:r>
    </w:p>
    <w:p w:rsidR="0060659F" w:rsidRPr="00B64751" w:rsidRDefault="0060659F" w:rsidP="0060659F">
      <w:pPr>
        <w:pStyle w:val="UPText0"/>
        <w:rPr>
          <w:szCs w:val="24"/>
          <w:lang w:val="cs-CZ"/>
        </w:rPr>
      </w:pPr>
      <w:r w:rsidRPr="00B64751">
        <w:rPr>
          <w:b/>
          <w:szCs w:val="24"/>
          <w:lang w:val="cs-CZ"/>
        </w:rPr>
        <w:t xml:space="preserve">Koridory pro nové místní obslužné komunikace </w:t>
      </w:r>
      <w:r w:rsidRPr="00B64751">
        <w:rPr>
          <w:szCs w:val="24"/>
          <w:lang w:val="cs-CZ"/>
        </w:rPr>
        <w:t>jsou vymezeny jako překryvná plocha nad ostatními plochami s rozdílným způsobem využití, protože dosud neexistují relevantní projekční podklady pro další upřesnění jejich tras. Tím bude umožněno jejich budoucí upřesnění bez vyvolaných změn ÚP.</w:t>
      </w:r>
    </w:p>
    <w:p w:rsidR="008874F1" w:rsidRPr="00B64751" w:rsidRDefault="008874F1" w:rsidP="008874F1">
      <w:pPr>
        <w:pStyle w:val="UPText0"/>
        <w:spacing w:before="80"/>
        <w:rPr>
          <w:szCs w:val="24"/>
          <w:lang w:val="cs-CZ"/>
        </w:rPr>
      </w:pPr>
      <w:r w:rsidRPr="00B64751">
        <w:rPr>
          <w:lang w:val="cs-CZ"/>
        </w:rPr>
        <w:t xml:space="preserve">Stabilizované </w:t>
      </w:r>
      <w:r w:rsidRPr="00B64751">
        <w:rPr>
          <w:b/>
          <w:lang w:val="cs-CZ"/>
        </w:rPr>
        <w:t xml:space="preserve">plochy veřejných prostranství </w:t>
      </w:r>
      <w:r w:rsidRPr="00B64751">
        <w:rPr>
          <w:lang w:val="cs-CZ"/>
        </w:rPr>
        <w:t>(místní</w:t>
      </w:r>
      <w:r w:rsidRPr="00B64751">
        <w:t xml:space="preserve"> komunikace</w:t>
      </w:r>
      <w:r w:rsidRPr="00B64751">
        <w:rPr>
          <w:lang w:val="cs-CZ"/>
        </w:rPr>
        <w:t xml:space="preserve">), resp. </w:t>
      </w:r>
      <w:r w:rsidRPr="00B64751">
        <w:rPr>
          <w:b/>
          <w:lang w:val="cs-CZ"/>
        </w:rPr>
        <w:t>plochy dopravní infrastruktury</w:t>
      </w:r>
      <w:r w:rsidRPr="00B64751">
        <w:rPr>
          <w:lang w:val="cs-CZ"/>
        </w:rPr>
        <w:t xml:space="preserve"> - </w:t>
      </w:r>
      <w:r w:rsidRPr="00B64751">
        <w:rPr>
          <w:b/>
          <w:lang w:val="cs-CZ"/>
        </w:rPr>
        <w:t xml:space="preserve">silniční </w:t>
      </w:r>
      <w:r w:rsidRPr="00B64751">
        <w:rPr>
          <w:lang w:val="cs-CZ"/>
        </w:rPr>
        <w:t>jsou reálně vymezeny.</w:t>
      </w:r>
      <w:r w:rsidRPr="00B64751">
        <w:rPr>
          <w:szCs w:val="24"/>
          <w:lang w:val="cs-CZ"/>
        </w:rPr>
        <w:t xml:space="preserve"> ÚP se snaží vytvořit územní podmínky pro žádoucí rozšiřování stávajících komunikací resp. veřejných prostranství, přičemž by bylo </w:t>
      </w:r>
      <w:r w:rsidRPr="00B64751">
        <w:t xml:space="preserve">zavádějící na základě stupně poznání a podrobnosti používané pro zpracování ÚP rozšíření </w:t>
      </w:r>
      <w:r w:rsidRPr="00B64751">
        <w:rPr>
          <w:lang w:val="cs-CZ"/>
        </w:rPr>
        <w:t xml:space="preserve">komunikací </w:t>
      </w:r>
      <w:r w:rsidRPr="00B64751">
        <w:t>územně stabilizovat</w:t>
      </w:r>
      <w:r w:rsidRPr="00B64751">
        <w:rPr>
          <w:szCs w:val="24"/>
          <w:lang w:val="cs-CZ"/>
        </w:rPr>
        <w:t xml:space="preserve"> vymezením návrhových ploch minimálního rozsahu a obrovského počtu. Realizace těchto úprav pak bude zejména u ploch, které nepatří do základní dopravní kostry, závislá na dohodě s vlastníky dotčených pozemků a jejich pochopení, že se nejedná pouze o jejich soukromý zájem.</w:t>
      </w:r>
    </w:p>
    <w:p w:rsidR="00DB0695" w:rsidRPr="00B64751" w:rsidRDefault="00DB0695" w:rsidP="00DB0695">
      <w:pPr>
        <w:pStyle w:val="UPA111Nadpis"/>
        <w:rPr>
          <w:b/>
          <w:sz w:val="22"/>
          <w:szCs w:val="22"/>
        </w:rPr>
      </w:pPr>
      <w:r w:rsidRPr="00B64751">
        <w:rPr>
          <w:b/>
          <w:sz w:val="22"/>
          <w:szCs w:val="22"/>
        </w:rPr>
        <w:tab/>
        <w:t>Ochrana přírodních prvků</w:t>
      </w:r>
    </w:p>
    <w:p w:rsidR="00DB0695" w:rsidRPr="00B64751" w:rsidRDefault="00DB0695" w:rsidP="00DB0695">
      <w:pPr>
        <w:pStyle w:val="UPText0"/>
        <w:rPr>
          <w:lang w:val="cs-CZ"/>
        </w:rPr>
      </w:pPr>
      <w:r w:rsidRPr="00B64751">
        <w:rPr>
          <w:lang w:val="cs-CZ"/>
        </w:rPr>
        <w:t xml:space="preserve">Nově jsou v ÚP </w:t>
      </w:r>
      <w:r w:rsidR="000D727E" w:rsidRPr="00B64751">
        <w:rPr>
          <w:lang w:val="cs-CZ"/>
        </w:rPr>
        <w:t>Hrdlořezy</w:t>
      </w:r>
      <w:r w:rsidRPr="00B64751">
        <w:rPr>
          <w:lang w:val="cs-CZ"/>
        </w:rPr>
        <w:t xml:space="preserve"> definovány </w:t>
      </w:r>
      <w:r w:rsidR="00587510" w:rsidRPr="00B64751">
        <w:rPr>
          <w:lang w:val="cs-CZ"/>
        </w:rPr>
        <w:t>„</w:t>
      </w:r>
      <w:r w:rsidRPr="00B64751">
        <w:rPr>
          <w:b/>
          <w:lang w:val="cs-CZ"/>
        </w:rPr>
        <w:t>ochranné zóny</w:t>
      </w:r>
      <w:r w:rsidR="00587510" w:rsidRPr="00B64751">
        <w:rPr>
          <w:b/>
          <w:lang w:val="cs-CZ"/>
        </w:rPr>
        <w:t>“</w:t>
      </w:r>
      <w:r w:rsidRPr="00B64751">
        <w:rPr>
          <w:b/>
          <w:lang w:val="cs-CZ"/>
        </w:rPr>
        <w:t xml:space="preserve"> přírodních prvků</w:t>
      </w:r>
      <w:r w:rsidRPr="00B64751">
        <w:rPr>
          <w:lang w:val="cs-CZ"/>
        </w:rPr>
        <w:t>, které zajišťují možnost logického uceleného vymezení zastavěných a zastavitelných ploch bez vzniku drobných nezastavitelných enkláv v místech, kde jsou potenciálně dotčeny zájmy ochrany přírody, avšak upřesnění v dalších stupních projektové přípravy může zajistit jejich ochranu před stavební činností a vlastní funkční využití zastavěných a zastavitelných ploch nemusí být s ochranou v rozporu.</w:t>
      </w:r>
    </w:p>
    <w:p w:rsidR="00451BA2" w:rsidRPr="00B64751" w:rsidRDefault="00451BA2" w:rsidP="00DB0695">
      <w:pPr>
        <w:pStyle w:val="UPText0"/>
        <w:rPr>
          <w:lang w:val="cs-CZ"/>
        </w:rPr>
      </w:pPr>
    </w:p>
    <w:p w:rsidR="00451BA2" w:rsidRPr="00B64751" w:rsidRDefault="00451BA2" w:rsidP="00451BA2">
      <w:pPr>
        <w:pStyle w:val="UPText0"/>
        <w:rPr>
          <w:lang w:val="cs-CZ"/>
        </w:rPr>
      </w:pPr>
      <w:r w:rsidRPr="00B64751">
        <w:rPr>
          <w:lang w:val="cs-CZ"/>
        </w:rPr>
        <w:lastRenderedPageBreak/>
        <w:t>V podmínkách řešeného území se dle platné legislativy jedná o:</w:t>
      </w:r>
    </w:p>
    <w:p w:rsidR="00451BA2" w:rsidRPr="00B64751" w:rsidRDefault="00451BA2" w:rsidP="00451BA2">
      <w:pPr>
        <w:pStyle w:val="UPText0"/>
        <w:spacing w:before="60"/>
        <w:rPr>
          <w:lang w:val="cs-CZ"/>
        </w:rPr>
      </w:pPr>
      <w:r w:rsidRPr="00B64751">
        <w:rPr>
          <w:lang w:val="cs-CZ"/>
        </w:rPr>
        <w:t>- údolní nivy, vodní plochy a toky (VKP ze zákona), vymezení provedeno pro potřeby ÚP,</w:t>
      </w:r>
    </w:p>
    <w:p w:rsidR="00451BA2" w:rsidRPr="00B64751" w:rsidRDefault="00451BA2" w:rsidP="00451BA2">
      <w:pPr>
        <w:pStyle w:val="UPText0"/>
        <w:spacing w:before="60"/>
        <w:rPr>
          <w:lang w:val="cs-CZ"/>
        </w:rPr>
      </w:pPr>
      <w:r w:rsidRPr="00B64751">
        <w:rPr>
          <w:lang w:val="cs-CZ"/>
        </w:rPr>
        <w:t xml:space="preserve">- lesní pozemky (VKP ze zákona), ochranné pásmo lesa je dle zákona o lesích určeno vzdáleností 50 m vně od okraje lesa, avšak v praktické povolovací činnosti může být za souhlasu orgánu státní správy tato vzdálenost zkrácena na střední výšku lesního porostu v mýtném věku, orientačně na 25 m, </w:t>
      </w:r>
    </w:p>
    <w:p w:rsidR="00451BA2" w:rsidRPr="00B64751" w:rsidRDefault="00451BA2" w:rsidP="00451BA2">
      <w:pPr>
        <w:pStyle w:val="UPText0"/>
        <w:spacing w:before="60"/>
        <w:rPr>
          <w:lang w:val="cs-CZ"/>
        </w:rPr>
      </w:pPr>
      <w:r w:rsidRPr="00B64751">
        <w:rPr>
          <w:lang w:val="cs-CZ"/>
        </w:rPr>
        <w:t xml:space="preserve">- výskyt zvláště chráněných druhů rostlin a živočichů – dle ÚAP ORP Mladá Boleslav a nálezové databáze AOPK je tento výskyt evidován v několika výše uvedených lokalitách, avšak při jeho </w:t>
      </w:r>
      <w:r w:rsidR="006E6702" w:rsidRPr="00B64751">
        <w:rPr>
          <w:lang w:val="cs-CZ"/>
        </w:rPr>
        <w:t>zjištění</w:t>
      </w:r>
      <w:r w:rsidRPr="00B64751">
        <w:rPr>
          <w:lang w:val="cs-CZ"/>
        </w:rPr>
        <w:t xml:space="preserve"> </w:t>
      </w:r>
      <w:r w:rsidR="000B4977" w:rsidRPr="00B64751">
        <w:rPr>
          <w:lang w:val="cs-CZ"/>
        </w:rPr>
        <w:t xml:space="preserve">i </w:t>
      </w:r>
      <w:r w:rsidRPr="00B64751">
        <w:rPr>
          <w:lang w:val="cs-CZ"/>
        </w:rPr>
        <w:t>na ostatním území je v konkrétních případech nutné dodržet stanovené podmínky orgánu ochrany přírody.</w:t>
      </w:r>
    </w:p>
    <w:p w:rsidR="004738EA" w:rsidRPr="00B64751" w:rsidRDefault="004738EA" w:rsidP="004738EA">
      <w:pPr>
        <w:pStyle w:val="UPA111Nadpis"/>
        <w:rPr>
          <w:b/>
          <w:sz w:val="22"/>
          <w:szCs w:val="22"/>
        </w:rPr>
      </w:pPr>
      <w:r w:rsidRPr="00B64751">
        <w:rPr>
          <w:b/>
          <w:sz w:val="22"/>
          <w:szCs w:val="22"/>
        </w:rPr>
        <w:tab/>
        <w:t>Hygienické a bezpečnostní vlivy</w:t>
      </w:r>
    </w:p>
    <w:p w:rsidR="009142C5" w:rsidRPr="00B64751" w:rsidRDefault="009142C5" w:rsidP="009142C5">
      <w:pPr>
        <w:pStyle w:val="UPText0"/>
        <w:rPr>
          <w:lang w:val="cs-CZ"/>
        </w:rPr>
      </w:pPr>
      <w:r w:rsidRPr="00B64751">
        <w:rPr>
          <w:lang w:val="cs-CZ"/>
        </w:rPr>
        <w:t xml:space="preserve">Podmínky pro prověřování případného překračování hygienických limitů hluku jsou v ÚP </w:t>
      </w:r>
      <w:r w:rsidR="000D727E" w:rsidRPr="00B64751">
        <w:rPr>
          <w:lang w:val="cs-CZ"/>
        </w:rPr>
        <w:t>Hrdlořezy</w:t>
      </w:r>
      <w:r w:rsidRPr="00B64751">
        <w:rPr>
          <w:lang w:val="cs-CZ"/>
        </w:rPr>
        <w:t xml:space="preserve"> stanoveny proto, že p</w:t>
      </w:r>
      <w:r w:rsidRPr="00B64751">
        <w:t>lochy pro bydlení</w:t>
      </w:r>
      <w:r w:rsidRPr="00B64751">
        <w:rPr>
          <w:lang w:val="cs-CZ"/>
        </w:rPr>
        <w:t xml:space="preserve"> </w:t>
      </w:r>
      <w:r w:rsidRPr="00B64751">
        <w:t xml:space="preserve">jsou </w:t>
      </w:r>
      <w:r w:rsidRPr="00B64751">
        <w:rPr>
          <w:lang w:val="cs-CZ"/>
        </w:rPr>
        <w:t>vymezovány i do sousedství stávajících ploch výroby a skladování nebo</w:t>
      </w:r>
      <w:r w:rsidRPr="00B64751">
        <w:t xml:space="preserve"> přímého sousedství </w:t>
      </w:r>
      <w:r w:rsidRPr="00B64751">
        <w:rPr>
          <w:lang w:val="cs-CZ"/>
        </w:rPr>
        <w:t xml:space="preserve">silnic </w:t>
      </w:r>
      <w:r w:rsidRPr="00B64751">
        <w:t xml:space="preserve">potenciálně zasaženého nadlimitními účinky </w:t>
      </w:r>
      <w:r w:rsidRPr="00B64751">
        <w:rPr>
          <w:b/>
          <w:bCs/>
        </w:rPr>
        <w:t>hluku z </w:t>
      </w:r>
      <w:r w:rsidRPr="00B64751">
        <w:rPr>
          <w:b/>
          <w:bCs/>
          <w:lang w:val="cs-CZ"/>
        </w:rPr>
        <w:t xml:space="preserve">výroby nebo z </w:t>
      </w:r>
      <w:r w:rsidRPr="00B64751">
        <w:rPr>
          <w:b/>
          <w:bCs/>
        </w:rPr>
        <w:t>dopravy</w:t>
      </w:r>
      <w:r w:rsidRPr="00B64751">
        <w:t>, p</w:t>
      </w:r>
      <w:r w:rsidRPr="00B64751">
        <w:rPr>
          <w:lang w:val="cs-CZ"/>
        </w:rPr>
        <w:t xml:space="preserve">řičemž </w:t>
      </w:r>
      <w:r w:rsidRPr="00B64751">
        <w:t>vymez</w:t>
      </w:r>
      <w:r w:rsidRPr="00B64751">
        <w:rPr>
          <w:lang w:val="cs-CZ"/>
        </w:rPr>
        <w:t xml:space="preserve">ování </w:t>
      </w:r>
      <w:r w:rsidRPr="00B64751">
        <w:t>samostatných ploch určených pro neobytné funkce</w:t>
      </w:r>
      <w:r w:rsidRPr="00B64751">
        <w:rPr>
          <w:rFonts w:cs="Tahoma"/>
          <w:w w:val="99"/>
        </w:rPr>
        <w:t xml:space="preserve"> v </w:t>
      </w:r>
      <w:r w:rsidRPr="00B64751">
        <w:t xml:space="preserve">tomto meziprostoru by neodpovídalo </w:t>
      </w:r>
      <w:r w:rsidRPr="00B64751">
        <w:rPr>
          <w:szCs w:val="24"/>
        </w:rPr>
        <w:t xml:space="preserve">stupni poznání a podrobnosti používané pro </w:t>
      </w:r>
      <w:r w:rsidRPr="00B64751">
        <w:rPr>
          <w:szCs w:val="24"/>
          <w:lang w:val="cs-CZ"/>
        </w:rPr>
        <w:t>zpracování</w:t>
      </w:r>
      <w:r w:rsidRPr="00B64751">
        <w:rPr>
          <w:szCs w:val="24"/>
        </w:rPr>
        <w:t xml:space="preserve"> ÚP</w:t>
      </w:r>
      <w:r w:rsidRPr="00B64751">
        <w:rPr>
          <w:szCs w:val="24"/>
          <w:lang w:val="cs-CZ"/>
        </w:rPr>
        <w:t xml:space="preserve">. </w:t>
      </w:r>
      <w:r w:rsidRPr="00B64751">
        <w:rPr>
          <w:lang w:val="cs-CZ"/>
        </w:rPr>
        <w:t xml:space="preserve">Vzhledem k nárůstu dopravy na průtazích silnic bude </w:t>
      </w:r>
      <w:r w:rsidRPr="00B64751">
        <w:rPr>
          <w:b/>
          <w:lang w:val="cs-CZ"/>
        </w:rPr>
        <w:t>hluková zátěž</w:t>
      </w:r>
      <w:r w:rsidRPr="00B64751">
        <w:rPr>
          <w:lang w:val="cs-CZ"/>
        </w:rPr>
        <w:t xml:space="preserve"> i přes pokračující technické zlepšování vozidel ještě dlouho podstatným negativním faktorem silniční dopravy.</w:t>
      </w:r>
    </w:p>
    <w:p w:rsidR="009142C5" w:rsidRPr="00B64751" w:rsidRDefault="009142C5" w:rsidP="009142C5">
      <w:pPr>
        <w:pStyle w:val="UPText0"/>
        <w:rPr>
          <w:lang w:val="cs-CZ"/>
        </w:rPr>
      </w:pPr>
      <w:r w:rsidRPr="00B64751">
        <w:rPr>
          <w:b/>
        </w:rPr>
        <w:t xml:space="preserve">Prostor </w:t>
      </w:r>
      <w:r w:rsidR="00D71218" w:rsidRPr="00B64751">
        <w:rPr>
          <w:b/>
          <w:lang w:val="cs-CZ"/>
        </w:rPr>
        <w:t xml:space="preserve">potenciálně </w:t>
      </w:r>
      <w:r w:rsidRPr="00B64751">
        <w:rPr>
          <w:b/>
        </w:rPr>
        <w:t>zasažený hlukem</w:t>
      </w:r>
      <w:r w:rsidRPr="00B64751">
        <w:rPr>
          <w:b/>
          <w:lang w:val="cs-CZ"/>
        </w:rPr>
        <w:t xml:space="preserve"> z dopravy</w:t>
      </w:r>
      <w:r w:rsidRPr="00B64751">
        <w:t xml:space="preserve"> je vymezen </w:t>
      </w:r>
      <w:r w:rsidR="000B4977" w:rsidRPr="00B64751">
        <w:rPr>
          <w:lang w:val="cs-CZ"/>
        </w:rPr>
        <w:t xml:space="preserve">orientačně stanovenou </w:t>
      </w:r>
      <w:r w:rsidRPr="00B64751">
        <w:t>izofonou vypočítanou na základě pro ÚP dostupných parametrů (</w:t>
      </w:r>
      <w:r w:rsidRPr="00B64751">
        <w:rPr>
          <w:lang w:val="cs-CZ"/>
        </w:rPr>
        <w:t xml:space="preserve">dopravní </w:t>
      </w:r>
      <w:r w:rsidRPr="00B64751">
        <w:t>zátěže, sklon, povrch, způsob navazující zástavby,...)</w:t>
      </w:r>
      <w:r w:rsidRPr="00B64751">
        <w:rPr>
          <w:lang w:val="cs-CZ"/>
        </w:rPr>
        <w:t xml:space="preserve"> v Hlavním výkrese (2) a Koordinačním výkrese (5)</w:t>
      </w:r>
      <w:r w:rsidRPr="00B64751">
        <w:t>.</w:t>
      </w:r>
      <w:r w:rsidRPr="00B64751">
        <w:rPr>
          <w:lang w:val="cs-CZ"/>
        </w:rPr>
        <w:t xml:space="preserve"> V souladu s potřebným omezováním nepříznivých dopadů hluku z dopravy jsou navrhována urbanistická, dopravně-organizační a technická opatření. Dopravní zátěže byly aktualizovány na návrhový stav komunikačního skeletu k roku 203</w:t>
      </w:r>
      <w:r w:rsidR="00D662E6" w:rsidRPr="00B64751">
        <w:rPr>
          <w:lang w:val="cs-CZ"/>
        </w:rPr>
        <w:t>0</w:t>
      </w:r>
      <w:r w:rsidRPr="00B64751">
        <w:rPr>
          <w:lang w:val="cs-CZ"/>
        </w:rPr>
        <w:t>. Jako podklad pro výhledové zatížení silniční sítě byly užity výsledky sčítání dopravy z roku 201</w:t>
      </w:r>
      <w:r w:rsidR="000B4977" w:rsidRPr="00B64751">
        <w:rPr>
          <w:lang w:val="cs-CZ"/>
        </w:rPr>
        <w:t>6</w:t>
      </w:r>
      <w:r w:rsidRPr="00B64751">
        <w:rPr>
          <w:lang w:val="cs-CZ"/>
        </w:rPr>
        <w:t xml:space="preserve">. </w:t>
      </w:r>
    </w:p>
    <w:p w:rsidR="009142C5" w:rsidRPr="00B64751" w:rsidRDefault="009142C5" w:rsidP="009142C5">
      <w:pPr>
        <w:pStyle w:val="UPText0"/>
        <w:rPr>
          <w:lang w:val="cs-CZ"/>
        </w:rPr>
      </w:pPr>
      <w:r w:rsidRPr="00B64751">
        <w:rPr>
          <w:lang w:val="cs-CZ"/>
        </w:rPr>
        <w:t xml:space="preserve">Hluk ve </w:t>
      </w:r>
      <w:r w:rsidRPr="00B64751">
        <w:rPr>
          <w:b/>
          <w:lang w:val="cs-CZ"/>
        </w:rPr>
        <w:t>vnějším prostředí</w:t>
      </w:r>
      <w:r w:rsidRPr="00B64751">
        <w:rPr>
          <w:lang w:val="cs-CZ"/>
        </w:rPr>
        <w:t xml:space="preserve"> je posuzován na základě nařízení vlády č. 272/2011 Sb., o ochraně zdraví před nepříznivými účinky hluku a vibrací, kterým jsou stanoveny nejvyšší přípustné hodnoty hluku a vibrací.  </w:t>
      </w:r>
      <w:r w:rsidRPr="00B64751">
        <w:rPr>
          <w:b/>
          <w:lang w:val="cs-CZ"/>
        </w:rPr>
        <w:t>Metodika</w:t>
      </w:r>
      <w:r w:rsidRPr="00B64751">
        <w:rPr>
          <w:lang w:val="cs-CZ"/>
        </w:rPr>
        <w:t xml:space="preserve"> stanovení úrovně hluku je dána „Novelou metodiky pro výpočet hluku ze silniční dopravy“ a „Metodickými pokyny pro výpočet hladin hluku z dopravy.“ Vzdálenost příslušných </w:t>
      </w:r>
      <w:r w:rsidR="002E4D11" w:rsidRPr="00B64751">
        <w:rPr>
          <w:lang w:val="cs-CZ"/>
        </w:rPr>
        <w:t xml:space="preserve">orientačně stanovených </w:t>
      </w:r>
      <w:r w:rsidRPr="00B64751">
        <w:rPr>
          <w:lang w:val="cs-CZ"/>
        </w:rPr>
        <w:t xml:space="preserve">hlukových izofon od pozemních komunikací a železniční dráhy je závislá na intenzitě dopravy, počtu nákladních vozidel, povrchu aj. a je uvedena v následující tabulce. </w:t>
      </w:r>
    </w:p>
    <w:p w:rsidR="009142C5" w:rsidRPr="00B64751" w:rsidRDefault="009142C5" w:rsidP="009142C5">
      <w:pPr>
        <w:pStyle w:val="UPText0"/>
        <w:rPr>
          <w:lang w:val="cs-CZ"/>
        </w:rPr>
      </w:pPr>
      <w:r w:rsidRPr="00B64751">
        <w:rPr>
          <w:lang w:val="cs-CZ"/>
        </w:rPr>
        <w:t xml:space="preserve">Vynesením příslušné hlukové </w:t>
      </w:r>
      <w:r w:rsidRPr="00B64751">
        <w:rPr>
          <w:b/>
          <w:lang w:val="cs-CZ"/>
        </w:rPr>
        <w:t>izofony</w:t>
      </w:r>
      <w:r w:rsidRPr="00B64751">
        <w:rPr>
          <w:lang w:val="cs-CZ"/>
        </w:rPr>
        <w:t xml:space="preserve"> do situace je určen rozsah území potencionálně ohroženého vyšší hladinou hluku než je maximálně přípustné.</w:t>
      </w:r>
    </w:p>
    <w:p w:rsidR="009142C5" w:rsidRPr="00B64751" w:rsidRDefault="009142C5" w:rsidP="009142C5">
      <w:pPr>
        <w:pStyle w:val="ORPTABnadpis"/>
      </w:pPr>
      <w:r w:rsidRPr="00B64751">
        <w:t>Tab. D.</w:t>
      </w:r>
      <w:r w:rsidR="00204C1B" w:rsidRPr="00B64751">
        <w:t>6</w:t>
      </w:r>
      <w:r w:rsidRPr="00B64751">
        <w:t>_</w:t>
      </w:r>
      <w:r w:rsidR="00204C1B" w:rsidRPr="00B64751">
        <w:t>2</w:t>
      </w:r>
      <w:r w:rsidRPr="00B64751">
        <w:t>:</w:t>
      </w:r>
      <w:r w:rsidR="00ED4609" w:rsidRPr="00B64751">
        <w:t> </w:t>
      </w:r>
      <w:r w:rsidRPr="00B64751">
        <w:t>Rozsah území ohroženého nadměrným hlukem z</w:t>
      </w:r>
      <w:r w:rsidR="00D662E6" w:rsidRPr="00B64751">
        <w:t> </w:t>
      </w:r>
      <w:r w:rsidRPr="00B64751">
        <w:t>dopravy</w:t>
      </w:r>
    </w:p>
    <w:tbl>
      <w:tblPr>
        <w:tblW w:w="9639" w:type="dxa"/>
        <w:tblInd w:w="108" w:type="dxa"/>
        <w:tblLayout w:type="fixed"/>
        <w:tblLook w:val="0000" w:firstRow="0" w:lastRow="0" w:firstColumn="0" w:lastColumn="0" w:noHBand="0" w:noVBand="0"/>
      </w:tblPr>
      <w:tblGrid>
        <w:gridCol w:w="1985"/>
        <w:gridCol w:w="3260"/>
        <w:gridCol w:w="1985"/>
        <w:gridCol w:w="1134"/>
        <w:gridCol w:w="1275"/>
      </w:tblGrid>
      <w:tr w:rsidR="00D662E6" w:rsidRPr="00B64751" w:rsidTr="00D662E6">
        <w:tc>
          <w:tcPr>
            <w:tcW w:w="1985" w:type="dxa"/>
            <w:tcBorders>
              <w:top w:val="single" w:sz="4" w:space="0" w:color="000000"/>
              <w:left w:val="single" w:sz="4" w:space="0" w:color="000000"/>
              <w:bottom w:val="single" w:sz="4" w:space="0" w:color="000000"/>
            </w:tcBorders>
            <w:shd w:val="clear" w:color="auto" w:fill="CCFFFF"/>
          </w:tcPr>
          <w:p w:rsidR="00D662E6" w:rsidRPr="00B64751" w:rsidRDefault="00D662E6" w:rsidP="00D662E6">
            <w:pPr>
              <w:snapToGrid w:val="0"/>
              <w:rPr>
                <w:b/>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CFFFF"/>
          </w:tcPr>
          <w:p w:rsidR="00D662E6" w:rsidRPr="00B64751" w:rsidRDefault="00D662E6" w:rsidP="00D662E6">
            <w:pPr>
              <w:snapToGrid w:val="0"/>
              <w:rPr>
                <w:b/>
                <w:szCs w:val="18"/>
              </w:rPr>
            </w:pPr>
            <w:r w:rsidRPr="00B64751">
              <w:rPr>
                <w:b/>
                <w:szCs w:val="18"/>
              </w:rPr>
              <w:t>Sledovaný úsek</w:t>
            </w:r>
          </w:p>
        </w:tc>
        <w:tc>
          <w:tcPr>
            <w:tcW w:w="1985" w:type="dxa"/>
            <w:tcBorders>
              <w:top w:val="single" w:sz="4" w:space="0" w:color="000000"/>
              <w:left w:val="single" w:sz="4" w:space="0" w:color="000000"/>
              <w:bottom w:val="single" w:sz="4" w:space="0" w:color="000000"/>
            </w:tcBorders>
            <w:shd w:val="clear" w:color="auto" w:fill="CCFFFF"/>
          </w:tcPr>
          <w:p w:rsidR="00D662E6" w:rsidRPr="00B64751" w:rsidRDefault="00D662E6" w:rsidP="00D662E6">
            <w:pPr>
              <w:snapToGrid w:val="0"/>
              <w:rPr>
                <w:b/>
                <w:szCs w:val="18"/>
              </w:rPr>
            </w:pPr>
            <w:r w:rsidRPr="00B64751">
              <w:rPr>
                <w:b/>
                <w:szCs w:val="18"/>
              </w:rPr>
              <w:t>Celodenní intenzita dopravy – rok 2030 celkem (voz/den)</w:t>
            </w:r>
          </w:p>
        </w:tc>
        <w:tc>
          <w:tcPr>
            <w:tcW w:w="1134" w:type="dxa"/>
            <w:tcBorders>
              <w:top w:val="single" w:sz="4" w:space="0" w:color="000000"/>
              <w:left w:val="single" w:sz="4" w:space="0" w:color="000000"/>
              <w:bottom w:val="single" w:sz="4" w:space="0" w:color="000000"/>
            </w:tcBorders>
            <w:shd w:val="clear" w:color="auto" w:fill="CCFFFF"/>
          </w:tcPr>
          <w:p w:rsidR="00D662E6" w:rsidRPr="00B64751" w:rsidRDefault="00D662E6" w:rsidP="00D662E6">
            <w:pPr>
              <w:snapToGrid w:val="0"/>
              <w:rPr>
                <w:b/>
                <w:szCs w:val="18"/>
              </w:rPr>
            </w:pPr>
            <w:r w:rsidRPr="00B64751">
              <w:rPr>
                <w:b/>
                <w:szCs w:val="18"/>
              </w:rPr>
              <w:t>Limit hluku (dB)</w:t>
            </w:r>
          </w:p>
        </w:tc>
        <w:tc>
          <w:tcPr>
            <w:tcW w:w="1275" w:type="dxa"/>
            <w:tcBorders>
              <w:top w:val="single" w:sz="4" w:space="0" w:color="000000"/>
              <w:left w:val="single" w:sz="4" w:space="0" w:color="000000"/>
              <w:bottom w:val="single" w:sz="4" w:space="0" w:color="000000"/>
              <w:right w:val="single" w:sz="4" w:space="0" w:color="000000"/>
            </w:tcBorders>
            <w:shd w:val="clear" w:color="auto" w:fill="CCFFFF"/>
          </w:tcPr>
          <w:p w:rsidR="00D662E6" w:rsidRPr="00B64751" w:rsidRDefault="00D662E6" w:rsidP="00D662E6">
            <w:pPr>
              <w:snapToGrid w:val="0"/>
              <w:rPr>
                <w:b/>
                <w:szCs w:val="18"/>
              </w:rPr>
            </w:pPr>
            <w:r w:rsidRPr="00B64751">
              <w:rPr>
                <w:b/>
                <w:szCs w:val="18"/>
              </w:rPr>
              <w:t>Vzdálenost izofony (m)</w:t>
            </w:r>
          </w:p>
        </w:tc>
      </w:tr>
      <w:tr w:rsidR="00D662E6" w:rsidRPr="00B64751" w:rsidTr="00D662E6">
        <w:tc>
          <w:tcPr>
            <w:tcW w:w="1985" w:type="dxa"/>
            <w:tcBorders>
              <w:top w:val="single" w:sz="4" w:space="0" w:color="000000"/>
              <w:left w:val="single" w:sz="4" w:space="0" w:color="000000"/>
              <w:bottom w:val="single" w:sz="4" w:space="0" w:color="000000"/>
            </w:tcBorders>
          </w:tcPr>
          <w:p w:rsidR="00D662E6" w:rsidRPr="00B64751" w:rsidRDefault="00D662E6" w:rsidP="00D662E6">
            <w:pPr>
              <w:snapToGrid w:val="0"/>
            </w:pPr>
            <w:r w:rsidRPr="00B64751">
              <w:t>silnice I/38</w:t>
            </w:r>
          </w:p>
        </w:tc>
        <w:tc>
          <w:tcPr>
            <w:tcW w:w="3260" w:type="dxa"/>
            <w:tcBorders>
              <w:top w:val="single" w:sz="4" w:space="0" w:color="000000"/>
              <w:left w:val="single" w:sz="4" w:space="0" w:color="000000"/>
              <w:bottom w:val="single" w:sz="4" w:space="0" w:color="000000"/>
              <w:right w:val="single" w:sz="4" w:space="0" w:color="000000"/>
            </w:tcBorders>
          </w:tcPr>
          <w:p w:rsidR="00D662E6" w:rsidRPr="00B64751" w:rsidRDefault="00D662E6" w:rsidP="00D662E6">
            <w:pPr>
              <w:snapToGrid w:val="0"/>
            </w:pPr>
            <w:r w:rsidRPr="00B64751">
              <w:t>úsek Mladá Boleslav – Čistá</w:t>
            </w:r>
          </w:p>
        </w:tc>
        <w:tc>
          <w:tcPr>
            <w:tcW w:w="1985" w:type="dxa"/>
            <w:tcBorders>
              <w:top w:val="single" w:sz="4" w:space="0" w:color="000000"/>
              <w:left w:val="single" w:sz="4" w:space="0" w:color="000000"/>
              <w:bottom w:val="single" w:sz="4" w:space="0" w:color="000000"/>
            </w:tcBorders>
          </w:tcPr>
          <w:p w:rsidR="00D662E6" w:rsidRPr="00B64751" w:rsidRDefault="00D662E6" w:rsidP="00D662E6">
            <w:pPr>
              <w:snapToGrid w:val="0"/>
              <w:jc w:val="center"/>
            </w:pPr>
            <w:r w:rsidRPr="00B64751">
              <w:t>13 300</w:t>
            </w:r>
          </w:p>
        </w:tc>
        <w:tc>
          <w:tcPr>
            <w:tcW w:w="1134" w:type="dxa"/>
            <w:tcBorders>
              <w:top w:val="single" w:sz="4" w:space="0" w:color="000000"/>
              <w:left w:val="single" w:sz="4" w:space="0" w:color="000000"/>
              <w:bottom w:val="single" w:sz="4" w:space="0" w:color="000000"/>
            </w:tcBorders>
          </w:tcPr>
          <w:p w:rsidR="00D662E6" w:rsidRPr="00B64751" w:rsidRDefault="00D662E6" w:rsidP="00D662E6">
            <w:pPr>
              <w:snapToGrid w:val="0"/>
              <w:jc w:val="center"/>
            </w:pPr>
            <w:r w:rsidRPr="00B64751">
              <w:t>50</w:t>
            </w:r>
          </w:p>
        </w:tc>
        <w:tc>
          <w:tcPr>
            <w:tcW w:w="1275" w:type="dxa"/>
            <w:tcBorders>
              <w:top w:val="single" w:sz="4" w:space="0" w:color="000000"/>
              <w:left w:val="single" w:sz="4" w:space="0" w:color="000000"/>
              <w:bottom w:val="single" w:sz="4" w:space="0" w:color="000000"/>
              <w:right w:val="single" w:sz="4" w:space="0" w:color="000000"/>
            </w:tcBorders>
          </w:tcPr>
          <w:p w:rsidR="00D662E6" w:rsidRPr="00B64751" w:rsidRDefault="00D662E6" w:rsidP="00D662E6">
            <w:pPr>
              <w:snapToGrid w:val="0"/>
              <w:jc w:val="center"/>
            </w:pPr>
            <w:r w:rsidRPr="00B64751">
              <w:t>120</w:t>
            </w:r>
          </w:p>
        </w:tc>
      </w:tr>
      <w:tr w:rsidR="00D662E6" w:rsidRPr="00B64751" w:rsidTr="00D662E6">
        <w:tc>
          <w:tcPr>
            <w:tcW w:w="1985" w:type="dxa"/>
            <w:tcBorders>
              <w:top w:val="single" w:sz="4" w:space="0" w:color="000000"/>
              <w:left w:val="single" w:sz="4" w:space="0" w:color="000000"/>
              <w:bottom w:val="single" w:sz="4" w:space="0" w:color="000000"/>
            </w:tcBorders>
          </w:tcPr>
          <w:p w:rsidR="00D662E6" w:rsidRPr="00B64751" w:rsidRDefault="00D662E6" w:rsidP="00D662E6">
            <w:pPr>
              <w:snapToGrid w:val="0"/>
            </w:pPr>
            <w:r w:rsidRPr="00B64751">
              <w:t>železniční trať č. 070</w:t>
            </w:r>
          </w:p>
        </w:tc>
        <w:tc>
          <w:tcPr>
            <w:tcW w:w="3260" w:type="dxa"/>
            <w:tcBorders>
              <w:top w:val="single" w:sz="4" w:space="0" w:color="000000"/>
              <w:left w:val="single" w:sz="4" w:space="0" w:color="000000"/>
              <w:bottom w:val="single" w:sz="4" w:space="0" w:color="000000"/>
              <w:right w:val="single" w:sz="4" w:space="0" w:color="000000"/>
            </w:tcBorders>
          </w:tcPr>
          <w:p w:rsidR="00D662E6" w:rsidRPr="00B64751" w:rsidRDefault="00D662E6" w:rsidP="00D662E6">
            <w:pPr>
              <w:snapToGrid w:val="0"/>
            </w:pPr>
            <w:r w:rsidRPr="00B64751">
              <w:t>úsek Mladá Boleslav</w:t>
            </w:r>
            <w:r w:rsidR="000B4977" w:rsidRPr="00B64751">
              <w:t xml:space="preserve"> hi.nádraží</w:t>
            </w:r>
            <w:r w:rsidRPr="00B64751">
              <w:t xml:space="preserve"> – Bakov nad Jizerou</w:t>
            </w:r>
          </w:p>
        </w:tc>
        <w:tc>
          <w:tcPr>
            <w:tcW w:w="1985" w:type="dxa"/>
            <w:tcBorders>
              <w:top w:val="single" w:sz="4" w:space="0" w:color="000000"/>
              <w:left w:val="single" w:sz="4" w:space="0" w:color="000000"/>
              <w:bottom w:val="single" w:sz="4" w:space="0" w:color="000000"/>
            </w:tcBorders>
          </w:tcPr>
          <w:p w:rsidR="00D662E6" w:rsidRPr="00B64751" w:rsidRDefault="00D662E6" w:rsidP="00D662E6">
            <w:pPr>
              <w:snapToGrid w:val="0"/>
              <w:jc w:val="center"/>
            </w:pPr>
            <w:r w:rsidRPr="00B64751">
              <w:t>68 vlaků/den</w:t>
            </w:r>
          </w:p>
        </w:tc>
        <w:tc>
          <w:tcPr>
            <w:tcW w:w="1134" w:type="dxa"/>
            <w:tcBorders>
              <w:top w:val="single" w:sz="4" w:space="0" w:color="000000"/>
              <w:left w:val="single" w:sz="4" w:space="0" w:color="000000"/>
              <w:bottom w:val="single" w:sz="4" w:space="0" w:color="000000"/>
            </w:tcBorders>
          </w:tcPr>
          <w:p w:rsidR="00D662E6" w:rsidRPr="00B64751" w:rsidRDefault="00D662E6" w:rsidP="00D662E6">
            <w:pPr>
              <w:snapToGrid w:val="0"/>
              <w:jc w:val="center"/>
            </w:pPr>
            <w:r w:rsidRPr="00B64751">
              <w:t xml:space="preserve">55 </w:t>
            </w:r>
          </w:p>
        </w:tc>
        <w:tc>
          <w:tcPr>
            <w:tcW w:w="1275" w:type="dxa"/>
            <w:tcBorders>
              <w:top w:val="single" w:sz="4" w:space="0" w:color="000000"/>
              <w:left w:val="single" w:sz="4" w:space="0" w:color="000000"/>
              <w:bottom w:val="single" w:sz="4" w:space="0" w:color="000000"/>
              <w:right w:val="single" w:sz="4" w:space="0" w:color="000000"/>
            </w:tcBorders>
          </w:tcPr>
          <w:p w:rsidR="00D662E6" w:rsidRPr="00B64751" w:rsidRDefault="00D662E6" w:rsidP="00D662E6">
            <w:pPr>
              <w:snapToGrid w:val="0"/>
              <w:jc w:val="center"/>
            </w:pPr>
            <w:r w:rsidRPr="00B64751">
              <w:t>60</w:t>
            </w:r>
          </w:p>
        </w:tc>
      </w:tr>
    </w:tbl>
    <w:p w:rsidR="00D662E6" w:rsidRPr="00B64751" w:rsidRDefault="00D662E6" w:rsidP="00D662E6">
      <w:pPr>
        <w:pStyle w:val="Zkladntext"/>
        <w:tabs>
          <w:tab w:val="left" w:pos="851"/>
        </w:tabs>
        <w:rPr>
          <w:sz w:val="18"/>
          <w:szCs w:val="18"/>
        </w:rPr>
      </w:pPr>
      <w:r w:rsidRPr="00B64751">
        <w:rPr>
          <w:sz w:val="18"/>
          <w:szCs w:val="18"/>
        </w:rPr>
        <w:t>Zdroj: vlastní výpočet</w:t>
      </w:r>
    </w:p>
    <w:p w:rsidR="002E4D11" w:rsidRPr="00B64751" w:rsidRDefault="009142C5" w:rsidP="000B4977">
      <w:pPr>
        <w:pStyle w:val="ORPpoznmky"/>
      </w:pPr>
      <w:r w:rsidRPr="00B64751">
        <w:t xml:space="preserve">Pozn.: </w:t>
      </w:r>
      <w:r w:rsidR="002E4D11" w:rsidRPr="00B64751">
        <w:tab/>
      </w:r>
      <w:r w:rsidRPr="00B64751">
        <w:t>u silnic III. třídy se negativní účinky hluku  projeví jen v bezprostřední blízkosti silnice (v rámci OP silnic)</w:t>
      </w:r>
      <w:r w:rsidR="002E4D11" w:rsidRPr="00B64751">
        <w:t>,</w:t>
      </w:r>
      <w:r w:rsidR="002E4D11" w:rsidRPr="00B64751">
        <w:tab/>
      </w:r>
    </w:p>
    <w:p w:rsidR="009142C5" w:rsidRPr="00B64751" w:rsidRDefault="009142C5" w:rsidP="009142C5">
      <w:pPr>
        <w:pStyle w:val="UPText0"/>
        <w:rPr>
          <w:lang w:val="cs-CZ"/>
        </w:rPr>
      </w:pPr>
      <w:r w:rsidRPr="00B64751">
        <w:rPr>
          <w:lang w:val="cs-CZ"/>
        </w:rPr>
        <w:t>Z výpočtu a vynesení příslušné izofony do situace je zřejmé, že vyšší hladinou hluku je ohrožena zejména kontaktní zástavba v území podél silnice I/</w:t>
      </w:r>
      <w:r w:rsidR="00D662E6" w:rsidRPr="00B64751">
        <w:rPr>
          <w:lang w:val="cs-CZ"/>
        </w:rPr>
        <w:t>3</w:t>
      </w:r>
      <w:r w:rsidRPr="00B64751">
        <w:rPr>
          <w:lang w:val="cs-CZ"/>
        </w:rPr>
        <w:t xml:space="preserve">8. </w:t>
      </w:r>
      <w:r w:rsidR="00D662E6" w:rsidRPr="00B64751">
        <w:rPr>
          <w:lang w:val="cs-CZ"/>
        </w:rPr>
        <w:t xml:space="preserve">Podél této silnice byla realizována protihluková opatření (protihlukové zdi, zeleň). </w:t>
      </w:r>
      <w:r w:rsidRPr="00B64751">
        <w:rPr>
          <w:lang w:val="cs-CZ"/>
        </w:rPr>
        <w:t>Na silnicích III. třídy a místních komunikacích sčítání dopravy neproběhlo. Intenzita dopravy  zde zůstane nízká a negativní účinky hluku se projeví jen v bezprostřední blízkosti těchto silnic a místních komunikací.</w:t>
      </w:r>
    </w:p>
    <w:p w:rsidR="009142C5" w:rsidRPr="00B64751" w:rsidRDefault="009142C5" w:rsidP="009142C5">
      <w:pPr>
        <w:pStyle w:val="UPText0"/>
        <w:rPr>
          <w:lang w:val="cs-CZ"/>
        </w:rPr>
      </w:pPr>
      <w:r w:rsidRPr="00B64751">
        <w:rPr>
          <w:lang w:val="cs-CZ"/>
        </w:rPr>
        <w:t xml:space="preserve">Negativní hlukové vlivy ze silniční dopravy </w:t>
      </w:r>
      <w:r w:rsidRPr="00B64751">
        <w:rPr>
          <w:b/>
          <w:lang w:val="cs-CZ"/>
        </w:rPr>
        <w:t>budou eliminovány</w:t>
      </w:r>
      <w:r w:rsidRPr="00B64751">
        <w:rPr>
          <w:lang w:val="cs-CZ"/>
        </w:rPr>
        <w:t xml:space="preserve"> </w:t>
      </w:r>
      <w:r w:rsidR="002E4D11" w:rsidRPr="00B64751">
        <w:rPr>
          <w:lang w:val="cs-CZ"/>
        </w:rPr>
        <w:t xml:space="preserve">zejména </w:t>
      </w:r>
      <w:r w:rsidRPr="00B64751">
        <w:rPr>
          <w:lang w:val="cs-CZ"/>
        </w:rPr>
        <w:t>návrhem umístění nových objektů</w:t>
      </w:r>
      <w:r w:rsidR="002E4D11" w:rsidRPr="00B64751">
        <w:rPr>
          <w:lang w:val="cs-CZ"/>
        </w:rPr>
        <w:t xml:space="preserve"> s chráněnými venkovními prostory</w:t>
      </w:r>
      <w:r w:rsidRPr="00B64751">
        <w:rPr>
          <w:lang w:val="cs-CZ"/>
        </w:rPr>
        <w:t xml:space="preserve"> mimo hlukem zasažené území a budou provedena patřičná technická protihluková opatření. </w:t>
      </w:r>
      <w:r w:rsidR="00D662E6" w:rsidRPr="00B64751">
        <w:rPr>
          <w:lang w:val="cs-CZ"/>
        </w:rPr>
        <w:t xml:space="preserve">ÚP Hrdlořezy vytváří územní podmínky pro další výstavbu protihlukových opatření v severní části obce (plocha </w:t>
      </w:r>
      <w:r w:rsidR="00404C7C" w:rsidRPr="00B64751">
        <w:rPr>
          <w:lang w:val="cs-CZ"/>
        </w:rPr>
        <w:t>K</w:t>
      </w:r>
      <w:r w:rsidR="00D662E6" w:rsidRPr="00B64751">
        <w:rPr>
          <w:lang w:val="cs-CZ"/>
        </w:rPr>
        <w:t>0</w:t>
      </w:r>
      <w:r w:rsidR="0067342B" w:rsidRPr="00B64751">
        <w:rPr>
          <w:lang w:val="cs-CZ"/>
        </w:rPr>
        <w:t>3</w:t>
      </w:r>
      <w:r w:rsidR="00D662E6" w:rsidRPr="00B64751">
        <w:rPr>
          <w:lang w:val="cs-CZ"/>
        </w:rPr>
        <w:t>).</w:t>
      </w:r>
    </w:p>
    <w:p w:rsidR="009142C5" w:rsidRPr="00B64751" w:rsidRDefault="009142C5" w:rsidP="009142C5">
      <w:pPr>
        <w:pStyle w:val="UPText0"/>
        <w:rPr>
          <w:lang w:val="cs-CZ"/>
        </w:rPr>
      </w:pPr>
      <w:r w:rsidRPr="00B64751">
        <w:rPr>
          <w:lang w:val="cs-CZ"/>
        </w:rPr>
        <w:lastRenderedPageBreak/>
        <w:t>P</w:t>
      </w:r>
      <w:r w:rsidRPr="00B64751">
        <w:t xml:space="preserve">ři </w:t>
      </w:r>
      <w:r w:rsidRPr="00B64751">
        <w:rPr>
          <w:lang w:val="cs-CZ"/>
        </w:rPr>
        <w:t>prostorové kolizi staveb</w:t>
      </w:r>
      <w:r w:rsidRPr="00B64751">
        <w:t xml:space="preserve"> pro bydlení </w:t>
      </w:r>
      <w:r w:rsidRPr="00B64751">
        <w:rPr>
          <w:lang w:val="cs-CZ"/>
        </w:rPr>
        <w:t>a</w:t>
      </w:r>
      <w:r w:rsidRPr="00B64751">
        <w:t xml:space="preserve"> dopravních koridorů</w:t>
      </w:r>
      <w:r w:rsidRPr="00B64751">
        <w:rPr>
          <w:rFonts w:eastAsia="MS Mincho"/>
          <w:bCs/>
        </w:rPr>
        <w:t xml:space="preserve"> </w:t>
      </w:r>
      <w:r w:rsidRPr="00B64751">
        <w:t xml:space="preserve">je nutné </w:t>
      </w:r>
      <w:r w:rsidRPr="00B64751">
        <w:rPr>
          <w:lang w:val="cs-CZ"/>
        </w:rPr>
        <w:t xml:space="preserve">v rámci ÚŘ podrobnějším výpočtem nebo měřením hluku </w:t>
      </w:r>
      <w:r w:rsidRPr="00B64751">
        <w:rPr>
          <w:b/>
          <w:lang w:val="cs-CZ"/>
        </w:rPr>
        <w:t>prokázat</w:t>
      </w:r>
      <w:r w:rsidRPr="00B64751">
        <w:rPr>
          <w:lang w:val="cs-CZ"/>
        </w:rPr>
        <w:t xml:space="preserve"> </w:t>
      </w:r>
      <w:r w:rsidRPr="00B64751">
        <w:t>dodržování hygienických limitů hluku</w:t>
      </w:r>
      <w:r w:rsidRPr="00B64751">
        <w:rPr>
          <w:rFonts w:eastAsia="MS Mincho"/>
          <w:bCs/>
        </w:rPr>
        <w:t xml:space="preserve"> </w:t>
      </w:r>
      <w:r w:rsidRPr="00B64751">
        <w:rPr>
          <w:rFonts w:eastAsia="MS Mincho"/>
          <w:bCs/>
          <w:lang w:val="cs-CZ"/>
        </w:rPr>
        <w:t xml:space="preserve">i </w:t>
      </w:r>
      <w:r w:rsidRPr="00B64751">
        <w:rPr>
          <w:rFonts w:eastAsia="MS Mincho"/>
          <w:bCs/>
        </w:rPr>
        <w:t>v </w:t>
      </w:r>
      <w:r w:rsidRPr="00B64751">
        <w:t>chráněných venkovních prostorech</w:t>
      </w:r>
      <w:r w:rsidRPr="00B64751">
        <w:rPr>
          <w:lang w:val="cs-CZ"/>
        </w:rPr>
        <w:t xml:space="preserve"> staveb</w:t>
      </w:r>
      <w:r w:rsidRPr="00B64751">
        <w:t>.</w:t>
      </w:r>
      <w:r w:rsidRPr="00B64751">
        <w:rPr>
          <w:lang w:val="cs-CZ"/>
        </w:rPr>
        <w:t xml:space="preserve"> Plochy tímto požadavkem dotčené jsou identifikovány v podmínkách využitelnosti HL v tabulkách kapitoly C.</w:t>
      </w:r>
      <w:r w:rsidR="00703B4E" w:rsidRPr="00B64751">
        <w:rPr>
          <w:lang w:val="cs-CZ"/>
        </w:rPr>
        <w:t>3</w:t>
      </w:r>
      <w:r w:rsidRPr="00B64751">
        <w:rPr>
          <w:lang w:val="cs-CZ"/>
        </w:rPr>
        <w:t> Vymezení zastavitelných ploch, ploch přestavby a nezastavitelných ploch návrhu ÚP.</w:t>
      </w:r>
      <w:r w:rsidR="00E10522" w:rsidRPr="00B64751">
        <w:rPr>
          <w:lang w:val="cs-CZ"/>
        </w:rPr>
        <w:t xml:space="preserve"> </w:t>
      </w:r>
    </w:p>
    <w:p w:rsidR="00404C7C" w:rsidRPr="00B64751" w:rsidRDefault="009142C5" w:rsidP="009142C5">
      <w:pPr>
        <w:pStyle w:val="UPText0"/>
        <w:rPr>
          <w:lang w:val="cs-CZ"/>
        </w:rPr>
      </w:pPr>
      <w:r w:rsidRPr="00B64751">
        <w:rPr>
          <w:b/>
          <w:lang w:val="cs-CZ"/>
        </w:rPr>
        <w:t>Podmínka „HL</w:t>
      </w:r>
      <w:r w:rsidRPr="00B64751">
        <w:rPr>
          <w:lang w:val="cs-CZ"/>
        </w:rPr>
        <w:t>“ se týká nové obytné zástavby umisťované v dosahu stabilizovaných ploch pro dopravu, výrobu a skladování, kde lze negativní účinky těchto již existujících provozů na dodržování hygienických limitů hluku v budoucích chráněných venkovních prostorech staveb prokázat měřením.</w:t>
      </w:r>
    </w:p>
    <w:p w:rsidR="009142C5" w:rsidRPr="00B64751" w:rsidRDefault="009142C5" w:rsidP="009142C5">
      <w:pPr>
        <w:pStyle w:val="UPText0"/>
        <w:rPr>
          <w:lang w:val="cs-CZ"/>
        </w:rPr>
      </w:pPr>
      <w:r w:rsidRPr="00B64751">
        <w:rPr>
          <w:lang w:val="cs-CZ"/>
        </w:rPr>
        <w:t>V případech, kdy je zjištěno</w:t>
      </w:r>
      <w:r w:rsidR="003D1285" w:rsidRPr="00B64751">
        <w:rPr>
          <w:lang w:val="cs-CZ"/>
        </w:rPr>
        <w:t>,</w:t>
      </w:r>
      <w:r w:rsidRPr="00B64751">
        <w:rPr>
          <w:lang w:val="cs-CZ"/>
        </w:rPr>
        <w:t xml:space="preserve"> nebo na úrovni ÚP vycházeje z</w:t>
      </w:r>
      <w:r w:rsidR="00E10522" w:rsidRPr="00B64751">
        <w:rPr>
          <w:lang w:val="cs-CZ"/>
        </w:rPr>
        <w:t xml:space="preserve"> orientačně</w:t>
      </w:r>
      <w:r w:rsidRPr="00B64751">
        <w:rPr>
          <w:lang w:val="cs-CZ"/>
        </w:rPr>
        <w:t xml:space="preserve"> stanovené hlukové izofony předpokládáno</w:t>
      </w:r>
      <w:r w:rsidR="003D1285" w:rsidRPr="00B64751">
        <w:rPr>
          <w:lang w:val="cs-CZ"/>
        </w:rPr>
        <w:t>,</w:t>
      </w:r>
      <w:r w:rsidRPr="00B64751">
        <w:rPr>
          <w:lang w:val="cs-CZ"/>
        </w:rPr>
        <w:t xml:space="preserve"> překročení hygienických limitů hluku v budoucích chráněných venkovních prostorech staveb, ÚP navrhuje uplatnění </w:t>
      </w:r>
      <w:r w:rsidRPr="00B64751">
        <w:rPr>
          <w:b/>
          <w:lang w:val="cs-CZ"/>
        </w:rPr>
        <w:t>urbanistických, architektonických, dopravně technických a organizačních</w:t>
      </w:r>
      <w:r w:rsidRPr="00B64751">
        <w:rPr>
          <w:lang w:val="cs-CZ"/>
        </w:rPr>
        <w:t xml:space="preserve"> opatření v následných stupních projektové přípravy, protože by vymezení samostatných ploch určených pro neobytné funkce v prostoru zasaženém hlukem neodpovídalo stupni poznání a podrobnosti používané pro zpracování ÚP.</w:t>
      </w:r>
    </w:p>
    <w:p w:rsidR="009142C5" w:rsidRPr="00B64751" w:rsidRDefault="009142C5" w:rsidP="009142C5">
      <w:pPr>
        <w:pStyle w:val="UPText0"/>
        <w:rPr>
          <w:lang w:val="cs-CZ"/>
        </w:rPr>
      </w:pPr>
      <w:r w:rsidRPr="00B64751">
        <w:rPr>
          <w:lang w:val="cs-CZ"/>
        </w:rPr>
        <w:t xml:space="preserve">U těchto ploch budou přednostně uplatněna </w:t>
      </w:r>
      <w:r w:rsidRPr="00B64751">
        <w:rPr>
          <w:b/>
          <w:lang w:val="cs-CZ"/>
        </w:rPr>
        <w:t>urbanistická opatření</w:t>
      </w:r>
      <w:r w:rsidRPr="00B64751">
        <w:rPr>
          <w:lang w:val="cs-CZ"/>
        </w:rPr>
        <w:t xml:space="preserve"> ve vymezení dílčích části těchto ploch s určením pro neobytné funkce – ochranná zeleň, prostor pro uplatnění technických opatření na ochránění obytné funkce (protihlukové stěny) nebo funkční zónování ploch s orientací obytných budov do klidového prostoru.</w:t>
      </w:r>
    </w:p>
    <w:p w:rsidR="00944073" w:rsidRPr="00B64751" w:rsidRDefault="00944073" w:rsidP="009142C5">
      <w:pPr>
        <w:pStyle w:val="UPText0"/>
        <w:rPr>
          <w:lang w:val="cs-CZ"/>
        </w:rPr>
      </w:pPr>
      <w:r w:rsidRPr="00B64751">
        <w:rPr>
          <w:lang w:val="cs-CZ"/>
        </w:rPr>
        <w:t xml:space="preserve">Podmínka je stanovena preventivně i pro plochy, ve kterých pravděpodobně nebudou překročeny limity hluku a nebude nutno budovat protihluková opatření, přestože leží v území potenciálně zasaženém nadměrným hlukem z dopravy (v ÚP vynesená </w:t>
      </w:r>
      <w:r w:rsidR="00E10522" w:rsidRPr="00B64751">
        <w:rPr>
          <w:lang w:val="cs-CZ"/>
        </w:rPr>
        <w:t xml:space="preserve">orientačně stanovená </w:t>
      </w:r>
      <w:r w:rsidRPr="00B64751">
        <w:rPr>
          <w:lang w:val="cs-CZ"/>
        </w:rPr>
        <w:t>hluková izofona), z důvodu pro ně výhodné terénní konfigurace (umístění pod mostem silnice, silnice v zářezu a pod.), což bude prokázáno měřením hluku v dalších stupních projektové dokumentace</w:t>
      </w:r>
      <w:r w:rsidR="00E10522" w:rsidRPr="00B64751">
        <w:rPr>
          <w:lang w:val="cs-CZ"/>
        </w:rPr>
        <w:t>.</w:t>
      </w:r>
    </w:p>
    <w:p w:rsidR="00E10522" w:rsidRPr="00B64751" w:rsidRDefault="00E10522" w:rsidP="00E10522">
      <w:pPr>
        <w:pStyle w:val="UPText0"/>
        <w:rPr>
          <w:lang w:val="cs-CZ"/>
        </w:rPr>
      </w:pPr>
      <w:r w:rsidRPr="00B64751">
        <w:rPr>
          <w:lang w:val="cs-CZ"/>
        </w:rPr>
        <w:t>V</w:t>
      </w:r>
      <w:r w:rsidRPr="00B64751">
        <w:t>ymezení hlukových izofon je stanoveno orientačně</w:t>
      </w:r>
      <w:r w:rsidR="00570079" w:rsidRPr="00B64751">
        <w:rPr>
          <w:lang w:val="cs-CZ"/>
        </w:rPr>
        <w:t xml:space="preserve"> </w:t>
      </w:r>
      <w:r w:rsidR="00570079" w:rsidRPr="00B64751">
        <w:t>na základě pro ÚP dostupných parametrů</w:t>
      </w:r>
      <w:r w:rsidRPr="00B64751">
        <w:t>, po</w:t>
      </w:r>
      <w:r w:rsidRPr="00B64751">
        <w:rPr>
          <w:lang w:val="cs-CZ"/>
        </w:rPr>
        <w:t>žadavky</w:t>
      </w:r>
      <w:r w:rsidRPr="00B64751">
        <w:t xml:space="preserve"> vyplývající ze zákona č.258/200Sb. v platném znění (§</w:t>
      </w:r>
      <w:r w:rsidR="00B64751">
        <w:rPr>
          <w:lang w:val="cs-CZ"/>
        </w:rPr>
        <w:t xml:space="preserve"> </w:t>
      </w:r>
      <w:r w:rsidRPr="00B64751">
        <w:t>77) platí i mimo území vymezené zakreslenými hlukovými izofonami</w:t>
      </w:r>
      <w:r w:rsidRPr="00B64751">
        <w:rPr>
          <w:lang w:val="cs-CZ"/>
        </w:rPr>
        <w:t xml:space="preserve"> a tyto požadavky budou zohledněny v následných stupních projektové </w:t>
      </w:r>
      <w:r w:rsidR="00570079" w:rsidRPr="00B64751">
        <w:rPr>
          <w:lang w:val="cs-CZ"/>
        </w:rPr>
        <w:t xml:space="preserve">přípravy a řízeních </w:t>
      </w:r>
      <w:r w:rsidRPr="00B64751">
        <w:rPr>
          <w:lang w:val="cs-CZ"/>
        </w:rPr>
        <w:t xml:space="preserve">(např. územní rozhodnutí, </w:t>
      </w:r>
      <w:r w:rsidR="00570079" w:rsidRPr="00B64751">
        <w:rPr>
          <w:lang w:val="cs-CZ"/>
        </w:rPr>
        <w:t>územní souhlas</w:t>
      </w:r>
      <w:r w:rsidRPr="00B64751">
        <w:rPr>
          <w:lang w:val="cs-CZ"/>
        </w:rPr>
        <w:t>)</w:t>
      </w:r>
      <w:r w:rsidRPr="00B64751">
        <w:t>.</w:t>
      </w:r>
    </w:p>
    <w:p w:rsidR="009142C5" w:rsidRPr="00B64751" w:rsidRDefault="009142C5" w:rsidP="009142C5">
      <w:pPr>
        <w:pStyle w:val="UPText0"/>
        <w:rPr>
          <w:szCs w:val="24"/>
          <w:lang w:val="cs-CZ"/>
        </w:rPr>
      </w:pPr>
      <w:r w:rsidRPr="00B64751">
        <w:rPr>
          <w:b/>
        </w:rPr>
        <w:t xml:space="preserve">Stávající </w:t>
      </w:r>
      <w:r w:rsidRPr="00B64751">
        <w:rPr>
          <w:b/>
          <w:lang w:val="cs-CZ"/>
        </w:rPr>
        <w:t xml:space="preserve">výrobní </w:t>
      </w:r>
      <w:r w:rsidRPr="00B64751">
        <w:rPr>
          <w:b/>
        </w:rPr>
        <w:t>provozy</w:t>
      </w:r>
      <w:r w:rsidRPr="00B64751">
        <w:t xml:space="preserve"> v území nemají stanovena žádná ochranná pásma. Hluk z výrobních provozů nesmí překročit za hranicemi vlastního pozemku provozoven požadované hlukové limity.</w:t>
      </w:r>
      <w:r w:rsidRPr="00B64751">
        <w:rPr>
          <w:lang w:val="cs-CZ"/>
        </w:rPr>
        <w:t xml:space="preserve"> Přesto jsou v zájmu vyváženosti podmínky pro prověřování případného překračování hygienických limitů hluku stanoveny pro rozvojové plochy s možností bydlení (</w:t>
      </w:r>
      <w:r w:rsidR="00404C7C" w:rsidRPr="00B64751">
        <w:rPr>
          <w:lang w:val="cs-CZ"/>
        </w:rPr>
        <w:t>SV, SK</w:t>
      </w:r>
      <w:r w:rsidRPr="00B64751">
        <w:rPr>
          <w:lang w:val="cs-CZ"/>
        </w:rPr>
        <w:t>) umisťované v návaznosti na stabilizované výrobní plochy (do vzdálenosti 100 m), protože realizace protihlukových opatření na vlastní náklady mů</w:t>
      </w:r>
      <w:r w:rsidRPr="00B64751">
        <w:rPr>
          <w:szCs w:val="24"/>
        </w:rPr>
        <w:t>že být pro majitele těchto pozemků</w:t>
      </w:r>
      <w:r w:rsidRPr="00B64751">
        <w:rPr>
          <w:szCs w:val="24"/>
          <w:lang w:val="cs-CZ"/>
        </w:rPr>
        <w:t xml:space="preserve"> i pro intenzifikaci zastavěného území obce </w:t>
      </w:r>
      <w:r w:rsidRPr="00B64751">
        <w:rPr>
          <w:szCs w:val="24"/>
        </w:rPr>
        <w:t>výhodnější než jejich nevyužívání</w:t>
      </w:r>
      <w:r w:rsidRPr="00B64751">
        <w:rPr>
          <w:szCs w:val="24"/>
          <w:lang w:val="cs-CZ"/>
        </w:rPr>
        <w:t>.</w:t>
      </w:r>
    </w:p>
    <w:p w:rsidR="009142C5" w:rsidRPr="00B64751" w:rsidRDefault="009142C5" w:rsidP="009142C5">
      <w:pPr>
        <w:pStyle w:val="UPText0"/>
        <w:rPr>
          <w:lang w:val="cs-CZ"/>
        </w:rPr>
      </w:pPr>
      <w:r w:rsidRPr="00B64751">
        <w:rPr>
          <w:lang w:val="cs-CZ"/>
        </w:rPr>
        <w:t>Zřizování</w:t>
      </w:r>
      <w:r w:rsidRPr="00B64751">
        <w:t xml:space="preserve"> </w:t>
      </w:r>
      <w:r w:rsidRPr="00B64751">
        <w:rPr>
          <w:b/>
          <w:bCs/>
        </w:rPr>
        <w:t>účinných pásů ochranné zeleně</w:t>
      </w:r>
      <w:r w:rsidRPr="00B64751">
        <w:t xml:space="preserve"> na vlastní ploše výroby a skladování </w:t>
      </w:r>
      <w:r w:rsidRPr="00B64751">
        <w:rPr>
          <w:lang w:val="cs-CZ"/>
        </w:rPr>
        <w:t xml:space="preserve">sloužící </w:t>
      </w:r>
      <w:r w:rsidRPr="00B64751">
        <w:t xml:space="preserve">zamezení </w:t>
      </w:r>
      <w:r w:rsidRPr="00B64751">
        <w:rPr>
          <w:bCs/>
        </w:rPr>
        <w:t>šíření negativních vlivů</w:t>
      </w:r>
      <w:r w:rsidRPr="00B64751">
        <w:t xml:space="preserve"> na sousední plochy</w:t>
      </w:r>
      <w:r w:rsidRPr="00B64751">
        <w:rPr>
          <w:lang w:val="cs-CZ"/>
        </w:rPr>
        <w:t xml:space="preserve"> je požadováno k </w:t>
      </w:r>
      <w:r w:rsidRPr="00B64751">
        <w:t>ochran</w:t>
      </w:r>
      <w:r w:rsidRPr="00B64751">
        <w:rPr>
          <w:lang w:val="cs-CZ"/>
        </w:rPr>
        <w:t>ě</w:t>
      </w:r>
      <w:r w:rsidRPr="00B64751">
        <w:t xml:space="preserve"> bezprostředně navazujících ploch pro bydlení</w:t>
      </w:r>
      <w:r w:rsidRPr="00B64751">
        <w:rPr>
          <w:lang w:val="cs-CZ"/>
        </w:rPr>
        <w:t xml:space="preserve"> bez ohledu na návaznost realizace plochy výroby a bydlení</w:t>
      </w:r>
      <w:r w:rsidRPr="00B64751">
        <w:t>,</w:t>
      </w:r>
      <w:r w:rsidRPr="00B64751">
        <w:rPr>
          <w:lang w:val="cs-CZ"/>
        </w:rPr>
        <w:t xml:space="preserve"> protože je ekonomicky výhodnější využít nezastavitelných ploch v rámci výrobního areálu (Kz) než tvořit bezprizorní pásy ochranné zeleně, pokud nezapadají do uceleného systému sídelní zeleně.</w:t>
      </w:r>
    </w:p>
    <w:p w:rsidR="009142C5" w:rsidRPr="00B64751" w:rsidRDefault="009142C5" w:rsidP="009142C5">
      <w:pPr>
        <w:pStyle w:val="UPText0"/>
        <w:rPr>
          <w:lang w:val="cs-CZ"/>
        </w:rPr>
      </w:pPr>
      <w:r w:rsidRPr="00B64751">
        <w:rPr>
          <w:lang w:val="cs-CZ"/>
        </w:rPr>
        <w:t xml:space="preserve">Přitom je věcí potenciálního stavebníka, aby porovnal náklady na budování vyvolaných protihlukových staveb a úprav s náklady na nevyužití pozemků dotčených hlukem bez těchto opatření. Vždy se však požaduje volit opatření s ohledem na zachování tradiční </w:t>
      </w:r>
      <w:r w:rsidRPr="00B64751">
        <w:rPr>
          <w:b/>
          <w:lang w:val="cs-CZ"/>
        </w:rPr>
        <w:t>společenské funkce</w:t>
      </w:r>
      <w:r w:rsidRPr="00B64751">
        <w:rPr>
          <w:lang w:val="cs-CZ"/>
        </w:rPr>
        <w:t xml:space="preserve"> uličních prostorů, které tvoří základ urbanistické struktury obce.</w:t>
      </w:r>
    </w:p>
    <w:p w:rsidR="009142C5" w:rsidRPr="00B64751" w:rsidRDefault="009142C5" w:rsidP="009142C5">
      <w:pPr>
        <w:pStyle w:val="UPText0"/>
        <w:rPr>
          <w:szCs w:val="24"/>
          <w:lang w:val="cs-CZ"/>
        </w:rPr>
      </w:pPr>
      <w:r w:rsidRPr="00B64751">
        <w:rPr>
          <w:szCs w:val="24"/>
          <w:lang w:val="cs-CZ"/>
        </w:rPr>
        <w:t xml:space="preserve">Cílem je dosáhnout </w:t>
      </w:r>
      <w:r w:rsidRPr="00B64751">
        <w:rPr>
          <w:b/>
          <w:szCs w:val="24"/>
          <w:lang w:val="cs-CZ"/>
        </w:rPr>
        <w:t>optimálního využití</w:t>
      </w:r>
      <w:r w:rsidRPr="00B64751">
        <w:rPr>
          <w:szCs w:val="24"/>
          <w:lang w:val="cs-CZ"/>
        </w:rPr>
        <w:t xml:space="preserve"> zastavěného a zastavitelného území bez vzniku zbytkových nezastavitelných enkláv mimo vymezenou kostru sídelní zeleně a zamezení blokování rozvoje jak obytné funkce na jedné straně, tak dopravní infrastruktury a výrobního potenciálu na druhé straně díky nezbytně vyvolané hlukové zátěži, a prosazení veřejného zájmu ve sporných případech.</w:t>
      </w:r>
    </w:p>
    <w:p w:rsidR="00703B4E" w:rsidRPr="00B64751" w:rsidRDefault="00703B4E" w:rsidP="009142C5">
      <w:pPr>
        <w:pStyle w:val="UPText0"/>
        <w:rPr>
          <w:szCs w:val="24"/>
          <w:lang w:val="cs-CZ"/>
        </w:rPr>
      </w:pPr>
    </w:p>
    <w:p w:rsidR="00703B4E" w:rsidRPr="00B64751" w:rsidRDefault="00703B4E" w:rsidP="009142C5">
      <w:pPr>
        <w:pStyle w:val="UPText0"/>
        <w:rPr>
          <w:szCs w:val="24"/>
          <w:lang w:val="cs-CZ"/>
        </w:rPr>
      </w:pPr>
    </w:p>
    <w:p w:rsidR="00623150" w:rsidRPr="00B64751" w:rsidRDefault="000E5A7A" w:rsidP="00E10522">
      <w:pPr>
        <w:pStyle w:val="UPA11NADPIS4"/>
        <w:spacing w:before="140"/>
        <w:rPr>
          <w:b/>
        </w:rPr>
      </w:pPr>
      <w:r w:rsidRPr="00B64751">
        <w:rPr>
          <w:b/>
        </w:rPr>
        <w:lastRenderedPageBreak/>
        <w:t>D</w:t>
      </w:r>
      <w:r w:rsidR="00623150" w:rsidRPr="00B64751">
        <w:rPr>
          <w:b/>
        </w:rPr>
        <w:t>.</w:t>
      </w:r>
      <w:r w:rsidR="00986538" w:rsidRPr="00B64751">
        <w:rPr>
          <w:b/>
        </w:rPr>
        <w:t>6</w:t>
      </w:r>
      <w:r w:rsidR="00623150" w:rsidRPr="00B64751">
        <w:rPr>
          <w:b/>
        </w:rPr>
        <w:t>.</w:t>
      </w:r>
      <w:r w:rsidR="00226CA3" w:rsidRPr="00B64751">
        <w:rPr>
          <w:b/>
        </w:rPr>
        <w:t>4</w:t>
      </w:r>
      <w:r w:rsidR="00623150" w:rsidRPr="00B64751">
        <w:rPr>
          <w:b/>
        </w:rPr>
        <w:tab/>
      </w:r>
      <w:r w:rsidR="001F43BA" w:rsidRPr="00B64751">
        <w:rPr>
          <w:b/>
        </w:rPr>
        <w:t xml:space="preserve">podmínky </w:t>
      </w:r>
      <w:r w:rsidR="00623150" w:rsidRPr="00B64751">
        <w:rPr>
          <w:b/>
        </w:rPr>
        <w:t>Prostorové</w:t>
      </w:r>
      <w:r w:rsidR="001F43BA" w:rsidRPr="00B64751">
        <w:rPr>
          <w:b/>
        </w:rPr>
        <w:t>ho</w:t>
      </w:r>
      <w:r w:rsidR="00623150" w:rsidRPr="00B64751">
        <w:rPr>
          <w:b/>
        </w:rPr>
        <w:t xml:space="preserve"> uspořádání</w:t>
      </w:r>
    </w:p>
    <w:p w:rsidR="00B24113" w:rsidRPr="00B64751" w:rsidRDefault="00B24113" w:rsidP="00B24113">
      <w:pPr>
        <w:pStyle w:val="UPText0"/>
        <w:spacing w:before="80"/>
        <w:rPr>
          <w:lang w:val="cs-CZ"/>
        </w:rPr>
      </w:pPr>
      <w:r w:rsidRPr="00B64751">
        <w:rPr>
          <w:lang w:val="cs-CZ"/>
        </w:rPr>
        <w:t>Úkolem ÚP je stanovení základní koncepce rozvoje území obce, ochrany jeho hodnot, jeho plošného a prostorového uspořádání (urbanistická koncepce</w:t>
      </w:r>
      <w:r w:rsidR="00703B4E" w:rsidRPr="00B64751">
        <w:rPr>
          <w:lang w:val="cs-CZ"/>
        </w:rPr>
        <w:t xml:space="preserve"> včetně urbanistické kompozice</w:t>
      </w:r>
      <w:r w:rsidRPr="00B64751">
        <w:rPr>
          <w:lang w:val="cs-CZ"/>
        </w:rPr>
        <w:t xml:space="preserve">) - z hlediska prostorového uspořádání území se jedná o regulaci intenzity využití stavebních pozemků a výškové hladiny zástavby v plochách, </w:t>
      </w:r>
      <w:r w:rsidRPr="00B64751">
        <w:rPr>
          <w:b/>
          <w:lang w:val="cs-CZ"/>
        </w:rPr>
        <w:t>nikoliv o regulaci staveb</w:t>
      </w:r>
      <w:r w:rsidRPr="00B64751">
        <w:rPr>
          <w:lang w:val="cs-CZ"/>
        </w:rPr>
        <w:t>.</w:t>
      </w:r>
      <w:r w:rsidR="00226CA3" w:rsidRPr="00B64751">
        <w:rPr>
          <w:lang w:val="cs-CZ"/>
        </w:rPr>
        <w:t xml:space="preserve"> </w:t>
      </w:r>
      <w:r w:rsidRPr="00B64751">
        <w:rPr>
          <w:lang w:val="cs-CZ"/>
        </w:rPr>
        <w:t xml:space="preserve">Regulace samotné </w:t>
      </w:r>
      <w:r w:rsidR="00E11778" w:rsidRPr="00B64751">
        <w:rPr>
          <w:lang w:val="cs-CZ"/>
        </w:rPr>
        <w:t>zá</w:t>
      </w:r>
      <w:r w:rsidRPr="00B64751">
        <w:rPr>
          <w:lang w:val="cs-CZ"/>
        </w:rPr>
        <w:t>stavby bude předmětem následujících fází projektové přípravy jednotlivých konkrétních staveb nebo jejich souborů.</w:t>
      </w:r>
    </w:p>
    <w:p w:rsidR="004623ED" w:rsidRPr="00B64751" w:rsidRDefault="004623ED" w:rsidP="004623ED">
      <w:pPr>
        <w:pStyle w:val="UPText0"/>
        <w:spacing w:before="80"/>
        <w:rPr>
          <w:lang w:val="cs-CZ"/>
        </w:rPr>
      </w:pPr>
      <w:r w:rsidRPr="00B64751">
        <w:rPr>
          <w:lang w:val="cs-CZ"/>
        </w:rPr>
        <w:t xml:space="preserve">Zatímco pro </w:t>
      </w:r>
      <w:r w:rsidRPr="00B64751">
        <w:rPr>
          <w:b/>
          <w:lang w:val="cs-CZ"/>
        </w:rPr>
        <w:t>funkční využití ploch</w:t>
      </w:r>
      <w:r w:rsidRPr="00B64751">
        <w:rPr>
          <w:lang w:val="cs-CZ"/>
        </w:rPr>
        <w:t xml:space="preserve"> lze podmínky stanovit poměrně přesně, a z tohoto hlediska se nedají očekávat větší spory při nalézání souladu s ÚP v dalších stupních projektové přípravy, zkušenosti s aplikací podmínek prostorového uspořádání ukazují, že pokud by se neměl ÚP dostat na úroveň regulačního plánu, bude zde vždy prostor pro „kreativní“ výklady uplatnění podmínek vztažených obecně na celé plochy s rozdílným způsobem využití na jednotlivé pozemky resp. stavby se specifickými lokálními vlastnostmi.</w:t>
      </w:r>
    </w:p>
    <w:p w:rsidR="004623ED" w:rsidRPr="00B64751" w:rsidRDefault="004623ED" w:rsidP="004623ED">
      <w:pPr>
        <w:pStyle w:val="UPText0"/>
        <w:spacing w:before="80"/>
        <w:rPr>
          <w:lang w:val="cs-CZ"/>
        </w:rPr>
      </w:pPr>
      <w:r w:rsidRPr="00B64751">
        <w:rPr>
          <w:lang w:val="cs-CZ"/>
        </w:rPr>
        <w:t>ÚP upřednostňuje přístup, kdy stavebníci, kteří nehodlají investovat do podrobného prověření a zohlednění urbanistických hodnot příslušné lokality například při využití typového projektu, se musí striktně řídit výkladem územního plánu úřadem územního plánování. Stavebníci, kteří jsou ochotni na své náklady podrobně prověřit a zohlednit urbanistické hodnoty příslušné lokality například jednoduchou studií celkové urbanistické koncepce vždy celé vymezené plochy s rozdílným způsobem využití, a to včetně ploch stabilizovaných, mají dostat šanci toto řešení před úřadem územního plánování obhájit. Přitom se nebude hodnotit pouze řešení vlastních pozemků stavebníka, ale i koncepce budoucí potenciální zástavby celé plochy s respektováním stanovených regulativů, urbanistických hodnot a limitů využití území, avšak bez ohledu na stanoviska ostatních vlastníků pozemků v ploše. Tím nebudou vyloučeny standardní postupy územního řízení – souhlasy sousedů, stanoviska dotčených orgánů aj.</w:t>
      </w:r>
    </w:p>
    <w:p w:rsidR="00226CA3" w:rsidRPr="00B64751" w:rsidRDefault="00226CA3" w:rsidP="00226CA3">
      <w:pPr>
        <w:pStyle w:val="UPText0"/>
        <w:spacing w:before="80"/>
        <w:rPr>
          <w:lang w:val="cs-CZ"/>
        </w:rPr>
      </w:pPr>
      <w:r w:rsidRPr="00B64751">
        <w:rPr>
          <w:lang w:val="cs-CZ"/>
        </w:rPr>
        <w:t xml:space="preserve">Povinnost stavebníků prokázat v případě vyžádání příslušným dotčeným orgánem </w:t>
      </w:r>
      <w:r w:rsidRPr="00B64751">
        <w:rPr>
          <w:b/>
          <w:lang w:val="cs-CZ"/>
        </w:rPr>
        <w:t>(ne)narušení krajinného rázu</w:t>
      </w:r>
      <w:r w:rsidRPr="00B64751">
        <w:rPr>
          <w:lang w:val="cs-CZ"/>
        </w:rPr>
        <w:t xml:space="preserve"> u každého konkrétního stavebního záměru vyplývá z dohody s</w:t>
      </w:r>
      <w:r w:rsidR="00404C7C" w:rsidRPr="00B64751">
        <w:rPr>
          <w:lang w:val="cs-CZ"/>
        </w:rPr>
        <w:t> </w:t>
      </w:r>
      <w:r w:rsidRPr="00B64751">
        <w:rPr>
          <w:lang w:val="cs-CZ"/>
        </w:rPr>
        <w:t>DO</w:t>
      </w:r>
      <w:r w:rsidR="00703B4E" w:rsidRPr="00B64751">
        <w:rPr>
          <w:lang w:val="cs-CZ"/>
        </w:rPr>
        <w:t>.</w:t>
      </w:r>
    </w:p>
    <w:p w:rsidR="0013049A" w:rsidRPr="00B64751" w:rsidRDefault="00226CA3" w:rsidP="0071219C">
      <w:pPr>
        <w:pStyle w:val="UPText0"/>
        <w:spacing w:before="80"/>
        <w:rPr>
          <w:lang w:val="cs-CZ"/>
        </w:rPr>
      </w:pPr>
      <w:r w:rsidRPr="00B64751">
        <w:rPr>
          <w:b/>
          <w:lang w:val="cs-CZ"/>
        </w:rPr>
        <w:t>Regulační k</w:t>
      </w:r>
      <w:r w:rsidR="0013049A" w:rsidRPr="00B64751">
        <w:rPr>
          <w:b/>
          <w:lang w:val="cs-CZ"/>
        </w:rPr>
        <w:t>ódy</w:t>
      </w:r>
      <w:r w:rsidR="0013049A" w:rsidRPr="00B64751">
        <w:rPr>
          <w:lang w:val="cs-CZ"/>
        </w:rPr>
        <w:t xml:space="preserve"> byly přiřazeny </w:t>
      </w:r>
      <w:r w:rsidR="005E1760" w:rsidRPr="00B64751">
        <w:rPr>
          <w:lang w:val="cs-CZ"/>
        </w:rPr>
        <w:t>rozvojovým</w:t>
      </w:r>
      <w:r w:rsidR="0013049A" w:rsidRPr="00B64751">
        <w:rPr>
          <w:lang w:val="cs-CZ"/>
        </w:rPr>
        <w:t xml:space="preserve"> plochám v podrobném členění za účelem jednoznačné identifikace základních charakteristik ploch ze samotné grafické části dokumentace. Přiřazení </w:t>
      </w:r>
      <w:r w:rsidR="001F43BA" w:rsidRPr="00B64751">
        <w:rPr>
          <w:lang w:val="cs-CZ"/>
        </w:rPr>
        <w:t xml:space="preserve">regulačních </w:t>
      </w:r>
      <w:r w:rsidR="0013049A" w:rsidRPr="00B64751">
        <w:rPr>
          <w:lang w:val="cs-CZ"/>
        </w:rPr>
        <w:t xml:space="preserve">kódů i stabilizovaným </w:t>
      </w:r>
      <w:r w:rsidR="00A43C66" w:rsidRPr="00B64751">
        <w:rPr>
          <w:lang w:val="cs-CZ"/>
        </w:rPr>
        <w:t>plochám</w:t>
      </w:r>
      <w:r w:rsidR="0013049A" w:rsidRPr="00B64751">
        <w:rPr>
          <w:lang w:val="cs-CZ"/>
        </w:rPr>
        <w:t xml:space="preserve"> má za cíl </w:t>
      </w:r>
      <w:r w:rsidR="00A43C66" w:rsidRPr="00B64751">
        <w:rPr>
          <w:lang w:val="cs-CZ"/>
        </w:rPr>
        <w:t xml:space="preserve">i pro tyto plochy </w:t>
      </w:r>
      <w:r w:rsidR="0013049A" w:rsidRPr="00B64751">
        <w:rPr>
          <w:lang w:val="cs-CZ"/>
        </w:rPr>
        <w:t>stanovit základní charakteristiky a tím umožnit využití jejich rozvojového potenciálu při zajištění ochrany zájmů jejich stávajících obyvatel.</w:t>
      </w:r>
    </w:p>
    <w:p w:rsidR="0014218A" w:rsidRPr="00B64751" w:rsidRDefault="001F43BA" w:rsidP="0071219C">
      <w:pPr>
        <w:pStyle w:val="UPText0"/>
        <w:spacing w:before="80"/>
        <w:rPr>
          <w:lang w:val="cs-CZ"/>
        </w:rPr>
      </w:pPr>
      <w:r w:rsidRPr="00B64751">
        <w:rPr>
          <w:lang w:val="cs-CZ"/>
        </w:rPr>
        <w:t>Regulace</w:t>
      </w:r>
      <w:r w:rsidR="0014218A" w:rsidRPr="00B64751">
        <w:t xml:space="preserve"> </w:t>
      </w:r>
      <w:r w:rsidR="0014218A" w:rsidRPr="00B64751">
        <w:rPr>
          <w:b/>
          <w:bCs/>
        </w:rPr>
        <w:t>výšk</w:t>
      </w:r>
      <w:r w:rsidR="00981B65" w:rsidRPr="00B64751">
        <w:rPr>
          <w:b/>
          <w:bCs/>
          <w:lang w:val="cs-CZ"/>
        </w:rPr>
        <w:t>ové hladiny zástavby</w:t>
      </w:r>
      <w:r w:rsidR="0014218A" w:rsidRPr="00B64751">
        <w:t xml:space="preserve"> je kompromisem mezi jednoduchostí a použitelností regulativu pro územní plán a složitostí možných řešení</w:t>
      </w:r>
      <w:r w:rsidR="0014218A" w:rsidRPr="00B64751">
        <w:rPr>
          <w:rFonts w:cs="Tahoma"/>
          <w:w w:val="99"/>
        </w:rPr>
        <w:t xml:space="preserve"> v </w:t>
      </w:r>
      <w:r w:rsidR="0014218A" w:rsidRPr="00B64751">
        <w:t xml:space="preserve">morfologicky členitém území </w:t>
      </w:r>
      <w:r w:rsidR="00B24113" w:rsidRPr="00B64751">
        <w:rPr>
          <w:lang w:val="cs-CZ"/>
        </w:rPr>
        <w:t>obce</w:t>
      </w:r>
      <w:r w:rsidR="0014218A" w:rsidRPr="00B64751">
        <w:rPr>
          <w:lang w:val="cs-CZ"/>
        </w:rPr>
        <w:t xml:space="preserve">. </w:t>
      </w:r>
      <w:r w:rsidR="002A4BF8" w:rsidRPr="00B64751">
        <w:rPr>
          <w:lang w:val="cs-CZ"/>
        </w:rPr>
        <w:t>Výšková h</w:t>
      </w:r>
      <w:r w:rsidR="00E0299C" w:rsidRPr="00B64751">
        <w:rPr>
          <w:lang w:val="cs-CZ"/>
        </w:rPr>
        <w:t>ladina</w:t>
      </w:r>
      <w:r w:rsidR="002B1A77" w:rsidRPr="00B64751">
        <w:rPr>
          <w:lang w:val="cs-CZ"/>
        </w:rPr>
        <w:t xml:space="preserve"> </w:t>
      </w:r>
      <w:r w:rsidR="00E0299C" w:rsidRPr="00B64751">
        <w:rPr>
          <w:lang w:val="cs-CZ"/>
        </w:rPr>
        <w:t>zá</w:t>
      </w:r>
      <w:r w:rsidR="002B1A77" w:rsidRPr="00B64751">
        <w:rPr>
          <w:lang w:val="cs-CZ"/>
        </w:rPr>
        <w:t xml:space="preserve">stavby </w:t>
      </w:r>
      <w:r w:rsidR="00F904E4" w:rsidRPr="00B64751">
        <w:rPr>
          <w:lang w:val="cs-CZ"/>
        </w:rPr>
        <w:t xml:space="preserve">stanovená v metrech i podlažích </w:t>
      </w:r>
      <w:r w:rsidR="002B1A77" w:rsidRPr="00B64751">
        <w:rPr>
          <w:lang w:val="cs-CZ"/>
        </w:rPr>
        <w:t>zahrnuje vlivy osazení do sklonitého terénu</w:t>
      </w:r>
      <w:r w:rsidR="00B24113" w:rsidRPr="00B64751">
        <w:rPr>
          <w:lang w:val="cs-CZ"/>
        </w:rPr>
        <w:t>.</w:t>
      </w:r>
      <w:r w:rsidR="00F904E4" w:rsidRPr="00B64751">
        <w:rPr>
          <w:lang w:val="cs-CZ"/>
        </w:rPr>
        <w:t xml:space="preserve"> Hlavním atributem není římsa, protože ne v</w:t>
      </w:r>
      <w:r w:rsidR="0014218A" w:rsidRPr="00B64751">
        <w:rPr>
          <w:lang w:val="cs-CZ"/>
        </w:rPr>
        <w:t>šechny typy domů jí mají, ani vztah k veřejnému prostranství, protože ten není vždy rozhodující pro uplatnění objemu k nejbližším sousedům ani k š</w:t>
      </w:r>
      <w:r w:rsidR="002E2347" w:rsidRPr="00B64751">
        <w:rPr>
          <w:lang w:val="cs-CZ"/>
        </w:rPr>
        <w:t>ir</w:t>
      </w:r>
      <w:r w:rsidR="0014218A" w:rsidRPr="00B64751">
        <w:rPr>
          <w:lang w:val="cs-CZ"/>
        </w:rPr>
        <w:t>šímu okolí.</w:t>
      </w:r>
    </w:p>
    <w:p w:rsidR="0014218A" w:rsidRPr="00B64751" w:rsidRDefault="0014218A" w:rsidP="0071219C">
      <w:pPr>
        <w:pStyle w:val="UPText0"/>
        <w:spacing w:before="80"/>
        <w:rPr>
          <w:lang w:val="cs-CZ"/>
        </w:rPr>
      </w:pPr>
      <w:r w:rsidRPr="00B64751">
        <w:rPr>
          <w:lang w:val="cs-CZ"/>
        </w:rPr>
        <w:t>D</w:t>
      </w:r>
      <w:r w:rsidRPr="00B64751">
        <w:t xml:space="preserve">efinice </w:t>
      </w:r>
      <w:r w:rsidRPr="00B64751">
        <w:rPr>
          <w:b/>
          <w:bCs/>
        </w:rPr>
        <w:t>stávající výškové hladiny zástavby</w:t>
      </w:r>
      <w:r w:rsidRPr="00B64751">
        <w:t xml:space="preserve"> je kompromisem mezi jednoduchostí a uchopitelností regulativu pro územní plán a složitostí možných řešení</w:t>
      </w:r>
      <w:r w:rsidRPr="00B64751">
        <w:rPr>
          <w:rFonts w:cs="Tahoma"/>
          <w:w w:val="99"/>
        </w:rPr>
        <w:t xml:space="preserve"> v </w:t>
      </w:r>
      <w:r w:rsidRPr="00B64751">
        <w:t xml:space="preserve">morfologicky i stavebně členitém území </w:t>
      </w:r>
      <w:r w:rsidR="00B24113" w:rsidRPr="00B64751">
        <w:rPr>
          <w:lang w:val="cs-CZ"/>
        </w:rPr>
        <w:t>obce</w:t>
      </w:r>
      <w:r w:rsidRPr="00B64751">
        <w:t>, definice směřuje</w:t>
      </w:r>
      <w:r w:rsidRPr="00B64751">
        <w:rPr>
          <w:rFonts w:cs="Tahoma"/>
          <w:w w:val="99"/>
        </w:rPr>
        <w:t xml:space="preserve"> </w:t>
      </w:r>
      <w:r w:rsidR="00B24113" w:rsidRPr="00B64751">
        <w:rPr>
          <w:rFonts w:cs="Tahoma"/>
          <w:w w:val="99"/>
          <w:lang w:val="cs-CZ"/>
        </w:rPr>
        <w:t xml:space="preserve">k </w:t>
      </w:r>
      <w:r w:rsidRPr="00B64751">
        <w:t>přiměřené ochraně prostředí původní zástavby</w:t>
      </w:r>
      <w:r w:rsidR="005F17D6" w:rsidRPr="00B64751">
        <w:rPr>
          <w:lang w:val="cs-CZ"/>
        </w:rPr>
        <w:t>.</w:t>
      </w:r>
    </w:p>
    <w:p w:rsidR="004623ED" w:rsidRPr="00B64751" w:rsidRDefault="004623ED" w:rsidP="004623ED">
      <w:pPr>
        <w:pStyle w:val="UPText0"/>
        <w:spacing w:before="80"/>
        <w:rPr>
          <w:bCs/>
          <w:kern w:val="1"/>
          <w:szCs w:val="24"/>
          <w:lang w:val="cs-CZ"/>
        </w:rPr>
      </w:pPr>
      <w:r w:rsidRPr="00B64751">
        <w:rPr>
          <w:bCs/>
          <w:kern w:val="1"/>
          <w:szCs w:val="24"/>
        </w:rPr>
        <w:t xml:space="preserve">Požadavek, aby </w:t>
      </w:r>
      <w:r w:rsidRPr="00B64751">
        <w:rPr>
          <w:b/>
          <w:bCs/>
          <w:kern w:val="1"/>
          <w:szCs w:val="24"/>
        </w:rPr>
        <w:t>objekty určující prostorovou strukturu</w:t>
      </w:r>
      <w:r w:rsidRPr="00B64751">
        <w:rPr>
          <w:bCs/>
          <w:kern w:val="1"/>
          <w:szCs w:val="24"/>
        </w:rPr>
        <w:t xml:space="preserve"> lokality dosahovaly stanovené maximální výšky v m snížené maximálně o 25% vyplývá z potřeby dosáhnout požadovaných parametrů zástavby významných míst prostorové kompozice, když nelze spoléhat na prosazení těchto zájmů na základě odborného stanoviska orgánu územního plánování a zároveň nelze požadovat rozumný interval výšek pro všechny objekty v ploše – technické, občanské vybavení.</w:t>
      </w:r>
    </w:p>
    <w:p w:rsidR="006A5D40" w:rsidRPr="00B64751" w:rsidRDefault="006A5D40" w:rsidP="0071219C">
      <w:pPr>
        <w:pStyle w:val="UPText0"/>
        <w:spacing w:before="80"/>
        <w:rPr>
          <w:kern w:val="1"/>
          <w:lang w:val="cs-CZ"/>
        </w:rPr>
      </w:pPr>
      <w:r w:rsidRPr="00B64751">
        <w:rPr>
          <w:lang w:val="cs-CZ"/>
        </w:rPr>
        <w:t xml:space="preserve">Definice </w:t>
      </w:r>
      <w:r w:rsidR="002B1A77" w:rsidRPr="00B64751">
        <w:rPr>
          <w:b/>
          <w:lang w:val="cs-CZ"/>
        </w:rPr>
        <w:t>Kn</w:t>
      </w:r>
      <w:r w:rsidR="002B1A77" w:rsidRPr="00B64751">
        <w:rPr>
          <w:lang w:val="cs-CZ"/>
        </w:rPr>
        <w:t xml:space="preserve"> </w:t>
      </w:r>
      <w:r w:rsidRPr="00B64751">
        <w:rPr>
          <w:lang w:val="cs-CZ"/>
        </w:rPr>
        <w:t>(</w:t>
      </w:r>
      <w:r w:rsidR="002B1A77" w:rsidRPr="00B64751">
        <w:rPr>
          <w:lang w:val="cs-CZ"/>
        </w:rPr>
        <w:t>koeficient zastavění nadzemními stavbami</w:t>
      </w:r>
      <w:r w:rsidRPr="00B64751">
        <w:rPr>
          <w:lang w:val="cs-CZ"/>
        </w:rPr>
        <w:t>)</w:t>
      </w:r>
      <w:r w:rsidRPr="00B64751">
        <w:rPr>
          <w:kern w:val="1"/>
        </w:rPr>
        <w:t xml:space="preserve"> zajišťuje umístění přiměřeného podílu hmot stavební struktury na pozemku, čímž zajišťuje minimální rozsah pobytových případně parkovacích ploch na terénu, zároveň však nemůže zamezit spekulativnímu skrývání částí objemu staveb pod upravený terén</w:t>
      </w:r>
      <w:r w:rsidRPr="00B64751">
        <w:rPr>
          <w:kern w:val="1"/>
          <w:lang w:val="cs-CZ"/>
        </w:rPr>
        <w:t>.</w:t>
      </w:r>
      <w:r w:rsidR="002A4BF8" w:rsidRPr="00B64751">
        <w:rPr>
          <w:kern w:val="1"/>
          <w:lang w:val="cs-CZ"/>
        </w:rPr>
        <w:t xml:space="preserve"> Koeficient může nabývat hodnot v rozpětí 0</w:t>
      </w:r>
      <w:r w:rsidR="002C7133" w:rsidRPr="00B64751">
        <w:rPr>
          <w:kern w:val="1"/>
          <w:lang w:val="cs-CZ"/>
        </w:rPr>
        <w:t xml:space="preserve"> – </w:t>
      </w:r>
      <w:r w:rsidR="002A4BF8" w:rsidRPr="00B64751">
        <w:rPr>
          <w:kern w:val="1"/>
          <w:lang w:val="cs-CZ"/>
        </w:rPr>
        <w:t>100 %.</w:t>
      </w:r>
    </w:p>
    <w:p w:rsidR="00E11778" w:rsidRPr="00B64751" w:rsidRDefault="00E11778" w:rsidP="00E11778">
      <w:pPr>
        <w:pStyle w:val="UPText0"/>
        <w:spacing w:before="80"/>
        <w:rPr>
          <w:bCs/>
          <w:kern w:val="1"/>
          <w:szCs w:val="24"/>
        </w:rPr>
      </w:pPr>
      <w:r w:rsidRPr="00B64751">
        <w:rPr>
          <w:rFonts w:cs="Arial"/>
          <w:b/>
          <w:szCs w:val="22"/>
        </w:rPr>
        <w:t>Nadzemními stavbami</w:t>
      </w:r>
      <w:r w:rsidRPr="00B64751">
        <w:rPr>
          <w:rFonts w:cs="Arial"/>
          <w:szCs w:val="22"/>
        </w:rPr>
        <w:t xml:space="preserve"> se pro účely ÚP rozumí budovy v souladu s platnou legislativou (§</w:t>
      </w:r>
      <w:r w:rsidR="00B64751">
        <w:rPr>
          <w:rFonts w:cs="Arial"/>
          <w:szCs w:val="22"/>
          <w:lang w:val="cs-CZ"/>
        </w:rPr>
        <w:t xml:space="preserve"> </w:t>
      </w:r>
      <w:r w:rsidRPr="00B64751">
        <w:rPr>
          <w:rFonts w:cs="Arial"/>
          <w:szCs w:val="22"/>
        </w:rPr>
        <w:t xml:space="preserve">3 písm. a) vyhlášky č. 268/2009 Sb.). </w:t>
      </w:r>
      <w:r w:rsidRPr="00B64751">
        <w:rPr>
          <w:bCs/>
          <w:kern w:val="1"/>
          <w:szCs w:val="24"/>
        </w:rPr>
        <w:t xml:space="preserve">Do ploch zastavěných nadzemními stavbami se </w:t>
      </w:r>
      <w:r w:rsidRPr="00B64751">
        <w:rPr>
          <w:bCs/>
          <w:kern w:val="1"/>
          <w:szCs w:val="24"/>
          <w:lang w:val="cs-CZ"/>
        </w:rPr>
        <w:t xml:space="preserve">tedy </w:t>
      </w:r>
      <w:r w:rsidRPr="00B64751">
        <w:rPr>
          <w:bCs/>
          <w:kern w:val="1"/>
          <w:szCs w:val="24"/>
        </w:rPr>
        <w:t>nezapočítávají např. plochy bazénů bez zastřešení, sportovních hřišť, odstavných a parkovacích ploch, tenisových kurtů apod.</w:t>
      </w:r>
    </w:p>
    <w:p w:rsidR="002B1A77" w:rsidRPr="00B64751" w:rsidRDefault="006A5D40" w:rsidP="00EC670B">
      <w:pPr>
        <w:pStyle w:val="UPText0"/>
        <w:spacing w:before="80"/>
        <w:rPr>
          <w:kern w:val="1"/>
          <w:lang w:val="cs-CZ"/>
        </w:rPr>
      </w:pPr>
      <w:r w:rsidRPr="00B64751">
        <w:rPr>
          <w:lang w:val="cs-CZ"/>
        </w:rPr>
        <w:lastRenderedPageBreak/>
        <w:t>D</w:t>
      </w:r>
      <w:r w:rsidR="002B1A77" w:rsidRPr="00B64751">
        <w:t xml:space="preserve">efinice </w:t>
      </w:r>
      <w:r w:rsidRPr="00B64751">
        <w:rPr>
          <w:b/>
          <w:lang w:val="cs-CZ"/>
        </w:rPr>
        <w:t xml:space="preserve">Kz </w:t>
      </w:r>
      <w:r w:rsidRPr="00B64751">
        <w:rPr>
          <w:lang w:val="cs-CZ"/>
        </w:rPr>
        <w:t xml:space="preserve">(koeficient zeleně) </w:t>
      </w:r>
      <w:r w:rsidR="002B1A77" w:rsidRPr="00B64751">
        <w:rPr>
          <w:kern w:val="1"/>
        </w:rPr>
        <w:t>zajišťuje zachování přiměřeného podílu „zelených“ ploch na pozemku, s ohledem na nepřijetí koeficientu podzemních staveb je umožněno umístit „zelené“ plochy na střechách podzemních objektů a K</w:t>
      </w:r>
      <w:r w:rsidRPr="00B64751">
        <w:rPr>
          <w:kern w:val="1"/>
          <w:lang w:val="cs-CZ"/>
        </w:rPr>
        <w:t>z tak</w:t>
      </w:r>
      <w:r w:rsidR="002B1A77" w:rsidRPr="00B64751">
        <w:rPr>
          <w:kern w:val="1"/>
        </w:rPr>
        <w:t xml:space="preserve"> nevypovídá např. o způsobu zasakování povrchových vod nebo o možnosti výsadby dřevin na těchto plochách</w:t>
      </w:r>
      <w:r w:rsidR="00E860B7" w:rsidRPr="00B64751">
        <w:rPr>
          <w:kern w:val="1"/>
          <w:lang w:val="cs-CZ"/>
        </w:rPr>
        <w:t>. Přesto přijatá definice zeleně zajistí její funkčnost bez ohledu na stav podloží.</w:t>
      </w:r>
      <w:r w:rsidR="002A4BF8" w:rsidRPr="00B64751">
        <w:rPr>
          <w:kern w:val="1"/>
          <w:lang w:val="cs-CZ"/>
        </w:rPr>
        <w:t xml:space="preserve"> Koeficient může nabývat hodnot v rozpětí 0</w:t>
      </w:r>
      <w:r w:rsidR="002C7133" w:rsidRPr="00B64751">
        <w:rPr>
          <w:kern w:val="1"/>
          <w:lang w:val="cs-CZ"/>
        </w:rPr>
        <w:t xml:space="preserve"> – </w:t>
      </w:r>
      <w:r w:rsidR="002A4BF8" w:rsidRPr="00B64751">
        <w:rPr>
          <w:kern w:val="1"/>
          <w:lang w:val="cs-CZ"/>
        </w:rPr>
        <w:t>100%.</w:t>
      </w:r>
    </w:p>
    <w:p w:rsidR="004623ED" w:rsidRPr="00B64751" w:rsidRDefault="004623ED" w:rsidP="004623ED">
      <w:pPr>
        <w:pStyle w:val="UPText0"/>
        <w:spacing w:before="80"/>
        <w:rPr>
          <w:lang w:val="cs-CZ"/>
        </w:rPr>
      </w:pPr>
      <w:r w:rsidRPr="00B64751">
        <w:rPr>
          <w:lang w:val="cs-CZ"/>
        </w:rPr>
        <w:t>Uplatňování Kn a Kz, na základě kvalifikovaného prověření urbanistických hodnot území</w:t>
      </w:r>
      <w:r w:rsidR="008F7468" w:rsidRPr="00B64751">
        <w:rPr>
          <w:lang w:val="cs-CZ"/>
        </w:rPr>
        <w:t xml:space="preserve"> a zohlednění limitů využití území</w:t>
      </w:r>
      <w:r w:rsidRPr="00B64751">
        <w:rPr>
          <w:lang w:val="cs-CZ"/>
        </w:rPr>
        <w:t xml:space="preserve">, pro stanovení intenzity využití </w:t>
      </w:r>
      <w:r w:rsidRPr="00B64751">
        <w:rPr>
          <w:b/>
          <w:lang w:val="cs-CZ"/>
        </w:rPr>
        <w:t>stavebních pozemků</w:t>
      </w:r>
      <w:r w:rsidRPr="00B64751">
        <w:rPr>
          <w:lang w:val="cs-CZ"/>
        </w:rPr>
        <w:t xml:space="preserve"> při dělení zastavěných a zastavitelných ploch zabrání neodůvodněné diskriminaci pozemků zastavovaných v pozdějších etapách, přiměřené uplatňování zajistí přihlédnutí ke specifické funkci pozemků (veřejná prostranství, dopravní a technická infrastruktura,…) a umístění na ploše (centrum, okraj,…).</w:t>
      </w:r>
    </w:p>
    <w:p w:rsidR="00565421" w:rsidRPr="00B64751" w:rsidRDefault="00180832" w:rsidP="002B1A77">
      <w:pPr>
        <w:pStyle w:val="UPText0"/>
        <w:rPr>
          <w:lang w:val="cs-CZ"/>
        </w:rPr>
      </w:pPr>
      <w:r w:rsidRPr="00B64751">
        <w:rPr>
          <w:lang w:val="cs-CZ"/>
        </w:rPr>
        <w:t>H</w:t>
      </w:r>
      <w:r w:rsidR="002B1A77" w:rsidRPr="00B64751">
        <w:rPr>
          <w:lang w:val="cs-CZ"/>
        </w:rPr>
        <w:t xml:space="preserve">odnoty Kn mohou být </w:t>
      </w:r>
      <w:r w:rsidR="002B1A77" w:rsidRPr="00B64751">
        <w:rPr>
          <w:b/>
          <w:lang w:val="cs-CZ"/>
        </w:rPr>
        <w:t xml:space="preserve">sníženy </w:t>
      </w:r>
      <w:r w:rsidR="002B1A77" w:rsidRPr="00B64751">
        <w:rPr>
          <w:lang w:val="cs-CZ"/>
        </w:rPr>
        <w:t>v dalších fázích projektové přípravy na základě vyhodnocení vlivu limitů využití území,</w:t>
      </w:r>
      <w:r w:rsidRPr="00B64751">
        <w:rPr>
          <w:lang w:val="cs-CZ"/>
        </w:rPr>
        <w:t xml:space="preserve"> které objektivně neumožní využití jejich maximální hodnoty, ale i odůvodněným subjektivním rozhodnutím příslušného DO.</w:t>
      </w:r>
      <w:r w:rsidR="00565421" w:rsidRPr="00B64751">
        <w:rPr>
          <w:lang w:val="cs-CZ"/>
        </w:rPr>
        <w:t xml:space="preserve"> V případech, kdy je v odůvodněném zájmu dosažení ověřené </w:t>
      </w:r>
      <w:r w:rsidR="002B1A77" w:rsidRPr="00B64751">
        <w:rPr>
          <w:lang w:val="cs-CZ"/>
        </w:rPr>
        <w:t>prostorov</w:t>
      </w:r>
      <w:r w:rsidR="00565421" w:rsidRPr="00B64751">
        <w:rPr>
          <w:lang w:val="cs-CZ"/>
        </w:rPr>
        <w:t>é</w:t>
      </w:r>
      <w:r w:rsidR="002B1A77" w:rsidRPr="00B64751">
        <w:rPr>
          <w:lang w:val="cs-CZ"/>
        </w:rPr>
        <w:t xml:space="preserve"> struktur</w:t>
      </w:r>
      <w:r w:rsidR="00565421" w:rsidRPr="00B64751">
        <w:rPr>
          <w:lang w:val="cs-CZ"/>
        </w:rPr>
        <w:t>y</w:t>
      </w:r>
      <w:r w:rsidR="002B1A77" w:rsidRPr="00B64751">
        <w:rPr>
          <w:lang w:val="cs-CZ"/>
        </w:rPr>
        <w:t xml:space="preserve"> území</w:t>
      </w:r>
      <w:r w:rsidR="00565421" w:rsidRPr="00B64751">
        <w:rPr>
          <w:lang w:val="cs-CZ"/>
        </w:rPr>
        <w:t xml:space="preserve">, může v dalších fázích projektové přípravy příslušný DO </w:t>
      </w:r>
      <w:r w:rsidR="00573BBB" w:rsidRPr="00B64751">
        <w:rPr>
          <w:lang w:val="cs-CZ"/>
        </w:rPr>
        <w:t xml:space="preserve">v odůvodněných případech </w:t>
      </w:r>
      <w:r w:rsidR="00565421" w:rsidRPr="00B64751">
        <w:rPr>
          <w:lang w:val="cs-CZ"/>
        </w:rPr>
        <w:t xml:space="preserve">naopak vyžadovat </w:t>
      </w:r>
      <w:r w:rsidR="002B1A77" w:rsidRPr="00B64751">
        <w:rPr>
          <w:b/>
          <w:lang w:val="cs-CZ"/>
        </w:rPr>
        <w:t>naplnění</w:t>
      </w:r>
      <w:r w:rsidR="002B1A77" w:rsidRPr="00B64751">
        <w:rPr>
          <w:lang w:val="cs-CZ"/>
        </w:rPr>
        <w:t xml:space="preserve"> </w:t>
      </w:r>
      <w:r w:rsidR="00565421" w:rsidRPr="00B64751">
        <w:rPr>
          <w:lang w:val="cs-CZ"/>
        </w:rPr>
        <w:t>předepsaných hodnot Kn.</w:t>
      </w:r>
    </w:p>
    <w:p w:rsidR="004623ED" w:rsidRPr="00B64751" w:rsidRDefault="004623ED" w:rsidP="004623ED">
      <w:pPr>
        <w:pStyle w:val="UPText0"/>
        <w:rPr>
          <w:lang w:val="cs-CZ"/>
        </w:rPr>
      </w:pPr>
      <w:r w:rsidRPr="00B64751">
        <w:rPr>
          <w:lang w:val="cs-CZ"/>
        </w:rPr>
        <w:t xml:space="preserve">Návrh ÚP nestanovuje </w:t>
      </w:r>
      <w:r w:rsidRPr="00B64751">
        <w:rPr>
          <w:b/>
          <w:lang w:val="cs-CZ"/>
        </w:rPr>
        <w:t>minimální velikosti</w:t>
      </w:r>
      <w:r w:rsidRPr="00B64751">
        <w:rPr>
          <w:lang w:val="cs-CZ"/>
        </w:rPr>
        <w:t xml:space="preserve"> stavebních pozemků, která se ukázala jako kontraproduktivní při účelném využívání zastavěného území a zároveň překračující metodická doporučení MMR. Dosažení požadovaných odstupů objektů a dalších prostorových regulativů nad rámec ÚP může být zajišťováno podrobnějším prověřením požadovaným územním plánem (územní studie).</w:t>
      </w:r>
    </w:p>
    <w:p w:rsidR="008F7468" w:rsidRPr="00B64751" w:rsidRDefault="008F7468" w:rsidP="008F7468">
      <w:pPr>
        <w:pStyle w:val="UPText0"/>
        <w:rPr>
          <w:kern w:val="1"/>
          <w:szCs w:val="24"/>
          <w:lang w:val="cs-CZ"/>
        </w:rPr>
      </w:pPr>
      <w:r w:rsidRPr="00B64751">
        <w:rPr>
          <w:kern w:val="1"/>
          <w:szCs w:val="24"/>
          <w:lang w:val="cs-CZ"/>
        </w:rPr>
        <w:t xml:space="preserve">Přípustnost zachování </w:t>
      </w:r>
      <w:r w:rsidRPr="00B64751">
        <w:rPr>
          <w:b/>
          <w:bCs/>
          <w:kern w:val="1"/>
          <w:szCs w:val="24"/>
        </w:rPr>
        <w:t>prostorového uspořádání</w:t>
      </w:r>
      <w:r w:rsidRPr="00B64751">
        <w:rPr>
          <w:kern w:val="1"/>
          <w:szCs w:val="24"/>
        </w:rPr>
        <w:t xml:space="preserve"> stávajících staveb překračujícíh</w:t>
      </w:r>
      <w:r w:rsidRPr="00B64751">
        <w:rPr>
          <w:kern w:val="1"/>
          <w:szCs w:val="24"/>
          <w:lang w:val="cs-CZ"/>
        </w:rPr>
        <w:t>o</w:t>
      </w:r>
      <w:r w:rsidRPr="00B64751">
        <w:rPr>
          <w:kern w:val="1"/>
          <w:szCs w:val="24"/>
        </w:rPr>
        <w:t xml:space="preserve"> regulační podmínky stanovené pro danou plochu s </w:t>
      </w:r>
      <w:r w:rsidRPr="00B64751">
        <w:rPr>
          <w:bCs/>
          <w:kern w:val="1"/>
          <w:szCs w:val="24"/>
        </w:rPr>
        <w:t>rozdílným způsobem využití</w:t>
      </w:r>
      <w:r w:rsidRPr="00B64751">
        <w:rPr>
          <w:kern w:val="1"/>
          <w:szCs w:val="24"/>
        </w:rPr>
        <w:t xml:space="preserve"> na jedné straně umožňuje vlastníkům nemovitostí odložit provedení předepsaných změn na dobu vhodnou z hlediska ekonomického i strategického, na druhé straně touto možností zvýší projednatelnost navržených regulativů</w:t>
      </w:r>
      <w:r w:rsidRPr="00B64751">
        <w:rPr>
          <w:kern w:val="1"/>
          <w:szCs w:val="24"/>
          <w:lang w:val="cs-CZ"/>
        </w:rPr>
        <w:t xml:space="preserve"> směřujících k optimálnímu stavu prostorové struktury.</w:t>
      </w:r>
    </w:p>
    <w:p w:rsidR="00835A89" w:rsidRPr="00B64751" w:rsidRDefault="00835A89" w:rsidP="004623ED">
      <w:pPr>
        <w:pStyle w:val="UPText0"/>
        <w:rPr>
          <w:lang w:val="cs-CZ"/>
        </w:rPr>
      </w:pPr>
      <w:r w:rsidRPr="00B64751">
        <w:rPr>
          <w:b/>
          <w:lang w:val="cs-CZ"/>
        </w:rPr>
        <w:t>Charakter zástavby</w:t>
      </w:r>
      <w:r w:rsidRPr="00B64751">
        <w:rPr>
          <w:lang w:val="cs-CZ"/>
        </w:rPr>
        <w:t xml:space="preserve"> je specifikován jako symbolické neexaktní vyjádření způsobu zástavby srozumitelné odborné i laické veřejnosti. Charakter zástavby stanovený v dílčích kategoriích ploch s rozdílným způsobem využití (tam, kde to má smysl) je chápán jako cílový stav, nemusí být tedy v plném souladu s vnímáním současného stavu všech částí vymezeného území. Měl by však nehledě na nezbytné respektování podrobných regulativů motivovat zpracovatele i pořizovatele následných fází projektové přípravy k řešením odpovídajícím přijaté filosofii prostorového utváření dané lokality.</w:t>
      </w:r>
    </w:p>
    <w:p w:rsidR="000B66CC" w:rsidRPr="00B64751" w:rsidRDefault="000E5A7A" w:rsidP="001455B5">
      <w:pPr>
        <w:pStyle w:val="UPA1NADPIS"/>
        <w:pageBreakBefore/>
        <w:rPr>
          <w:lang w:val="cs-CZ"/>
        </w:rPr>
      </w:pPr>
      <w:r w:rsidRPr="00B64751">
        <w:rPr>
          <w:lang w:val="cs-CZ"/>
        </w:rPr>
        <w:lastRenderedPageBreak/>
        <w:t>D</w:t>
      </w:r>
      <w:r w:rsidR="000B66CC" w:rsidRPr="00B64751">
        <w:t>.</w:t>
      </w:r>
      <w:r w:rsidR="00986538" w:rsidRPr="00B64751">
        <w:rPr>
          <w:lang w:val="cs-CZ"/>
        </w:rPr>
        <w:t>7</w:t>
      </w:r>
      <w:r w:rsidR="000B66CC" w:rsidRPr="00B64751">
        <w:tab/>
        <w:t>Odůvodnění Vymezení vps, VPo</w:t>
      </w:r>
      <w:r w:rsidR="00317F50" w:rsidRPr="00B64751">
        <w:rPr>
          <w:lang w:val="cs-CZ"/>
        </w:rPr>
        <w:t>,</w:t>
      </w:r>
      <w:r w:rsidR="00AD3E88" w:rsidRPr="00B64751">
        <w:rPr>
          <w:szCs w:val="21"/>
        </w:rPr>
        <w:t xml:space="preserve"> stav</w:t>
      </w:r>
      <w:r w:rsidR="00AD3E88" w:rsidRPr="00B64751">
        <w:rPr>
          <w:szCs w:val="21"/>
          <w:lang w:val="cs-CZ"/>
        </w:rPr>
        <w:t>e</w:t>
      </w:r>
      <w:r w:rsidR="00AD3E88" w:rsidRPr="00B64751">
        <w:rPr>
          <w:szCs w:val="21"/>
        </w:rPr>
        <w:t>b</w:t>
      </w:r>
      <w:r w:rsidR="00AD3E88" w:rsidRPr="00B64751">
        <w:t xml:space="preserve"> a </w:t>
      </w:r>
      <w:r w:rsidR="001F43BA" w:rsidRPr="00B64751">
        <w:rPr>
          <w:lang w:val="cs-CZ"/>
        </w:rPr>
        <w:t xml:space="preserve">opatření k zajišťování obrany a bezpečnosti státu, ploch pro </w:t>
      </w:r>
      <w:r w:rsidR="00AD3E88" w:rsidRPr="00B64751">
        <w:rPr>
          <w:szCs w:val="21"/>
        </w:rPr>
        <w:t>Asanac</w:t>
      </w:r>
      <w:r w:rsidR="001F43BA" w:rsidRPr="00B64751">
        <w:rPr>
          <w:szCs w:val="21"/>
          <w:lang w:val="cs-CZ"/>
        </w:rPr>
        <w:t>i, pro které lze práva k pozemkům a stavbám vyvlastnit</w:t>
      </w:r>
    </w:p>
    <w:p w:rsidR="00DA2A0C" w:rsidRPr="00B64751" w:rsidRDefault="000B66CC" w:rsidP="003118D0">
      <w:pPr>
        <w:pStyle w:val="UPText0"/>
        <w:rPr>
          <w:lang w:val="cs-CZ"/>
        </w:rPr>
      </w:pPr>
      <w:r w:rsidRPr="00B64751">
        <w:t>Realizace změn využití území</w:t>
      </w:r>
      <w:r w:rsidRPr="00B64751">
        <w:rPr>
          <w:szCs w:val="24"/>
        </w:rPr>
        <w:t xml:space="preserve"> v </w:t>
      </w:r>
      <w:r w:rsidRPr="00B64751">
        <w:t xml:space="preserve">jednotlivých </w:t>
      </w:r>
      <w:r w:rsidR="00736225" w:rsidRPr="00B64751">
        <w:rPr>
          <w:lang w:val="cs-CZ"/>
        </w:rPr>
        <w:t>plochách</w:t>
      </w:r>
      <w:r w:rsidRPr="00B64751">
        <w:t xml:space="preserve"> bude prováděna při maximálním možném </w:t>
      </w:r>
      <w:r w:rsidRPr="00B64751">
        <w:rPr>
          <w:b/>
          <w:bCs/>
        </w:rPr>
        <w:t>respektování vlastnických vztahů</w:t>
      </w:r>
      <w:r w:rsidRPr="00B64751">
        <w:t xml:space="preserve"> popřípadě na základě standardních kupních smluv, smluv o společném podnikání apod. Změny funkčního využití nevyvolají automaticky zásah do stavebních fondů.</w:t>
      </w:r>
      <w:r w:rsidR="003118D0" w:rsidRPr="00B64751">
        <w:rPr>
          <w:lang w:val="cs-CZ"/>
        </w:rPr>
        <w:t xml:space="preserve"> </w:t>
      </w:r>
    </w:p>
    <w:p w:rsidR="00172090" w:rsidRPr="00B64751" w:rsidRDefault="000B66CC" w:rsidP="00EC03F2">
      <w:pPr>
        <w:pStyle w:val="UPText0"/>
        <w:rPr>
          <w:lang w:val="cs-CZ"/>
        </w:rPr>
      </w:pPr>
      <w:r w:rsidRPr="00B64751">
        <w:t>Koncepce ÚP usiluje</w:t>
      </w:r>
      <w:r w:rsidR="00736225" w:rsidRPr="00B64751">
        <w:rPr>
          <w:lang w:val="cs-CZ"/>
        </w:rPr>
        <w:t xml:space="preserve"> v konkrétních návrzích </w:t>
      </w:r>
      <w:r w:rsidRPr="00B64751">
        <w:t xml:space="preserve">o </w:t>
      </w:r>
      <w:r w:rsidRPr="00B64751">
        <w:rPr>
          <w:b/>
          <w:bCs/>
        </w:rPr>
        <w:t>co nejmenší zásah</w:t>
      </w:r>
      <w:r w:rsidRPr="00B64751">
        <w:t xml:space="preserve"> do stabilizovaných fondů, přesto se nelze</w:t>
      </w:r>
      <w:r w:rsidRPr="00B64751">
        <w:rPr>
          <w:szCs w:val="24"/>
        </w:rPr>
        <w:t xml:space="preserve"> z </w:t>
      </w:r>
      <w:r w:rsidRPr="00B64751">
        <w:t>důvodu optimalizace ekonomie využití území, napravení předchozího nekoncepčního vývoje území a dosažení technicky a provozně odpovídajících řešení vyhnout případným záborům soukromých pozemků pro veřejné účely vč. demolic</w:t>
      </w:r>
      <w:r w:rsidR="00736225" w:rsidRPr="00B64751">
        <w:rPr>
          <w:lang w:val="cs-CZ"/>
        </w:rPr>
        <w:t xml:space="preserve"> překážejících stavebních fondů</w:t>
      </w:r>
      <w:r w:rsidRPr="00B64751">
        <w:t>.</w:t>
      </w:r>
      <w:r w:rsidR="003118D0" w:rsidRPr="00B64751">
        <w:rPr>
          <w:lang w:val="cs-CZ"/>
        </w:rPr>
        <w:t xml:space="preserve"> </w:t>
      </w:r>
      <w:r w:rsidRPr="00B64751">
        <w:t>Z tohoto důvodu jsou plochy</w:t>
      </w:r>
      <w:r w:rsidR="00172090" w:rsidRPr="00B64751">
        <w:rPr>
          <w:lang w:val="cs-CZ"/>
        </w:rPr>
        <w:t xml:space="preserve"> a koridory </w:t>
      </w:r>
      <w:r w:rsidRPr="00B64751">
        <w:t xml:space="preserve">některých pro </w:t>
      </w:r>
      <w:r w:rsidR="009171ED" w:rsidRPr="00B64751">
        <w:rPr>
          <w:lang w:val="cs-CZ"/>
        </w:rPr>
        <w:t>obec</w:t>
      </w:r>
      <w:r w:rsidRPr="00B64751">
        <w:t xml:space="preserve"> významných staveb</w:t>
      </w:r>
      <w:r w:rsidR="00172090" w:rsidRPr="00B64751">
        <w:rPr>
          <w:lang w:val="cs-CZ"/>
        </w:rPr>
        <w:t xml:space="preserve"> a opatření</w:t>
      </w:r>
      <w:r w:rsidRPr="00B64751">
        <w:t xml:space="preserve"> - zejména </w:t>
      </w:r>
      <w:r w:rsidR="00EC03F2" w:rsidRPr="00B64751">
        <w:rPr>
          <w:lang w:val="cs-CZ"/>
        </w:rPr>
        <w:t>dopravní</w:t>
      </w:r>
      <w:r w:rsidRPr="00B64751">
        <w:t xml:space="preserve"> infrastruktury</w:t>
      </w:r>
      <w:r w:rsidR="00172090" w:rsidRPr="00B64751">
        <w:rPr>
          <w:lang w:val="cs-CZ"/>
        </w:rPr>
        <w:t xml:space="preserve"> a </w:t>
      </w:r>
      <w:r w:rsidRPr="00B64751">
        <w:t>prvk</w:t>
      </w:r>
      <w:r w:rsidR="00172090" w:rsidRPr="00B64751">
        <w:rPr>
          <w:lang w:val="cs-CZ"/>
        </w:rPr>
        <w:t>ů</w:t>
      </w:r>
      <w:r w:rsidRPr="00B64751">
        <w:t xml:space="preserve"> ÚSES, zasahující okrajově velký počet malých pozemků, zařazeny do kategorie </w:t>
      </w:r>
      <w:r w:rsidRPr="00B64751">
        <w:rPr>
          <w:b/>
          <w:bCs/>
        </w:rPr>
        <w:t>veřejně prospěšných staveb</w:t>
      </w:r>
      <w:r w:rsidRPr="00B64751">
        <w:t xml:space="preserve"> (VPS), resp. </w:t>
      </w:r>
      <w:r w:rsidRPr="00B64751">
        <w:rPr>
          <w:b/>
          <w:bCs/>
        </w:rPr>
        <w:t>veřejně prospěšných opatření</w:t>
      </w:r>
      <w:r w:rsidRPr="00B64751">
        <w:t xml:space="preserve"> (VPO).</w:t>
      </w:r>
      <w:r w:rsidR="003508BC" w:rsidRPr="00B64751">
        <w:rPr>
          <w:lang w:val="cs-CZ"/>
        </w:rPr>
        <w:t xml:space="preserve"> </w:t>
      </w:r>
      <w:r w:rsidR="00172090" w:rsidRPr="00B64751">
        <w:rPr>
          <w:lang w:val="cs-CZ"/>
        </w:rPr>
        <w:t xml:space="preserve">Pokud nebude v nutných případech možno řešení majetkoprávních vztahů dosáhnout dohodou nebo jiným způsobem, lze pozemky, stavby a práva k nim potřebné pro uskutečnění těchto VPS a VPO vyvlastnit podle </w:t>
      </w:r>
      <w:r w:rsidR="00C66E29" w:rsidRPr="00B64751">
        <w:rPr>
          <w:lang w:val="cs-CZ"/>
        </w:rPr>
        <w:t>s</w:t>
      </w:r>
      <w:r w:rsidR="00172090" w:rsidRPr="00B64751">
        <w:rPr>
          <w:lang w:val="cs-CZ"/>
        </w:rPr>
        <w:t>tavebního zákona nebo práva omezit rozhodnutím stavebního úřadu.</w:t>
      </w:r>
    </w:p>
    <w:p w:rsidR="00172090" w:rsidRPr="00B64751" w:rsidRDefault="00172090" w:rsidP="00EC03F2">
      <w:pPr>
        <w:pStyle w:val="UPText0"/>
        <w:rPr>
          <w:b/>
          <w:lang w:val="cs-CZ"/>
        </w:rPr>
      </w:pPr>
      <w:r w:rsidRPr="00B64751">
        <w:t xml:space="preserve">Při vědomí práva každého vlastníka nemovitosti bránit se proti takovémuto zásahu v krajním případě i soudní cestou, a tak dočasně zablokovat platnost dotčené části územního plánu, jsou veškeré VPS a VPO zařazeny do ÚP až po řádném </w:t>
      </w:r>
      <w:r w:rsidRPr="00B64751">
        <w:rPr>
          <w:b/>
        </w:rPr>
        <w:t>prověření alternativních řešení</w:t>
      </w:r>
      <w:r w:rsidRPr="00B64751">
        <w:t>, jejich projednání v předchozích fázích zpracování ÚP a přesvědčení zpracovatele i pořizovatele, že navržené řešení je před soudem obhajitelné.</w:t>
      </w:r>
      <w:r w:rsidRPr="00B64751">
        <w:rPr>
          <w:lang w:val="cs-CZ"/>
        </w:rPr>
        <w:t xml:space="preserve"> </w:t>
      </w:r>
      <w:r w:rsidRPr="00B64751">
        <w:t>To není v rozporu s výkladem, že pro zařazení do VPS resp. VPO nesmí existovat jiné řešení. To existuje vždy, minimálně aspoň nulové řešení, avšak je třeba posuzovat i adekvátnost tohoto řešení z hlediska veřejného zájmu na nalezení účinného vyřešení problému, vynaložení celospolečenských nákladů a dotčení veřejných i množství soukromých zájmů.</w:t>
      </w:r>
      <w:r w:rsidR="00A0481F" w:rsidRPr="00B64751">
        <w:rPr>
          <w:lang w:val="cs-CZ"/>
        </w:rPr>
        <w:t xml:space="preserve"> </w:t>
      </w:r>
      <w:r w:rsidRPr="00B64751">
        <w:rPr>
          <w:lang w:val="cs-CZ"/>
        </w:rPr>
        <w:t xml:space="preserve">Kromě výše uvedeného obecného odůvodnění VPS a VPO je pro každý případ uvedeno </w:t>
      </w:r>
      <w:r w:rsidRPr="00B64751">
        <w:rPr>
          <w:b/>
          <w:lang w:val="cs-CZ"/>
        </w:rPr>
        <w:t>jeho specifické odůvodnění</w:t>
      </w:r>
      <w:r w:rsidR="00A0481F" w:rsidRPr="00B64751">
        <w:rPr>
          <w:b/>
          <w:lang w:val="cs-CZ"/>
        </w:rPr>
        <w:t>.</w:t>
      </w:r>
    </w:p>
    <w:p w:rsidR="00E03791" w:rsidRPr="00B64751" w:rsidRDefault="00E03791" w:rsidP="00E03791">
      <w:pPr>
        <w:pStyle w:val="UPText0"/>
      </w:pPr>
      <w:r w:rsidRPr="00B64751">
        <w:t xml:space="preserve">Plochy pro </w:t>
      </w:r>
      <w:r w:rsidRPr="00B64751">
        <w:rPr>
          <w:b/>
        </w:rPr>
        <w:t>VPS dopravní infrastruktury</w:t>
      </w:r>
      <w:r w:rsidRPr="00B64751">
        <w:t xml:space="preserve"> zahrnují koridory zakreslené ve výkresové části a definované v textové části ÚP, které zahrnují plochy nezbytné k zajištění umístění </w:t>
      </w:r>
      <w:r w:rsidRPr="00B64751">
        <w:rPr>
          <w:lang w:val="cs-CZ"/>
        </w:rPr>
        <w:t>staveb dopravní infrastruktury</w:t>
      </w:r>
      <w:r w:rsidRPr="00B64751">
        <w:t xml:space="preserve"> v následných stupních projektové přípravy, jejich výstavbu a řádné užívání pro daný účel.</w:t>
      </w:r>
    </w:p>
    <w:p w:rsidR="00E03791" w:rsidRPr="00B64751" w:rsidRDefault="00E03791" w:rsidP="00E03791">
      <w:pPr>
        <w:pStyle w:val="UPText0"/>
        <w:rPr>
          <w:lang w:val="cs-CZ"/>
        </w:rPr>
      </w:pPr>
      <w:r w:rsidRPr="00B64751">
        <w:rPr>
          <w:b/>
        </w:rPr>
        <w:t>Stavby dopravní infrastruktury</w:t>
      </w:r>
      <w:r w:rsidRPr="00B64751">
        <w:t>, které jako méně významné až bezmotorové komunikace zajišťují spojitost systému veřejných prostranství a s ohledem na vlastnické poměry může být obtížné pro ně zajistit optimální technické řešení, jsou zařazeny do VPS, pro které lze práva k pozemkům a stavbám vyvlastnit.</w:t>
      </w:r>
    </w:p>
    <w:p w:rsidR="00EC03F2" w:rsidRPr="00B64751" w:rsidRDefault="00AD5CEA" w:rsidP="00EC03F2">
      <w:pPr>
        <w:pStyle w:val="UPText0"/>
        <w:spacing w:beforeLines="80" w:before="192"/>
        <w:rPr>
          <w:lang w:val="cs-CZ"/>
        </w:rPr>
      </w:pPr>
      <w:r w:rsidRPr="00B64751">
        <w:rPr>
          <w:lang w:val="cs-CZ"/>
        </w:rPr>
        <w:t xml:space="preserve">Jako </w:t>
      </w:r>
      <w:r w:rsidRPr="00B64751">
        <w:rPr>
          <w:b/>
          <w:lang w:val="cs-CZ"/>
        </w:rPr>
        <w:t xml:space="preserve">VPS </w:t>
      </w:r>
      <w:r w:rsidR="00EC03F2" w:rsidRPr="00B64751">
        <w:rPr>
          <w:b/>
          <w:lang w:val="cs-CZ"/>
        </w:rPr>
        <w:t>dopravní infrastruktury</w:t>
      </w:r>
      <w:r w:rsidR="00AD25CA" w:rsidRPr="00B64751">
        <w:rPr>
          <w:lang w:val="cs-CZ"/>
        </w:rPr>
        <w:t xml:space="preserve"> na veřejných prostranstvích</w:t>
      </w:r>
      <w:r w:rsidR="00EC03F2" w:rsidRPr="00B64751">
        <w:rPr>
          <w:lang w:val="cs-CZ"/>
        </w:rPr>
        <w:t xml:space="preserve"> </w:t>
      </w:r>
      <w:r w:rsidRPr="00B64751">
        <w:rPr>
          <w:lang w:val="cs-CZ"/>
        </w:rPr>
        <w:t xml:space="preserve">se </w:t>
      </w:r>
      <w:r w:rsidR="00B02D04" w:rsidRPr="00B64751">
        <w:rPr>
          <w:lang w:val="cs-CZ"/>
        </w:rPr>
        <w:t>vymezuj</w:t>
      </w:r>
      <w:r w:rsidR="00EC03F2" w:rsidRPr="00B64751">
        <w:rPr>
          <w:lang w:val="cs-CZ"/>
        </w:rPr>
        <w:t>í:</w:t>
      </w:r>
    </w:p>
    <w:p w:rsidR="00EC03F2" w:rsidRPr="00B64751" w:rsidRDefault="0001279C" w:rsidP="00AD25CA">
      <w:pPr>
        <w:pStyle w:val="SAULTABvidhlav"/>
        <w:tabs>
          <w:tab w:val="left" w:pos="851"/>
        </w:tabs>
        <w:snapToGrid w:val="0"/>
        <w:spacing w:before="120"/>
        <w:ind w:left="851" w:hanging="777"/>
        <w:rPr>
          <w:b w:val="0"/>
          <w:sz w:val="22"/>
          <w:szCs w:val="20"/>
        </w:rPr>
      </w:pPr>
      <w:r w:rsidRPr="00B64751">
        <w:rPr>
          <w:sz w:val="22"/>
          <w:szCs w:val="20"/>
        </w:rPr>
        <w:t>VD02</w:t>
      </w:r>
      <w:r w:rsidRPr="00B64751">
        <w:rPr>
          <w:b w:val="0"/>
          <w:sz w:val="22"/>
          <w:szCs w:val="20"/>
        </w:rPr>
        <w:tab/>
      </w:r>
      <w:r w:rsidR="00EC03F2" w:rsidRPr="00B64751">
        <w:rPr>
          <w:b w:val="0"/>
          <w:sz w:val="22"/>
          <w:szCs w:val="20"/>
          <w:lang w:val="x-none"/>
        </w:rPr>
        <w:t xml:space="preserve">Za Humny, místní komunikace, zajištění prostupnosti </w:t>
      </w:r>
      <w:r w:rsidR="00062F66" w:rsidRPr="00B64751">
        <w:rPr>
          <w:b w:val="0"/>
          <w:sz w:val="22"/>
          <w:szCs w:val="20"/>
        </w:rPr>
        <w:t xml:space="preserve">stávající </w:t>
      </w:r>
      <w:r w:rsidR="00A0481F" w:rsidRPr="00B64751">
        <w:rPr>
          <w:b w:val="0"/>
          <w:sz w:val="22"/>
          <w:szCs w:val="20"/>
        </w:rPr>
        <w:t xml:space="preserve">i navrženou </w:t>
      </w:r>
      <w:r w:rsidR="00EC03F2" w:rsidRPr="00B64751">
        <w:rPr>
          <w:b w:val="0"/>
          <w:sz w:val="22"/>
          <w:szCs w:val="20"/>
          <w:lang w:val="x-none"/>
        </w:rPr>
        <w:t>zástavbou</w:t>
      </w:r>
      <w:r w:rsidR="00AD25CA" w:rsidRPr="00B64751">
        <w:rPr>
          <w:b w:val="0"/>
          <w:sz w:val="22"/>
          <w:szCs w:val="20"/>
        </w:rPr>
        <w:t>,</w:t>
      </w:r>
    </w:p>
    <w:p w:rsidR="00AD25CA" w:rsidRPr="00B64751" w:rsidRDefault="00AD25CA" w:rsidP="00AD25CA">
      <w:pPr>
        <w:pStyle w:val="SAULTABvidhlav"/>
        <w:tabs>
          <w:tab w:val="left" w:pos="851"/>
        </w:tabs>
        <w:snapToGrid w:val="0"/>
        <w:spacing w:before="120"/>
        <w:ind w:left="851" w:hanging="777"/>
        <w:rPr>
          <w:b w:val="0"/>
          <w:sz w:val="22"/>
          <w:szCs w:val="20"/>
        </w:rPr>
      </w:pPr>
      <w:r w:rsidRPr="00B64751">
        <w:rPr>
          <w:sz w:val="22"/>
          <w:szCs w:val="20"/>
        </w:rPr>
        <w:t>VD03</w:t>
      </w:r>
      <w:r w:rsidRPr="00B64751">
        <w:rPr>
          <w:b w:val="0"/>
          <w:sz w:val="22"/>
          <w:szCs w:val="20"/>
        </w:rPr>
        <w:tab/>
      </w:r>
      <w:r w:rsidRPr="00B64751">
        <w:rPr>
          <w:b w:val="0"/>
          <w:sz w:val="22"/>
          <w:szCs w:val="20"/>
          <w:lang w:val="x-none"/>
        </w:rPr>
        <w:t>Za Humny, místní komunikace</w:t>
      </w:r>
      <w:r w:rsidRPr="00B64751">
        <w:rPr>
          <w:b w:val="0"/>
          <w:sz w:val="22"/>
          <w:szCs w:val="20"/>
        </w:rPr>
        <w:t xml:space="preserve"> pro bezmotorovou dopravu</w:t>
      </w:r>
      <w:r w:rsidRPr="00B64751">
        <w:rPr>
          <w:b w:val="0"/>
          <w:sz w:val="22"/>
          <w:szCs w:val="20"/>
          <w:lang w:val="x-none"/>
        </w:rPr>
        <w:t xml:space="preserve">, zajištění prostupnosti </w:t>
      </w:r>
      <w:r w:rsidRPr="00B64751">
        <w:rPr>
          <w:b w:val="0"/>
          <w:sz w:val="22"/>
          <w:szCs w:val="20"/>
        </w:rPr>
        <w:t xml:space="preserve">stávající a navrženou </w:t>
      </w:r>
      <w:r w:rsidRPr="00B64751">
        <w:rPr>
          <w:b w:val="0"/>
          <w:sz w:val="22"/>
          <w:szCs w:val="20"/>
          <w:lang w:val="x-none"/>
        </w:rPr>
        <w:t>zástavbou</w:t>
      </w:r>
      <w:r w:rsidRPr="00B64751">
        <w:rPr>
          <w:b w:val="0"/>
          <w:sz w:val="22"/>
          <w:szCs w:val="20"/>
        </w:rPr>
        <w:t>,</w:t>
      </w:r>
      <w:r w:rsidR="00A0481F" w:rsidRPr="00B64751">
        <w:rPr>
          <w:b w:val="0"/>
          <w:sz w:val="22"/>
          <w:szCs w:val="20"/>
        </w:rPr>
        <w:t xml:space="preserve"> prostor pro umístění dešťové kanalizace s návazností na volnou krajinu, </w:t>
      </w:r>
    </w:p>
    <w:p w:rsidR="00EC03F2" w:rsidRPr="00B64751" w:rsidRDefault="0001279C" w:rsidP="00AD25CA">
      <w:pPr>
        <w:pStyle w:val="SAULTABvidhlav"/>
        <w:tabs>
          <w:tab w:val="left" w:pos="851"/>
        </w:tabs>
        <w:snapToGrid w:val="0"/>
        <w:spacing w:before="120"/>
        <w:ind w:left="851" w:hanging="777"/>
        <w:rPr>
          <w:b w:val="0"/>
          <w:sz w:val="22"/>
          <w:szCs w:val="20"/>
        </w:rPr>
      </w:pPr>
      <w:r w:rsidRPr="00B64751">
        <w:rPr>
          <w:sz w:val="22"/>
          <w:szCs w:val="20"/>
        </w:rPr>
        <w:t>VD0</w:t>
      </w:r>
      <w:r w:rsidR="00AD25CA" w:rsidRPr="00B64751">
        <w:rPr>
          <w:sz w:val="22"/>
          <w:szCs w:val="20"/>
        </w:rPr>
        <w:t>5</w:t>
      </w:r>
      <w:r w:rsidRPr="00B64751">
        <w:rPr>
          <w:b w:val="0"/>
          <w:sz w:val="22"/>
          <w:szCs w:val="20"/>
        </w:rPr>
        <w:tab/>
      </w:r>
      <w:r w:rsidR="00EC03F2" w:rsidRPr="00B64751">
        <w:rPr>
          <w:b w:val="0"/>
          <w:sz w:val="22"/>
          <w:szCs w:val="20"/>
          <w:lang w:val="x-none"/>
        </w:rPr>
        <w:t>Hrdlořezy severovýchod, hlavní místní obslužná komunikace, zajištění dopravní prostupnosti v</w:t>
      </w:r>
      <w:r w:rsidR="00AD25CA" w:rsidRPr="00B64751">
        <w:rPr>
          <w:b w:val="0"/>
          <w:sz w:val="22"/>
          <w:szCs w:val="20"/>
          <w:lang w:val="x-none"/>
        </w:rPr>
        <w:t> </w:t>
      </w:r>
      <w:r w:rsidR="00AD25CA" w:rsidRPr="00B64751">
        <w:rPr>
          <w:b w:val="0"/>
          <w:sz w:val="22"/>
          <w:szCs w:val="20"/>
        </w:rPr>
        <w:t xml:space="preserve">navržené </w:t>
      </w:r>
      <w:r w:rsidR="00EC03F2" w:rsidRPr="00B64751">
        <w:rPr>
          <w:b w:val="0"/>
          <w:sz w:val="22"/>
          <w:szCs w:val="20"/>
          <w:lang w:val="x-none"/>
        </w:rPr>
        <w:t>lokalitě soustředěného individuální</w:t>
      </w:r>
      <w:r w:rsidR="001455B5" w:rsidRPr="00B64751">
        <w:rPr>
          <w:b w:val="0"/>
          <w:sz w:val="22"/>
          <w:szCs w:val="20"/>
        </w:rPr>
        <w:t>ho</w:t>
      </w:r>
      <w:r w:rsidR="00EC03F2" w:rsidRPr="00B64751">
        <w:rPr>
          <w:b w:val="0"/>
          <w:sz w:val="22"/>
          <w:szCs w:val="20"/>
          <w:lang w:val="x-none"/>
        </w:rPr>
        <w:t xml:space="preserve"> bydlení</w:t>
      </w:r>
      <w:r w:rsidR="00AD25CA" w:rsidRPr="00B64751">
        <w:rPr>
          <w:b w:val="0"/>
          <w:sz w:val="22"/>
          <w:szCs w:val="20"/>
        </w:rPr>
        <w:t>,</w:t>
      </w:r>
      <w:r w:rsidR="00EC03F2" w:rsidRPr="00B64751">
        <w:rPr>
          <w:b w:val="0"/>
          <w:sz w:val="22"/>
          <w:szCs w:val="20"/>
          <w:lang w:val="x-none"/>
        </w:rPr>
        <w:t xml:space="preserve"> </w:t>
      </w:r>
      <w:r w:rsidR="001C5591" w:rsidRPr="00B64751">
        <w:rPr>
          <w:b w:val="0"/>
          <w:sz w:val="22"/>
          <w:szCs w:val="20"/>
        </w:rPr>
        <w:t>vytvoření uceleného systému místních komunikací v náhorní části obce,</w:t>
      </w:r>
    </w:p>
    <w:p w:rsidR="001C5591" w:rsidRPr="00B64751" w:rsidRDefault="0001279C" w:rsidP="00AD25CA">
      <w:pPr>
        <w:pStyle w:val="SAULTABvidhlav"/>
        <w:tabs>
          <w:tab w:val="left" w:pos="851"/>
        </w:tabs>
        <w:snapToGrid w:val="0"/>
        <w:spacing w:before="120"/>
        <w:ind w:left="851" w:hanging="777"/>
        <w:rPr>
          <w:b w:val="0"/>
          <w:sz w:val="22"/>
          <w:szCs w:val="20"/>
        </w:rPr>
      </w:pPr>
      <w:r w:rsidRPr="00B64751">
        <w:rPr>
          <w:sz w:val="22"/>
          <w:szCs w:val="20"/>
        </w:rPr>
        <w:t>VD0</w:t>
      </w:r>
      <w:r w:rsidR="00AD25CA" w:rsidRPr="00B64751">
        <w:rPr>
          <w:sz w:val="22"/>
          <w:szCs w:val="20"/>
        </w:rPr>
        <w:t>6</w:t>
      </w:r>
      <w:r w:rsidRPr="00B64751">
        <w:rPr>
          <w:b w:val="0"/>
          <w:sz w:val="22"/>
          <w:szCs w:val="20"/>
        </w:rPr>
        <w:tab/>
        <w:t>u Debře</w:t>
      </w:r>
      <w:r w:rsidR="00EC03F2" w:rsidRPr="00B64751">
        <w:rPr>
          <w:b w:val="0"/>
          <w:sz w:val="22"/>
          <w:szCs w:val="20"/>
          <w:lang w:val="x-none"/>
        </w:rPr>
        <w:t>, smíšená stezka pro pěší a cyklisty - cyklostezka Greenway Jizera</w:t>
      </w:r>
      <w:r w:rsidR="00062F66" w:rsidRPr="00B64751">
        <w:rPr>
          <w:b w:val="0"/>
          <w:sz w:val="22"/>
          <w:szCs w:val="20"/>
        </w:rPr>
        <w:t>, záměr nadmístního významu, zpracována dokumentace pro ÚR</w:t>
      </w:r>
      <w:r w:rsidR="001C5591" w:rsidRPr="00B64751">
        <w:rPr>
          <w:b w:val="0"/>
          <w:sz w:val="22"/>
          <w:szCs w:val="20"/>
        </w:rPr>
        <w:t>,</w:t>
      </w:r>
    </w:p>
    <w:p w:rsidR="00EC03F2" w:rsidRPr="00B64751" w:rsidRDefault="001C5591" w:rsidP="00AD25CA">
      <w:pPr>
        <w:pStyle w:val="SAULTABvidhlav"/>
        <w:tabs>
          <w:tab w:val="left" w:pos="851"/>
        </w:tabs>
        <w:snapToGrid w:val="0"/>
        <w:spacing w:before="120"/>
        <w:ind w:left="851" w:hanging="777"/>
        <w:rPr>
          <w:b w:val="0"/>
          <w:sz w:val="22"/>
          <w:szCs w:val="20"/>
        </w:rPr>
      </w:pPr>
      <w:r w:rsidRPr="00B64751">
        <w:rPr>
          <w:sz w:val="22"/>
          <w:szCs w:val="20"/>
        </w:rPr>
        <w:t>VD07</w:t>
      </w:r>
      <w:r w:rsidRPr="00B64751">
        <w:rPr>
          <w:b w:val="0"/>
          <w:sz w:val="22"/>
          <w:szCs w:val="20"/>
        </w:rPr>
        <w:tab/>
        <w:t>Za Humny, plocha pro potřebné rozšíření</w:t>
      </w:r>
      <w:r w:rsidR="00AB708A" w:rsidRPr="00B64751">
        <w:rPr>
          <w:b w:val="0"/>
          <w:sz w:val="22"/>
          <w:szCs w:val="20"/>
        </w:rPr>
        <w:t>,</w:t>
      </w:r>
      <w:r w:rsidRPr="00B64751">
        <w:rPr>
          <w:b w:val="0"/>
          <w:sz w:val="22"/>
          <w:szCs w:val="20"/>
        </w:rPr>
        <w:t xml:space="preserve"> rekonstrukci</w:t>
      </w:r>
      <w:r w:rsidR="00AB708A" w:rsidRPr="00B64751">
        <w:rPr>
          <w:b w:val="0"/>
          <w:sz w:val="22"/>
          <w:szCs w:val="20"/>
        </w:rPr>
        <w:t xml:space="preserve"> stávající hlavní místní obslužné komunikace </w:t>
      </w:r>
      <w:r w:rsidRPr="00B64751">
        <w:rPr>
          <w:b w:val="0"/>
          <w:sz w:val="22"/>
          <w:szCs w:val="20"/>
        </w:rPr>
        <w:t>vedoucí po severním obvodu stávající a navrhované zástavby</w:t>
      </w:r>
      <w:r w:rsidR="00AB708A" w:rsidRPr="00B64751">
        <w:rPr>
          <w:b w:val="0"/>
          <w:sz w:val="22"/>
          <w:szCs w:val="20"/>
        </w:rPr>
        <w:t xml:space="preserve"> a její nové </w:t>
      </w:r>
      <w:r w:rsidR="00AB708A" w:rsidRPr="00B64751">
        <w:rPr>
          <w:b w:val="0"/>
          <w:sz w:val="22"/>
          <w:szCs w:val="20"/>
        </w:rPr>
        <w:lastRenderedPageBreak/>
        <w:t>napojení na silnici III/0386</w:t>
      </w:r>
      <w:r w:rsidRPr="00B64751">
        <w:rPr>
          <w:b w:val="0"/>
          <w:sz w:val="22"/>
          <w:szCs w:val="20"/>
        </w:rPr>
        <w:t xml:space="preserve">, vymezuje se za účelem zajištění odpovídajícího </w:t>
      </w:r>
      <w:r w:rsidRPr="00B64751">
        <w:rPr>
          <w:b w:val="0"/>
          <w:sz w:val="22"/>
          <w:szCs w:val="20"/>
          <w:lang w:val="x-none"/>
        </w:rPr>
        <w:t>propojení silnice III/0386</w:t>
      </w:r>
      <w:r w:rsidRPr="00B64751">
        <w:rPr>
          <w:b w:val="0"/>
          <w:sz w:val="22"/>
          <w:szCs w:val="20"/>
        </w:rPr>
        <w:t xml:space="preserve"> </w:t>
      </w:r>
      <w:r w:rsidRPr="00B64751">
        <w:rPr>
          <w:b w:val="0"/>
          <w:sz w:val="22"/>
          <w:szCs w:val="20"/>
          <w:lang w:val="x-none"/>
        </w:rPr>
        <w:t>se zástavbou Za Humny</w:t>
      </w:r>
      <w:r w:rsidR="00AB708A" w:rsidRPr="00B64751">
        <w:rPr>
          <w:b w:val="0"/>
          <w:sz w:val="22"/>
          <w:szCs w:val="20"/>
        </w:rPr>
        <w:t xml:space="preserve"> a v lokalitě Hrdlořezy severovýchod,</w:t>
      </w:r>
    </w:p>
    <w:p w:rsidR="00F61CF7" w:rsidRPr="00B64751" w:rsidRDefault="00F61CF7" w:rsidP="001455B5">
      <w:pPr>
        <w:pStyle w:val="SAULTABvidhlav"/>
        <w:tabs>
          <w:tab w:val="left" w:pos="851"/>
        </w:tabs>
        <w:snapToGrid w:val="0"/>
        <w:spacing w:before="120"/>
        <w:ind w:left="851" w:hanging="777"/>
        <w:jc w:val="both"/>
        <w:rPr>
          <w:b w:val="0"/>
          <w:sz w:val="22"/>
          <w:szCs w:val="20"/>
        </w:rPr>
      </w:pPr>
      <w:r w:rsidRPr="00B64751">
        <w:rPr>
          <w:sz w:val="22"/>
          <w:szCs w:val="20"/>
        </w:rPr>
        <w:t>VD08</w:t>
      </w:r>
      <w:r w:rsidRPr="00B64751">
        <w:rPr>
          <w:b w:val="0"/>
          <w:sz w:val="22"/>
          <w:szCs w:val="20"/>
        </w:rPr>
        <w:t xml:space="preserve"> </w:t>
      </w:r>
      <w:r w:rsidRPr="00B64751">
        <w:rPr>
          <w:b w:val="0"/>
          <w:sz w:val="22"/>
          <w:szCs w:val="20"/>
        </w:rPr>
        <w:tab/>
        <w:t>Za Humny, plocha pro potřebné rozšíření místní komunikace a realizaci obratiště</w:t>
      </w:r>
      <w:r w:rsidR="001455B5" w:rsidRPr="00B64751">
        <w:rPr>
          <w:b w:val="0"/>
          <w:sz w:val="22"/>
          <w:szCs w:val="20"/>
        </w:rPr>
        <w:t xml:space="preserve">, zajištění potřebné </w:t>
      </w:r>
      <w:r w:rsidR="00E03791" w:rsidRPr="00B64751">
        <w:rPr>
          <w:b w:val="0"/>
          <w:sz w:val="22"/>
          <w:szCs w:val="20"/>
        </w:rPr>
        <w:t>dopravní d</w:t>
      </w:r>
      <w:r w:rsidR="005C365F" w:rsidRPr="00B64751">
        <w:rPr>
          <w:b w:val="0"/>
          <w:sz w:val="22"/>
          <w:szCs w:val="20"/>
        </w:rPr>
        <w:t xml:space="preserve">ostupnosti </w:t>
      </w:r>
      <w:r w:rsidR="001455B5" w:rsidRPr="00B64751">
        <w:rPr>
          <w:b w:val="0"/>
          <w:sz w:val="22"/>
          <w:szCs w:val="20"/>
        </w:rPr>
        <w:t>území,</w:t>
      </w:r>
      <w:r w:rsidRPr="00B64751">
        <w:rPr>
          <w:b w:val="0"/>
          <w:sz w:val="22"/>
          <w:szCs w:val="20"/>
        </w:rPr>
        <w:t xml:space="preserve"> </w:t>
      </w:r>
      <w:r w:rsidR="001455B5" w:rsidRPr="00B64751">
        <w:rPr>
          <w:b w:val="0"/>
          <w:sz w:val="22"/>
          <w:szCs w:val="20"/>
        </w:rPr>
        <w:t xml:space="preserve">zejména </w:t>
      </w:r>
      <w:r w:rsidR="005C365F" w:rsidRPr="00B64751">
        <w:rPr>
          <w:b w:val="0"/>
          <w:sz w:val="22"/>
          <w:szCs w:val="20"/>
        </w:rPr>
        <w:t xml:space="preserve">pro vozidla </w:t>
      </w:r>
      <w:r w:rsidR="001455B5" w:rsidRPr="00B64751">
        <w:rPr>
          <w:b w:val="0"/>
          <w:sz w:val="22"/>
          <w:szCs w:val="20"/>
        </w:rPr>
        <w:t>odvoz</w:t>
      </w:r>
      <w:r w:rsidR="005C365F" w:rsidRPr="00B64751">
        <w:rPr>
          <w:b w:val="0"/>
          <w:sz w:val="22"/>
          <w:szCs w:val="20"/>
        </w:rPr>
        <w:t>u</w:t>
      </w:r>
      <w:r w:rsidR="001455B5" w:rsidRPr="00B64751">
        <w:rPr>
          <w:b w:val="0"/>
          <w:sz w:val="22"/>
          <w:szCs w:val="20"/>
        </w:rPr>
        <w:t xml:space="preserve"> odpadů a HZS</w:t>
      </w:r>
      <w:r w:rsidR="005C365F" w:rsidRPr="00B64751">
        <w:rPr>
          <w:b w:val="0"/>
          <w:sz w:val="22"/>
          <w:szCs w:val="20"/>
        </w:rPr>
        <w:t>, soulad s platným ÚPO Hrdlořezy</w:t>
      </w:r>
      <w:r w:rsidR="001455B5" w:rsidRPr="00B64751">
        <w:rPr>
          <w:b w:val="0"/>
          <w:sz w:val="22"/>
          <w:szCs w:val="20"/>
        </w:rPr>
        <w:t>.</w:t>
      </w:r>
    </w:p>
    <w:p w:rsidR="00A5031E" w:rsidRPr="00B64751" w:rsidRDefault="00C05438" w:rsidP="0087066D">
      <w:pPr>
        <w:pStyle w:val="UPText0"/>
        <w:spacing w:beforeLines="80" w:before="192"/>
        <w:rPr>
          <w:lang w:val="cs-CZ"/>
        </w:rPr>
      </w:pPr>
      <w:r w:rsidRPr="00B64751">
        <w:rPr>
          <w:lang w:val="cs-CZ"/>
        </w:rPr>
        <w:t xml:space="preserve">Navržené </w:t>
      </w:r>
      <w:r w:rsidR="00364597" w:rsidRPr="00B64751">
        <w:rPr>
          <w:lang w:val="cs-CZ"/>
        </w:rPr>
        <w:t xml:space="preserve">doplnění </w:t>
      </w:r>
      <w:r w:rsidR="00A5031E" w:rsidRPr="00B64751">
        <w:rPr>
          <w:lang w:val="cs-CZ"/>
        </w:rPr>
        <w:t>„obecní</w:t>
      </w:r>
      <w:r w:rsidR="00364597" w:rsidRPr="00B64751">
        <w:rPr>
          <w:lang w:val="cs-CZ"/>
        </w:rPr>
        <w:t>ch</w:t>
      </w:r>
      <w:r w:rsidR="00A5031E" w:rsidRPr="00B64751">
        <w:rPr>
          <w:lang w:val="cs-CZ"/>
        </w:rPr>
        <w:t xml:space="preserve">“ </w:t>
      </w:r>
      <w:r w:rsidR="00364597" w:rsidRPr="00B64751">
        <w:rPr>
          <w:lang w:val="cs-CZ"/>
        </w:rPr>
        <w:t xml:space="preserve">systémů inženýrských sítí – např. </w:t>
      </w:r>
      <w:r w:rsidRPr="00B64751">
        <w:rPr>
          <w:b/>
          <w:lang w:val="cs-CZ"/>
        </w:rPr>
        <w:t>vodovodní</w:t>
      </w:r>
      <w:r w:rsidR="00AD25CA" w:rsidRPr="00B64751">
        <w:rPr>
          <w:b/>
          <w:lang w:val="cs-CZ"/>
        </w:rPr>
        <w:t xml:space="preserve"> a</w:t>
      </w:r>
      <w:r w:rsidRPr="00B64751">
        <w:rPr>
          <w:b/>
          <w:lang w:val="cs-CZ"/>
        </w:rPr>
        <w:t xml:space="preserve"> kanalizační řady</w:t>
      </w:r>
      <w:r w:rsidR="00AD25CA" w:rsidRPr="00B64751">
        <w:rPr>
          <w:b/>
          <w:lang w:val="cs-CZ"/>
        </w:rPr>
        <w:t xml:space="preserve"> a zařízení</w:t>
      </w:r>
      <w:r w:rsidRPr="00B64751">
        <w:rPr>
          <w:b/>
          <w:lang w:val="cs-CZ"/>
        </w:rPr>
        <w:t xml:space="preserve"> </w:t>
      </w:r>
      <w:r w:rsidRPr="00B64751">
        <w:rPr>
          <w:lang w:val="cs-CZ"/>
        </w:rPr>
        <w:t xml:space="preserve">se nevymezují jako VPS, pro tyto stavby bude </w:t>
      </w:r>
      <w:r w:rsidR="00DA2A0C" w:rsidRPr="00B64751">
        <w:rPr>
          <w:lang w:val="cs-CZ"/>
        </w:rPr>
        <w:t xml:space="preserve">postačovat </w:t>
      </w:r>
      <w:r w:rsidRPr="00B64751">
        <w:rPr>
          <w:lang w:val="cs-CZ"/>
        </w:rPr>
        <w:t>zřízen</w:t>
      </w:r>
      <w:r w:rsidR="00DA2A0C" w:rsidRPr="00B64751">
        <w:rPr>
          <w:lang w:val="cs-CZ"/>
        </w:rPr>
        <w:t>í</w:t>
      </w:r>
      <w:r w:rsidRPr="00B64751">
        <w:rPr>
          <w:lang w:val="cs-CZ"/>
        </w:rPr>
        <w:t xml:space="preserve"> </w:t>
      </w:r>
      <w:r w:rsidR="00B121BF" w:rsidRPr="00B64751">
        <w:rPr>
          <w:lang w:val="cs-CZ"/>
        </w:rPr>
        <w:t>„</w:t>
      </w:r>
      <w:r w:rsidRPr="00B64751">
        <w:rPr>
          <w:lang w:val="cs-CZ"/>
        </w:rPr>
        <w:t>věcné</w:t>
      </w:r>
      <w:r w:rsidR="00A5031E" w:rsidRPr="00B64751">
        <w:rPr>
          <w:lang w:val="cs-CZ"/>
        </w:rPr>
        <w:t>ho</w:t>
      </w:r>
      <w:r w:rsidRPr="00B64751">
        <w:rPr>
          <w:lang w:val="cs-CZ"/>
        </w:rPr>
        <w:t xml:space="preserve"> břemen</w:t>
      </w:r>
      <w:r w:rsidR="00A5031E" w:rsidRPr="00B64751">
        <w:rPr>
          <w:lang w:val="cs-CZ"/>
        </w:rPr>
        <w:t>a</w:t>
      </w:r>
      <w:r w:rsidR="00B121BF" w:rsidRPr="00B64751">
        <w:rPr>
          <w:lang w:val="cs-CZ"/>
        </w:rPr>
        <w:t>“</w:t>
      </w:r>
      <w:r w:rsidRPr="00B64751">
        <w:rPr>
          <w:lang w:val="cs-CZ"/>
        </w:rPr>
        <w:t xml:space="preserve"> k příslušným pozemkům</w:t>
      </w:r>
      <w:r w:rsidR="00B121BF" w:rsidRPr="00B64751">
        <w:rPr>
          <w:lang w:val="cs-CZ"/>
        </w:rPr>
        <w:t xml:space="preserve"> ve prospěch provozovatelů sítě veřejné infrastruktury</w:t>
      </w:r>
      <w:r w:rsidRPr="00B64751">
        <w:rPr>
          <w:lang w:val="cs-CZ"/>
        </w:rPr>
        <w:t xml:space="preserve">. </w:t>
      </w:r>
      <w:r w:rsidR="00A5031E" w:rsidRPr="00B64751">
        <w:t xml:space="preserve">Zajištění umístění trafostanic, </w:t>
      </w:r>
      <w:r w:rsidR="00A5031E" w:rsidRPr="00B64751">
        <w:rPr>
          <w:lang w:val="cs-CZ"/>
        </w:rPr>
        <w:t xml:space="preserve">dílčích </w:t>
      </w:r>
      <w:r w:rsidR="00A5031E" w:rsidRPr="00B64751">
        <w:t>uličních řadů pro připojení ploch a přípojek je věcí jednotlivých investorů.</w:t>
      </w:r>
    </w:p>
    <w:p w:rsidR="00F12EDC" w:rsidRPr="00B64751" w:rsidRDefault="00F12EDC" w:rsidP="00F12EDC">
      <w:pPr>
        <w:pStyle w:val="UPText0"/>
        <w:rPr>
          <w:lang w:val="cs-CZ"/>
        </w:rPr>
      </w:pPr>
      <w:r w:rsidRPr="00B64751">
        <w:rPr>
          <w:lang w:val="cs-CZ"/>
        </w:rPr>
        <w:t xml:space="preserve">Pro pozdržení srážkové vody v krajině a </w:t>
      </w:r>
      <w:r w:rsidRPr="00B64751">
        <w:rPr>
          <w:b/>
          <w:lang w:val="cs-CZ"/>
        </w:rPr>
        <w:t>pro zpomalení a plynulý odtok přívalových srážkových vod</w:t>
      </w:r>
      <w:r w:rsidRPr="00B64751">
        <w:rPr>
          <w:lang w:val="cs-CZ"/>
        </w:rPr>
        <w:t xml:space="preserve"> jsou vytvářeny územní podmínky pro realizaci opatření ve vymezených koridorech V</w:t>
      </w:r>
      <w:r w:rsidR="00A0481F" w:rsidRPr="00B64751">
        <w:rPr>
          <w:lang w:val="cs-CZ"/>
        </w:rPr>
        <w:t>K0</w:t>
      </w:r>
      <w:r w:rsidRPr="00B64751">
        <w:rPr>
          <w:lang w:val="cs-CZ"/>
        </w:rPr>
        <w:t>1-V</w:t>
      </w:r>
      <w:r w:rsidR="00A0481F" w:rsidRPr="00B64751">
        <w:rPr>
          <w:lang w:val="cs-CZ"/>
        </w:rPr>
        <w:t>K0</w:t>
      </w:r>
      <w:r w:rsidRPr="00B64751">
        <w:rPr>
          <w:lang w:val="cs-CZ"/>
        </w:rPr>
        <w:t>4 (lokality pod silnicí II/0386, V Břízkách, Hrdlořezy severovýchod), ve kterých budou realizovány např. malé vodní nádrže, zdrže, přehrázky, opevněné odtoky dešťových vod aj.). Tyto stavby a opatření se vymezují jako veřejně prospěšné pro zajištění potřebných pozemků.</w:t>
      </w:r>
    </w:p>
    <w:p w:rsidR="00F12EDC" w:rsidRPr="00B64751" w:rsidRDefault="00F12EDC" w:rsidP="00B121BF">
      <w:pPr>
        <w:pStyle w:val="UPText0"/>
        <w:ind w:left="851" w:hanging="851"/>
        <w:rPr>
          <w:lang w:val="cs-CZ"/>
        </w:rPr>
      </w:pPr>
      <w:r w:rsidRPr="00B64751">
        <w:rPr>
          <w:b/>
          <w:lang w:val="cs-CZ"/>
        </w:rPr>
        <w:t>VK01</w:t>
      </w:r>
      <w:r w:rsidRPr="00B64751">
        <w:rPr>
          <w:lang w:val="cs-CZ"/>
        </w:rPr>
        <w:t xml:space="preserve"> –</w:t>
      </w:r>
      <w:r w:rsidR="00B121BF" w:rsidRPr="00B64751">
        <w:rPr>
          <w:lang w:val="cs-CZ"/>
        </w:rPr>
        <w:tab/>
      </w:r>
      <w:r w:rsidRPr="00B64751">
        <w:rPr>
          <w:lang w:val="cs-CZ"/>
        </w:rPr>
        <w:t>již v současnosti je část dešťové vody z centra sídla odváděna kanalizací do strže. Předpokládá se provedení úpravy přírodního koryta zasakovacími retardéry (přehrážky), osázení vegetací</w:t>
      </w:r>
      <w:r w:rsidR="00B121BF" w:rsidRPr="00B64751">
        <w:rPr>
          <w:lang w:val="cs-CZ"/>
        </w:rPr>
        <w:t>,</w:t>
      </w:r>
      <w:r w:rsidRPr="00B64751">
        <w:rPr>
          <w:lang w:val="cs-CZ"/>
        </w:rPr>
        <w:t xml:space="preserve"> </w:t>
      </w:r>
    </w:p>
    <w:p w:rsidR="00F12EDC" w:rsidRPr="00B64751" w:rsidRDefault="00F12EDC" w:rsidP="00B121BF">
      <w:pPr>
        <w:pStyle w:val="UPText0"/>
        <w:ind w:left="851" w:hanging="851"/>
        <w:rPr>
          <w:lang w:val="cs-CZ"/>
        </w:rPr>
      </w:pPr>
      <w:r w:rsidRPr="00B64751">
        <w:rPr>
          <w:b/>
          <w:lang w:val="cs-CZ"/>
        </w:rPr>
        <w:t>VK02</w:t>
      </w:r>
      <w:r w:rsidR="00B121BF" w:rsidRPr="00B64751">
        <w:rPr>
          <w:b/>
          <w:lang w:val="cs-CZ"/>
        </w:rPr>
        <w:t xml:space="preserve"> </w:t>
      </w:r>
      <w:r w:rsidRPr="00B64751">
        <w:rPr>
          <w:lang w:val="cs-CZ"/>
        </w:rPr>
        <w:t>–</w:t>
      </w:r>
      <w:r w:rsidR="00B121BF" w:rsidRPr="00B64751">
        <w:rPr>
          <w:lang w:val="cs-CZ"/>
        </w:rPr>
        <w:tab/>
      </w:r>
      <w:r w:rsidRPr="00B64751">
        <w:rPr>
          <w:lang w:val="cs-CZ"/>
        </w:rPr>
        <w:t>lokalita v Břízkách, předpokládá se vybudování malé retenční nádrže</w:t>
      </w:r>
      <w:r w:rsidR="00B121BF" w:rsidRPr="00B64751">
        <w:rPr>
          <w:lang w:val="cs-CZ"/>
        </w:rPr>
        <w:t>,</w:t>
      </w:r>
    </w:p>
    <w:p w:rsidR="00B121BF" w:rsidRPr="00B64751" w:rsidRDefault="00B121BF" w:rsidP="00B121BF">
      <w:pPr>
        <w:pStyle w:val="UPText0"/>
        <w:ind w:left="851" w:hanging="851"/>
        <w:rPr>
          <w:lang w:val="cs-CZ"/>
        </w:rPr>
      </w:pPr>
      <w:r w:rsidRPr="00B64751">
        <w:rPr>
          <w:b/>
          <w:lang w:val="cs-CZ"/>
        </w:rPr>
        <w:t>VK03</w:t>
      </w:r>
      <w:r w:rsidRPr="00B64751">
        <w:rPr>
          <w:lang w:val="cs-CZ"/>
        </w:rPr>
        <w:t xml:space="preserve"> –</w:t>
      </w:r>
      <w:r w:rsidRPr="00B64751">
        <w:rPr>
          <w:lang w:val="cs-CZ"/>
        </w:rPr>
        <w:tab/>
        <w:t>lokalita v Břízkách, předpokládá se úprava koryta ve strži, osazení přehrážek,</w:t>
      </w:r>
    </w:p>
    <w:p w:rsidR="00F12EDC" w:rsidRPr="00B64751" w:rsidRDefault="00F12EDC" w:rsidP="00B121BF">
      <w:pPr>
        <w:pStyle w:val="UPText0"/>
        <w:ind w:left="851" w:hanging="851"/>
        <w:rPr>
          <w:lang w:val="cs-CZ"/>
        </w:rPr>
      </w:pPr>
      <w:r w:rsidRPr="00B64751">
        <w:rPr>
          <w:b/>
          <w:lang w:val="cs-CZ"/>
        </w:rPr>
        <w:t>VK04</w:t>
      </w:r>
      <w:r w:rsidRPr="00B64751">
        <w:rPr>
          <w:lang w:val="cs-CZ"/>
        </w:rPr>
        <w:t xml:space="preserve"> –</w:t>
      </w:r>
      <w:r w:rsidR="00B121BF" w:rsidRPr="00B64751">
        <w:rPr>
          <w:lang w:val="cs-CZ"/>
        </w:rPr>
        <w:tab/>
      </w:r>
      <w:r w:rsidRPr="00B64751">
        <w:rPr>
          <w:lang w:val="cs-CZ"/>
        </w:rPr>
        <w:t>odvodnění lokality nové zástavby (nové místní komunikace) dešťovou kanalizací do mělkého údolí na východě sídla, kde budou vybudovány malé retenční vodní nádrže přírodního charakteru na bezejmenném vodním toku, který ústí do Jizery (mimo řešené území).</w:t>
      </w:r>
    </w:p>
    <w:p w:rsidR="00875D92" w:rsidRPr="00B64751" w:rsidRDefault="00875D92" w:rsidP="0001279C">
      <w:pPr>
        <w:pStyle w:val="UPText0"/>
        <w:spacing w:after="120"/>
        <w:rPr>
          <w:lang w:val="cs-CZ"/>
        </w:rPr>
      </w:pPr>
      <w:r w:rsidRPr="00B64751">
        <w:rPr>
          <w:b/>
          <w:bCs/>
        </w:rPr>
        <w:t>Veřejně prospěšná opatření</w:t>
      </w:r>
      <w:r w:rsidRPr="00B64751">
        <w:t>, pro která lze práva</w:t>
      </w:r>
      <w:r w:rsidRPr="00B64751">
        <w:rPr>
          <w:szCs w:val="24"/>
        </w:rPr>
        <w:t xml:space="preserve"> k </w:t>
      </w:r>
      <w:r w:rsidRPr="00B64751">
        <w:t>pozemkům a stavbám vyvlastnit, jsou opatření převážně nestavební povahy sloužící</w:t>
      </w:r>
      <w:r w:rsidRPr="00B64751">
        <w:rPr>
          <w:lang w:val="cs-CZ"/>
        </w:rPr>
        <w:t xml:space="preserve"> stabilizaci či založení </w:t>
      </w:r>
      <w:r w:rsidRPr="00B64751">
        <w:rPr>
          <w:b/>
          <w:lang w:val="cs-CZ"/>
        </w:rPr>
        <w:t>prvků ÚSES</w:t>
      </w:r>
      <w:r w:rsidRPr="00B64751">
        <w:t>.</w:t>
      </w:r>
    </w:p>
    <w:p w:rsidR="00EC03F2" w:rsidRPr="00B64751" w:rsidRDefault="00875D92" w:rsidP="0001279C">
      <w:pPr>
        <w:pStyle w:val="UPText0"/>
        <w:spacing w:after="120"/>
        <w:rPr>
          <w:lang w:val="cs-CZ"/>
        </w:rPr>
      </w:pPr>
      <w:r w:rsidRPr="00B64751">
        <w:t>Vzhledem</w:t>
      </w:r>
      <w:r w:rsidRPr="00B64751">
        <w:rPr>
          <w:szCs w:val="24"/>
        </w:rPr>
        <w:t xml:space="preserve"> k </w:t>
      </w:r>
      <w:r w:rsidRPr="00B64751">
        <w:t xml:space="preserve">místy </w:t>
      </w:r>
      <w:r w:rsidRPr="00B64751">
        <w:rPr>
          <w:b/>
        </w:rPr>
        <w:t xml:space="preserve">snížené funkčnosti </w:t>
      </w:r>
      <w:r w:rsidRPr="00B64751">
        <w:t xml:space="preserve">prvků </w:t>
      </w:r>
      <w:r w:rsidRPr="00B64751">
        <w:rPr>
          <w:bCs/>
        </w:rPr>
        <w:t>ÚSES</w:t>
      </w:r>
      <w:r w:rsidRPr="00B64751">
        <w:rPr>
          <w:szCs w:val="24"/>
        </w:rPr>
        <w:t xml:space="preserve"> v </w:t>
      </w:r>
      <w:r w:rsidRPr="00B64751">
        <w:t>řešeném území jsou navrhovány plochy nutné</w:t>
      </w:r>
      <w:r w:rsidRPr="00B64751">
        <w:rPr>
          <w:szCs w:val="24"/>
        </w:rPr>
        <w:t xml:space="preserve"> k </w:t>
      </w:r>
      <w:r w:rsidRPr="00B64751">
        <w:t xml:space="preserve">jejich založení nebo </w:t>
      </w:r>
      <w:r w:rsidRPr="00B64751">
        <w:rPr>
          <w:szCs w:val="22"/>
        </w:rPr>
        <w:t>k zajištění funkčnosti</w:t>
      </w:r>
      <w:r w:rsidRPr="00B64751">
        <w:rPr>
          <w:szCs w:val="22"/>
          <w:lang w:val="cs-CZ"/>
        </w:rPr>
        <w:t xml:space="preserve">. </w:t>
      </w:r>
      <w:r w:rsidRPr="00B64751">
        <w:rPr>
          <w:lang w:val="cs-CZ"/>
        </w:rPr>
        <w:t xml:space="preserve">Dále jsou </w:t>
      </w:r>
      <w:r w:rsidR="0009380C" w:rsidRPr="00B64751">
        <w:rPr>
          <w:lang w:val="cs-CZ"/>
        </w:rPr>
        <w:t xml:space="preserve">v souladu se ZÚR </w:t>
      </w:r>
      <w:r w:rsidR="00EC03F2" w:rsidRPr="00B64751">
        <w:rPr>
          <w:lang w:val="cs-CZ"/>
        </w:rPr>
        <w:t>S</w:t>
      </w:r>
      <w:r w:rsidR="0009380C" w:rsidRPr="00B64751">
        <w:rPr>
          <w:lang w:val="cs-CZ"/>
        </w:rPr>
        <w:t xml:space="preserve">K </w:t>
      </w:r>
      <w:r w:rsidR="002C4757" w:rsidRPr="00B64751">
        <w:t xml:space="preserve">jako </w:t>
      </w:r>
      <w:r w:rsidR="002C4757" w:rsidRPr="00B64751">
        <w:rPr>
          <w:b/>
        </w:rPr>
        <w:t>VPO</w:t>
      </w:r>
      <w:r w:rsidR="002C4757" w:rsidRPr="00B64751">
        <w:t xml:space="preserve"> vymezeny (i k případnému vyvlastnění) plochy </w:t>
      </w:r>
      <w:r w:rsidRPr="00B64751">
        <w:rPr>
          <w:b/>
        </w:rPr>
        <w:t xml:space="preserve">ÚSES </w:t>
      </w:r>
      <w:r w:rsidRPr="00B64751">
        <w:rPr>
          <w:b/>
          <w:lang w:val="cs-CZ"/>
        </w:rPr>
        <w:t>nad</w:t>
      </w:r>
      <w:r w:rsidRPr="00B64751">
        <w:rPr>
          <w:b/>
        </w:rPr>
        <w:t xml:space="preserve">regionálního významu </w:t>
      </w:r>
      <w:r w:rsidR="002C4757" w:rsidRPr="00B64751">
        <w:t>upřesněné na řešeném území obce</w:t>
      </w:r>
      <w:r w:rsidRPr="00B64751">
        <w:rPr>
          <w:lang w:val="cs-CZ"/>
        </w:rPr>
        <w:t xml:space="preserve"> – části JV </w:t>
      </w:r>
      <w:r w:rsidR="0039584D" w:rsidRPr="00B64751">
        <w:rPr>
          <w:lang w:val="cs-CZ"/>
        </w:rPr>
        <w:t xml:space="preserve">a SZ </w:t>
      </w:r>
      <w:r w:rsidRPr="00B64751">
        <w:rPr>
          <w:lang w:val="cs-CZ"/>
        </w:rPr>
        <w:t>větve nadregionálního biokoridoru K32</w:t>
      </w:r>
      <w:r w:rsidR="0039584D" w:rsidRPr="00B64751">
        <w:rPr>
          <w:lang w:val="cs-CZ"/>
        </w:rPr>
        <w:t>.</w:t>
      </w:r>
      <w:r w:rsidR="002C4757" w:rsidRPr="00B64751">
        <w:t xml:space="preserve"> </w:t>
      </w:r>
    </w:p>
    <w:tbl>
      <w:tblPr>
        <w:tblW w:w="9639" w:type="dxa"/>
        <w:tblInd w:w="71" w:type="dxa"/>
        <w:tblLayout w:type="fixed"/>
        <w:tblCellMar>
          <w:left w:w="71" w:type="dxa"/>
          <w:right w:w="71" w:type="dxa"/>
        </w:tblCellMar>
        <w:tblLook w:val="0000" w:firstRow="0" w:lastRow="0" w:firstColumn="0" w:lastColumn="0" w:noHBand="0" w:noVBand="0"/>
      </w:tblPr>
      <w:tblGrid>
        <w:gridCol w:w="709"/>
        <w:gridCol w:w="851"/>
        <w:gridCol w:w="8079"/>
      </w:tblGrid>
      <w:tr w:rsidR="0001279C" w:rsidRPr="00B64751" w:rsidTr="0001279C">
        <w:trPr>
          <w:trHeight w:val="167"/>
          <w:tblHeader/>
        </w:trPr>
        <w:tc>
          <w:tcPr>
            <w:tcW w:w="709" w:type="dxa"/>
            <w:tcBorders>
              <w:top w:val="single" w:sz="4" w:space="0" w:color="000000"/>
              <w:left w:val="single" w:sz="4" w:space="0" w:color="000000"/>
              <w:bottom w:val="single" w:sz="4" w:space="0" w:color="000000"/>
            </w:tcBorders>
            <w:shd w:val="clear" w:color="auto" w:fill="CCFFFF"/>
            <w:vAlign w:val="center"/>
          </w:tcPr>
          <w:p w:rsidR="0001279C" w:rsidRPr="00B64751" w:rsidRDefault="0001279C" w:rsidP="0001279C">
            <w:pPr>
              <w:pStyle w:val="UPTABvidhlav"/>
            </w:pPr>
            <w:r w:rsidRPr="00B64751">
              <w:t>ozn.</w:t>
            </w:r>
          </w:p>
          <w:p w:rsidR="0001279C" w:rsidRPr="00B64751" w:rsidRDefault="0001279C" w:rsidP="0001279C">
            <w:pPr>
              <w:pStyle w:val="UPTABvidhlav"/>
              <w:rPr>
                <w:bCs/>
              </w:rPr>
            </w:pPr>
            <w:r w:rsidRPr="00B64751">
              <w:t>VPO</w:t>
            </w:r>
          </w:p>
        </w:tc>
        <w:tc>
          <w:tcPr>
            <w:tcW w:w="851" w:type="dxa"/>
            <w:tcBorders>
              <w:top w:val="single" w:sz="4" w:space="0" w:color="000000"/>
              <w:left w:val="single" w:sz="4" w:space="0" w:color="000000"/>
              <w:bottom w:val="single" w:sz="4" w:space="0" w:color="000000"/>
            </w:tcBorders>
            <w:shd w:val="clear" w:color="auto" w:fill="CCFFFF"/>
          </w:tcPr>
          <w:p w:rsidR="0001279C" w:rsidRPr="00B64751" w:rsidRDefault="0001279C" w:rsidP="0001279C">
            <w:pPr>
              <w:pStyle w:val="UPTABvidhlav"/>
              <w:rPr>
                <w:bCs/>
              </w:rPr>
            </w:pPr>
            <w:r w:rsidRPr="00B64751">
              <w:rPr>
                <w:bCs/>
              </w:rPr>
              <w:t>ozn.</w:t>
            </w:r>
          </w:p>
          <w:p w:rsidR="0001279C" w:rsidRPr="00B64751" w:rsidRDefault="0001279C" w:rsidP="0001279C">
            <w:pPr>
              <w:pStyle w:val="UPTABvidhlav"/>
              <w:rPr>
                <w:bCs/>
              </w:rPr>
            </w:pPr>
            <w:r w:rsidRPr="00B64751">
              <w:rPr>
                <w:bCs/>
              </w:rPr>
              <w:t>ÚSES</w:t>
            </w:r>
          </w:p>
        </w:tc>
        <w:tc>
          <w:tcPr>
            <w:tcW w:w="807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1279C" w:rsidRPr="00B64751" w:rsidRDefault="0001279C" w:rsidP="0001279C">
            <w:pPr>
              <w:pStyle w:val="UPTABvidhlav"/>
            </w:pPr>
            <w:r w:rsidRPr="00B64751">
              <w:rPr>
                <w:bCs/>
              </w:rPr>
              <w:t>specifikace</w:t>
            </w:r>
          </w:p>
        </w:tc>
      </w:tr>
      <w:tr w:rsidR="0001279C"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01279C" w:rsidRPr="00B64751" w:rsidRDefault="0001279C" w:rsidP="0001279C">
            <w:pPr>
              <w:rPr>
                <w:bCs/>
                <w:szCs w:val="18"/>
              </w:rPr>
            </w:pPr>
            <w:r w:rsidRPr="00B64751">
              <w:rPr>
                <w:bCs/>
                <w:szCs w:val="18"/>
              </w:rPr>
              <w:t>VU01</w:t>
            </w:r>
          </w:p>
        </w:tc>
        <w:tc>
          <w:tcPr>
            <w:tcW w:w="851" w:type="dxa"/>
            <w:tcBorders>
              <w:top w:val="single" w:sz="4" w:space="0" w:color="000000"/>
              <w:left w:val="single" w:sz="4" w:space="0" w:color="000000"/>
              <w:bottom w:val="single" w:sz="4" w:space="0" w:color="000000"/>
            </w:tcBorders>
            <w:vAlign w:val="center"/>
          </w:tcPr>
          <w:p w:rsidR="0001279C" w:rsidRPr="00B64751" w:rsidRDefault="0001279C" w:rsidP="0001279C">
            <w:pPr>
              <w:jc w:val="both"/>
              <w:rPr>
                <w:bCs/>
                <w:szCs w:val="18"/>
              </w:rPr>
            </w:pPr>
            <w:r w:rsidRPr="00B64751">
              <w:rPr>
                <w:bCs/>
                <w:szCs w:val="18"/>
              </w:rPr>
              <w:t>K32-1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1279C" w:rsidRPr="00B64751" w:rsidRDefault="0001279C" w:rsidP="0001279C">
            <w:pPr>
              <w:jc w:val="both"/>
              <w:rPr>
                <w:bCs/>
                <w:szCs w:val="18"/>
              </w:rPr>
            </w:pPr>
            <w:r w:rsidRPr="00B64751">
              <w:rPr>
                <w:bCs/>
                <w:szCs w:val="18"/>
              </w:rPr>
              <w:t>biocentrum místní, vložené v trase JV větve K32 nadregionálního biogeograf. významu, funkční</w:t>
            </w:r>
          </w:p>
        </w:tc>
      </w:tr>
      <w:tr w:rsidR="0001279C"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01279C" w:rsidRPr="00B64751" w:rsidRDefault="0001279C" w:rsidP="0001279C">
            <w:pPr>
              <w:rPr>
                <w:bCs/>
                <w:szCs w:val="18"/>
              </w:rPr>
            </w:pPr>
            <w:r w:rsidRPr="00B64751">
              <w:rPr>
                <w:bCs/>
                <w:szCs w:val="18"/>
              </w:rPr>
              <w:t>VU02</w:t>
            </w:r>
          </w:p>
        </w:tc>
        <w:tc>
          <w:tcPr>
            <w:tcW w:w="851" w:type="dxa"/>
            <w:tcBorders>
              <w:top w:val="single" w:sz="4" w:space="0" w:color="000000"/>
              <w:left w:val="single" w:sz="4" w:space="0" w:color="000000"/>
              <w:bottom w:val="single" w:sz="4" w:space="0" w:color="000000"/>
            </w:tcBorders>
            <w:vAlign w:val="center"/>
          </w:tcPr>
          <w:p w:rsidR="0001279C" w:rsidRPr="00B64751" w:rsidRDefault="0001279C" w:rsidP="0001279C">
            <w:pPr>
              <w:jc w:val="both"/>
              <w:rPr>
                <w:bCs/>
                <w:szCs w:val="18"/>
              </w:rPr>
            </w:pPr>
            <w:r w:rsidRPr="00B64751">
              <w:rPr>
                <w:bCs/>
                <w:szCs w:val="18"/>
              </w:rPr>
              <w:t>K32-2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1279C" w:rsidRPr="00B64751" w:rsidRDefault="0001279C" w:rsidP="0001279C">
            <w:pPr>
              <w:jc w:val="both"/>
              <w:rPr>
                <w:bCs/>
                <w:szCs w:val="18"/>
              </w:rPr>
            </w:pPr>
            <w:r w:rsidRPr="00B64751">
              <w:rPr>
                <w:bCs/>
                <w:szCs w:val="18"/>
              </w:rPr>
              <w:t>biocentrum místní, vložené v trase SZ větve K32 nadregionálního biogeograf. významu, funkční</w:t>
            </w:r>
          </w:p>
        </w:tc>
      </w:tr>
      <w:tr w:rsidR="009941C4" w:rsidRPr="00B64751" w:rsidTr="00587510">
        <w:tc>
          <w:tcPr>
            <w:tcW w:w="709" w:type="dxa"/>
            <w:tcBorders>
              <w:top w:val="single" w:sz="4" w:space="0" w:color="000000"/>
              <w:left w:val="single" w:sz="4" w:space="0" w:color="000000"/>
              <w:bottom w:val="single" w:sz="4" w:space="0" w:color="000000"/>
            </w:tcBorders>
            <w:shd w:val="clear" w:color="auto" w:fill="auto"/>
            <w:vAlign w:val="center"/>
          </w:tcPr>
          <w:p w:rsidR="009941C4" w:rsidRPr="00B64751" w:rsidRDefault="009941C4" w:rsidP="009941C4">
            <w:pPr>
              <w:rPr>
                <w:bCs/>
                <w:szCs w:val="18"/>
              </w:rPr>
            </w:pPr>
            <w:r w:rsidRPr="00B64751">
              <w:rPr>
                <w:bCs/>
                <w:szCs w:val="18"/>
              </w:rPr>
              <w:t>VU03</w:t>
            </w:r>
          </w:p>
        </w:tc>
        <w:tc>
          <w:tcPr>
            <w:tcW w:w="851" w:type="dxa"/>
            <w:tcBorders>
              <w:top w:val="single" w:sz="4" w:space="0" w:color="000000"/>
              <w:left w:val="single" w:sz="4" w:space="0" w:color="000000"/>
              <w:bottom w:val="single" w:sz="4" w:space="0" w:color="000000"/>
            </w:tcBorders>
            <w:vAlign w:val="center"/>
          </w:tcPr>
          <w:p w:rsidR="009941C4" w:rsidRPr="00B64751" w:rsidRDefault="009941C4" w:rsidP="00587510">
            <w:pPr>
              <w:jc w:val="both"/>
              <w:rPr>
                <w:bCs/>
                <w:szCs w:val="18"/>
              </w:rPr>
            </w:pPr>
            <w:r w:rsidRPr="00B64751">
              <w:rPr>
                <w:bCs/>
                <w:szCs w:val="18"/>
              </w:rPr>
              <w:t>K32-3</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9941C4" w:rsidRPr="00B64751" w:rsidRDefault="009941C4" w:rsidP="00587510">
            <w:pPr>
              <w:jc w:val="both"/>
              <w:rPr>
                <w:bCs/>
                <w:szCs w:val="18"/>
              </w:rPr>
            </w:pPr>
            <w:r w:rsidRPr="00B64751">
              <w:rPr>
                <w:bCs/>
                <w:szCs w:val="18"/>
              </w:rPr>
              <w:t xml:space="preserve">biocentrum místní, vložené v trase SZ větve K32 nadregionálního biogeograf. významu, </w:t>
            </w:r>
            <w:r w:rsidRPr="00B64751">
              <w:rPr>
                <w:b/>
                <w:bCs/>
                <w:szCs w:val="18"/>
              </w:rPr>
              <w:t>navržené k založení</w:t>
            </w:r>
          </w:p>
        </w:tc>
      </w:tr>
      <w:tr w:rsidR="0001279C"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01279C" w:rsidRPr="00B64751" w:rsidRDefault="00AD25CA" w:rsidP="009941C4">
            <w:pPr>
              <w:rPr>
                <w:bCs/>
                <w:szCs w:val="18"/>
              </w:rPr>
            </w:pPr>
            <w:r w:rsidRPr="00B64751">
              <w:rPr>
                <w:bCs/>
                <w:szCs w:val="18"/>
              </w:rPr>
              <w:t>VU0</w:t>
            </w:r>
            <w:r w:rsidR="009941C4" w:rsidRPr="00B64751">
              <w:rPr>
                <w:bCs/>
                <w:szCs w:val="18"/>
              </w:rPr>
              <w:t>4</w:t>
            </w:r>
          </w:p>
        </w:tc>
        <w:tc>
          <w:tcPr>
            <w:tcW w:w="851" w:type="dxa"/>
            <w:tcBorders>
              <w:top w:val="single" w:sz="4" w:space="0" w:color="000000"/>
              <w:left w:val="single" w:sz="4" w:space="0" w:color="000000"/>
              <w:bottom w:val="single" w:sz="4" w:space="0" w:color="000000"/>
            </w:tcBorders>
            <w:vAlign w:val="center"/>
          </w:tcPr>
          <w:p w:rsidR="0001279C" w:rsidRPr="00B64751" w:rsidRDefault="0001279C" w:rsidP="0001279C">
            <w:pPr>
              <w:jc w:val="both"/>
              <w:rPr>
                <w:bCs/>
                <w:szCs w:val="18"/>
              </w:rPr>
            </w:pPr>
            <w:r w:rsidRPr="00B64751">
              <w:rPr>
                <w:bCs/>
                <w:szCs w:val="18"/>
              </w:rPr>
              <w:t>K32-4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1279C" w:rsidRPr="00B64751" w:rsidRDefault="0001279C" w:rsidP="0001279C">
            <w:pPr>
              <w:jc w:val="both"/>
              <w:rPr>
                <w:bCs/>
                <w:szCs w:val="18"/>
              </w:rPr>
            </w:pPr>
            <w:r w:rsidRPr="00B64751">
              <w:rPr>
                <w:bCs/>
                <w:szCs w:val="18"/>
              </w:rPr>
              <w:t>biocentrum místní, vložené v trase SZ větve K32 nadregionálního biogeograf. významu, funkční</w:t>
            </w:r>
          </w:p>
        </w:tc>
      </w:tr>
      <w:tr w:rsidR="0001279C"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01279C" w:rsidRPr="00B64751" w:rsidRDefault="00AD25CA" w:rsidP="009941C4">
            <w:pPr>
              <w:rPr>
                <w:bCs/>
                <w:szCs w:val="18"/>
              </w:rPr>
            </w:pPr>
            <w:r w:rsidRPr="00B64751">
              <w:rPr>
                <w:bCs/>
                <w:szCs w:val="18"/>
              </w:rPr>
              <w:t>VU0</w:t>
            </w:r>
            <w:r w:rsidR="009941C4" w:rsidRPr="00B64751">
              <w:rPr>
                <w:bCs/>
                <w:szCs w:val="18"/>
              </w:rPr>
              <w:t>5</w:t>
            </w:r>
          </w:p>
        </w:tc>
        <w:tc>
          <w:tcPr>
            <w:tcW w:w="851" w:type="dxa"/>
            <w:tcBorders>
              <w:top w:val="single" w:sz="4" w:space="0" w:color="000000"/>
              <w:left w:val="single" w:sz="4" w:space="0" w:color="000000"/>
              <w:bottom w:val="single" w:sz="4" w:space="0" w:color="000000"/>
            </w:tcBorders>
            <w:vAlign w:val="center"/>
          </w:tcPr>
          <w:p w:rsidR="0001279C" w:rsidRPr="00B64751" w:rsidRDefault="0001279C" w:rsidP="0001279C">
            <w:pPr>
              <w:jc w:val="both"/>
              <w:rPr>
                <w:bCs/>
                <w:szCs w:val="18"/>
              </w:rPr>
            </w:pPr>
            <w:r w:rsidRPr="00B64751">
              <w:rPr>
                <w:bCs/>
                <w:szCs w:val="18"/>
              </w:rPr>
              <w:t>K32-5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1279C" w:rsidRPr="00B64751" w:rsidRDefault="0001279C" w:rsidP="0001279C">
            <w:pPr>
              <w:jc w:val="both"/>
              <w:rPr>
                <w:bCs/>
                <w:szCs w:val="18"/>
              </w:rPr>
            </w:pPr>
            <w:r w:rsidRPr="00B64751">
              <w:rPr>
                <w:bCs/>
                <w:szCs w:val="18"/>
              </w:rPr>
              <w:t>biocentrum místní, vložené v trase SZ větve K32 nadregionálního biogeograf. významu, funkční</w:t>
            </w:r>
          </w:p>
        </w:tc>
      </w:tr>
      <w:tr w:rsidR="00AD25CA"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AD25CA" w:rsidRPr="00B64751" w:rsidRDefault="00AD25CA" w:rsidP="009941C4">
            <w:pPr>
              <w:rPr>
                <w:bCs/>
                <w:szCs w:val="18"/>
              </w:rPr>
            </w:pPr>
            <w:r w:rsidRPr="00B64751">
              <w:rPr>
                <w:bCs/>
                <w:szCs w:val="18"/>
              </w:rPr>
              <w:t>VU0</w:t>
            </w:r>
            <w:r w:rsidR="009941C4" w:rsidRPr="00B64751">
              <w:rPr>
                <w:bCs/>
                <w:szCs w:val="18"/>
              </w:rPr>
              <w:t>6</w:t>
            </w:r>
          </w:p>
        </w:tc>
        <w:tc>
          <w:tcPr>
            <w:tcW w:w="851" w:type="dxa"/>
            <w:tcBorders>
              <w:top w:val="single" w:sz="4" w:space="0" w:color="000000"/>
              <w:left w:val="single" w:sz="4" w:space="0" w:color="000000"/>
              <w:bottom w:val="single" w:sz="4" w:space="0" w:color="000000"/>
            </w:tcBorders>
            <w:vAlign w:val="center"/>
          </w:tcPr>
          <w:p w:rsidR="00AD25CA" w:rsidRPr="00B64751" w:rsidRDefault="00AD25CA" w:rsidP="00AD25CA">
            <w:pPr>
              <w:jc w:val="both"/>
              <w:rPr>
                <w:bCs/>
                <w:szCs w:val="18"/>
              </w:rPr>
            </w:pPr>
            <w:r w:rsidRPr="00B64751">
              <w:rPr>
                <w:bCs/>
                <w:szCs w:val="18"/>
              </w:rPr>
              <w:t>K32-0/2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25CA" w:rsidRPr="00B64751" w:rsidRDefault="00AD25CA" w:rsidP="00AD25CA">
            <w:pPr>
              <w:jc w:val="both"/>
              <w:rPr>
                <w:bCs/>
                <w:szCs w:val="18"/>
              </w:rPr>
            </w:pPr>
            <w:r w:rsidRPr="00B64751">
              <w:rPr>
                <w:bCs/>
                <w:szCs w:val="18"/>
              </w:rPr>
              <w:t>úsek biokoridoru v trase SZ větve K32 nadregionálního biogeograf. významu, funkční</w:t>
            </w:r>
          </w:p>
        </w:tc>
      </w:tr>
      <w:tr w:rsidR="00AD25CA"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AD25CA" w:rsidRPr="00B64751" w:rsidRDefault="00AD25CA" w:rsidP="0001279C">
            <w:pPr>
              <w:rPr>
                <w:bCs/>
                <w:szCs w:val="18"/>
              </w:rPr>
            </w:pPr>
            <w:r w:rsidRPr="00B64751">
              <w:rPr>
                <w:bCs/>
                <w:szCs w:val="18"/>
              </w:rPr>
              <w:t>VU07</w:t>
            </w:r>
          </w:p>
        </w:tc>
        <w:tc>
          <w:tcPr>
            <w:tcW w:w="851" w:type="dxa"/>
            <w:tcBorders>
              <w:top w:val="single" w:sz="4" w:space="0" w:color="000000"/>
              <w:left w:val="single" w:sz="4" w:space="0" w:color="000000"/>
              <w:bottom w:val="single" w:sz="4" w:space="0" w:color="000000"/>
            </w:tcBorders>
            <w:vAlign w:val="center"/>
          </w:tcPr>
          <w:p w:rsidR="00AD25CA" w:rsidRPr="00B64751" w:rsidRDefault="00AD25CA" w:rsidP="0001279C">
            <w:pPr>
              <w:jc w:val="both"/>
              <w:rPr>
                <w:bCs/>
                <w:szCs w:val="18"/>
              </w:rPr>
            </w:pPr>
            <w:r w:rsidRPr="00B64751">
              <w:rPr>
                <w:bCs/>
                <w:szCs w:val="18"/>
              </w:rPr>
              <w:t>K32-2/3</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25CA" w:rsidRPr="00B64751" w:rsidRDefault="00AD25CA" w:rsidP="0001279C">
            <w:pPr>
              <w:jc w:val="both"/>
              <w:rPr>
                <w:bCs/>
                <w:szCs w:val="18"/>
              </w:rPr>
            </w:pPr>
            <w:r w:rsidRPr="00B64751">
              <w:rPr>
                <w:bCs/>
                <w:szCs w:val="18"/>
              </w:rPr>
              <w:t xml:space="preserve">úsek biokoridoru v trase SZ větve K32 nadregionálního biogeograf. významu, </w:t>
            </w:r>
            <w:r w:rsidRPr="00B64751">
              <w:rPr>
                <w:b/>
                <w:bCs/>
                <w:szCs w:val="18"/>
              </w:rPr>
              <w:t>navržený k založení</w:t>
            </w:r>
          </w:p>
        </w:tc>
      </w:tr>
      <w:tr w:rsidR="00AD25CA" w:rsidRPr="00B64751" w:rsidTr="0001279C">
        <w:tc>
          <w:tcPr>
            <w:tcW w:w="709" w:type="dxa"/>
            <w:tcBorders>
              <w:top w:val="single" w:sz="4" w:space="0" w:color="000000"/>
              <w:left w:val="single" w:sz="4" w:space="0" w:color="000000"/>
              <w:bottom w:val="single" w:sz="4" w:space="0" w:color="000000"/>
            </w:tcBorders>
            <w:shd w:val="clear" w:color="auto" w:fill="auto"/>
            <w:vAlign w:val="bottom"/>
          </w:tcPr>
          <w:p w:rsidR="00AD25CA" w:rsidRPr="00B64751" w:rsidRDefault="00AD25CA" w:rsidP="0001279C">
            <w:pPr>
              <w:rPr>
                <w:bCs/>
                <w:szCs w:val="18"/>
              </w:rPr>
            </w:pPr>
            <w:r w:rsidRPr="00B64751">
              <w:rPr>
                <w:bCs/>
                <w:szCs w:val="18"/>
              </w:rPr>
              <w:t>VU08</w:t>
            </w:r>
          </w:p>
        </w:tc>
        <w:tc>
          <w:tcPr>
            <w:tcW w:w="851" w:type="dxa"/>
            <w:tcBorders>
              <w:top w:val="single" w:sz="4" w:space="0" w:color="000000"/>
              <w:left w:val="single" w:sz="4" w:space="0" w:color="000000"/>
              <w:bottom w:val="single" w:sz="4" w:space="0" w:color="000000"/>
            </w:tcBorders>
            <w:vAlign w:val="center"/>
          </w:tcPr>
          <w:p w:rsidR="00AD25CA" w:rsidRPr="00B64751" w:rsidRDefault="00AD25CA" w:rsidP="0001279C">
            <w:pPr>
              <w:jc w:val="both"/>
              <w:rPr>
                <w:bCs/>
                <w:szCs w:val="18"/>
              </w:rPr>
            </w:pPr>
            <w:r w:rsidRPr="00B64751">
              <w:rPr>
                <w:bCs/>
                <w:szCs w:val="18"/>
              </w:rPr>
              <w:t>K32-3/4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25CA" w:rsidRPr="00B64751" w:rsidRDefault="00AD25CA" w:rsidP="0001279C">
            <w:pPr>
              <w:jc w:val="both"/>
              <w:rPr>
                <w:bCs/>
                <w:szCs w:val="18"/>
              </w:rPr>
            </w:pPr>
            <w:r w:rsidRPr="00B64751">
              <w:rPr>
                <w:bCs/>
                <w:szCs w:val="18"/>
              </w:rPr>
              <w:t>úsek biokoridoru v trase SZ větve K32 nadregionálního biogeograf. významu, část funkční,</w:t>
            </w:r>
            <w:r w:rsidRPr="00B64751">
              <w:rPr>
                <w:b/>
                <w:bCs/>
                <w:szCs w:val="18"/>
              </w:rPr>
              <w:t xml:space="preserve"> část</w:t>
            </w:r>
            <w:r w:rsidRPr="00B64751">
              <w:rPr>
                <w:bCs/>
                <w:szCs w:val="18"/>
              </w:rPr>
              <w:t xml:space="preserve"> </w:t>
            </w:r>
            <w:r w:rsidRPr="00B64751">
              <w:rPr>
                <w:b/>
                <w:bCs/>
                <w:szCs w:val="18"/>
              </w:rPr>
              <w:t>navržená k založení</w:t>
            </w:r>
          </w:p>
        </w:tc>
      </w:tr>
      <w:tr w:rsidR="00AD25CA" w:rsidRPr="00B64751" w:rsidTr="0001279C">
        <w:tc>
          <w:tcPr>
            <w:tcW w:w="709" w:type="dxa"/>
            <w:tcBorders>
              <w:top w:val="single" w:sz="4" w:space="0" w:color="000000"/>
              <w:left w:val="single" w:sz="4" w:space="0" w:color="000000"/>
              <w:bottom w:val="single" w:sz="4" w:space="0" w:color="000000"/>
            </w:tcBorders>
            <w:shd w:val="clear" w:color="auto" w:fill="auto"/>
            <w:vAlign w:val="center"/>
          </w:tcPr>
          <w:p w:rsidR="00AD25CA" w:rsidRPr="00B64751" w:rsidRDefault="00AD25CA" w:rsidP="0001279C">
            <w:pPr>
              <w:rPr>
                <w:bCs/>
                <w:szCs w:val="18"/>
              </w:rPr>
            </w:pPr>
            <w:r w:rsidRPr="00B64751">
              <w:rPr>
                <w:bCs/>
                <w:szCs w:val="18"/>
              </w:rPr>
              <w:t>VU09</w:t>
            </w:r>
          </w:p>
        </w:tc>
        <w:tc>
          <w:tcPr>
            <w:tcW w:w="851" w:type="dxa"/>
            <w:tcBorders>
              <w:top w:val="single" w:sz="4" w:space="0" w:color="000000"/>
              <w:left w:val="single" w:sz="4" w:space="0" w:color="000000"/>
              <w:bottom w:val="single" w:sz="4" w:space="0" w:color="000000"/>
            </w:tcBorders>
            <w:vAlign w:val="center"/>
          </w:tcPr>
          <w:p w:rsidR="00AD25CA" w:rsidRPr="00B64751" w:rsidRDefault="00AD25CA" w:rsidP="0001279C">
            <w:pPr>
              <w:jc w:val="both"/>
              <w:rPr>
                <w:bCs/>
                <w:szCs w:val="18"/>
              </w:rPr>
            </w:pPr>
            <w:r w:rsidRPr="00B64751">
              <w:rPr>
                <w:bCs/>
                <w:szCs w:val="18"/>
              </w:rPr>
              <w:t>K32-4/5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25CA" w:rsidRPr="00B64751" w:rsidRDefault="00AD25CA" w:rsidP="0001279C">
            <w:pPr>
              <w:jc w:val="both"/>
              <w:rPr>
                <w:bCs/>
                <w:szCs w:val="18"/>
              </w:rPr>
            </w:pPr>
            <w:r w:rsidRPr="00B64751">
              <w:rPr>
                <w:bCs/>
                <w:szCs w:val="18"/>
              </w:rPr>
              <w:t xml:space="preserve">úsek biokoridoru v trase SZ větve K32 nadregionálního biogeograf. významu, část funkční, </w:t>
            </w:r>
            <w:r w:rsidRPr="00B64751">
              <w:rPr>
                <w:b/>
                <w:bCs/>
                <w:szCs w:val="18"/>
              </w:rPr>
              <w:t>část</w:t>
            </w:r>
            <w:r w:rsidRPr="00B64751">
              <w:rPr>
                <w:bCs/>
                <w:szCs w:val="18"/>
              </w:rPr>
              <w:t xml:space="preserve"> </w:t>
            </w:r>
            <w:r w:rsidRPr="00B64751">
              <w:rPr>
                <w:b/>
                <w:bCs/>
                <w:szCs w:val="18"/>
              </w:rPr>
              <w:t>navržená k založení</w:t>
            </w:r>
          </w:p>
        </w:tc>
      </w:tr>
    </w:tbl>
    <w:p w:rsidR="002C4757" w:rsidRPr="00B64751" w:rsidRDefault="002C4757" w:rsidP="002C4757">
      <w:pPr>
        <w:pStyle w:val="UPText0"/>
        <w:spacing w:before="80"/>
        <w:rPr>
          <w:lang w:val="cs-CZ"/>
        </w:rPr>
      </w:pPr>
      <w:r w:rsidRPr="00B64751">
        <w:t xml:space="preserve">Tyto prvky jsou </w:t>
      </w:r>
      <w:r w:rsidR="00EC03F2" w:rsidRPr="00B64751">
        <w:rPr>
          <w:lang w:val="cs-CZ"/>
        </w:rPr>
        <w:t>částečně</w:t>
      </w:r>
      <w:r w:rsidRPr="00B64751">
        <w:t xml:space="preserve"> funkční, do VPO jsou zařazeny v souladu s ustanoveními ZÚR </w:t>
      </w:r>
      <w:r w:rsidR="00EC03F2" w:rsidRPr="00B64751">
        <w:rPr>
          <w:lang w:val="cs-CZ"/>
        </w:rPr>
        <w:t>S</w:t>
      </w:r>
      <w:r w:rsidRPr="00B64751">
        <w:t xml:space="preserve">K za účelem </w:t>
      </w:r>
      <w:r w:rsidRPr="00B64751">
        <w:rPr>
          <w:b/>
        </w:rPr>
        <w:t xml:space="preserve">zajištění dostupnosti pozemků pro jejich údržbu a případné další úpravy </w:t>
      </w:r>
      <w:r w:rsidR="00AD25CA" w:rsidRPr="00B64751">
        <w:rPr>
          <w:b/>
          <w:lang w:val="cs-CZ"/>
        </w:rPr>
        <w:t xml:space="preserve">nebo jejich založení </w:t>
      </w:r>
      <w:r w:rsidRPr="00B64751">
        <w:t>v případě nedohody s vlastníky.</w:t>
      </w:r>
    </w:p>
    <w:p w:rsidR="00875D92" w:rsidRPr="00B64751" w:rsidRDefault="00875D92" w:rsidP="00875D92">
      <w:pPr>
        <w:pStyle w:val="UPText0"/>
        <w:spacing w:before="80"/>
        <w:rPr>
          <w:lang w:val="cs-CZ"/>
        </w:rPr>
      </w:pPr>
      <w:r w:rsidRPr="00B64751">
        <w:rPr>
          <w:lang w:val="cs-CZ"/>
        </w:rPr>
        <w:t>V ÚP jsou navrhovány k založení</w:t>
      </w:r>
      <w:r w:rsidRPr="00B64751">
        <w:rPr>
          <w:b/>
          <w:lang w:val="cs-CZ"/>
        </w:rPr>
        <w:t xml:space="preserve"> i prvky ÚSES místního významu</w:t>
      </w:r>
      <w:r w:rsidRPr="00B64751">
        <w:rPr>
          <w:lang w:val="cs-CZ"/>
        </w:rPr>
        <w:t>, pro které se vymezují plochy nutné k jejich založení jako veřejně prospěšná opatření. Jedná se o biokoridor místního významu 0/2/8 (</w:t>
      </w:r>
      <w:r w:rsidRPr="00B64751">
        <w:rPr>
          <w:b/>
          <w:lang w:val="cs-CZ"/>
        </w:rPr>
        <w:t>VU10</w:t>
      </w:r>
      <w:r w:rsidRPr="00B64751">
        <w:rPr>
          <w:lang w:val="cs-CZ"/>
        </w:rPr>
        <w:t xml:space="preserve">). Tato část biokoridoru místního významu propojuje BC Myšina v sousedícím území obce Bukovno s místním systémem ÚSES v řešeném území Hrdlořez. Návrhem je </w:t>
      </w:r>
      <w:r w:rsidRPr="00B64751">
        <w:rPr>
          <w:rFonts w:cs="Arial"/>
          <w:szCs w:val="18"/>
        </w:rPr>
        <w:t>založení travnatého pásu a doplnění remízu nelesní zeleně</w:t>
      </w:r>
      <w:r w:rsidRPr="00B64751">
        <w:rPr>
          <w:rFonts w:cs="Arial"/>
          <w:szCs w:val="18"/>
          <w:lang w:val="cs-CZ"/>
        </w:rPr>
        <w:t>.</w:t>
      </w:r>
    </w:p>
    <w:p w:rsidR="00CE5F1F" w:rsidRPr="00B64751" w:rsidRDefault="00CE5F1F" w:rsidP="003B5445">
      <w:pPr>
        <w:pStyle w:val="UPText0"/>
        <w:spacing w:before="80"/>
        <w:rPr>
          <w:lang w:val="cs-CZ"/>
        </w:rPr>
      </w:pPr>
      <w:r w:rsidRPr="00B64751">
        <w:lastRenderedPageBreak/>
        <w:t xml:space="preserve">Stavby a opatření k zajišťování </w:t>
      </w:r>
      <w:r w:rsidRPr="00B64751">
        <w:rPr>
          <w:b/>
        </w:rPr>
        <w:t>obrany a bezpečnosti státu</w:t>
      </w:r>
      <w:r w:rsidRPr="00B64751">
        <w:t xml:space="preserve"> a plochy pro </w:t>
      </w:r>
      <w:r w:rsidRPr="00B64751">
        <w:rPr>
          <w:b/>
        </w:rPr>
        <w:t>asanaci,</w:t>
      </w:r>
      <w:r w:rsidRPr="00B64751">
        <w:t xml:space="preserve"> pro které lze práva k pozemkům a stavbám vyvlastnit se nevymezují</w:t>
      </w:r>
      <w:r w:rsidRPr="00B64751">
        <w:rPr>
          <w:lang w:val="cs-CZ"/>
        </w:rPr>
        <w:t xml:space="preserve"> ani nebylo jejich vymezení v Zadání ÚP požadováno.</w:t>
      </w:r>
    </w:p>
    <w:p w:rsidR="00875D92" w:rsidRPr="00B64751" w:rsidRDefault="00875D92" w:rsidP="00875D92">
      <w:pPr>
        <w:pStyle w:val="UPText0"/>
        <w:spacing w:before="80"/>
        <w:rPr>
          <w:lang w:val="cs-CZ"/>
        </w:rPr>
      </w:pPr>
      <w:r w:rsidRPr="00B64751">
        <w:t xml:space="preserve">Realizace změn využití území v jednotlivých plochách principiálně </w:t>
      </w:r>
      <w:r w:rsidRPr="00B64751">
        <w:rPr>
          <w:b/>
        </w:rPr>
        <w:t>nezakládá potřebu asanací</w:t>
      </w:r>
      <w:r w:rsidRPr="00B64751">
        <w:t xml:space="preserve"> stavebních fondů, a to ani v případech ploch přestavby spojených se změnou charakteru zástavby území s urbanistickou strukturou znehodnocenou dosavadním způsobem využití.</w:t>
      </w:r>
      <w:r w:rsidR="003C69D4" w:rsidRPr="00B64751">
        <w:rPr>
          <w:lang w:val="cs-CZ"/>
        </w:rPr>
        <w:t xml:space="preserve"> </w:t>
      </w:r>
      <w:r w:rsidRPr="00B64751">
        <w:t xml:space="preserve">Nenavrhují se ani plošné asanace území ve smyslu </w:t>
      </w:r>
      <w:r w:rsidR="00C66E29" w:rsidRPr="00B64751">
        <w:rPr>
          <w:lang w:val="cs-CZ"/>
        </w:rPr>
        <w:t>s</w:t>
      </w:r>
      <w:r w:rsidRPr="00B64751">
        <w:t>tavebního zákona</w:t>
      </w:r>
      <w:r w:rsidR="003C69D4" w:rsidRPr="00B64751">
        <w:rPr>
          <w:lang w:val="cs-CZ"/>
        </w:rPr>
        <w:t>.</w:t>
      </w:r>
    </w:p>
    <w:p w:rsidR="000B66CC" w:rsidRPr="00B64751" w:rsidRDefault="000E5A7A" w:rsidP="005C4D4E">
      <w:pPr>
        <w:pStyle w:val="UPA1NADPIS"/>
      </w:pPr>
      <w:r w:rsidRPr="00B64751">
        <w:t>D</w:t>
      </w:r>
      <w:r w:rsidR="000B66CC" w:rsidRPr="00B64751">
        <w:t>.</w:t>
      </w:r>
      <w:r w:rsidR="00053DFB" w:rsidRPr="00B64751">
        <w:rPr>
          <w:lang w:val="cs-CZ"/>
        </w:rPr>
        <w:t>8</w:t>
      </w:r>
      <w:r w:rsidR="000B66CC" w:rsidRPr="00B64751">
        <w:tab/>
      </w:r>
      <w:r w:rsidR="00C9110D" w:rsidRPr="00B64751">
        <w:rPr>
          <w:lang w:val="cs-CZ"/>
        </w:rPr>
        <w:t>O</w:t>
      </w:r>
      <w:r w:rsidR="00053DFB" w:rsidRPr="00B64751">
        <w:rPr>
          <w:lang w:val="cs-CZ"/>
        </w:rPr>
        <w:t xml:space="preserve">důvodnění vymezení </w:t>
      </w:r>
      <w:r w:rsidR="001167DF" w:rsidRPr="00B64751">
        <w:t>vPS a veřejn</w:t>
      </w:r>
      <w:r w:rsidR="00053DFB" w:rsidRPr="00B64751">
        <w:rPr>
          <w:lang w:val="cs-CZ"/>
        </w:rPr>
        <w:t>ých</w:t>
      </w:r>
      <w:r w:rsidR="001167DF" w:rsidRPr="00B64751">
        <w:t xml:space="preserve"> prostranství, pro kterÁ lze uplatnit předkupní právo</w:t>
      </w:r>
    </w:p>
    <w:p w:rsidR="00277F8D" w:rsidRPr="00B64751" w:rsidRDefault="00277F8D" w:rsidP="00277F8D">
      <w:pPr>
        <w:pStyle w:val="UPText0"/>
        <w:rPr>
          <w:lang w:val="cs-CZ"/>
        </w:rPr>
      </w:pPr>
      <w:r w:rsidRPr="00B64751">
        <w:t xml:space="preserve">Samostatnou kategorii tvoří </w:t>
      </w:r>
      <w:r w:rsidRPr="00B64751">
        <w:rPr>
          <w:b/>
          <w:bCs/>
        </w:rPr>
        <w:t>veřejná prostranství</w:t>
      </w:r>
      <w:r w:rsidRPr="00B64751">
        <w:t xml:space="preserve"> zahrnující plochy veřejných prostranství (P</w:t>
      </w:r>
      <w:r w:rsidR="00CC71AE" w:rsidRPr="00B64751">
        <w:rPr>
          <w:lang w:val="cs-CZ"/>
        </w:rPr>
        <w:t>V</w:t>
      </w:r>
      <w:r w:rsidRPr="00B64751">
        <w:t xml:space="preserve">), pro které </w:t>
      </w:r>
      <w:r w:rsidRPr="00B64751">
        <w:rPr>
          <w:lang w:val="cs-CZ"/>
        </w:rPr>
        <w:t xml:space="preserve">obec Hrdlořezy může uplatnit </w:t>
      </w:r>
      <w:r w:rsidRPr="00B64751">
        <w:t>předkupní právo ze zákona</w:t>
      </w:r>
      <w:r w:rsidRPr="00B64751">
        <w:rPr>
          <w:lang w:val="cs-CZ"/>
        </w:rPr>
        <w:t>, pokud jsou specifikovány v ÚP</w:t>
      </w:r>
      <w:r w:rsidRPr="00B64751">
        <w:t xml:space="preserve">. </w:t>
      </w:r>
      <w:r w:rsidRPr="00B64751">
        <w:rPr>
          <w:lang w:val="cs-CZ"/>
        </w:rPr>
        <w:t xml:space="preserve">Protože zpracovatel ÚP považuje institut předkupního práva za obtížně realizovatelný, jsou všechna navržená veřejná prostranství, která mají charakter staveb dopravní infrastruktury zařazena do VPS, </w:t>
      </w:r>
      <w:r w:rsidRPr="00B64751">
        <w:t>pro které lze práva k pozemkům a stavbám vyvlastnit</w:t>
      </w:r>
      <w:r w:rsidRPr="00B64751">
        <w:rPr>
          <w:lang w:val="cs-CZ"/>
        </w:rPr>
        <w:t>.</w:t>
      </w:r>
    </w:p>
    <w:p w:rsidR="00277F8D" w:rsidRPr="00B64751" w:rsidRDefault="00277F8D" w:rsidP="00277F8D">
      <w:pPr>
        <w:pStyle w:val="UPText0"/>
        <w:spacing w:before="80"/>
        <w:rPr>
          <w:lang w:val="cs-CZ"/>
        </w:rPr>
      </w:pPr>
      <w:r w:rsidRPr="00B64751">
        <w:rPr>
          <w:lang w:val="cs-CZ"/>
        </w:rPr>
        <w:t xml:space="preserve">Rozvojové plochy sídelní zeleně (ZX) nejsou po dohodě s vedením obce Hrdlořezy zařazeny mezi veřejná prostranství na předkupní právo. </w:t>
      </w:r>
    </w:p>
    <w:p w:rsidR="00131CE2" w:rsidRPr="00B64751" w:rsidRDefault="001167DF" w:rsidP="00526160">
      <w:pPr>
        <w:pStyle w:val="UPText0"/>
        <w:spacing w:before="80"/>
        <w:rPr>
          <w:b/>
          <w:lang w:val="cs-CZ"/>
        </w:rPr>
      </w:pPr>
      <w:r w:rsidRPr="00B64751">
        <w:rPr>
          <w:bCs/>
        </w:rPr>
        <w:t>Veřejně prospěšné stavby</w:t>
      </w:r>
      <w:r w:rsidRPr="00B64751">
        <w:t xml:space="preserve"> (VPS) a veřejná prostranství, pro které může obec </w:t>
      </w:r>
      <w:r w:rsidR="000D727E" w:rsidRPr="00B64751">
        <w:rPr>
          <w:lang w:val="cs-CZ"/>
        </w:rPr>
        <w:t>Hrdlořezy</w:t>
      </w:r>
      <w:r w:rsidRPr="00B64751">
        <w:t xml:space="preserve"> uplatnit předkupní právo, se v ÚP </w:t>
      </w:r>
      <w:r w:rsidR="000D727E" w:rsidRPr="00B64751">
        <w:rPr>
          <w:lang w:val="cs-CZ"/>
        </w:rPr>
        <w:t>Hrdlořezy</w:t>
      </w:r>
      <w:r w:rsidR="002C4757" w:rsidRPr="00B64751">
        <w:rPr>
          <w:lang w:val="cs-CZ"/>
        </w:rPr>
        <w:t xml:space="preserve"> </w:t>
      </w:r>
      <w:r w:rsidRPr="00B64751">
        <w:rPr>
          <w:b/>
        </w:rPr>
        <w:t>nevymezují</w:t>
      </w:r>
      <w:r w:rsidR="00094682" w:rsidRPr="00B64751">
        <w:rPr>
          <w:b/>
          <w:lang w:val="cs-CZ"/>
        </w:rPr>
        <w:t>.</w:t>
      </w:r>
    </w:p>
    <w:p w:rsidR="00940797" w:rsidRPr="00B64751" w:rsidRDefault="000E5A7A" w:rsidP="005C4D4E">
      <w:pPr>
        <w:pStyle w:val="UPA1NADPIS"/>
      </w:pPr>
      <w:r w:rsidRPr="00B64751">
        <w:rPr>
          <w:lang w:val="cs-CZ"/>
        </w:rPr>
        <w:t>D</w:t>
      </w:r>
      <w:r w:rsidR="00940797" w:rsidRPr="00B64751">
        <w:t>.</w:t>
      </w:r>
      <w:r w:rsidR="00053DFB" w:rsidRPr="00B64751">
        <w:rPr>
          <w:lang w:val="cs-CZ"/>
        </w:rPr>
        <w:t>9</w:t>
      </w:r>
      <w:r w:rsidR="00940797" w:rsidRPr="00B64751">
        <w:t xml:space="preserve"> </w:t>
      </w:r>
      <w:r w:rsidR="00940797" w:rsidRPr="00B64751">
        <w:rPr>
          <w:lang w:val="cs-CZ"/>
        </w:rPr>
        <w:tab/>
      </w:r>
      <w:r w:rsidR="00940797" w:rsidRPr="00B64751">
        <w:t>Odůvodnění stanovení kompenzačních opatření</w:t>
      </w:r>
    </w:p>
    <w:p w:rsidR="00940797" w:rsidRPr="00B64751" w:rsidRDefault="00940797" w:rsidP="00940797">
      <w:pPr>
        <w:pStyle w:val="UPText0"/>
        <w:rPr>
          <w:szCs w:val="22"/>
        </w:rPr>
      </w:pPr>
      <w:r w:rsidRPr="00B64751">
        <w:rPr>
          <w:szCs w:val="22"/>
        </w:rPr>
        <w:t xml:space="preserve">Kompenzační opatření </w:t>
      </w:r>
      <w:r w:rsidR="001167DF" w:rsidRPr="00B64751">
        <w:rPr>
          <w:szCs w:val="22"/>
        </w:rPr>
        <w:t>podle §</w:t>
      </w:r>
      <w:r w:rsidR="006A6272" w:rsidRPr="00B64751">
        <w:rPr>
          <w:szCs w:val="22"/>
        </w:rPr>
        <w:t> </w:t>
      </w:r>
      <w:r w:rsidR="001167DF" w:rsidRPr="00B64751">
        <w:rPr>
          <w:szCs w:val="22"/>
        </w:rPr>
        <w:t>50 odst.</w:t>
      </w:r>
      <w:r w:rsidR="006A6272" w:rsidRPr="00B64751">
        <w:rPr>
          <w:szCs w:val="22"/>
        </w:rPr>
        <w:t> </w:t>
      </w:r>
      <w:r w:rsidR="001167DF" w:rsidRPr="00B64751">
        <w:rPr>
          <w:szCs w:val="22"/>
        </w:rPr>
        <w:t xml:space="preserve">6 </w:t>
      </w:r>
      <w:r w:rsidR="00C66E29" w:rsidRPr="00B64751">
        <w:rPr>
          <w:szCs w:val="22"/>
          <w:lang w:val="cs-CZ"/>
        </w:rPr>
        <w:t>s</w:t>
      </w:r>
      <w:r w:rsidR="001167DF" w:rsidRPr="00B64751">
        <w:rPr>
          <w:szCs w:val="22"/>
        </w:rPr>
        <w:t xml:space="preserve">tavebního zákona </w:t>
      </w:r>
      <w:r w:rsidRPr="00B64751">
        <w:rPr>
          <w:szCs w:val="22"/>
        </w:rPr>
        <w:t>se v ÚP nestanovují.</w:t>
      </w:r>
      <w:r w:rsidR="003C69D4" w:rsidRPr="00B64751">
        <w:rPr>
          <w:szCs w:val="22"/>
        </w:rPr>
        <w:t xml:space="preserve"> , protože nebylo požadováno ani zpracováno „Vyhodnocení vlivů návrhu ÚP na udržitelný rozvoj území“ vč. posouzení vlivu na EVL nebo ptačí oblasti.</w:t>
      </w:r>
    </w:p>
    <w:p w:rsidR="000D727E" w:rsidRPr="00B64751" w:rsidRDefault="000D727E" w:rsidP="005C4D4E">
      <w:pPr>
        <w:pStyle w:val="UPA1NADPIS"/>
        <w:rPr>
          <w:lang w:val="cs-CZ"/>
        </w:rPr>
      </w:pPr>
      <w:r w:rsidRPr="00B64751">
        <w:rPr>
          <w:lang w:val="cs-CZ"/>
        </w:rPr>
        <w:t>D</w:t>
      </w:r>
      <w:r w:rsidRPr="00B64751">
        <w:t>.</w:t>
      </w:r>
      <w:r w:rsidRPr="00B64751">
        <w:rPr>
          <w:lang w:val="cs-CZ"/>
        </w:rPr>
        <w:t>10</w:t>
      </w:r>
      <w:r w:rsidRPr="00B64751">
        <w:t xml:space="preserve"> </w:t>
      </w:r>
      <w:r w:rsidRPr="00B64751">
        <w:rPr>
          <w:lang w:val="cs-CZ"/>
        </w:rPr>
        <w:tab/>
      </w:r>
      <w:r w:rsidRPr="00B64751">
        <w:t xml:space="preserve">Odůvodnění </w:t>
      </w:r>
      <w:r w:rsidRPr="00B64751">
        <w:rPr>
          <w:lang w:val="cs-CZ"/>
        </w:rPr>
        <w:t>vymezení ploch a ko</w:t>
      </w:r>
      <w:r w:rsidR="00EC03F2" w:rsidRPr="00B64751">
        <w:rPr>
          <w:lang w:val="cs-CZ"/>
        </w:rPr>
        <w:t>r</w:t>
      </w:r>
      <w:r w:rsidRPr="00B64751">
        <w:rPr>
          <w:lang w:val="cs-CZ"/>
        </w:rPr>
        <w:t>idorů územních rezerv</w:t>
      </w:r>
    </w:p>
    <w:p w:rsidR="00EC03F2" w:rsidRPr="00B64751" w:rsidRDefault="00EC03F2" w:rsidP="00EC03F2">
      <w:pPr>
        <w:pStyle w:val="UPText0"/>
        <w:rPr>
          <w:szCs w:val="22"/>
          <w:lang w:val="cs-CZ"/>
        </w:rPr>
      </w:pPr>
      <w:r w:rsidRPr="00B64751">
        <w:rPr>
          <w:szCs w:val="22"/>
        </w:rPr>
        <w:t xml:space="preserve">Protože v době zpracování návrhu ÚP Hrdlořezy nebyly k dispozici aktuální podklady ke koridoru ŽD8 konvenční železniční dopravy Praha – Mladá Boleslav </w:t>
      </w:r>
      <w:r w:rsidR="00277F8D" w:rsidRPr="00B64751">
        <w:rPr>
          <w:szCs w:val="22"/>
        </w:rPr>
        <w:t>–</w:t>
      </w:r>
      <w:r w:rsidRPr="00B64751">
        <w:rPr>
          <w:szCs w:val="22"/>
        </w:rPr>
        <w:t xml:space="preserve"> Liberec</w:t>
      </w:r>
      <w:r w:rsidR="00A13351" w:rsidRPr="00B64751">
        <w:rPr>
          <w:szCs w:val="22"/>
          <w:lang w:val="cs-CZ"/>
        </w:rPr>
        <w:t xml:space="preserve"> – hranice ČR / Polsko</w:t>
      </w:r>
      <w:r w:rsidR="00277F8D" w:rsidRPr="00B64751">
        <w:rPr>
          <w:szCs w:val="22"/>
          <w:lang w:val="cs-CZ"/>
        </w:rPr>
        <w:t xml:space="preserve"> (studie dle vyjádření MD ČR se zpracovává)</w:t>
      </w:r>
      <w:r w:rsidRPr="00B64751">
        <w:rPr>
          <w:szCs w:val="22"/>
        </w:rPr>
        <w:t>, je v ÚP Hrdlořezy vymezen</w:t>
      </w:r>
      <w:r w:rsidR="00B121BF" w:rsidRPr="00B64751">
        <w:rPr>
          <w:szCs w:val="22"/>
          <w:lang w:val="cs-CZ"/>
        </w:rPr>
        <w:t xml:space="preserve"> koridor</w:t>
      </w:r>
      <w:r w:rsidRPr="00B64751">
        <w:rPr>
          <w:szCs w:val="22"/>
        </w:rPr>
        <w:t xml:space="preserve"> </w:t>
      </w:r>
      <w:r w:rsidRPr="00B64751">
        <w:rPr>
          <w:b/>
          <w:szCs w:val="22"/>
        </w:rPr>
        <w:t>územní rezerv</w:t>
      </w:r>
      <w:r w:rsidR="00B121BF" w:rsidRPr="00B64751">
        <w:rPr>
          <w:b/>
          <w:szCs w:val="22"/>
          <w:lang w:val="cs-CZ"/>
        </w:rPr>
        <w:t>y</w:t>
      </w:r>
      <w:r w:rsidRPr="00B64751">
        <w:rPr>
          <w:szCs w:val="22"/>
          <w:lang w:val="cs-CZ"/>
        </w:rPr>
        <w:t xml:space="preserve"> </w:t>
      </w:r>
      <w:r w:rsidRPr="00B64751">
        <w:rPr>
          <w:b/>
          <w:szCs w:val="22"/>
          <w:lang w:val="cs-CZ"/>
        </w:rPr>
        <w:t>R1</w:t>
      </w:r>
      <w:r w:rsidRPr="00B64751">
        <w:rPr>
          <w:szCs w:val="22"/>
        </w:rPr>
        <w:t xml:space="preserve"> pro přeložku železniční trati č.070 v úseku Josefův Důl / Dalešice dle ZÚR SK.</w:t>
      </w:r>
    </w:p>
    <w:p w:rsidR="00EC03F2" w:rsidRPr="00B64751" w:rsidRDefault="00EC03F2" w:rsidP="00EC03F2">
      <w:pPr>
        <w:pStyle w:val="UPText0"/>
        <w:rPr>
          <w:szCs w:val="22"/>
          <w:lang w:val="cs-CZ"/>
        </w:rPr>
      </w:pPr>
      <w:r w:rsidRPr="00B64751">
        <w:rPr>
          <w:szCs w:val="22"/>
          <w:lang w:val="cs-CZ"/>
        </w:rPr>
        <w:t>Vzhledem ke konfiguraci terénu lze předpokládat, že přeložka železniční trati se přímo území obce Hrdlořezy nedotkne.</w:t>
      </w:r>
    </w:p>
    <w:p w:rsidR="00647060" w:rsidRPr="00B64751" w:rsidRDefault="00C9110D" w:rsidP="005C365F">
      <w:pPr>
        <w:pStyle w:val="UPA1NADPIS"/>
        <w:pageBreakBefore/>
        <w:rPr>
          <w:lang w:val="cs-CZ"/>
        </w:rPr>
      </w:pPr>
      <w:r w:rsidRPr="00B64751">
        <w:rPr>
          <w:lang w:val="cs-CZ"/>
        </w:rPr>
        <w:lastRenderedPageBreak/>
        <w:t>D</w:t>
      </w:r>
      <w:r w:rsidR="00647060" w:rsidRPr="00B64751">
        <w:t>.1</w:t>
      </w:r>
      <w:r w:rsidR="000D727E" w:rsidRPr="00B64751">
        <w:rPr>
          <w:lang w:val="cs-CZ"/>
        </w:rPr>
        <w:t>1</w:t>
      </w:r>
      <w:r w:rsidR="00647060" w:rsidRPr="00B64751">
        <w:tab/>
        <w:t xml:space="preserve">Odůvodnění </w:t>
      </w:r>
      <w:r w:rsidR="00317F50" w:rsidRPr="00B64751">
        <w:t xml:space="preserve">vymezení </w:t>
      </w:r>
      <w:r w:rsidR="00647060" w:rsidRPr="00B64751">
        <w:t>ploch a koridorů, ve kterých je rozhodování o změnách v území podmíněno zpracováním územní studie</w:t>
      </w:r>
    </w:p>
    <w:p w:rsidR="00647060" w:rsidRPr="00B64751" w:rsidRDefault="00647060" w:rsidP="00647060">
      <w:pPr>
        <w:pStyle w:val="UPText0"/>
      </w:pPr>
      <w:r w:rsidRPr="00B64751">
        <w:rPr>
          <w:b/>
          <w:bCs/>
        </w:rPr>
        <w:t>Metodika územního</w:t>
      </w:r>
      <w:r w:rsidRPr="00B64751">
        <w:t xml:space="preserve"> plánování umožňuje (požaduje) zabývat se pokud možno plochami o výměře nad 2 000 m</w:t>
      </w:r>
      <w:r w:rsidRPr="00B64751">
        <w:rPr>
          <w:vertAlign w:val="superscript"/>
        </w:rPr>
        <w:t>2</w:t>
      </w:r>
      <w:r w:rsidRPr="00B64751">
        <w:t xml:space="preserve"> a neřešit jejich vnitřní uspořádání. To však může vést při absenci podrobnější dokumentace zejména u ploch zahrnujících pozemky více vlastníků</w:t>
      </w:r>
      <w:r w:rsidRPr="00B64751">
        <w:rPr>
          <w:szCs w:val="24"/>
        </w:rPr>
        <w:t xml:space="preserve"> k </w:t>
      </w:r>
      <w:r w:rsidRPr="00B64751">
        <w:t>parcelaci nebo přímo</w:t>
      </w:r>
      <w:r w:rsidRPr="00B64751">
        <w:rPr>
          <w:szCs w:val="24"/>
        </w:rPr>
        <w:t xml:space="preserve"> k </w:t>
      </w:r>
      <w:r w:rsidRPr="00B64751">
        <w:t>povolování jejich postupné zástavby, která neřešením koncepčních otázek vede</w:t>
      </w:r>
      <w:r w:rsidRPr="00B64751">
        <w:rPr>
          <w:szCs w:val="24"/>
        </w:rPr>
        <w:t xml:space="preserve"> k </w:t>
      </w:r>
      <w:r w:rsidRPr="00B64751">
        <w:t>znehodnocení,</w:t>
      </w:r>
      <w:r w:rsidRPr="00B64751">
        <w:rPr>
          <w:szCs w:val="24"/>
        </w:rPr>
        <w:t xml:space="preserve"> v </w:t>
      </w:r>
      <w:r w:rsidRPr="00B64751">
        <w:t>krajním případě znemožnění dalšího využití plochy, a to např.</w:t>
      </w:r>
      <w:r w:rsidRPr="00B64751">
        <w:rPr>
          <w:szCs w:val="24"/>
        </w:rPr>
        <w:t xml:space="preserve"> z </w:t>
      </w:r>
      <w:r w:rsidRPr="00B64751">
        <w:t>následujících důvodů:</w:t>
      </w:r>
    </w:p>
    <w:p w:rsidR="00647060" w:rsidRPr="00B64751" w:rsidRDefault="00647060" w:rsidP="00647060">
      <w:pPr>
        <w:pStyle w:val="UPTextodraen0"/>
        <w:rPr>
          <w:kern w:val="1"/>
          <w:lang w:val="cs-CZ"/>
        </w:rPr>
      </w:pPr>
      <w:r w:rsidRPr="00B64751">
        <w:t>-</w:t>
      </w:r>
      <w:r w:rsidRPr="00B64751">
        <w:tab/>
        <w:t xml:space="preserve">vymezení </w:t>
      </w:r>
      <w:r w:rsidRPr="00B64751">
        <w:rPr>
          <w:kern w:val="1"/>
        </w:rPr>
        <w:t>nezastavitelných částí zastavitelných ploch</w:t>
      </w:r>
      <w:r w:rsidRPr="00B64751">
        <w:rPr>
          <w:kern w:val="1"/>
          <w:lang w:val="cs-CZ"/>
        </w:rPr>
        <w:t>,</w:t>
      </w:r>
    </w:p>
    <w:p w:rsidR="00647060" w:rsidRPr="00B64751" w:rsidRDefault="00647060" w:rsidP="003B5445">
      <w:pPr>
        <w:pStyle w:val="UPTextodraen0"/>
        <w:spacing w:before="20"/>
        <w:rPr>
          <w:lang w:val="cs-CZ"/>
        </w:rPr>
      </w:pPr>
      <w:r w:rsidRPr="00B64751">
        <w:rPr>
          <w:kern w:val="1"/>
        </w:rPr>
        <w:t>-</w:t>
      </w:r>
      <w:r w:rsidRPr="00B64751">
        <w:rPr>
          <w:kern w:val="1"/>
        </w:rPr>
        <w:tab/>
        <w:t xml:space="preserve">vyčerpání koeficientu </w:t>
      </w:r>
      <w:r w:rsidRPr="00B64751">
        <w:t>zastavění a odstupů</w:t>
      </w:r>
      <w:r w:rsidRPr="00B64751">
        <w:rPr>
          <w:lang w:val="cs-CZ"/>
        </w:rPr>
        <w:t>,</w:t>
      </w:r>
    </w:p>
    <w:p w:rsidR="008B3AA7" w:rsidRPr="00B64751" w:rsidRDefault="008B3AA7" w:rsidP="003B5445">
      <w:pPr>
        <w:pStyle w:val="UPTextodraen0"/>
        <w:spacing w:before="20"/>
        <w:rPr>
          <w:lang w:val="cs-CZ"/>
        </w:rPr>
      </w:pPr>
      <w:r w:rsidRPr="00B64751">
        <w:rPr>
          <w:lang w:val="cs-CZ"/>
        </w:rPr>
        <w:t>-</w:t>
      </w:r>
      <w:r w:rsidRPr="00B64751">
        <w:rPr>
          <w:lang w:val="cs-CZ"/>
        </w:rPr>
        <w:tab/>
        <w:t xml:space="preserve">zajištění kvality a pohody bydlení na přilehlých plochách </w:t>
      </w:r>
    </w:p>
    <w:p w:rsidR="00647060" w:rsidRPr="00B64751" w:rsidRDefault="00647060" w:rsidP="003B5445">
      <w:pPr>
        <w:pStyle w:val="UPTextodraen0"/>
        <w:spacing w:before="20"/>
        <w:rPr>
          <w:lang w:val="cs-CZ"/>
        </w:rPr>
      </w:pPr>
      <w:r w:rsidRPr="00B64751">
        <w:t>-</w:t>
      </w:r>
      <w:r w:rsidRPr="00B64751">
        <w:tab/>
      </w:r>
      <w:r w:rsidRPr="00B64751">
        <w:rPr>
          <w:kern w:val="1"/>
        </w:rPr>
        <w:t xml:space="preserve">vymezení prostorů </w:t>
      </w:r>
      <w:r w:rsidRPr="00B64751">
        <w:t>veřejných prostranství</w:t>
      </w:r>
      <w:r w:rsidRPr="00B64751">
        <w:rPr>
          <w:lang w:val="cs-CZ"/>
        </w:rPr>
        <w:t>,</w:t>
      </w:r>
    </w:p>
    <w:p w:rsidR="00647060" w:rsidRPr="00B64751" w:rsidRDefault="00647060" w:rsidP="003B5445">
      <w:pPr>
        <w:pStyle w:val="UPTextodraen0"/>
        <w:spacing w:before="20"/>
        <w:rPr>
          <w:lang w:val="cs-CZ"/>
        </w:rPr>
      </w:pPr>
      <w:r w:rsidRPr="00B64751">
        <w:t>-</w:t>
      </w:r>
      <w:r w:rsidRPr="00B64751">
        <w:tab/>
        <w:t>způsob napojení na dopravní a technickou infrastrukturu</w:t>
      </w:r>
      <w:r w:rsidRPr="00B64751">
        <w:rPr>
          <w:lang w:val="cs-CZ"/>
        </w:rPr>
        <w:t>,</w:t>
      </w:r>
    </w:p>
    <w:p w:rsidR="00647060" w:rsidRPr="00B64751" w:rsidRDefault="00647060" w:rsidP="003B5445">
      <w:pPr>
        <w:pStyle w:val="UPTextodraen0"/>
        <w:spacing w:before="20"/>
        <w:rPr>
          <w:kern w:val="1"/>
          <w:lang w:val="cs-CZ"/>
        </w:rPr>
      </w:pPr>
      <w:r w:rsidRPr="00B64751">
        <w:t>-</w:t>
      </w:r>
      <w:r w:rsidRPr="00B64751">
        <w:tab/>
      </w:r>
      <w:r w:rsidRPr="00B64751">
        <w:rPr>
          <w:kern w:val="1"/>
        </w:rPr>
        <w:t>vazba parcelace na ochranná pásma, hlukové zatížení a</w:t>
      </w:r>
      <w:r w:rsidR="0009380C" w:rsidRPr="00B64751">
        <w:rPr>
          <w:kern w:val="1"/>
          <w:lang w:val="cs-CZ"/>
        </w:rPr>
        <w:t xml:space="preserve"> jiné limity</w:t>
      </w:r>
      <w:r w:rsidRPr="00B64751">
        <w:rPr>
          <w:kern w:val="1"/>
          <w:lang w:val="cs-CZ"/>
        </w:rPr>
        <w:t>,</w:t>
      </w:r>
    </w:p>
    <w:p w:rsidR="00647060" w:rsidRPr="00B64751" w:rsidRDefault="00647060" w:rsidP="003B5445">
      <w:pPr>
        <w:pStyle w:val="UPTextodraen0"/>
        <w:spacing w:before="20"/>
        <w:rPr>
          <w:kern w:val="1"/>
          <w:lang w:val="cs-CZ"/>
        </w:rPr>
      </w:pPr>
      <w:r w:rsidRPr="00B64751">
        <w:rPr>
          <w:kern w:val="1"/>
        </w:rPr>
        <w:t>-</w:t>
      </w:r>
      <w:r w:rsidRPr="00B64751">
        <w:rPr>
          <w:kern w:val="1"/>
        </w:rPr>
        <w:tab/>
      </w:r>
      <w:r w:rsidR="0009380C" w:rsidRPr="00B64751">
        <w:rPr>
          <w:kern w:val="1"/>
          <w:lang w:val="cs-CZ"/>
        </w:rPr>
        <w:t xml:space="preserve">zajištění </w:t>
      </w:r>
      <w:r w:rsidRPr="00B64751">
        <w:rPr>
          <w:kern w:val="1"/>
        </w:rPr>
        <w:t>prostupnost</w:t>
      </w:r>
      <w:r w:rsidR="0009380C" w:rsidRPr="00B64751">
        <w:rPr>
          <w:kern w:val="1"/>
          <w:lang w:val="cs-CZ"/>
        </w:rPr>
        <w:t>i</w:t>
      </w:r>
      <w:r w:rsidRPr="00B64751">
        <w:rPr>
          <w:kern w:val="1"/>
        </w:rPr>
        <w:t xml:space="preserve"> území</w:t>
      </w:r>
      <w:r w:rsidRPr="00B64751">
        <w:rPr>
          <w:kern w:val="1"/>
          <w:lang w:val="cs-CZ"/>
        </w:rPr>
        <w:t>.</w:t>
      </w:r>
    </w:p>
    <w:p w:rsidR="00895184" w:rsidRPr="00B64751" w:rsidRDefault="006E32A5" w:rsidP="00895184">
      <w:pPr>
        <w:pStyle w:val="UPText0"/>
        <w:rPr>
          <w:lang w:val="cs-CZ"/>
        </w:rPr>
      </w:pPr>
      <w:r w:rsidRPr="00B64751">
        <w:rPr>
          <w:lang w:val="cs-CZ"/>
        </w:rPr>
        <w:t>ÚP</w:t>
      </w:r>
      <w:r w:rsidRPr="00B64751">
        <w:t xml:space="preserve"> </w:t>
      </w:r>
      <w:r w:rsidR="000D727E" w:rsidRPr="00B64751">
        <w:rPr>
          <w:lang w:val="cs-CZ"/>
        </w:rPr>
        <w:t>Hrdlořezy</w:t>
      </w:r>
      <w:r w:rsidRPr="00B64751">
        <w:rPr>
          <w:lang w:val="cs-CZ"/>
        </w:rPr>
        <w:t xml:space="preserve"> po dohodě s pověřeným zastupitelem a pořizovatelem navrhuje pouze </w:t>
      </w:r>
      <w:r w:rsidR="00895184" w:rsidRPr="00B64751">
        <w:rPr>
          <w:lang w:val="cs-CZ"/>
        </w:rPr>
        <w:t>jednu</w:t>
      </w:r>
      <w:r w:rsidR="008D16A6" w:rsidRPr="00B64751">
        <w:rPr>
          <w:lang w:val="cs-CZ"/>
        </w:rPr>
        <w:t xml:space="preserve"> </w:t>
      </w:r>
      <w:r w:rsidRPr="00B64751">
        <w:t>lokalit</w:t>
      </w:r>
      <w:r w:rsidR="00895184" w:rsidRPr="00B64751">
        <w:rPr>
          <w:lang w:val="cs-CZ"/>
        </w:rPr>
        <w:t>u</w:t>
      </w:r>
      <w:r w:rsidRPr="00B64751">
        <w:t xml:space="preserve"> soustředěných zastavitelných ploch</w:t>
      </w:r>
      <w:r w:rsidR="00324F83" w:rsidRPr="00B64751">
        <w:rPr>
          <w:lang w:val="cs-CZ"/>
        </w:rPr>
        <w:t xml:space="preserve">, ve kterých je rozhodování o změnách v území podmíněno zpracováním </w:t>
      </w:r>
      <w:r w:rsidRPr="00B64751">
        <w:t>územní studi</w:t>
      </w:r>
      <w:r w:rsidR="00324F83" w:rsidRPr="00B64751">
        <w:rPr>
          <w:lang w:val="cs-CZ"/>
        </w:rPr>
        <w:t>e</w:t>
      </w:r>
      <w:r w:rsidRPr="00B64751">
        <w:t xml:space="preserve">. </w:t>
      </w:r>
      <w:r w:rsidR="00895184" w:rsidRPr="00B64751">
        <w:t>Původně vymezená lokalita US2 – Hrdlořezy západ</w:t>
      </w:r>
      <w:r w:rsidR="00895184" w:rsidRPr="00B64751">
        <w:rPr>
          <w:lang w:val="cs-CZ"/>
        </w:rPr>
        <w:t xml:space="preserve"> </w:t>
      </w:r>
      <w:r w:rsidR="00895184" w:rsidRPr="00B64751">
        <w:t>(plochy Z18, Z19, Z20), pro kterou bylo rozhodování o změnách podmíněno zpracováním územní studie</w:t>
      </w:r>
      <w:r w:rsidR="00895184" w:rsidRPr="00B64751">
        <w:rPr>
          <w:lang w:val="cs-CZ"/>
        </w:rPr>
        <w:t>, byl</w:t>
      </w:r>
      <w:r w:rsidR="00895184" w:rsidRPr="00B64751">
        <w:t>a</w:t>
      </w:r>
      <w:r w:rsidR="00895184" w:rsidRPr="00B64751">
        <w:rPr>
          <w:lang w:val="cs-CZ"/>
        </w:rPr>
        <w:t xml:space="preserve"> po veřejném projednání </w:t>
      </w:r>
      <w:r w:rsidR="008A08F3" w:rsidRPr="00B64751">
        <w:rPr>
          <w:lang w:val="cs-CZ"/>
        </w:rPr>
        <w:t xml:space="preserve">návrhu ÚP </w:t>
      </w:r>
      <w:r w:rsidR="00895184" w:rsidRPr="00B64751">
        <w:rPr>
          <w:lang w:val="cs-CZ"/>
        </w:rPr>
        <w:t>vypuštěna, protože na základě dohodnutého dopravního řešení v daném území</w:t>
      </w:r>
      <w:r w:rsidR="00895184" w:rsidRPr="00B64751">
        <w:t xml:space="preserve"> </w:t>
      </w:r>
      <w:r w:rsidR="00895184" w:rsidRPr="00B64751">
        <w:rPr>
          <w:lang w:val="cs-CZ"/>
        </w:rPr>
        <w:t>potřeba řešení předmětné lokality územní studií pozbyla potřebnosti, protože z návrhu ÚP byla vypuštěna plocha veřejného prostranství – místní obslužná komunikace (plocha Z19), plocha smíšená obytná – venkovská (plocha Z20) byla výrazně zmenšena (umístění 1 RD) a plocha smíšená obytná – komerční (plocha Z18) byla upravena tak, že přímo navazuje na stávající místní komunikace a je jednoduše dělitelná.</w:t>
      </w:r>
    </w:p>
    <w:p w:rsidR="003C69D4" w:rsidRPr="00B64751" w:rsidRDefault="00895184" w:rsidP="003C69D4">
      <w:pPr>
        <w:pStyle w:val="UPText0"/>
      </w:pPr>
      <w:r w:rsidRPr="00B64751">
        <w:rPr>
          <w:lang w:val="cs-CZ"/>
        </w:rPr>
        <w:t>D</w:t>
      </w:r>
      <w:r w:rsidR="003C69D4" w:rsidRPr="00B64751">
        <w:t>o návrhu ÚP j</w:t>
      </w:r>
      <w:r w:rsidRPr="00B64751">
        <w:rPr>
          <w:lang w:val="cs-CZ"/>
        </w:rPr>
        <w:t>e</w:t>
      </w:r>
      <w:r w:rsidR="003C69D4" w:rsidRPr="00B64751">
        <w:t xml:space="preserve"> s ohledem na jej</w:t>
      </w:r>
      <w:r w:rsidRPr="00B64751">
        <w:rPr>
          <w:lang w:val="cs-CZ"/>
        </w:rPr>
        <w:t>í</w:t>
      </w:r>
      <w:r w:rsidR="003C69D4" w:rsidRPr="00B64751">
        <w:t xml:space="preserve"> aktuální význam, složitost územní problematiky a vyšší význam územního detailu nepostižitelného v ÚP</w:t>
      </w:r>
      <w:r w:rsidR="008A08F3" w:rsidRPr="00B64751">
        <w:rPr>
          <w:lang w:val="cs-CZ"/>
        </w:rPr>
        <w:t xml:space="preserve"> zařazena lokalita:</w:t>
      </w:r>
    </w:p>
    <w:p w:rsidR="008D16A6" w:rsidRPr="00B64751" w:rsidRDefault="00277F8D" w:rsidP="008A08F3">
      <w:pPr>
        <w:pStyle w:val="UPTextodraen0"/>
        <w:spacing w:before="120"/>
        <w:rPr>
          <w:kern w:val="1"/>
          <w:lang w:val="cs-CZ"/>
        </w:rPr>
      </w:pPr>
      <w:r w:rsidRPr="00B64751">
        <w:rPr>
          <w:b/>
          <w:kern w:val="1"/>
          <w:lang w:val="cs-CZ"/>
        </w:rPr>
        <w:t>U</w:t>
      </w:r>
      <w:r w:rsidR="008D16A6" w:rsidRPr="00B64751">
        <w:rPr>
          <w:b/>
          <w:kern w:val="1"/>
        </w:rPr>
        <w:t>S1</w:t>
      </w:r>
      <w:r w:rsidR="008D16A6" w:rsidRPr="00B64751">
        <w:rPr>
          <w:kern w:val="1"/>
        </w:rPr>
        <w:t xml:space="preserve"> -</w:t>
      </w:r>
      <w:r w:rsidR="008A08F3" w:rsidRPr="00B64751">
        <w:rPr>
          <w:kern w:val="1"/>
          <w:lang w:val="cs-CZ"/>
        </w:rPr>
        <w:tab/>
      </w:r>
      <w:r w:rsidR="008D16A6" w:rsidRPr="00B64751">
        <w:rPr>
          <w:kern w:val="1"/>
        </w:rPr>
        <w:t>Hrdlořezy severovýchod (plochy Z28, Z33, Z35, Z36, Z37, Z38)</w:t>
      </w:r>
      <w:r w:rsidR="008D16A6" w:rsidRPr="00B64751">
        <w:rPr>
          <w:kern w:val="1"/>
          <w:lang w:val="cs-CZ"/>
        </w:rPr>
        <w:t xml:space="preserve"> - rozsáhlá plocha smíšená obytná – venkovská vymezená již v platném ÚPO a dále v ÚP Hrdlořezy upřesněná včetně </w:t>
      </w:r>
      <w:r w:rsidR="00071619" w:rsidRPr="00B64751">
        <w:rPr>
          <w:kern w:val="1"/>
          <w:lang w:val="cs-CZ"/>
        </w:rPr>
        <w:t xml:space="preserve">hlavní </w:t>
      </w:r>
      <w:r w:rsidR="008D16A6" w:rsidRPr="00B64751">
        <w:rPr>
          <w:kern w:val="1"/>
          <w:lang w:val="cs-CZ"/>
        </w:rPr>
        <w:t>místní obslužn</w:t>
      </w:r>
      <w:r w:rsidR="005C365F" w:rsidRPr="00B64751">
        <w:rPr>
          <w:kern w:val="1"/>
          <w:lang w:val="cs-CZ"/>
        </w:rPr>
        <w:t>é</w:t>
      </w:r>
      <w:r w:rsidR="008D16A6" w:rsidRPr="00B64751">
        <w:rPr>
          <w:kern w:val="1"/>
          <w:lang w:val="cs-CZ"/>
        </w:rPr>
        <w:t xml:space="preserve"> komunikac</w:t>
      </w:r>
      <w:r w:rsidR="005C365F" w:rsidRPr="00B64751">
        <w:rPr>
          <w:kern w:val="1"/>
          <w:lang w:val="cs-CZ"/>
        </w:rPr>
        <w:t>e</w:t>
      </w:r>
      <w:r w:rsidR="008D16A6" w:rsidRPr="00B64751">
        <w:rPr>
          <w:kern w:val="1"/>
          <w:lang w:val="cs-CZ"/>
        </w:rPr>
        <w:t>. Nutno zohlednit širší souvislosti a potřeby rozšíření dopravní a technické infrastruktury, limity využití území, koordinaci záměrů jednotlivých vlastníků pozemků, ochrany přírodních hodnot (návaznost na prvky ÚSES – biokoridor K32).</w:t>
      </w:r>
    </w:p>
    <w:p w:rsidR="00451BA2" w:rsidRPr="00B64751" w:rsidRDefault="005D4AC7" w:rsidP="005D4AC7">
      <w:pPr>
        <w:pStyle w:val="UPText0"/>
        <w:rPr>
          <w:lang w:val="cs-CZ"/>
        </w:rPr>
      </w:pPr>
      <w:r w:rsidRPr="00B64751">
        <w:rPr>
          <w:b/>
        </w:rPr>
        <w:t>Lhůta</w:t>
      </w:r>
      <w:r w:rsidRPr="00B64751">
        <w:t xml:space="preserve"> pro pořízení územní</w:t>
      </w:r>
      <w:r w:rsidRPr="00B64751">
        <w:rPr>
          <w:lang w:val="cs-CZ"/>
        </w:rPr>
        <w:t xml:space="preserve"> </w:t>
      </w:r>
      <w:r w:rsidRPr="00B64751">
        <w:t>studi</w:t>
      </w:r>
      <w:r w:rsidR="008A08F3" w:rsidRPr="00B64751">
        <w:rPr>
          <w:lang w:val="cs-CZ"/>
        </w:rPr>
        <w:t>e</w:t>
      </w:r>
      <w:r w:rsidRPr="00B64751">
        <w:rPr>
          <w:lang w:val="cs-CZ"/>
        </w:rPr>
        <w:t>,</w:t>
      </w:r>
      <w:r w:rsidRPr="00B64751">
        <w:t xml:space="preserve"> jej</w:t>
      </w:r>
      <w:r w:rsidR="008A08F3" w:rsidRPr="00B64751">
        <w:rPr>
          <w:lang w:val="cs-CZ"/>
        </w:rPr>
        <w:t>í</w:t>
      </w:r>
      <w:r w:rsidRPr="00B64751">
        <w:t xml:space="preserve"> schválení pořizovatelem a vložení dat o studii do evidence územně plánovací činnosti</w:t>
      </w:r>
      <w:r w:rsidRPr="00B64751">
        <w:rPr>
          <w:lang w:val="cs-CZ"/>
        </w:rPr>
        <w:t xml:space="preserve"> je </w:t>
      </w:r>
      <w:r w:rsidRPr="00B64751">
        <w:rPr>
          <w:b/>
          <w:lang w:val="cs-CZ"/>
        </w:rPr>
        <w:t>do 6 let</w:t>
      </w:r>
      <w:r w:rsidRPr="00B64751">
        <w:rPr>
          <w:lang w:val="cs-CZ"/>
        </w:rPr>
        <w:t xml:space="preserve"> </w:t>
      </w:r>
      <w:r w:rsidRPr="00B64751">
        <w:t>o</w:t>
      </w:r>
      <w:r w:rsidRPr="00B64751">
        <w:rPr>
          <w:lang w:val="cs-CZ"/>
        </w:rPr>
        <w:t>d</w:t>
      </w:r>
      <w:r w:rsidRPr="00B64751">
        <w:t xml:space="preserve"> nabytí účinnosti opatření obecné povahy, kterým se vydává ÚP </w:t>
      </w:r>
      <w:r w:rsidR="000D727E" w:rsidRPr="00B64751">
        <w:rPr>
          <w:lang w:val="cs-CZ"/>
        </w:rPr>
        <w:t>Hrdlořezy</w:t>
      </w:r>
      <w:r w:rsidRPr="00B64751">
        <w:rPr>
          <w:lang w:val="cs-CZ"/>
        </w:rPr>
        <w:t>.</w:t>
      </w:r>
      <w:r w:rsidR="003C69D4" w:rsidRPr="00B64751">
        <w:rPr>
          <w:lang w:val="cs-CZ"/>
        </w:rPr>
        <w:t xml:space="preserve"> </w:t>
      </w:r>
      <w:r w:rsidR="007E2A15" w:rsidRPr="00B64751">
        <w:rPr>
          <w:lang w:val="cs-CZ"/>
        </w:rPr>
        <w:t>Tato lhůta vyplývá z potřeby zahájit zpracování územní studie do vyhodnocení ÚP po čtyřech letech včetně času potřebného na její zpracování, nebo v tomto vyhodnocení ÚP potvrdit požadavek na zpracování ÚS na další období.</w:t>
      </w:r>
      <w:r w:rsidR="003C69D4" w:rsidRPr="00B64751">
        <w:rPr>
          <w:lang w:val="cs-CZ"/>
        </w:rPr>
        <w:t xml:space="preserve"> Do doby schválení studie pořizovatelem</w:t>
      </w:r>
      <w:r w:rsidR="001059E2" w:rsidRPr="00B64751">
        <w:rPr>
          <w:lang w:val="cs-CZ"/>
        </w:rPr>
        <w:t xml:space="preserve"> by na vymezením území v podstatě měla platit stavební uzávěra. </w:t>
      </w:r>
    </w:p>
    <w:p w:rsidR="007E2A15" w:rsidRPr="00B64751" w:rsidRDefault="001059E2" w:rsidP="005D4AC7">
      <w:pPr>
        <w:pStyle w:val="UPText0"/>
        <w:rPr>
          <w:lang w:val="cs-CZ"/>
        </w:rPr>
      </w:pPr>
      <w:r w:rsidRPr="00B64751">
        <w:rPr>
          <w:lang w:val="cs-CZ"/>
        </w:rPr>
        <w:t>Případné nepořízení požadované územní studie může znamenat úplné uvolnění podmínek na vymezené ploše.</w:t>
      </w:r>
    </w:p>
    <w:p w:rsidR="003B5445" w:rsidRPr="00B64751" w:rsidRDefault="003B5445" w:rsidP="003B5445">
      <w:pPr>
        <w:pStyle w:val="UPText0"/>
        <w:rPr>
          <w:lang w:val="cs-CZ"/>
        </w:rPr>
      </w:pPr>
      <w:r w:rsidRPr="00B64751">
        <w:rPr>
          <w:lang w:val="cs-CZ"/>
        </w:rPr>
        <w:t>Smyslem územní studi</w:t>
      </w:r>
      <w:r w:rsidR="008A08F3" w:rsidRPr="00B64751">
        <w:rPr>
          <w:lang w:val="cs-CZ"/>
        </w:rPr>
        <w:t>e</w:t>
      </w:r>
      <w:r w:rsidRPr="00B64751">
        <w:rPr>
          <w:lang w:val="cs-CZ"/>
        </w:rPr>
        <w:t xml:space="preserve"> by nemělo být stanovit za peníze obce z okamžitého pohledu </w:t>
      </w:r>
      <w:r w:rsidRPr="00B64751">
        <w:rPr>
          <w:b/>
          <w:lang w:val="cs-CZ"/>
        </w:rPr>
        <w:t>ideální koncepce</w:t>
      </w:r>
      <w:r w:rsidRPr="00B64751">
        <w:rPr>
          <w:lang w:val="cs-CZ"/>
        </w:rPr>
        <w:t xml:space="preserve"> vymezen</w:t>
      </w:r>
      <w:r w:rsidR="008A08F3" w:rsidRPr="00B64751">
        <w:rPr>
          <w:lang w:val="cs-CZ"/>
        </w:rPr>
        <w:t>é</w:t>
      </w:r>
      <w:r w:rsidRPr="00B64751">
        <w:rPr>
          <w:lang w:val="cs-CZ"/>
        </w:rPr>
        <w:t xml:space="preserve"> lokalit</w:t>
      </w:r>
      <w:r w:rsidR="008A08F3" w:rsidRPr="00B64751">
        <w:rPr>
          <w:lang w:val="cs-CZ"/>
        </w:rPr>
        <w:t>y</w:t>
      </w:r>
      <w:r w:rsidRPr="00B64751">
        <w:rPr>
          <w:lang w:val="cs-CZ"/>
        </w:rPr>
        <w:t xml:space="preserve"> bez provázanosti na věcné a časové zájmy konkrétních stavebníků, které se v minulosti projevily jako rychle morálně stárnoucí, ale přimět konkrétní investory v okamžiku reálné přípravy výstavby zpracovat koncepc</w:t>
      </w:r>
      <w:r w:rsidR="008A08F3" w:rsidRPr="00B64751">
        <w:rPr>
          <w:lang w:val="cs-CZ"/>
        </w:rPr>
        <w:t>i</w:t>
      </w:r>
      <w:r w:rsidRPr="00B64751">
        <w:rPr>
          <w:lang w:val="cs-CZ"/>
        </w:rPr>
        <w:t xml:space="preserve"> pod dohledem obce. </w:t>
      </w:r>
    </w:p>
    <w:p w:rsidR="001167DF" w:rsidRPr="00B64751" w:rsidRDefault="007E2A15" w:rsidP="008A08F3">
      <w:pPr>
        <w:pStyle w:val="UPText0"/>
        <w:rPr>
          <w:lang w:val="cs-CZ"/>
        </w:rPr>
      </w:pPr>
      <w:r w:rsidRPr="00B64751">
        <w:rPr>
          <w:lang w:val="cs-CZ"/>
        </w:rPr>
        <w:t xml:space="preserve">V naléhavých případech mohou orgány obce dávat další podněty pořizovateli na prověření </w:t>
      </w:r>
      <w:r w:rsidRPr="00B64751">
        <w:rPr>
          <w:b/>
          <w:lang w:val="cs-CZ"/>
        </w:rPr>
        <w:t>aktuálních investičních záměrů</w:t>
      </w:r>
      <w:r w:rsidRPr="00B64751">
        <w:rPr>
          <w:lang w:val="cs-CZ"/>
        </w:rPr>
        <w:t xml:space="preserve"> z hlediska podrobné koncepce a širších vazeb. V takovém případě je potřebný souhlasu vlastníků pozemků. Ti naopak sami mohou iniciovat a uhradit pořízení dalších územních studií nad rámec těch požadovaných v ÚP.</w:t>
      </w:r>
    </w:p>
    <w:p w:rsidR="008A08F3" w:rsidRPr="00B64751" w:rsidRDefault="008A08F3" w:rsidP="008A08F3">
      <w:pPr>
        <w:pStyle w:val="UPText0"/>
        <w:rPr>
          <w:lang w:val="cs-CZ"/>
        </w:rPr>
      </w:pPr>
    </w:p>
    <w:p w:rsidR="002B34BA" w:rsidRPr="00B64751" w:rsidRDefault="002B34BA">
      <w:pPr>
        <w:pStyle w:val="UPTextodraen0"/>
        <w:rPr>
          <w:lang w:val="cs-CZ"/>
        </w:rPr>
        <w:sectPr w:rsidR="002B34BA" w:rsidRPr="00B64751" w:rsidSect="00511EAE">
          <w:headerReference w:type="default" r:id="rId30"/>
          <w:footnotePr>
            <w:pos w:val="beneathText"/>
          </w:footnotePr>
          <w:pgSz w:w="11905" w:h="16837" w:code="9"/>
          <w:pgMar w:top="1134" w:right="1134" w:bottom="1134" w:left="1134" w:header="567" w:footer="567" w:gutter="0"/>
          <w:cols w:space="708"/>
          <w:docGrid w:linePitch="360"/>
        </w:sectPr>
      </w:pPr>
    </w:p>
    <w:p w:rsidR="000B66CC" w:rsidRPr="00B64751" w:rsidRDefault="000B66CC">
      <w:pPr>
        <w:pStyle w:val="UPpoznmkazdroj"/>
        <w:spacing w:before="0"/>
        <w:ind w:left="851" w:hanging="851"/>
        <w:rPr>
          <w:sz w:val="2"/>
        </w:rPr>
      </w:pPr>
    </w:p>
    <w:p w:rsidR="00086A88" w:rsidRPr="00B64751" w:rsidRDefault="00086A88" w:rsidP="00E9499E">
      <w:pPr>
        <w:pStyle w:val="UPANADPIS"/>
        <w:shd w:val="clear" w:color="auto" w:fill="66FFFF"/>
        <w:jc w:val="both"/>
      </w:pPr>
      <w:r w:rsidRPr="00B64751">
        <w:t>E</w:t>
      </w:r>
      <w:r w:rsidRPr="00B64751">
        <w:tab/>
        <w:t xml:space="preserve">Vyhodnocení </w:t>
      </w:r>
      <w:r w:rsidR="00A37FE8" w:rsidRPr="00B64751">
        <w:rPr>
          <w:lang w:val="cs-CZ"/>
        </w:rPr>
        <w:t xml:space="preserve">předpokládaných </w:t>
      </w:r>
      <w:r w:rsidRPr="00B64751">
        <w:t xml:space="preserve">důsledků </w:t>
      </w:r>
      <w:r w:rsidR="00A37FE8" w:rsidRPr="00B64751">
        <w:rPr>
          <w:lang w:val="cs-CZ"/>
        </w:rPr>
        <w:t xml:space="preserve">navrhovaného </w:t>
      </w:r>
      <w:r w:rsidRPr="00B64751">
        <w:t>řešení na ZPF a PUPFL</w:t>
      </w:r>
    </w:p>
    <w:p w:rsidR="00086A88" w:rsidRPr="00B64751" w:rsidRDefault="00086A88" w:rsidP="00086A88">
      <w:pPr>
        <w:pStyle w:val="ORPpoznmky"/>
      </w:pPr>
    </w:p>
    <w:p w:rsidR="009F0CC2" w:rsidRPr="00B64751" w:rsidRDefault="009732D4" w:rsidP="006C1FD6">
      <w:pPr>
        <w:pStyle w:val="UPA1NADPIS"/>
        <w:spacing w:before="120"/>
      </w:pPr>
      <w:r w:rsidRPr="00B64751">
        <w:t>E.1</w:t>
      </w:r>
      <w:r w:rsidRPr="00B64751">
        <w:tab/>
      </w:r>
      <w:r w:rsidR="00C9110D" w:rsidRPr="00B64751">
        <w:rPr>
          <w:lang w:val="cs-CZ"/>
        </w:rPr>
        <w:t>S</w:t>
      </w:r>
      <w:r w:rsidR="009F0CC2" w:rsidRPr="00B64751">
        <w:t>tatistické údaje</w:t>
      </w:r>
      <w:r w:rsidR="00AA0BAB" w:rsidRPr="00B64751">
        <w:rPr>
          <w:lang w:val="cs-CZ"/>
        </w:rPr>
        <w:t>, způsob hodnocení</w:t>
      </w:r>
      <w:r w:rsidR="009F0CC2" w:rsidRPr="00B64751">
        <w:t xml:space="preserve"> </w:t>
      </w:r>
    </w:p>
    <w:p w:rsidR="00AA0BAB" w:rsidRPr="00B64751" w:rsidRDefault="00AA0BAB" w:rsidP="00AA0BAB">
      <w:pPr>
        <w:pStyle w:val="UPA111NADPIS5"/>
      </w:pPr>
      <w:r w:rsidRPr="00B64751">
        <w:t>souhrnné údaje za obec</w:t>
      </w:r>
    </w:p>
    <w:p w:rsidR="008B3AA7" w:rsidRPr="00B64751" w:rsidRDefault="008B3AA7" w:rsidP="008B3AA7">
      <w:pPr>
        <w:pStyle w:val="UPpoznmkazdroj"/>
        <w:rPr>
          <w:b/>
        </w:rPr>
      </w:pPr>
      <w:r w:rsidRPr="00B64751">
        <w:rPr>
          <w:b/>
        </w:rPr>
        <w:t>Tab. E.1_1: Souhrnné statistické údaje KN za obec [ha]:</w:t>
      </w:r>
    </w:p>
    <w:tbl>
      <w:tblPr>
        <w:tblW w:w="96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5"/>
        <w:gridCol w:w="1428"/>
        <w:gridCol w:w="702"/>
        <w:gridCol w:w="1275"/>
        <w:gridCol w:w="1140"/>
        <w:gridCol w:w="1140"/>
        <w:gridCol w:w="1140"/>
        <w:gridCol w:w="1112"/>
      </w:tblGrid>
      <w:tr w:rsidR="008B3AA7" w:rsidRPr="00B64751" w:rsidTr="00EE5AA6">
        <w:tc>
          <w:tcPr>
            <w:tcW w:w="1695" w:type="dxa"/>
            <w:shd w:val="clear" w:color="auto" w:fill="auto"/>
            <w:vAlign w:val="center"/>
          </w:tcPr>
          <w:p w:rsidR="008B3AA7" w:rsidRPr="00B64751" w:rsidRDefault="008B3AA7" w:rsidP="008B3AA7">
            <w:pPr>
              <w:snapToGrid w:val="0"/>
              <w:rPr>
                <w:rFonts w:cs="Arial"/>
                <w:b/>
                <w:bCs/>
                <w:szCs w:val="18"/>
              </w:rPr>
            </w:pPr>
            <w:r w:rsidRPr="00B64751">
              <w:rPr>
                <w:rFonts w:cs="Arial"/>
                <w:b/>
                <w:szCs w:val="18"/>
              </w:rPr>
              <w:t>kód obce / obec:</w:t>
            </w:r>
          </w:p>
        </w:tc>
        <w:tc>
          <w:tcPr>
            <w:tcW w:w="1428" w:type="dxa"/>
            <w:shd w:val="clear" w:color="auto" w:fill="CCFFFF"/>
            <w:vAlign w:val="center"/>
          </w:tcPr>
          <w:p w:rsidR="008B3AA7" w:rsidRPr="00B64751" w:rsidRDefault="008B3AA7" w:rsidP="008B3AA7">
            <w:pPr>
              <w:snapToGrid w:val="0"/>
              <w:jc w:val="center"/>
              <w:rPr>
                <w:rFonts w:cs="Arial"/>
                <w:szCs w:val="18"/>
              </w:rPr>
            </w:pPr>
            <w:r w:rsidRPr="00B64751">
              <w:rPr>
                <w:rFonts w:cs="Arial"/>
                <w:b/>
                <w:bCs/>
                <w:szCs w:val="18"/>
              </w:rPr>
              <w:t>výměra Σ</w:t>
            </w:r>
          </w:p>
        </w:tc>
        <w:tc>
          <w:tcPr>
            <w:tcW w:w="702" w:type="dxa"/>
            <w:shd w:val="clear" w:color="auto" w:fill="CCFFFF"/>
            <w:vAlign w:val="center"/>
          </w:tcPr>
          <w:p w:rsidR="008B3AA7" w:rsidRPr="00B64751" w:rsidRDefault="008B3AA7" w:rsidP="008B3AA7">
            <w:pPr>
              <w:snapToGrid w:val="0"/>
              <w:jc w:val="center"/>
              <w:rPr>
                <w:rFonts w:cs="Arial"/>
                <w:b/>
                <w:szCs w:val="18"/>
              </w:rPr>
            </w:pPr>
            <w:r w:rsidRPr="00B64751">
              <w:rPr>
                <w:rFonts w:cs="Arial"/>
                <w:b/>
                <w:szCs w:val="18"/>
              </w:rPr>
              <w:t>ZPF Σ</w:t>
            </w:r>
          </w:p>
        </w:tc>
        <w:tc>
          <w:tcPr>
            <w:tcW w:w="1275" w:type="dxa"/>
            <w:shd w:val="clear" w:color="auto" w:fill="CCFFFF"/>
            <w:vAlign w:val="center"/>
          </w:tcPr>
          <w:p w:rsidR="008B3AA7" w:rsidRPr="00B64751" w:rsidRDefault="008B3AA7" w:rsidP="008B3AA7">
            <w:pPr>
              <w:snapToGrid w:val="0"/>
              <w:jc w:val="center"/>
              <w:rPr>
                <w:rFonts w:cs="Arial"/>
                <w:szCs w:val="18"/>
              </w:rPr>
            </w:pPr>
            <w:r w:rsidRPr="00B64751">
              <w:rPr>
                <w:rFonts w:cs="Arial"/>
                <w:szCs w:val="18"/>
              </w:rPr>
              <w:t>lesní pozemky Σ</w:t>
            </w:r>
          </w:p>
        </w:tc>
        <w:tc>
          <w:tcPr>
            <w:tcW w:w="1140" w:type="dxa"/>
            <w:shd w:val="clear" w:color="auto" w:fill="CCFFFF"/>
            <w:vAlign w:val="center"/>
          </w:tcPr>
          <w:p w:rsidR="008B3AA7" w:rsidRPr="00B64751" w:rsidRDefault="008B3AA7" w:rsidP="008B3AA7">
            <w:pPr>
              <w:snapToGrid w:val="0"/>
              <w:jc w:val="center"/>
              <w:rPr>
                <w:rFonts w:cs="Arial"/>
                <w:szCs w:val="18"/>
              </w:rPr>
            </w:pPr>
            <w:r w:rsidRPr="00B64751">
              <w:rPr>
                <w:rFonts w:cs="Arial"/>
                <w:szCs w:val="18"/>
              </w:rPr>
              <w:t>vodní plochy Σ</w:t>
            </w:r>
          </w:p>
        </w:tc>
        <w:tc>
          <w:tcPr>
            <w:tcW w:w="1140" w:type="dxa"/>
            <w:shd w:val="clear" w:color="auto" w:fill="CCFFFF"/>
            <w:vAlign w:val="center"/>
          </w:tcPr>
          <w:p w:rsidR="008B3AA7" w:rsidRPr="00B64751" w:rsidRDefault="008B3AA7" w:rsidP="008B3AA7">
            <w:pPr>
              <w:snapToGrid w:val="0"/>
              <w:jc w:val="center"/>
              <w:rPr>
                <w:rFonts w:cs="Arial"/>
                <w:szCs w:val="18"/>
              </w:rPr>
            </w:pPr>
            <w:r w:rsidRPr="00B64751">
              <w:rPr>
                <w:rFonts w:cs="Arial"/>
                <w:szCs w:val="18"/>
              </w:rPr>
              <w:t>ostatní plochy Σ</w:t>
            </w:r>
          </w:p>
        </w:tc>
        <w:tc>
          <w:tcPr>
            <w:tcW w:w="1140" w:type="dxa"/>
            <w:shd w:val="clear" w:color="auto" w:fill="CCFFFF"/>
            <w:vAlign w:val="center"/>
          </w:tcPr>
          <w:p w:rsidR="008B3AA7" w:rsidRPr="00B64751" w:rsidRDefault="008B3AA7" w:rsidP="008B3AA7">
            <w:pPr>
              <w:snapToGrid w:val="0"/>
              <w:jc w:val="center"/>
              <w:rPr>
                <w:rFonts w:eastAsia="Calibri" w:cs="Calibri"/>
                <w:iCs/>
                <w:szCs w:val="18"/>
              </w:rPr>
            </w:pPr>
            <w:r w:rsidRPr="00B64751">
              <w:rPr>
                <w:rFonts w:cs="Arial"/>
                <w:szCs w:val="18"/>
              </w:rPr>
              <w:t>zastavěné plochy Σ</w:t>
            </w:r>
          </w:p>
        </w:tc>
        <w:tc>
          <w:tcPr>
            <w:tcW w:w="1112" w:type="dxa"/>
            <w:shd w:val="clear" w:color="auto" w:fill="CCFFFF"/>
            <w:vAlign w:val="center"/>
          </w:tcPr>
          <w:p w:rsidR="008B3AA7" w:rsidRPr="00B64751" w:rsidRDefault="008B3AA7" w:rsidP="008B3AA7">
            <w:pPr>
              <w:suppressAutoHyphens w:val="0"/>
              <w:snapToGrid w:val="0"/>
              <w:spacing w:before="40" w:after="20"/>
              <w:ind w:left="0"/>
              <w:rPr>
                <w:rFonts w:cs="Arial"/>
                <w:b/>
                <w:szCs w:val="18"/>
              </w:rPr>
            </w:pPr>
            <w:r w:rsidRPr="00B64751">
              <w:rPr>
                <w:rFonts w:cs="Arial"/>
                <w:b/>
                <w:szCs w:val="18"/>
              </w:rPr>
              <w:t>NZP celkem</w:t>
            </w:r>
          </w:p>
        </w:tc>
      </w:tr>
      <w:tr w:rsidR="00EE5AA6" w:rsidRPr="00B64751" w:rsidTr="00EE5AA6">
        <w:tc>
          <w:tcPr>
            <w:tcW w:w="1695" w:type="dxa"/>
            <w:vAlign w:val="center"/>
          </w:tcPr>
          <w:p w:rsidR="00EE5AA6" w:rsidRPr="00B64751" w:rsidRDefault="00EE5AA6" w:rsidP="008B3AA7">
            <w:pPr>
              <w:tabs>
                <w:tab w:val="center" w:pos="4536"/>
                <w:tab w:val="right" w:pos="9072"/>
              </w:tabs>
              <w:snapToGrid w:val="0"/>
              <w:rPr>
                <w:rFonts w:eastAsia="Calibri" w:cs="Calibri"/>
                <w:b/>
                <w:bCs/>
                <w:iCs/>
                <w:szCs w:val="18"/>
              </w:rPr>
            </w:pPr>
            <w:r w:rsidRPr="00B64751">
              <w:rPr>
                <w:rFonts w:eastAsia="Calibri" w:cs="Calibri"/>
                <w:iCs/>
                <w:szCs w:val="18"/>
                <w:lang w:val="x-none"/>
              </w:rPr>
              <w:t xml:space="preserve">564231 / </w:t>
            </w:r>
            <w:r w:rsidRPr="00B64751">
              <w:rPr>
                <w:rFonts w:eastAsia="Calibri" w:cs="Calibri"/>
                <w:iCs/>
                <w:szCs w:val="18"/>
              </w:rPr>
              <w:t>Hrdlořezy</w:t>
            </w:r>
          </w:p>
        </w:tc>
        <w:tc>
          <w:tcPr>
            <w:tcW w:w="1428" w:type="dxa"/>
          </w:tcPr>
          <w:p w:rsidR="00EE5AA6" w:rsidRPr="00B64751" w:rsidRDefault="00C32B8C" w:rsidP="00C32B8C">
            <w:pPr>
              <w:pStyle w:val="Zpat"/>
              <w:tabs>
                <w:tab w:val="clear" w:pos="4536"/>
                <w:tab w:val="clear" w:pos="9072"/>
              </w:tabs>
              <w:snapToGrid w:val="0"/>
              <w:jc w:val="center"/>
              <w:rPr>
                <w:rFonts w:eastAsia="Calibri" w:cs="Calibri"/>
                <w:b/>
                <w:bCs/>
                <w:iCs/>
                <w:szCs w:val="18"/>
                <w:lang w:val="cs-CZ"/>
              </w:rPr>
            </w:pPr>
            <w:r w:rsidRPr="00B64751">
              <w:rPr>
                <w:rFonts w:eastAsia="Calibri" w:cs="Calibri"/>
                <w:b/>
                <w:bCs/>
                <w:iCs/>
                <w:szCs w:val="18"/>
                <w:lang w:val="cs-CZ"/>
              </w:rPr>
              <w:t>969,4</w:t>
            </w:r>
          </w:p>
        </w:tc>
        <w:tc>
          <w:tcPr>
            <w:tcW w:w="702" w:type="dxa"/>
          </w:tcPr>
          <w:p w:rsidR="00EE5AA6" w:rsidRPr="00B64751" w:rsidRDefault="00E517D9" w:rsidP="00395789">
            <w:pPr>
              <w:pStyle w:val="Zpat"/>
              <w:tabs>
                <w:tab w:val="clear" w:pos="4536"/>
                <w:tab w:val="clear" w:pos="9072"/>
              </w:tabs>
              <w:snapToGrid w:val="0"/>
              <w:jc w:val="center"/>
              <w:rPr>
                <w:rFonts w:eastAsia="Calibri" w:cs="Calibri"/>
                <w:b/>
                <w:iCs/>
                <w:szCs w:val="18"/>
                <w:lang w:val="cs-CZ"/>
              </w:rPr>
            </w:pPr>
            <w:r w:rsidRPr="00B64751">
              <w:rPr>
                <w:rFonts w:eastAsia="Calibri" w:cs="Calibri"/>
                <w:b/>
                <w:iCs/>
                <w:szCs w:val="18"/>
                <w:lang w:val="cs-CZ"/>
              </w:rPr>
              <w:t>360,8</w:t>
            </w:r>
          </w:p>
        </w:tc>
        <w:tc>
          <w:tcPr>
            <w:tcW w:w="1275"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559,1</w:t>
            </w:r>
          </w:p>
        </w:tc>
        <w:tc>
          <w:tcPr>
            <w:tcW w:w="1140"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0,5</w:t>
            </w:r>
          </w:p>
        </w:tc>
        <w:tc>
          <w:tcPr>
            <w:tcW w:w="1140"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39,3</w:t>
            </w:r>
          </w:p>
        </w:tc>
        <w:tc>
          <w:tcPr>
            <w:tcW w:w="1140"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9,7</w:t>
            </w:r>
          </w:p>
        </w:tc>
        <w:tc>
          <w:tcPr>
            <w:tcW w:w="1112" w:type="dxa"/>
            <w:vAlign w:val="center"/>
          </w:tcPr>
          <w:p w:rsidR="00EE5AA6" w:rsidRPr="00B64751" w:rsidRDefault="00E517D9" w:rsidP="008B3AA7">
            <w:pPr>
              <w:jc w:val="center"/>
              <w:rPr>
                <w:szCs w:val="18"/>
              </w:rPr>
            </w:pPr>
            <w:r w:rsidRPr="00B64751">
              <w:rPr>
                <w:szCs w:val="18"/>
              </w:rPr>
              <w:t>608,6</w:t>
            </w:r>
          </w:p>
        </w:tc>
      </w:tr>
      <w:tr w:rsidR="00EE5AA6" w:rsidRPr="00B64751" w:rsidTr="00EE5AA6">
        <w:tc>
          <w:tcPr>
            <w:tcW w:w="1695" w:type="dxa"/>
            <w:vAlign w:val="center"/>
          </w:tcPr>
          <w:p w:rsidR="00EE5AA6" w:rsidRPr="00B64751" w:rsidRDefault="00EE5AA6" w:rsidP="008B3AA7">
            <w:pPr>
              <w:snapToGrid w:val="0"/>
              <w:rPr>
                <w:rFonts w:cs="Arial"/>
                <w:b/>
                <w:bCs/>
                <w:szCs w:val="18"/>
              </w:rPr>
            </w:pPr>
            <w:r w:rsidRPr="00B64751">
              <w:rPr>
                <w:rFonts w:cs="Arial"/>
                <w:bCs/>
                <w:szCs w:val="18"/>
              </w:rPr>
              <w:t>% zastoupení Σ</w:t>
            </w:r>
          </w:p>
        </w:tc>
        <w:tc>
          <w:tcPr>
            <w:tcW w:w="1428" w:type="dxa"/>
          </w:tcPr>
          <w:p w:rsidR="00EE5AA6" w:rsidRPr="00B64751" w:rsidRDefault="00C32B8C" w:rsidP="00C32B8C">
            <w:pPr>
              <w:snapToGrid w:val="0"/>
              <w:jc w:val="center"/>
              <w:rPr>
                <w:rFonts w:cs="Arial"/>
                <w:b/>
                <w:bCs/>
                <w:szCs w:val="18"/>
              </w:rPr>
            </w:pPr>
            <w:r w:rsidRPr="00B64751">
              <w:rPr>
                <w:rFonts w:cs="Arial"/>
                <w:b/>
                <w:bCs/>
                <w:szCs w:val="18"/>
              </w:rPr>
              <w:t>100,0</w:t>
            </w:r>
          </w:p>
        </w:tc>
        <w:tc>
          <w:tcPr>
            <w:tcW w:w="702" w:type="dxa"/>
          </w:tcPr>
          <w:p w:rsidR="00EE5AA6" w:rsidRPr="00B64751" w:rsidRDefault="00E517D9" w:rsidP="00395789">
            <w:pPr>
              <w:pStyle w:val="Zpat"/>
              <w:tabs>
                <w:tab w:val="clear" w:pos="4536"/>
                <w:tab w:val="clear" w:pos="9072"/>
              </w:tabs>
              <w:snapToGrid w:val="0"/>
              <w:jc w:val="center"/>
              <w:rPr>
                <w:rFonts w:eastAsia="Calibri" w:cs="Calibri"/>
                <w:b/>
                <w:iCs/>
                <w:szCs w:val="18"/>
                <w:lang w:val="cs-CZ"/>
              </w:rPr>
            </w:pPr>
            <w:r w:rsidRPr="00B64751">
              <w:rPr>
                <w:rFonts w:eastAsia="Calibri" w:cs="Calibri"/>
                <w:b/>
                <w:iCs/>
                <w:szCs w:val="18"/>
                <w:lang w:val="cs-CZ"/>
              </w:rPr>
              <w:t>37,2</w:t>
            </w:r>
          </w:p>
        </w:tc>
        <w:tc>
          <w:tcPr>
            <w:tcW w:w="1275"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57,7</w:t>
            </w:r>
          </w:p>
        </w:tc>
        <w:tc>
          <w:tcPr>
            <w:tcW w:w="1140"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0</w:t>
            </w:r>
          </w:p>
        </w:tc>
        <w:tc>
          <w:tcPr>
            <w:tcW w:w="1140"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4,1</w:t>
            </w:r>
          </w:p>
        </w:tc>
        <w:tc>
          <w:tcPr>
            <w:tcW w:w="1140" w:type="dxa"/>
          </w:tcPr>
          <w:p w:rsidR="00EE5AA6" w:rsidRPr="00B64751" w:rsidRDefault="00E517D9" w:rsidP="00395789">
            <w:pPr>
              <w:pStyle w:val="Zpat"/>
              <w:tabs>
                <w:tab w:val="clear" w:pos="4536"/>
                <w:tab w:val="clear" w:pos="9072"/>
              </w:tabs>
              <w:snapToGrid w:val="0"/>
              <w:jc w:val="center"/>
              <w:rPr>
                <w:rFonts w:eastAsia="Calibri" w:cs="Calibri"/>
                <w:iCs/>
                <w:szCs w:val="18"/>
                <w:lang w:val="cs-CZ"/>
              </w:rPr>
            </w:pPr>
            <w:r w:rsidRPr="00B64751">
              <w:rPr>
                <w:rFonts w:eastAsia="Calibri" w:cs="Calibri"/>
                <w:iCs/>
                <w:szCs w:val="18"/>
                <w:lang w:val="cs-CZ"/>
              </w:rPr>
              <w:t>1,0</w:t>
            </w:r>
          </w:p>
        </w:tc>
        <w:tc>
          <w:tcPr>
            <w:tcW w:w="1112" w:type="dxa"/>
            <w:vAlign w:val="center"/>
          </w:tcPr>
          <w:p w:rsidR="00EE5AA6" w:rsidRPr="00B64751" w:rsidRDefault="00E517D9" w:rsidP="008B3AA7">
            <w:pPr>
              <w:jc w:val="center"/>
              <w:rPr>
                <w:szCs w:val="18"/>
              </w:rPr>
            </w:pPr>
            <w:r w:rsidRPr="00B64751">
              <w:rPr>
                <w:szCs w:val="18"/>
              </w:rPr>
              <w:t>62,8</w:t>
            </w:r>
          </w:p>
        </w:tc>
      </w:tr>
    </w:tbl>
    <w:p w:rsidR="008B3AA7" w:rsidRPr="00B64751" w:rsidRDefault="008B3AA7" w:rsidP="008B3AA7">
      <w:pPr>
        <w:tabs>
          <w:tab w:val="left" w:pos="851"/>
        </w:tabs>
        <w:rPr>
          <w:rFonts w:eastAsia="Arial" w:cs="Arial"/>
        </w:rPr>
      </w:pPr>
      <w:r w:rsidRPr="00B64751">
        <w:rPr>
          <w:rFonts w:eastAsia="Arial" w:cs="Arial"/>
        </w:rPr>
        <w:t>Zdroj:</w:t>
      </w:r>
      <w:r w:rsidRPr="00B64751">
        <w:rPr>
          <w:rFonts w:eastAsia="Arial" w:cs="Arial"/>
        </w:rPr>
        <w:tab/>
        <w:t>ČSÚ, stav k</w:t>
      </w:r>
      <w:r w:rsidR="00C32B8C" w:rsidRPr="00B64751">
        <w:rPr>
          <w:rFonts w:eastAsia="Arial" w:cs="Arial"/>
        </w:rPr>
        <w:t> 1.1.2016</w:t>
      </w:r>
    </w:p>
    <w:p w:rsidR="008B3AA7" w:rsidRPr="00B64751" w:rsidRDefault="008B3AA7" w:rsidP="008B3AA7">
      <w:pPr>
        <w:ind w:left="850" w:hanging="850"/>
        <w:jc w:val="both"/>
        <w:rPr>
          <w:rFonts w:eastAsia="Arial" w:cs="Arial"/>
          <w:b/>
        </w:rPr>
      </w:pPr>
      <w:r w:rsidRPr="00B64751">
        <w:rPr>
          <w:rFonts w:eastAsia="Arial" w:cs="Arial"/>
        </w:rPr>
        <w:tab/>
        <w:t>*) údaj dle ČSÚ zahrnující výměru porostní plochy i bezlesí</w:t>
      </w:r>
    </w:p>
    <w:p w:rsidR="008B3AA7" w:rsidRPr="00B64751" w:rsidRDefault="008B3AA7" w:rsidP="008B3AA7">
      <w:pPr>
        <w:pStyle w:val="UPpoznmkazdroj"/>
        <w:rPr>
          <w:b/>
        </w:rPr>
      </w:pPr>
      <w:r w:rsidRPr="00B64751">
        <w:rPr>
          <w:b/>
        </w:rPr>
        <w:t>Tab. E.1_2: Pozemky zemědělského půdního fondu [ha]: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067"/>
        <w:gridCol w:w="2410"/>
        <w:gridCol w:w="1984"/>
        <w:gridCol w:w="851"/>
        <w:gridCol w:w="1275"/>
      </w:tblGrid>
      <w:tr w:rsidR="008B3AA7" w:rsidRPr="00B64751" w:rsidTr="008B3AA7">
        <w:trPr>
          <w:cantSplit/>
          <w:trHeight w:val="243"/>
        </w:trPr>
        <w:tc>
          <w:tcPr>
            <w:tcW w:w="2052" w:type="dxa"/>
            <w:vMerge w:val="restart"/>
            <w:shd w:val="clear" w:color="auto" w:fill="auto"/>
            <w:vAlign w:val="bottom"/>
          </w:tcPr>
          <w:p w:rsidR="008B3AA7" w:rsidRPr="00B64751" w:rsidRDefault="008B3AA7" w:rsidP="008B3AA7">
            <w:pPr>
              <w:snapToGrid w:val="0"/>
              <w:rPr>
                <w:rFonts w:cs="Arial"/>
                <w:szCs w:val="18"/>
              </w:rPr>
            </w:pPr>
            <w:r w:rsidRPr="00B64751">
              <w:rPr>
                <w:rFonts w:cs="Arial"/>
                <w:szCs w:val="18"/>
              </w:rPr>
              <w:t>kód obce / obec:</w:t>
            </w:r>
          </w:p>
        </w:tc>
        <w:tc>
          <w:tcPr>
            <w:tcW w:w="1067" w:type="dxa"/>
            <w:vMerge w:val="restart"/>
            <w:shd w:val="clear" w:color="auto" w:fill="CCFFFF"/>
            <w:vAlign w:val="center"/>
          </w:tcPr>
          <w:p w:rsidR="008B3AA7" w:rsidRPr="00B64751" w:rsidRDefault="008B3AA7" w:rsidP="008B3AA7">
            <w:pPr>
              <w:keepNext/>
              <w:snapToGrid w:val="0"/>
              <w:spacing w:before="113"/>
              <w:ind w:left="-31" w:right="-2"/>
              <w:jc w:val="center"/>
              <w:outlineLvl w:val="3"/>
              <w:rPr>
                <w:rFonts w:eastAsia="Lucida Sans Unicode" w:cs="Arial"/>
                <w:b/>
                <w:bCs/>
                <w:caps/>
                <w:szCs w:val="18"/>
                <w:lang w:val="x-none"/>
              </w:rPr>
            </w:pPr>
            <w:r w:rsidRPr="00B64751">
              <w:rPr>
                <w:rFonts w:eastAsia="Lucida Sans Unicode" w:cs="Arial"/>
                <w:b/>
                <w:bCs/>
                <w:caps/>
                <w:szCs w:val="18"/>
                <w:lang w:val="x-none"/>
              </w:rPr>
              <w:t>ZPF</w:t>
            </w:r>
            <w:r w:rsidRPr="00B64751">
              <w:rPr>
                <w:rFonts w:eastAsia="Lucida Sans Unicode" w:cs="Arial"/>
                <w:b/>
                <w:caps/>
                <w:szCs w:val="18"/>
                <w:lang w:val="x-none"/>
              </w:rPr>
              <w:t xml:space="preserve"> Σ</w:t>
            </w:r>
          </w:p>
        </w:tc>
        <w:tc>
          <w:tcPr>
            <w:tcW w:w="6520" w:type="dxa"/>
            <w:gridSpan w:val="4"/>
            <w:shd w:val="clear" w:color="auto" w:fill="auto"/>
            <w:vAlign w:val="center"/>
          </w:tcPr>
          <w:p w:rsidR="008B3AA7" w:rsidRPr="00B64751" w:rsidRDefault="008B3AA7" w:rsidP="008B3AA7">
            <w:pPr>
              <w:snapToGrid w:val="0"/>
              <w:jc w:val="center"/>
              <w:rPr>
                <w:szCs w:val="18"/>
              </w:rPr>
            </w:pPr>
            <w:r w:rsidRPr="00B64751">
              <w:rPr>
                <w:rFonts w:cs="Arial"/>
                <w:bCs/>
                <w:szCs w:val="18"/>
              </w:rPr>
              <w:t xml:space="preserve">z toho </w:t>
            </w:r>
          </w:p>
        </w:tc>
      </w:tr>
      <w:tr w:rsidR="008B3AA7" w:rsidRPr="00B64751" w:rsidTr="008B3AA7">
        <w:trPr>
          <w:cantSplit/>
          <w:trHeight w:val="247"/>
        </w:trPr>
        <w:tc>
          <w:tcPr>
            <w:tcW w:w="2052" w:type="dxa"/>
            <w:vMerge/>
            <w:shd w:val="clear" w:color="auto" w:fill="auto"/>
            <w:vAlign w:val="bottom"/>
          </w:tcPr>
          <w:p w:rsidR="008B3AA7" w:rsidRPr="00B64751" w:rsidRDefault="008B3AA7" w:rsidP="008B3AA7">
            <w:pPr>
              <w:rPr>
                <w:szCs w:val="18"/>
              </w:rPr>
            </w:pPr>
          </w:p>
        </w:tc>
        <w:tc>
          <w:tcPr>
            <w:tcW w:w="1067" w:type="dxa"/>
            <w:vMerge/>
            <w:shd w:val="clear" w:color="auto" w:fill="CCFFFF"/>
            <w:vAlign w:val="center"/>
          </w:tcPr>
          <w:p w:rsidR="008B3AA7" w:rsidRPr="00B64751" w:rsidRDefault="008B3AA7" w:rsidP="008B3AA7">
            <w:pPr>
              <w:rPr>
                <w:b/>
                <w:szCs w:val="18"/>
              </w:rPr>
            </w:pPr>
          </w:p>
        </w:tc>
        <w:tc>
          <w:tcPr>
            <w:tcW w:w="2410" w:type="dxa"/>
            <w:shd w:val="clear" w:color="auto" w:fill="CCFFFF"/>
            <w:vAlign w:val="center"/>
          </w:tcPr>
          <w:p w:rsidR="008B3AA7" w:rsidRPr="00B64751" w:rsidRDefault="008B3AA7" w:rsidP="008B3AA7">
            <w:pPr>
              <w:snapToGrid w:val="0"/>
              <w:jc w:val="center"/>
              <w:rPr>
                <w:rFonts w:cs="Arial"/>
                <w:b/>
                <w:szCs w:val="18"/>
              </w:rPr>
            </w:pPr>
            <w:r w:rsidRPr="00B64751">
              <w:rPr>
                <w:rFonts w:cs="Arial"/>
                <w:b/>
                <w:szCs w:val="18"/>
              </w:rPr>
              <w:t>orná půda</w:t>
            </w:r>
          </w:p>
        </w:tc>
        <w:tc>
          <w:tcPr>
            <w:tcW w:w="1984" w:type="dxa"/>
            <w:shd w:val="clear" w:color="auto" w:fill="CCFFFF"/>
            <w:vAlign w:val="center"/>
          </w:tcPr>
          <w:p w:rsidR="008B3AA7" w:rsidRPr="00B64751" w:rsidRDefault="008B3AA7" w:rsidP="008B3AA7">
            <w:pPr>
              <w:snapToGrid w:val="0"/>
              <w:jc w:val="center"/>
              <w:rPr>
                <w:rFonts w:cs="Arial"/>
                <w:b/>
                <w:szCs w:val="18"/>
              </w:rPr>
            </w:pPr>
            <w:r w:rsidRPr="00B64751">
              <w:rPr>
                <w:rFonts w:cs="Arial"/>
                <w:b/>
                <w:szCs w:val="18"/>
              </w:rPr>
              <w:t xml:space="preserve">TTP </w:t>
            </w:r>
            <w:r w:rsidRPr="00B64751">
              <w:rPr>
                <w:rFonts w:cs="Arial"/>
                <w:bCs/>
                <w:szCs w:val="18"/>
              </w:rPr>
              <w:t>(louky, pastviny)</w:t>
            </w:r>
          </w:p>
        </w:tc>
        <w:tc>
          <w:tcPr>
            <w:tcW w:w="851" w:type="dxa"/>
            <w:shd w:val="clear" w:color="auto" w:fill="CCFFFF"/>
            <w:vAlign w:val="center"/>
          </w:tcPr>
          <w:p w:rsidR="008B3AA7" w:rsidRPr="00B64751" w:rsidRDefault="008B3AA7" w:rsidP="008B3AA7">
            <w:pPr>
              <w:snapToGrid w:val="0"/>
              <w:jc w:val="center"/>
              <w:rPr>
                <w:rFonts w:cs="Arial"/>
                <w:b/>
                <w:szCs w:val="18"/>
              </w:rPr>
            </w:pPr>
            <w:r w:rsidRPr="00B64751">
              <w:rPr>
                <w:rFonts w:cs="Arial"/>
                <w:b/>
                <w:szCs w:val="18"/>
              </w:rPr>
              <w:t>zahrady</w:t>
            </w:r>
          </w:p>
        </w:tc>
        <w:tc>
          <w:tcPr>
            <w:tcW w:w="1275" w:type="dxa"/>
            <w:shd w:val="clear" w:color="auto" w:fill="CCFFFF"/>
            <w:vAlign w:val="center"/>
          </w:tcPr>
          <w:p w:rsidR="008B3AA7" w:rsidRPr="00B64751" w:rsidRDefault="008B3AA7" w:rsidP="008B3AA7">
            <w:pPr>
              <w:snapToGrid w:val="0"/>
              <w:jc w:val="center"/>
              <w:rPr>
                <w:rFonts w:eastAsia="Calibri" w:cs="Calibri"/>
                <w:iCs/>
                <w:szCs w:val="18"/>
              </w:rPr>
            </w:pPr>
            <w:r w:rsidRPr="00B64751">
              <w:rPr>
                <w:rFonts w:cs="Arial"/>
                <w:b/>
                <w:szCs w:val="18"/>
              </w:rPr>
              <w:t>ovocné sady</w:t>
            </w:r>
          </w:p>
        </w:tc>
      </w:tr>
      <w:tr w:rsidR="00E517D9" w:rsidRPr="00B64751" w:rsidTr="008B3AA7">
        <w:trPr>
          <w:cantSplit/>
        </w:trPr>
        <w:tc>
          <w:tcPr>
            <w:tcW w:w="2052" w:type="dxa"/>
            <w:shd w:val="clear" w:color="auto" w:fill="auto"/>
            <w:vAlign w:val="center"/>
          </w:tcPr>
          <w:p w:rsidR="00E517D9" w:rsidRPr="00B64751" w:rsidRDefault="00E517D9" w:rsidP="008B3AA7">
            <w:pPr>
              <w:tabs>
                <w:tab w:val="center" w:pos="4536"/>
                <w:tab w:val="right" w:pos="9072"/>
              </w:tabs>
              <w:snapToGrid w:val="0"/>
              <w:rPr>
                <w:rFonts w:cs="Arial"/>
                <w:szCs w:val="18"/>
              </w:rPr>
            </w:pPr>
            <w:r w:rsidRPr="00B64751">
              <w:rPr>
                <w:rFonts w:eastAsia="Calibri" w:cs="Calibri"/>
                <w:iCs/>
                <w:szCs w:val="18"/>
                <w:lang w:val="x-none"/>
              </w:rPr>
              <w:t xml:space="preserve">564231 / </w:t>
            </w:r>
            <w:r w:rsidRPr="00B64751">
              <w:rPr>
                <w:rFonts w:eastAsia="Calibri" w:cs="Calibri"/>
                <w:iCs/>
                <w:szCs w:val="18"/>
              </w:rPr>
              <w:t>Hrdlořezy</w:t>
            </w:r>
          </w:p>
        </w:tc>
        <w:tc>
          <w:tcPr>
            <w:tcW w:w="1067"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b/>
                <w:iCs/>
                <w:szCs w:val="18"/>
              </w:rPr>
            </w:pPr>
            <w:r w:rsidRPr="00B64751">
              <w:rPr>
                <w:rFonts w:eastAsia="Calibri" w:cs="Calibri"/>
                <w:b/>
                <w:iCs/>
                <w:szCs w:val="18"/>
              </w:rPr>
              <w:t>360,8</w:t>
            </w:r>
          </w:p>
        </w:tc>
        <w:tc>
          <w:tcPr>
            <w:tcW w:w="2410"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306,1</w:t>
            </w:r>
          </w:p>
        </w:tc>
        <w:tc>
          <w:tcPr>
            <w:tcW w:w="1984"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29,2</w:t>
            </w:r>
          </w:p>
        </w:tc>
        <w:tc>
          <w:tcPr>
            <w:tcW w:w="851"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20,9</w:t>
            </w:r>
          </w:p>
        </w:tc>
        <w:tc>
          <w:tcPr>
            <w:tcW w:w="1275"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4,6</w:t>
            </w:r>
          </w:p>
        </w:tc>
      </w:tr>
      <w:tr w:rsidR="00E517D9" w:rsidRPr="00B64751" w:rsidTr="008B3AA7">
        <w:trPr>
          <w:cantSplit/>
        </w:trPr>
        <w:tc>
          <w:tcPr>
            <w:tcW w:w="2052" w:type="dxa"/>
            <w:shd w:val="clear" w:color="auto" w:fill="auto"/>
            <w:vAlign w:val="center"/>
          </w:tcPr>
          <w:p w:rsidR="00E517D9" w:rsidRPr="00B64751" w:rsidRDefault="00E517D9" w:rsidP="008B3AA7">
            <w:pPr>
              <w:snapToGrid w:val="0"/>
              <w:rPr>
                <w:rFonts w:cs="Arial"/>
                <w:szCs w:val="18"/>
              </w:rPr>
            </w:pPr>
            <w:r w:rsidRPr="00B64751">
              <w:rPr>
                <w:rFonts w:cs="Arial"/>
                <w:bCs/>
                <w:szCs w:val="18"/>
              </w:rPr>
              <w:t>% zastoupení Σ obec</w:t>
            </w:r>
          </w:p>
        </w:tc>
        <w:tc>
          <w:tcPr>
            <w:tcW w:w="1067"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b/>
                <w:iCs/>
                <w:szCs w:val="18"/>
              </w:rPr>
            </w:pPr>
            <w:r w:rsidRPr="00B64751">
              <w:rPr>
                <w:rFonts w:eastAsia="Calibri" w:cs="Calibri"/>
                <w:b/>
                <w:iCs/>
                <w:szCs w:val="18"/>
              </w:rPr>
              <w:t>37,2</w:t>
            </w:r>
          </w:p>
        </w:tc>
        <w:tc>
          <w:tcPr>
            <w:tcW w:w="2410"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31,5</w:t>
            </w:r>
          </w:p>
        </w:tc>
        <w:tc>
          <w:tcPr>
            <w:tcW w:w="1984"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3,0</w:t>
            </w:r>
          </w:p>
        </w:tc>
        <w:tc>
          <w:tcPr>
            <w:tcW w:w="851"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2,2</w:t>
            </w:r>
          </w:p>
        </w:tc>
        <w:tc>
          <w:tcPr>
            <w:tcW w:w="1275"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0,5</w:t>
            </w:r>
          </w:p>
        </w:tc>
      </w:tr>
      <w:tr w:rsidR="00E517D9" w:rsidRPr="00B64751" w:rsidTr="008B3AA7">
        <w:trPr>
          <w:cantSplit/>
        </w:trPr>
        <w:tc>
          <w:tcPr>
            <w:tcW w:w="2052" w:type="dxa"/>
            <w:shd w:val="clear" w:color="auto" w:fill="auto"/>
            <w:vAlign w:val="center"/>
          </w:tcPr>
          <w:p w:rsidR="00E517D9" w:rsidRPr="00B64751" w:rsidRDefault="00E517D9" w:rsidP="008B3AA7">
            <w:pPr>
              <w:snapToGrid w:val="0"/>
              <w:rPr>
                <w:rFonts w:cs="Arial"/>
                <w:szCs w:val="18"/>
              </w:rPr>
            </w:pPr>
            <w:r w:rsidRPr="00B64751">
              <w:rPr>
                <w:rFonts w:cs="Arial"/>
                <w:bCs/>
                <w:szCs w:val="18"/>
              </w:rPr>
              <w:t>% zastoupení Σ ZPF</w:t>
            </w:r>
          </w:p>
        </w:tc>
        <w:tc>
          <w:tcPr>
            <w:tcW w:w="1067"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b/>
                <w:iCs/>
                <w:szCs w:val="18"/>
              </w:rPr>
            </w:pPr>
            <w:r w:rsidRPr="00B64751">
              <w:rPr>
                <w:rFonts w:eastAsia="Calibri" w:cs="Calibri"/>
                <w:b/>
                <w:iCs/>
                <w:szCs w:val="18"/>
              </w:rPr>
              <w:t>100,0</w:t>
            </w:r>
          </w:p>
        </w:tc>
        <w:tc>
          <w:tcPr>
            <w:tcW w:w="2410"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84,8 (= teoretické zornění)</w:t>
            </w:r>
          </w:p>
        </w:tc>
        <w:tc>
          <w:tcPr>
            <w:tcW w:w="1984"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8,1</w:t>
            </w:r>
          </w:p>
        </w:tc>
        <w:tc>
          <w:tcPr>
            <w:tcW w:w="851"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5,8</w:t>
            </w:r>
          </w:p>
        </w:tc>
        <w:tc>
          <w:tcPr>
            <w:tcW w:w="1275" w:type="dxa"/>
            <w:shd w:val="clear" w:color="auto" w:fill="auto"/>
            <w:vAlign w:val="center"/>
          </w:tcPr>
          <w:p w:rsidR="00E517D9" w:rsidRPr="00B64751" w:rsidRDefault="00E517D9" w:rsidP="00395789">
            <w:pPr>
              <w:pStyle w:val="Zpat"/>
              <w:tabs>
                <w:tab w:val="clear" w:pos="4536"/>
                <w:tab w:val="clear" w:pos="9072"/>
              </w:tabs>
              <w:snapToGrid w:val="0"/>
              <w:jc w:val="center"/>
              <w:rPr>
                <w:rFonts w:eastAsia="Calibri" w:cs="Calibri"/>
                <w:iCs/>
                <w:szCs w:val="18"/>
              </w:rPr>
            </w:pPr>
            <w:r w:rsidRPr="00B64751">
              <w:rPr>
                <w:rFonts w:eastAsia="Calibri" w:cs="Calibri"/>
                <w:iCs/>
                <w:szCs w:val="18"/>
              </w:rPr>
              <w:t>1,3</w:t>
            </w:r>
          </w:p>
        </w:tc>
      </w:tr>
    </w:tbl>
    <w:p w:rsidR="00AA3148" w:rsidRPr="00B64751" w:rsidRDefault="00AA3148" w:rsidP="00AA3148">
      <w:pPr>
        <w:tabs>
          <w:tab w:val="left" w:pos="851"/>
        </w:tabs>
        <w:rPr>
          <w:rFonts w:eastAsia="Arial" w:cs="Arial"/>
        </w:rPr>
      </w:pPr>
      <w:r w:rsidRPr="00B64751">
        <w:rPr>
          <w:rFonts w:eastAsia="Arial" w:cs="Arial"/>
        </w:rPr>
        <w:t>Zdroj:</w:t>
      </w:r>
      <w:r w:rsidRPr="00B64751">
        <w:rPr>
          <w:rFonts w:eastAsia="Arial" w:cs="Arial"/>
        </w:rPr>
        <w:tab/>
        <w:t>ČSÚ, stav k 31.</w:t>
      </w:r>
      <w:r w:rsidR="00E517D9" w:rsidRPr="00B64751">
        <w:rPr>
          <w:rFonts w:eastAsia="Arial" w:cs="Arial"/>
        </w:rPr>
        <w:t>12</w:t>
      </w:r>
      <w:r w:rsidRPr="00B64751">
        <w:rPr>
          <w:rFonts w:eastAsia="Arial" w:cs="Arial"/>
        </w:rPr>
        <w:t>.2015</w:t>
      </w:r>
    </w:p>
    <w:p w:rsidR="00AA3148" w:rsidRPr="00B64751" w:rsidRDefault="00AA3148" w:rsidP="00AA3148">
      <w:pPr>
        <w:tabs>
          <w:tab w:val="left" w:pos="851"/>
        </w:tabs>
        <w:ind w:left="851" w:hanging="851"/>
        <w:jc w:val="both"/>
        <w:rPr>
          <w:rFonts w:eastAsia="Arial" w:cs="Arial"/>
        </w:rPr>
      </w:pPr>
      <w:r w:rsidRPr="00B64751">
        <w:rPr>
          <w:rFonts w:eastAsia="Arial" w:cs="Arial"/>
        </w:rPr>
        <w:t>Pozn.:</w:t>
      </w:r>
      <w:r w:rsidRPr="00B64751">
        <w:rPr>
          <w:rFonts w:eastAsia="Arial" w:cs="Arial"/>
        </w:rPr>
        <w:tab/>
        <w:t>- druh pozemku vinice a chmelnice nejsou v řešeném území evidovány</w:t>
      </w:r>
    </w:p>
    <w:p w:rsidR="00AA3148" w:rsidRPr="00B64751" w:rsidRDefault="00AA3148" w:rsidP="00AA3148">
      <w:pPr>
        <w:ind w:left="993" w:hanging="142"/>
        <w:rPr>
          <w:rFonts w:eastAsia="Arial" w:cs="Arial"/>
        </w:rPr>
      </w:pPr>
      <w:r w:rsidRPr="00B64751">
        <w:rPr>
          <w:rFonts w:eastAsia="Arial" w:cs="Arial"/>
        </w:rPr>
        <w:t>- údaj „zornění“ je pouhým výpočtem procentického podílu evidované orné půdy vůči celkové výměře pozemků ZPF, bez ohledu na aktuální stav využívání půdy</w:t>
      </w:r>
    </w:p>
    <w:p w:rsidR="00AA3148" w:rsidRPr="00B64751" w:rsidRDefault="00AA3148" w:rsidP="00AA3148">
      <w:pPr>
        <w:ind w:left="993" w:hanging="142"/>
        <w:rPr>
          <w:rFonts w:eastAsia="Arial" w:cs="Arial"/>
        </w:rPr>
      </w:pPr>
      <w:r w:rsidRPr="00B64751">
        <w:rPr>
          <w:rFonts w:eastAsia="Arial" w:cs="Arial"/>
        </w:rPr>
        <w:t>- ve Výkresu předpokládaných záborů PF (7) je znázornění druhů pozemků provedeno dle stavu katastru nemovitostí, nikoliv dle skutečného stavu v terénu – důvodem je nutnost vyhodnocování záborů složek půdního fondu dle stavu KN</w:t>
      </w:r>
    </w:p>
    <w:p w:rsidR="008B3AA7" w:rsidRPr="00B64751" w:rsidRDefault="008B3AA7" w:rsidP="008B3AA7">
      <w:pPr>
        <w:autoSpaceDE w:val="0"/>
        <w:spacing w:before="120"/>
        <w:ind w:left="0" w:firstLine="851"/>
        <w:rPr>
          <w:b/>
          <w:bCs/>
          <w:caps/>
          <w:sz w:val="22"/>
        </w:rPr>
      </w:pPr>
      <w:r w:rsidRPr="00B64751">
        <w:rPr>
          <w:b/>
          <w:bCs/>
          <w:caps/>
          <w:sz w:val="22"/>
        </w:rPr>
        <w:t>ZPŮSOB HODNOCENÍ</w:t>
      </w:r>
    </w:p>
    <w:p w:rsidR="00532BAB" w:rsidRPr="00B64751" w:rsidRDefault="00532BAB" w:rsidP="00532BAB">
      <w:pPr>
        <w:spacing w:before="120"/>
        <w:ind w:firstLine="851"/>
        <w:jc w:val="both"/>
        <w:rPr>
          <w:rFonts w:eastAsia="Arial" w:cs="Arial"/>
          <w:sz w:val="22"/>
          <w:szCs w:val="22"/>
        </w:rPr>
      </w:pPr>
      <w:r w:rsidRPr="00B64751">
        <w:rPr>
          <w:rFonts w:eastAsia="Arial" w:cs="Arial"/>
          <w:sz w:val="22"/>
          <w:szCs w:val="22"/>
        </w:rPr>
        <w:t>Hodnocení plošných požadavků návrhů (ploch/lokalit) urbanistického řešení (</w:t>
      </w:r>
      <w:r w:rsidRPr="00B64751">
        <w:rPr>
          <w:rFonts w:cs="Arial"/>
          <w:sz w:val="22"/>
          <w:szCs w:val="22"/>
        </w:rPr>
        <w:t xml:space="preserve">zábory složek půdního fondu, </w:t>
      </w:r>
      <w:r w:rsidRPr="00B64751">
        <w:rPr>
          <w:rFonts w:eastAsia="Arial" w:cs="Arial"/>
          <w:sz w:val="22"/>
          <w:szCs w:val="22"/>
        </w:rPr>
        <w:t xml:space="preserve">určené ke </w:t>
      </w:r>
      <w:r w:rsidRPr="00B64751">
        <w:rPr>
          <w:rFonts w:eastAsia="Arial" w:cs="Arial"/>
          <w:b/>
          <w:sz w:val="22"/>
          <w:szCs w:val="22"/>
        </w:rPr>
        <w:t>změně druhu pozemku, či způsobu jeho využití</w:t>
      </w:r>
      <w:r w:rsidRPr="00B64751">
        <w:rPr>
          <w:rFonts w:eastAsia="Arial" w:cs="Arial"/>
          <w:sz w:val="22"/>
          <w:szCs w:val="22"/>
        </w:rPr>
        <w:t xml:space="preserve">) je následně provedeno dle Zadání územního plánu Hrdlořezy, 10/2016, dle </w:t>
      </w:r>
      <w:r w:rsidRPr="00B64751">
        <w:rPr>
          <w:rFonts w:cs="Arial"/>
          <w:sz w:val="22"/>
          <w:szCs w:val="22"/>
        </w:rPr>
        <w:t>platných legislativních předpisů vztažených k předmětu hodnocení, tzn., že předmětem hodnocení jsou všechny rozvojové plochy (tzn. nejsou využity</w:t>
      </w:r>
      <w:r w:rsidRPr="00B64751">
        <w:rPr>
          <w:rFonts w:eastAsia="Arial" w:cs="Arial"/>
          <w:sz w:val="22"/>
          <w:szCs w:val="22"/>
        </w:rPr>
        <w:t xml:space="preserve"> podmínky metodického doporučení „Vyhodnocení předpokládaných důsledků navrhovaného řešení na ZPF v územním plánu - MMR, MŽP a ÚÚR, 201</w:t>
      </w:r>
      <w:r w:rsidR="00396632" w:rsidRPr="00B64751">
        <w:rPr>
          <w:rFonts w:eastAsia="Arial" w:cs="Arial"/>
          <w:sz w:val="22"/>
          <w:szCs w:val="22"/>
        </w:rPr>
        <w:t>3</w:t>
      </w:r>
      <w:r w:rsidRPr="00B64751">
        <w:rPr>
          <w:rFonts w:eastAsia="Arial" w:cs="Arial"/>
          <w:sz w:val="22"/>
          <w:szCs w:val="22"/>
        </w:rPr>
        <w:t>“).</w:t>
      </w:r>
    </w:p>
    <w:p w:rsidR="00532BAB" w:rsidRPr="00B64751" w:rsidRDefault="00532BAB" w:rsidP="00532BAB">
      <w:pPr>
        <w:spacing w:before="120"/>
        <w:ind w:firstLine="851"/>
        <w:jc w:val="both"/>
        <w:rPr>
          <w:rFonts w:eastAsia="Arial" w:cs="Arial"/>
          <w:sz w:val="22"/>
          <w:szCs w:val="22"/>
        </w:rPr>
      </w:pPr>
      <w:r w:rsidRPr="00B64751">
        <w:rPr>
          <w:rFonts w:eastAsia="Arial" w:cs="Arial"/>
          <w:sz w:val="22"/>
          <w:szCs w:val="22"/>
        </w:rPr>
        <w:t xml:space="preserve">Plochy jsou s průběžným kódovým označením znázorněny ve </w:t>
      </w:r>
      <w:r w:rsidRPr="00B64751">
        <w:rPr>
          <w:rFonts w:eastAsia="Arial" w:cs="Arial"/>
          <w:b/>
          <w:sz w:val="22"/>
          <w:szCs w:val="22"/>
        </w:rPr>
        <w:t>Výkresu předpokládaných záborů půdního fondu</w:t>
      </w:r>
      <w:r w:rsidRPr="00B64751">
        <w:rPr>
          <w:rFonts w:eastAsia="Arial" w:cs="Arial"/>
          <w:sz w:val="22"/>
          <w:szCs w:val="22"/>
        </w:rPr>
        <w:t xml:space="preserve"> (7). Záměry nevyžadující zábory půdního fondu nejsou dále uvedeny – jedná se zejména o zkvalitnění či úpravy současných zařízení a pozemků, bez plošných požadavků na uvedené změny (tyto zde dále neuvedené plochy se svým funkčním zařazením mohou vymykat i uvedenému výčtu – viz ostatní části dokumentace).</w:t>
      </w:r>
    </w:p>
    <w:p w:rsidR="00532BAB" w:rsidRPr="00B64751" w:rsidRDefault="00532BAB" w:rsidP="00532BAB">
      <w:pPr>
        <w:spacing w:before="120"/>
        <w:ind w:firstLine="851"/>
        <w:jc w:val="both"/>
        <w:rPr>
          <w:rFonts w:eastAsia="Arial" w:cs="Arial"/>
          <w:sz w:val="22"/>
          <w:szCs w:val="22"/>
        </w:rPr>
      </w:pPr>
      <w:r w:rsidRPr="00B64751">
        <w:rPr>
          <w:rFonts w:eastAsia="Arial" w:cs="Arial"/>
          <w:sz w:val="22"/>
          <w:szCs w:val="22"/>
        </w:rPr>
        <w:t>Záměry na zemědělské půdě vyžadují tzv. „</w:t>
      </w:r>
      <w:r w:rsidRPr="00B64751">
        <w:rPr>
          <w:rFonts w:eastAsia="Arial" w:cs="Arial"/>
          <w:b/>
          <w:sz w:val="22"/>
          <w:szCs w:val="22"/>
        </w:rPr>
        <w:t>zábory zemědělského půdního fondu</w:t>
      </w:r>
      <w:r w:rsidRPr="00B64751">
        <w:rPr>
          <w:rFonts w:eastAsia="Arial" w:cs="Arial"/>
          <w:sz w:val="22"/>
          <w:szCs w:val="22"/>
        </w:rPr>
        <w:t>“, ostatní záměry týkající se změny využití a druhu pozemku se nacházejí na nezemědělské půdě (tyto nejsou záborem ve výše uvedeném pojetí, avšak pro úplnost jsou uvedeny v následujících bilancích). Vzhledem ke zdejší  absenci provedených melioračních opatření (investic do půd pro navýšení jejich úrodnosti) není tento aspekt následně hodnocen.</w:t>
      </w:r>
    </w:p>
    <w:p w:rsidR="00E517D9" w:rsidRPr="00B64751" w:rsidRDefault="00E517D9" w:rsidP="00E517D9">
      <w:pPr>
        <w:autoSpaceDE w:val="0"/>
        <w:spacing w:before="120"/>
        <w:ind w:left="0" w:firstLine="851"/>
        <w:jc w:val="both"/>
        <w:rPr>
          <w:sz w:val="22"/>
          <w:szCs w:val="22"/>
        </w:rPr>
      </w:pPr>
      <w:r w:rsidRPr="00B64751">
        <w:rPr>
          <w:sz w:val="22"/>
          <w:szCs w:val="22"/>
        </w:rPr>
        <w:t>Údaje jsou převzaty z </w:t>
      </w:r>
      <w:r w:rsidRPr="00B64751">
        <w:rPr>
          <w:b/>
          <w:sz w:val="22"/>
          <w:szCs w:val="22"/>
        </w:rPr>
        <w:t>evidovaného stavu</w:t>
      </w:r>
      <w:r w:rsidRPr="00B64751">
        <w:rPr>
          <w:sz w:val="22"/>
          <w:szCs w:val="22"/>
        </w:rPr>
        <w:t xml:space="preserve"> dle údajů katastru nemovitostí, nikoliv dle současného druhu a způsobu využívání dotčených pozemků, </w:t>
      </w:r>
      <w:r w:rsidRPr="00B64751">
        <w:rPr>
          <w:b/>
          <w:sz w:val="22"/>
          <w:szCs w:val="22"/>
        </w:rPr>
        <w:t>výměry</w:t>
      </w:r>
      <w:r w:rsidRPr="00B64751">
        <w:rPr>
          <w:sz w:val="22"/>
          <w:szCs w:val="22"/>
        </w:rPr>
        <w:t xml:space="preserve"> byly získány z digitální katastrální mapy použité pro ÚP Hrdlořezy (stav </w:t>
      </w:r>
      <w:r w:rsidR="00C45371" w:rsidRPr="00B64751">
        <w:rPr>
          <w:sz w:val="22"/>
          <w:szCs w:val="22"/>
        </w:rPr>
        <w:t>12/</w:t>
      </w:r>
      <w:r w:rsidRPr="00B64751">
        <w:rPr>
          <w:sz w:val="22"/>
          <w:szCs w:val="22"/>
        </w:rPr>
        <w:t xml:space="preserve">2016) a </w:t>
      </w:r>
      <w:r w:rsidRPr="00B64751">
        <w:rPr>
          <w:b/>
          <w:sz w:val="22"/>
          <w:szCs w:val="22"/>
        </w:rPr>
        <w:t>jsou uvedeny v [ha].</w:t>
      </w:r>
    </w:p>
    <w:p w:rsidR="00E517D9" w:rsidRPr="00B64751" w:rsidRDefault="00E517D9" w:rsidP="00E517D9">
      <w:pPr>
        <w:autoSpaceDE w:val="0"/>
        <w:spacing w:before="120"/>
        <w:ind w:left="0" w:firstLine="851"/>
        <w:jc w:val="both"/>
        <w:rPr>
          <w:sz w:val="22"/>
          <w:szCs w:val="22"/>
        </w:rPr>
      </w:pPr>
      <w:r w:rsidRPr="00B64751">
        <w:rPr>
          <w:sz w:val="22"/>
          <w:szCs w:val="22"/>
        </w:rPr>
        <w:t xml:space="preserve">Předmětem následného </w:t>
      </w:r>
      <w:r w:rsidRPr="00B64751">
        <w:rPr>
          <w:b/>
          <w:sz w:val="22"/>
          <w:szCs w:val="22"/>
        </w:rPr>
        <w:t>vyhodnocení ne</w:t>
      </w:r>
      <w:r w:rsidR="00C45371" w:rsidRPr="00B64751">
        <w:rPr>
          <w:b/>
          <w:sz w:val="22"/>
          <w:szCs w:val="22"/>
        </w:rPr>
        <w:t>ní</w:t>
      </w:r>
      <w:r w:rsidRPr="00B64751">
        <w:rPr>
          <w:sz w:val="22"/>
          <w:szCs w:val="22"/>
        </w:rPr>
        <w:t xml:space="preserve"> koridor územní rezervy pro </w:t>
      </w:r>
      <w:r w:rsidR="00532BAB" w:rsidRPr="00B64751">
        <w:rPr>
          <w:sz w:val="22"/>
          <w:szCs w:val="22"/>
        </w:rPr>
        <w:t xml:space="preserve">přeložku </w:t>
      </w:r>
      <w:r w:rsidRPr="00B64751">
        <w:rPr>
          <w:sz w:val="22"/>
          <w:szCs w:val="22"/>
        </w:rPr>
        <w:t>železniční trat</w:t>
      </w:r>
      <w:r w:rsidR="00532BAB" w:rsidRPr="00B64751">
        <w:rPr>
          <w:sz w:val="22"/>
          <w:szCs w:val="22"/>
        </w:rPr>
        <w:t>i</w:t>
      </w:r>
      <w:r w:rsidRPr="00B64751">
        <w:rPr>
          <w:sz w:val="22"/>
          <w:szCs w:val="22"/>
        </w:rPr>
        <w:t xml:space="preserve"> (R1)</w:t>
      </w:r>
      <w:r w:rsidR="00C45371" w:rsidRPr="00B64751">
        <w:rPr>
          <w:sz w:val="22"/>
          <w:szCs w:val="22"/>
        </w:rPr>
        <w:t>.</w:t>
      </w:r>
    </w:p>
    <w:p w:rsidR="00C84215" w:rsidRPr="00B64751" w:rsidRDefault="00C84215" w:rsidP="00E517D9">
      <w:pPr>
        <w:autoSpaceDE w:val="0"/>
        <w:spacing w:before="120"/>
        <w:ind w:left="0" w:firstLine="851"/>
        <w:jc w:val="both"/>
        <w:rPr>
          <w:sz w:val="22"/>
          <w:szCs w:val="22"/>
        </w:rPr>
      </w:pPr>
      <w:r w:rsidRPr="00B64751">
        <w:rPr>
          <w:sz w:val="22"/>
          <w:szCs w:val="22"/>
        </w:rPr>
        <w:t>Uvedené výměry návrhů dopravních staveb ploch veřejných prostranství (P) se týkají pouze dané plochy jako nejpravděpodobnějšího umístění záboru v rámci vymezeného koridoru.</w:t>
      </w:r>
    </w:p>
    <w:p w:rsidR="008B3AA7" w:rsidRPr="00B64751" w:rsidRDefault="008B3AA7" w:rsidP="008B3AA7">
      <w:pPr>
        <w:tabs>
          <w:tab w:val="left" w:pos="851"/>
          <w:tab w:val="left" w:pos="0"/>
        </w:tabs>
        <w:spacing w:before="120"/>
        <w:ind w:left="57" w:firstLine="851"/>
        <w:jc w:val="both"/>
        <w:rPr>
          <w:rFonts w:eastAsia="Arial" w:cs="Arial"/>
          <w:sz w:val="22"/>
          <w:szCs w:val="22"/>
        </w:rPr>
      </w:pPr>
      <w:r w:rsidRPr="00B64751">
        <w:rPr>
          <w:rFonts w:eastAsia="Arial" w:cs="Arial"/>
          <w:sz w:val="22"/>
          <w:szCs w:val="22"/>
        </w:rPr>
        <w:t xml:space="preserve">V souladu s požadavky Zadání územního plánu </w:t>
      </w:r>
      <w:r w:rsidR="000D727E" w:rsidRPr="00B64751">
        <w:rPr>
          <w:rFonts w:eastAsia="Arial" w:cs="Arial"/>
          <w:sz w:val="22"/>
          <w:szCs w:val="22"/>
        </w:rPr>
        <w:t>Hrdlořezy</w:t>
      </w:r>
      <w:r w:rsidRPr="00B64751">
        <w:rPr>
          <w:rFonts w:eastAsia="Arial" w:cs="Arial"/>
          <w:sz w:val="22"/>
          <w:szCs w:val="22"/>
        </w:rPr>
        <w:t xml:space="preserve"> nebylo koncipováno variantní řešení jednotlivých návrhových ploch/lokalit.</w:t>
      </w:r>
    </w:p>
    <w:p w:rsidR="008B3AA7" w:rsidRPr="00B64751" w:rsidRDefault="008B3AA7" w:rsidP="008B3AA7">
      <w:pPr>
        <w:keepNext/>
        <w:widowControl w:val="0"/>
        <w:shd w:val="clear" w:color="auto" w:fill="CCFFFF"/>
        <w:tabs>
          <w:tab w:val="left" w:pos="20420"/>
        </w:tabs>
        <w:autoSpaceDE w:val="0"/>
        <w:spacing w:before="240"/>
        <w:ind w:left="851" w:hanging="851"/>
        <w:jc w:val="both"/>
        <w:outlineLvl w:val="2"/>
        <w:rPr>
          <w:rFonts w:eastAsia="Lucida Sans Unicode" w:cs="Arial"/>
          <w:b/>
          <w:bCs/>
          <w:caps/>
          <w:sz w:val="26"/>
          <w:szCs w:val="26"/>
          <w:lang w:val="x-none"/>
        </w:rPr>
      </w:pPr>
      <w:r w:rsidRPr="00B64751">
        <w:rPr>
          <w:rFonts w:eastAsia="Lucida Sans Unicode" w:cs="Arial"/>
          <w:b/>
          <w:bCs/>
          <w:caps/>
          <w:sz w:val="26"/>
          <w:szCs w:val="26"/>
          <w:lang w:val="x-none"/>
        </w:rPr>
        <w:lastRenderedPageBreak/>
        <w:t>E.</w:t>
      </w:r>
      <w:r w:rsidRPr="00B64751">
        <w:rPr>
          <w:rFonts w:eastAsia="Lucida Sans Unicode" w:cs="Arial"/>
          <w:b/>
          <w:bCs/>
          <w:caps/>
          <w:sz w:val="26"/>
          <w:szCs w:val="26"/>
        </w:rPr>
        <w:t>2</w:t>
      </w:r>
      <w:r w:rsidRPr="00B64751">
        <w:rPr>
          <w:rFonts w:eastAsia="Lucida Sans Unicode" w:cs="Arial"/>
          <w:b/>
          <w:bCs/>
          <w:caps/>
          <w:sz w:val="26"/>
          <w:szCs w:val="26"/>
          <w:lang w:val="x-none"/>
        </w:rPr>
        <w:tab/>
      </w:r>
      <w:r w:rsidR="00C9110D" w:rsidRPr="00B64751">
        <w:rPr>
          <w:rFonts w:eastAsia="Lucida Sans Unicode" w:cs="Arial"/>
          <w:b/>
          <w:bCs/>
          <w:caps/>
          <w:sz w:val="26"/>
          <w:szCs w:val="26"/>
        </w:rPr>
        <w:t>Z</w:t>
      </w:r>
      <w:r w:rsidRPr="00B64751">
        <w:rPr>
          <w:rFonts w:eastAsia="Lucida Sans Unicode" w:cs="Arial"/>
          <w:b/>
          <w:bCs/>
          <w:caps/>
          <w:sz w:val="26"/>
          <w:szCs w:val="26"/>
        </w:rPr>
        <w:t>ařazení ploch s rozdílným způsobem využití</w:t>
      </w:r>
    </w:p>
    <w:p w:rsidR="008B3AA7" w:rsidRPr="00B64751" w:rsidRDefault="008B3AA7" w:rsidP="008B3AA7">
      <w:pPr>
        <w:spacing w:before="120"/>
        <w:ind w:firstLine="851"/>
        <w:jc w:val="both"/>
        <w:rPr>
          <w:rFonts w:eastAsia="Arial" w:cs="Arial"/>
          <w:sz w:val="22"/>
          <w:szCs w:val="22"/>
        </w:rPr>
      </w:pPr>
      <w:r w:rsidRPr="00B64751">
        <w:rPr>
          <w:rFonts w:eastAsia="Arial" w:cs="Arial"/>
          <w:sz w:val="22"/>
          <w:szCs w:val="22"/>
        </w:rPr>
        <w:t>Jednotlivé návrhové plochy jsou uvedeny v číselné posloupnosti v rámci skupiny rozdílného způsobu využití (funkce), a v následných tabulkách označeny její zkratkou.</w:t>
      </w:r>
    </w:p>
    <w:p w:rsidR="008B3AA7" w:rsidRPr="00B64751" w:rsidRDefault="008B3AA7" w:rsidP="008B3AA7">
      <w:pPr>
        <w:spacing w:before="120"/>
        <w:ind w:left="851" w:hanging="851"/>
        <w:jc w:val="both"/>
        <w:rPr>
          <w:rFonts w:eastAsia="Arial" w:cs="Arial"/>
          <w:b/>
        </w:rPr>
      </w:pPr>
      <w:r w:rsidRPr="00B64751">
        <w:rPr>
          <w:rFonts w:eastAsia="Arial" w:cs="Arial"/>
          <w:b/>
        </w:rPr>
        <w:t>Tab. E.2_1: Plochy zastavitelné a plochy přestavby:</w:t>
      </w:r>
    </w:p>
    <w:tbl>
      <w:tblPr>
        <w:tblW w:w="0" w:type="auto"/>
        <w:tblInd w:w="103" w:type="dxa"/>
        <w:tblCellMar>
          <w:left w:w="10" w:type="dxa"/>
          <w:right w:w="10" w:type="dxa"/>
        </w:tblCellMar>
        <w:tblLook w:val="0000" w:firstRow="0" w:lastRow="0" w:firstColumn="0" w:lastColumn="0" w:noHBand="0" w:noVBand="0"/>
      </w:tblPr>
      <w:tblGrid>
        <w:gridCol w:w="771"/>
        <w:gridCol w:w="8865"/>
      </w:tblGrid>
      <w:tr w:rsidR="008B3AA7" w:rsidRPr="00B64751" w:rsidTr="008B3AA7">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DBE5F1"/>
            <w:tcMar>
              <w:left w:w="51" w:type="dxa"/>
              <w:right w:w="51" w:type="dxa"/>
            </w:tcMar>
          </w:tcPr>
          <w:p w:rsidR="008B3AA7" w:rsidRPr="00B64751" w:rsidRDefault="008B3AA7" w:rsidP="008B3AA7">
            <w:pPr>
              <w:jc w:val="center"/>
            </w:pPr>
            <w:r w:rsidRPr="00B64751">
              <w:rPr>
                <w:rFonts w:eastAsia="Arial" w:cs="Arial"/>
                <w:b/>
              </w:rPr>
              <w:t>kód</w:t>
            </w:r>
          </w:p>
        </w:tc>
        <w:tc>
          <w:tcPr>
            <w:tcW w:w="8865" w:type="dxa"/>
            <w:tcBorders>
              <w:top w:val="single" w:sz="4" w:space="0" w:color="00000A"/>
              <w:left w:val="single" w:sz="4" w:space="0" w:color="00000A"/>
              <w:bottom w:val="single" w:sz="4" w:space="0" w:color="00000A"/>
              <w:right w:val="single" w:sz="4" w:space="0" w:color="00000A"/>
            </w:tcBorders>
            <w:shd w:val="clear" w:color="auto" w:fill="DBE5F1"/>
            <w:tcMar>
              <w:left w:w="51" w:type="dxa"/>
              <w:right w:w="51" w:type="dxa"/>
            </w:tcMar>
          </w:tcPr>
          <w:p w:rsidR="008B3AA7" w:rsidRPr="00B64751" w:rsidRDefault="008B3AA7" w:rsidP="008B3AA7">
            <w:r w:rsidRPr="00B64751">
              <w:rPr>
                <w:rFonts w:eastAsia="Arial" w:cs="Arial"/>
                <w:b/>
              </w:rPr>
              <w:t>způsob využití (funkce)</w:t>
            </w:r>
          </w:p>
        </w:tc>
      </w:tr>
      <w:tr w:rsidR="00E517D9" w:rsidRPr="00B64751" w:rsidTr="00395789">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t>SV</w:t>
            </w:r>
          </w:p>
        </w:tc>
        <w:tc>
          <w:tcPr>
            <w:tcW w:w="88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2D0B20">
            <w:pPr>
              <w:snapToGrid w:val="0"/>
              <w:rPr>
                <w:szCs w:val="20"/>
              </w:rPr>
            </w:pPr>
            <w:r w:rsidRPr="00B64751">
              <w:t xml:space="preserve">Plochy smíšené obytné </w:t>
            </w:r>
            <w:r w:rsidR="002D0B20" w:rsidRPr="00B64751">
              <w:t>-</w:t>
            </w:r>
            <w:r w:rsidRPr="00B64751">
              <w:t xml:space="preserve"> venkovské</w:t>
            </w:r>
          </w:p>
        </w:tc>
      </w:tr>
      <w:tr w:rsidR="00E517D9" w:rsidRPr="00B64751" w:rsidTr="00395789">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rPr>
                <w:szCs w:val="20"/>
              </w:rPr>
              <w:t>SK</w:t>
            </w:r>
          </w:p>
        </w:tc>
        <w:tc>
          <w:tcPr>
            <w:tcW w:w="88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t>Plochy smíšené obytné - komerční</w:t>
            </w:r>
          </w:p>
        </w:tc>
      </w:tr>
      <w:tr w:rsidR="00E517D9" w:rsidRPr="00B64751" w:rsidTr="00395789">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t>RZ</w:t>
            </w:r>
          </w:p>
        </w:tc>
        <w:tc>
          <w:tcPr>
            <w:tcW w:w="88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t>Plochy rekreace – zahrádkové osady</w:t>
            </w:r>
          </w:p>
        </w:tc>
      </w:tr>
      <w:tr w:rsidR="00E517D9" w:rsidRPr="00B64751" w:rsidTr="00395789">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rPr>
                <w:szCs w:val="20"/>
              </w:rPr>
              <w:t>OS</w:t>
            </w:r>
          </w:p>
        </w:tc>
        <w:tc>
          <w:tcPr>
            <w:tcW w:w="88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rPr>
                <w:szCs w:val="20"/>
              </w:rPr>
            </w:pPr>
            <w:r w:rsidRPr="00B64751">
              <w:t>Plochy občanského vybavení – tělovýchovná a sportovní zařízení (též plochy sportu)</w:t>
            </w:r>
          </w:p>
        </w:tc>
      </w:tr>
      <w:tr w:rsidR="00E517D9" w:rsidRPr="00B64751" w:rsidTr="008B3AA7">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rPr>
                <w:szCs w:val="20"/>
              </w:rPr>
            </w:pPr>
            <w:r w:rsidRPr="00B64751">
              <w:rPr>
                <w:szCs w:val="20"/>
              </w:rPr>
              <w:t>TO</w:t>
            </w:r>
          </w:p>
        </w:tc>
        <w:tc>
          <w:tcPr>
            <w:tcW w:w="88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t>Plochy technické infrastruktury – nakládání s odpady</w:t>
            </w:r>
          </w:p>
        </w:tc>
      </w:tr>
      <w:tr w:rsidR="00E517D9" w:rsidRPr="00B64751" w:rsidTr="00395789">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pPr>
            <w:r w:rsidRPr="00B64751">
              <w:rPr>
                <w:szCs w:val="20"/>
              </w:rPr>
              <w:t>PV</w:t>
            </w:r>
          </w:p>
        </w:tc>
        <w:tc>
          <w:tcPr>
            <w:tcW w:w="88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E517D9" w:rsidRPr="00B64751" w:rsidRDefault="00E517D9" w:rsidP="00395789">
            <w:pPr>
              <w:snapToGrid w:val="0"/>
              <w:rPr>
                <w:b/>
                <w:bCs/>
                <w:caps/>
              </w:rPr>
            </w:pPr>
            <w:r w:rsidRPr="00B64751">
              <w:t xml:space="preserve">Plochy veřejných prostranství </w:t>
            </w:r>
          </w:p>
        </w:tc>
      </w:tr>
    </w:tbl>
    <w:p w:rsidR="008B3AA7" w:rsidRPr="00B64751" w:rsidRDefault="008B3AA7" w:rsidP="008B3AA7">
      <w:pPr>
        <w:tabs>
          <w:tab w:val="left" w:pos="851"/>
        </w:tabs>
        <w:spacing w:before="120"/>
        <w:ind w:left="851" w:hanging="851"/>
        <w:jc w:val="both"/>
        <w:rPr>
          <w:rFonts w:eastAsia="Arial" w:cs="Arial"/>
          <w:b/>
        </w:rPr>
      </w:pPr>
      <w:r w:rsidRPr="00B64751">
        <w:rPr>
          <w:rFonts w:eastAsia="Arial" w:cs="Arial"/>
          <w:b/>
        </w:rPr>
        <w:t>Tab. E.2_2: Plochy nezastavitelné:</w:t>
      </w:r>
    </w:p>
    <w:tbl>
      <w:tblPr>
        <w:tblW w:w="0" w:type="auto"/>
        <w:tblInd w:w="103" w:type="dxa"/>
        <w:tblCellMar>
          <w:left w:w="10" w:type="dxa"/>
          <w:right w:w="10" w:type="dxa"/>
        </w:tblCellMar>
        <w:tblLook w:val="0000" w:firstRow="0" w:lastRow="0" w:firstColumn="0" w:lastColumn="0" w:noHBand="0" w:noVBand="0"/>
      </w:tblPr>
      <w:tblGrid>
        <w:gridCol w:w="767"/>
        <w:gridCol w:w="8869"/>
      </w:tblGrid>
      <w:tr w:rsidR="00AA3148" w:rsidRPr="00B64751" w:rsidTr="008B3AA7">
        <w:trPr>
          <w:trHeight w:val="1"/>
        </w:trPr>
        <w:tc>
          <w:tcPr>
            <w:tcW w:w="767" w:type="dxa"/>
            <w:tcBorders>
              <w:top w:val="single" w:sz="4" w:space="0" w:color="00000A"/>
              <w:left w:val="single" w:sz="4" w:space="0" w:color="00000A"/>
              <w:bottom w:val="single" w:sz="4" w:space="0" w:color="00000A"/>
              <w:right w:val="single" w:sz="4" w:space="0" w:color="00000A"/>
            </w:tcBorders>
            <w:shd w:val="clear" w:color="auto" w:fill="DBE5F1"/>
            <w:tcMar>
              <w:left w:w="51" w:type="dxa"/>
              <w:right w:w="51" w:type="dxa"/>
            </w:tcMar>
          </w:tcPr>
          <w:p w:rsidR="008B3AA7" w:rsidRPr="00B64751" w:rsidRDefault="008B3AA7" w:rsidP="008B3AA7">
            <w:pPr>
              <w:jc w:val="center"/>
            </w:pPr>
            <w:r w:rsidRPr="00B64751">
              <w:rPr>
                <w:rFonts w:eastAsia="Arial" w:cs="Arial"/>
                <w:b/>
              </w:rPr>
              <w:t>kód</w:t>
            </w:r>
          </w:p>
        </w:tc>
        <w:tc>
          <w:tcPr>
            <w:tcW w:w="8869" w:type="dxa"/>
            <w:tcBorders>
              <w:top w:val="single" w:sz="4" w:space="0" w:color="00000A"/>
              <w:left w:val="single" w:sz="4" w:space="0" w:color="00000A"/>
              <w:bottom w:val="single" w:sz="4" w:space="0" w:color="00000A"/>
              <w:right w:val="single" w:sz="4" w:space="0" w:color="00000A"/>
            </w:tcBorders>
            <w:shd w:val="clear" w:color="auto" w:fill="DBE5F1"/>
            <w:tcMar>
              <w:left w:w="51" w:type="dxa"/>
              <w:right w:w="51" w:type="dxa"/>
            </w:tcMar>
          </w:tcPr>
          <w:p w:rsidR="008B3AA7" w:rsidRPr="00B64751" w:rsidRDefault="008B3AA7" w:rsidP="008B3AA7">
            <w:r w:rsidRPr="00B64751">
              <w:rPr>
                <w:rFonts w:eastAsia="Arial" w:cs="Arial"/>
                <w:b/>
              </w:rPr>
              <w:t>způsob využití (funkce)</w:t>
            </w:r>
          </w:p>
        </w:tc>
      </w:tr>
      <w:tr w:rsidR="00395789" w:rsidRPr="00B64751" w:rsidTr="00395789">
        <w:trPr>
          <w:trHeight w:val="1"/>
        </w:trPr>
        <w:tc>
          <w:tcPr>
            <w:tcW w:w="7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789" w:rsidRPr="00B64751" w:rsidRDefault="00395789" w:rsidP="00395789">
            <w:pPr>
              <w:snapToGrid w:val="0"/>
              <w:rPr>
                <w:szCs w:val="18"/>
              </w:rPr>
            </w:pPr>
            <w:r w:rsidRPr="00B64751">
              <w:rPr>
                <w:szCs w:val="18"/>
              </w:rPr>
              <w:t>NP</w:t>
            </w:r>
          </w:p>
        </w:tc>
        <w:tc>
          <w:tcPr>
            <w:tcW w:w="88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789" w:rsidRPr="00B64751" w:rsidRDefault="00395789" w:rsidP="00395789">
            <w:pPr>
              <w:snapToGrid w:val="0"/>
              <w:rPr>
                <w:szCs w:val="18"/>
              </w:rPr>
            </w:pPr>
            <w:r w:rsidRPr="00B64751">
              <w:rPr>
                <w:szCs w:val="18"/>
              </w:rPr>
              <w:t>Plochy přírodní lesní / nelesní</w:t>
            </w:r>
          </w:p>
        </w:tc>
      </w:tr>
      <w:tr w:rsidR="00395789" w:rsidRPr="00B64751" w:rsidTr="00395789">
        <w:trPr>
          <w:trHeight w:val="1"/>
        </w:trPr>
        <w:tc>
          <w:tcPr>
            <w:tcW w:w="7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789" w:rsidRPr="00B64751" w:rsidRDefault="00395789" w:rsidP="00395789">
            <w:pPr>
              <w:snapToGrid w:val="0"/>
              <w:rPr>
                <w:szCs w:val="18"/>
              </w:rPr>
            </w:pPr>
            <w:r w:rsidRPr="00B64751">
              <w:rPr>
                <w:szCs w:val="18"/>
              </w:rPr>
              <w:t>NS</w:t>
            </w:r>
          </w:p>
        </w:tc>
        <w:tc>
          <w:tcPr>
            <w:tcW w:w="88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789" w:rsidRPr="00B64751" w:rsidRDefault="00395789" w:rsidP="00395789">
            <w:pPr>
              <w:snapToGrid w:val="0"/>
              <w:rPr>
                <w:bCs/>
                <w:caps/>
                <w:sz w:val="26"/>
                <w:szCs w:val="26"/>
              </w:rPr>
            </w:pPr>
            <w:r w:rsidRPr="00B64751">
              <w:rPr>
                <w:szCs w:val="18"/>
              </w:rPr>
              <w:t>Plochy smíšené nezastavěného území</w:t>
            </w:r>
          </w:p>
        </w:tc>
      </w:tr>
      <w:tr w:rsidR="00395789" w:rsidRPr="00B64751" w:rsidTr="00395789">
        <w:trPr>
          <w:trHeight w:val="1"/>
        </w:trPr>
        <w:tc>
          <w:tcPr>
            <w:tcW w:w="7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789" w:rsidRPr="00B64751" w:rsidRDefault="00395789" w:rsidP="00395789">
            <w:pPr>
              <w:snapToGrid w:val="0"/>
              <w:rPr>
                <w:szCs w:val="18"/>
              </w:rPr>
            </w:pPr>
            <w:r w:rsidRPr="00B64751">
              <w:rPr>
                <w:szCs w:val="18"/>
              </w:rPr>
              <w:t>ZX</w:t>
            </w:r>
          </w:p>
        </w:tc>
        <w:tc>
          <w:tcPr>
            <w:tcW w:w="88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789" w:rsidRPr="00B64751" w:rsidRDefault="00395789" w:rsidP="00395789">
            <w:pPr>
              <w:snapToGrid w:val="0"/>
              <w:rPr>
                <w:szCs w:val="18"/>
              </w:rPr>
            </w:pPr>
            <w:r w:rsidRPr="00B64751">
              <w:rPr>
                <w:szCs w:val="18"/>
              </w:rPr>
              <w:t>Plochy sídelní zeleně</w:t>
            </w:r>
          </w:p>
        </w:tc>
      </w:tr>
    </w:tbl>
    <w:p w:rsidR="00363E7F" w:rsidRPr="00B64751" w:rsidRDefault="00363E7F" w:rsidP="00363E7F">
      <w:pPr>
        <w:pStyle w:val="UPA1NADPIS"/>
        <w:spacing w:before="360"/>
      </w:pPr>
      <w:r w:rsidRPr="00B64751">
        <w:t>E.</w:t>
      </w:r>
      <w:r w:rsidRPr="00B64751">
        <w:rPr>
          <w:lang w:val="cs-CZ"/>
        </w:rPr>
        <w:t>3</w:t>
      </w:r>
      <w:r w:rsidRPr="00B64751">
        <w:tab/>
      </w:r>
      <w:r w:rsidR="00C9110D" w:rsidRPr="00B64751">
        <w:rPr>
          <w:lang w:val="cs-CZ"/>
        </w:rPr>
        <w:t>V</w:t>
      </w:r>
      <w:r w:rsidRPr="00B64751">
        <w:t xml:space="preserve">yhodnocení </w:t>
      </w:r>
      <w:r w:rsidRPr="00B64751">
        <w:rPr>
          <w:lang w:val="cs-CZ"/>
        </w:rPr>
        <w:t xml:space="preserve">předpokládaných </w:t>
      </w:r>
      <w:r w:rsidRPr="00B64751">
        <w:t>důsledků navrhovaného řešení na ZPF</w:t>
      </w:r>
    </w:p>
    <w:p w:rsidR="00363E7F" w:rsidRPr="00B64751" w:rsidRDefault="00363E7F" w:rsidP="00363E7F">
      <w:pPr>
        <w:pStyle w:val="UPA11NADPIS4"/>
        <w:rPr>
          <w:b/>
          <w:sz w:val="21"/>
          <w:szCs w:val="21"/>
        </w:rPr>
      </w:pPr>
      <w:r w:rsidRPr="00B64751">
        <w:rPr>
          <w:b/>
          <w:sz w:val="21"/>
          <w:szCs w:val="21"/>
        </w:rPr>
        <w:t>E.3.1</w:t>
      </w:r>
      <w:r w:rsidRPr="00B64751">
        <w:rPr>
          <w:b/>
          <w:sz w:val="21"/>
          <w:szCs w:val="21"/>
        </w:rPr>
        <w:tab/>
        <w:t>VYHODNOCENÍ DLE ZÁKLADNÍCH DRUHŮ POZEMKŮ, OCHRANA ZPF, BPEJ</w:t>
      </w:r>
    </w:p>
    <w:p w:rsidR="00363E7F" w:rsidRPr="00B64751" w:rsidRDefault="00363E7F" w:rsidP="00363E7F">
      <w:pPr>
        <w:pStyle w:val="Textbody"/>
        <w:tabs>
          <w:tab w:val="left" w:pos="851"/>
        </w:tabs>
        <w:spacing w:before="113" w:after="0"/>
        <w:ind w:left="851" w:hanging="839"/>
        <w:rPr>
          <w:rFonts w:ascii="Arial" w:hAnsi="Arial"/>
          <w:b/>
          <w:bCs/>
          <w:sz w:val="18"/>
          <w:szCs w:val="18"/>
        </w:rPr>
      </w:pPr>
      <w:r w:rsidRPr="00B64751">
        <w:rPr>
          <w:rFonts w:ascii="Arial" w:hAnsi="Arial"/>
          <w:b/>
          <w:bCs/>
          <w:sz w:val="18"/>
          <w:szCs w:val="18"/>
        </w:rPr>
        <w:t>Tab. E.3_1:  Plochy zastavitelné (Z)</w:t>
      </w:r>
    </w:p>
    <w:tbl>
      <w:tblPr>
        <w:tblW w:w="9702" w:type="dxa"/>
        <w:jc w:val="right"/>
        <w:tblInd w:w="-15" w:type="dxa"/>
        <w:tblLayout w:type="fixed"/>
        <w:tblCellMar>
          <w:left w:w="10" w:type="dxa"/>
          <w:right w:w="10" w:type="dxa"/>
        </w:tblCellMar>
        <w:tblLook w:val="0000" w:firstRow="0" w:lastRow="0" w:firstColumn="0" w:lastColumn="0" w:noHBand="0" w:noVBand="0"/>
      </w:tblPr>
      <w:tblGrid>
        <w:gridCol w:w="406"/>
        <w:gridCol w:w="414"/>
        <w:gridCol w:w="744"/>
        <w:gridCol w:w="692"/>
        <w:gridCol w:w="664"/>
        <w:gridCol w:w="664"/>
        <w:gridCol w:w="281"/>
        <w:gridCol w:w="551"/>
        <w:gridCol w:w="554"/>
        <w:gridCol w:w="554"/>
        <w:gridCol w:w="553"/>
        <w:gridCol w:w="610"/>
        <w:gridCol w:w="610"/>
        <w:gridCol w:w="611"/>
        <w:gridCol w:w="610"/>
        <w:gridCol w:w="611"/>
        <w:gridCol w:w="573"/>
      </w:tblGrid>
      <w:tr w:rsidR="00363E7F" w:rsidRPr="00B64751" w:rsidTr="004A035C">
        <w:trPr>
          <w:cantSplit/>
          <w:jc w:val="right"/>
        </w:trPr>
        <w:tc>
          <w:tcPr>
            <w:tcW w:w="40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plocha</w:t>
            </w:r>
          </w:p>
        </w:tc>
        <w:tc>
          <w:tcPr>
            <w:tcW w:w="41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74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692" w:type="dxa"/>
            <w:vMerge w:val="restart"/>
            <w:tcBorders>
              <w:top w:val="single" w:sz="4" w:space="0" w:color="00000A"/>
              <w:left w:val="single" w:sz="4" w:space="0" w:color="00000A"/>
              <w:right w:val="single" w:sz="4" w:space="0" w:color="00000A"/>
            </w:tcBorders>
            <w:shd w:val="clear" w:color="auto" w:fill="BFBFBF" w:themeFill="background1" w:themeFillShade="B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2160"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ind w:right="63" w:firstLine="601"/>
              <w:rPr>
                <w:rFonts w:cs="Arial"/>
                <w:sz w:val="16"/>
                <w:szCs w:val="16"/>
              </w:rPr>
            </w:pPr>
            <w:r w:rsidRPr="00B64751">
              <w:rPr>
                <w:rFonts w:eastAsia="Arial" w:cs="Arial"/>
                <w:sz w:val="16"/>
                <w:szCs w:val="16"/>
              </w:rPr>
              <w:t xml:space="preserve">    z toho</w:t>
            </w:r>
          </w:p>
        </w:tc>
        <w:tc>
          <w:tcPr>
            <w:tcW w:w="55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55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553"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b/>
                <w:sz w:val="16"/>
                <w:szCs w:val="16"/>
              </w:rPr>
            </w:pPr>
            <w:r w:rsidRPr="00B64751">
              <w:rPr>
                <w:rFonts w:eastAsia="Arial" w:cs="Arial"/>
                <w:b/>
                <w:sz w:val="16"/>
                <w:szCs w:val="16"/>
              </w:rPr>
              <w:t>ZÚ</w:t>
            </w:r>
          </w:p>
        </w:tc>
        <w:tc>
          <w:tcPr>
            <w:tcW w:w="3052" w:type="dxa"/>
            <w:gridSpan w:val="5"/>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spacing w:before="100" w:after="100"/>
              <w:ind w:left="879" w:right="62" w:hanging="822"/>
              <w:jc w:val="center"/>
              <w:rPr>
                <w:rFonts w:cs="Arial"/>
                <w:sz w:val="16"/>
                <w:szCs w:val="16"/>
              </w:rPr>
            </w:pPr>
            <w:r w:rsidRPr="00B64751">
              <w:rPr>
                <w:rFonts w:eastAsia="Arial" w:cs="Arial"/>
                <w:sz w:val="16"/>
                <w:szCs w:val="16"/>
              </w:rPr>
              <w:t>zábory ZPF podle tříd ochrany ZPF</w:t>
            </w:r>
          </w:p>
        </w:tc>
        <w:tc>
          <w:tcPr>
            <w:tcW w:w="57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autoSpaceDN w:val="0"/>
              <w:ind w:left="38" w:right="63"/>
              <w:jc w:val="center"/>
              <w:textAlignment w:val="baseline"/>
              <w:rPr>
                <w:rFonts w:cs="Arial"/>
                <w:b/>
                <w:bCs/>
                <w:sz w:val="16"/>
                <w:szCs w:val="16"/>
                <w:lang w:eastAsia="cs-CZ"/>
              </w:rPr>
            </w:pPr>
            <w:r w:rsidRPr="00B64751">
              <w:rPr>
                <w:rFonts w:cs="Arial"/>
                <w:b/>
                <w:bCs/>
                <w:sz w:val="16"/>
                <w:szCs w:val="16"/>
                <w:lang w:eastAsia="cs-CZ"/>
              </w:rPr>
              <w:t>BPEJ</w:t>
            </w:r>
          </w:p>
        </w:tc>
      </w:tr>
      <w:tr w:rsidR="00363E7F" w:rsidRPr="00B64751" w:rsidTr="004A035C">
        <w:trPr>
          <w:cantSplit/>
          <w:trHeight w:val="220"/>
          <w:jc w:val="right"/>
        </w:trPr>
        <w:tc>
          <w:tcPr>
            <w:tcW w:w="406"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41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692" w:type="dxa"/>
            <w:vMerge/>
            <w:tcBorders>
              <w:left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rPr>
                <w:rFonts w:eastAsia="Calibri" w:cs="Arial"/>
                <w:sz w:val="16"/>
                <w:szCs w:val="16"/>
              </w:rPr>
            </w:pPr>
          </w:p>
        </w:tc>
        <w:tc>
          <w:tcPr>
            <w:tcW w:w="2160" w:type="dxa"/>
            <w:gridSpan w:val="4"/>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eastAsia="Calibri" w:cs="Arial"/>
                <w:sz w:val="16"/>
                <w:szCs w:val="16"/>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eastAsia="Calibri" w:cs="Arial"/>
                <w:sz w:val="16"/>
                <w:szCs w:val="16"/>
              </w:rPr>
            </w:pPr>
          </w:p>
        </w:tc>
        <w:tc>
          <w:tcPr>
            <w:tcW w:w="553"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61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61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61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61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61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c>
          <w:tcPr>
            <w:tcW w:w="573"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r>
      <w:tr w:rsidR="00363E7F" w:rsidRPr="00B64751" w:rsidTr="004A035C">
        <w:trPr>
          <w:cantSplit/>
          <w:trHeight w:val="839"/>
          <w:jc w:val="right"/>
        </w:trPr>
        <w:tc>
          <w:tcPr>
            <w:tcW w:w="406"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41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692" w:type="dxa"/>
            <w:vMerge/>
            <w:tcBorders>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rPr>
                <w:rFonts w:eastAsia="Calibri" w:cs="Arial"/>
                <w:sz w:val="16"/>
                <w:szCs w:val="16"/>
              </w:rPr>
            </w:pPr>
          </w:p>
        </w:tc>
        <w:tc>
          <w:tcPr>
            <w:tcW w:w="664"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664"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281"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551"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55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eastAsia="Calibri" w:cs="Arial"/>
                <w:sz w:val="16"/>
                <w:szCs w:val="16"/>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cPr>
          <w:p w:rsidR="00363E7F" w:rsidRPr="00B64751" w:rsidRDefault="00363E7F" w:rsidP="00363E7F">
            <w:pPr>
              <w:rPr>
                <w:rFonts w:eastAsia="Calibri" w:cs="Arial"/>
                <w:sz w:val="16"/>
                <w:szCs w:val="16"/>
              </w:rPr>
            </w:pPr>
          </w:p>
        </w:tc>
        <w:tc>
          <w:tcPr>
            <w:tcW w:w="553"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eastAsia="Calibri" w:cs="Arial"/>
                <w:sz w:val="16"/>
                <w:szCs w:val="16"/>
              </w:rPr>
            </w:pPr>
          </w:p>
        </w:tc>
        <w:tc>
          <w:tcPr>
            <w:tcW w:w="610"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610"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611"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610"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611"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eastAsia="Calibri" w:cs="Arial"/>
                <w:sz w:val="16"/>
                <w:szCs w:val="16"/>
              </w:rPr>
            </w:pPr>
          </w:p>
        </w:tc>
        <w:tc>
          <w:tcPr>
            <w:tcW w:w="573"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cPr>
          <w:p w:rsidR="00363E7F" w:rsidRPr="00B64751" w:rsidRDefault="00363E7F" w:rsidP="00363E7F">
            <w:pPr>
              <w:rPr>
                <w:rFonts w:eastAsia="Calibri" w:cs="Arial"/>
                <w:sz w:val="16"/>
                <w:szCs w:val="16"/>
              </w:rPr>
            </w:pPr>
          </w:p>
        </w:tc>
      </w:tr>
      <w:tr w:rsidR="00363E7F" w:rsidRPr="00B64751" w:rsidTr="004A035C">
        <w:trPr>
          <w:jc w:val="right"/>
        </w:trPr>
        <w:tc>
          <w:tcPr>
            <w:tcW w:w="406" w:type="dxa"/>
            <w:tcBorders>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Z01</w:t>
            </w:r>
          </w:p>
        </w:tc>
        <w:tc>
          <w:tcPr>
            <w:tcW w:w="414" w:type="dxa"/>
            <w:tcBorders>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lang w:eastAsia="zh-CN"/>
              </w:rPr>
            </w:pPr>
            <w:r w:rsidRPr="00B64751">
              <w:rPr>
                <w:rFonts w:cs="Arial"/>
                <w:sz w:val="16"/>
                <w:szCs w:val="16"/>
                <w:lang w:eastAsia="zh-CN"/>
              </w:rPr>
              <w:t>RZ</w:t>
            </w:r>
          </w:p>
        </w:tc>
        <w:tc>
          <w:tcPr>
            <w:tcW w:w="744" w:type="dxa"/>
            <w:tcBorders>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eastAsia="Arial" w:cs="Arial"/>
                <w:sz w:val="16"/>
                <w:szCs w:val="16"/>
              </w:rPr>
            </w:pPr>
            <w:r w:rsidRPr="00B64751">
              <w:rPr>
                <w:rFonts w:eastAsia="Arial" w:cs="Arial"/>
                <w:sz w:val="16"/>
                <w:szCs w:val="16"/>
              </w:rPr>
              <w:t>0,2940</w:t>
            </w:r>
          </w:p>
        </w:tc>
        <w:tc>
          <w:tcPr>
            <w:tcW w:w="692" w:type="dxa"/>
            <w:tcBorders>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Arial" w:cs="Arial"/>
                <w:sz w:val="16"/>
                <w:szCs w:val="16"/>
              </w:rPr>
            </w:pPr>
            <w:r w:rsidRPr="00B64751">
              <w:rPr>
                <w:rFonts w:eastAsia="Arial" w:cs="Arial"/>
                <w:sz w:val="16"/>
                <w:szCs w:val="16"/>
              </w:rPr>
              <w:t>0,2940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Arial" w:cs="Arial"/>
                <w:sz w:val="16"/>
                <w:szCs w:val="16"/>
              </w:rPr>
              <w:t>0,2940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Arial" w:cs="Arial"/>
                <w:sz w:val="16"/>
                <w:szCs w:val="16"/>
              </w:rPr>
              <w:t>0,2940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35500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Z02</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lang w:eastAsia="zh-CN"/>
              </w:rPr>
            </w:pPr>
            <w:r w:rsidRPr="00B64751">
              <w:rPr>
                <w:rFonts w:cs="Arial"/>
                <w:sz w:val="16"/>
                <w:szCs w:val="16"/>
                <w:lang w:eastAsia="zh-CN"/>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0,2331</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0,2331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0,2331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0,1603</w:t>
            </w:r>
          </w:p>
          <w:p w:rsidR="00363E7F" w:rsidRPr="00B64751" w:rsidRDefault="00363E7F" w:rsidP="00363E7F">
            <w:pPr>
              <w:ind w:hanging="851"/>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0,0728</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35500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Z03</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lang w:eastAsia="zh-CN"/>
              </w:rPr>
            </w:pPr>
            <w:r w:rsidRPr="00B64751">
              <w:rPr>
                <w:rFonts w:cs="Arial"/>
                <w:sz w:val="16"/>
                <w:szCs w:val="16"/>
                <w:lang w:eastAsia="zh-CN"/>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0,3033</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0,3033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0,3033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cs="Arial"/>
                <w:sz w:val="16"/>
                <w:szCs w:val="16"/>
              </w:rPr>
              <w:t>0,3033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34177</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Z04</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0,4734</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0,4734</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0,3093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0,1171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0,0470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0,4646</w:t>
            </w:r>
          </w:p>
          <w:p w:rsidR="00363E7F" w:rsidRPr="00B64751" w:rsidRDefault="00363E7F" w:rsidP="00363E7F">
            <w:pPr>
              <w:ind w:hanging="851"/>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0,0088</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34177</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Z05</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0,1985</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0,1985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0,1985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0,1938</w:t>
            </w:r>
          </w:p>
          <w:p w:rsidR="00363E7F" w:rsidRPr="00B64751" w:rsidRDefault="00363E7F" w:rsidP="00363E7F">
            <w:pPr>
              <w:ind w:hanging="851"/>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0,0047</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34177</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Z06</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SK</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0,5030</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0,5030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0,4411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0,0619</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0,0237</w:t>
            </w:r>
          </w:p>
          <w:p w:rsidR="00363E7F" w:rsidRPr="00B64751" w:rsidRDefault="00363E7F" w:rsidP="00363E7F">
            <w:pPr>
              <w:ind w:hanging="851"/>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0,4793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34177</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lang w:eastAsia="cs-CZ"/>
              </w:rPr>
            </w:pPr>
            <w:r w:rsidRPr="00B64751">
              <w:rPr>
                <w:rFonts w:cs="Arial"/>
                <w:sz w:val="16"/>
                <w:szCs w:val="16"/>
                <w:lang w:eastAsia="cs-CZ"/>
              </w:rPr>
              <w:t>Z07</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lang w:eastAsia="cs-CZ"/>
              </w:rPr>
            </w:pPr>
            <w:r w:rsidRPr="00B64751">
              <w:rPr>
                <w:rFonts w:cs="Arial"/>
                <w:sz w:val="16"/>
                <w:szCs w:val="16"/>
                <w:lang w:eastAsia="cs-CZ"/>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0,0919</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0,0850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0,0850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0,0069</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0,0850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Z08</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0,2664</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0,2664</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0,2664</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cs="Arial"/>
                <w:sz w:val="16"/>
                <w:szCs w:val="16"/>
              </w:rPr>
              <w:t>0,2664</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Z09</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0,1206</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0,1206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0,1206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0,1206</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Z10</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OS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0,4730</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0,4730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0,4730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0,4730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Z11</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RZ</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0,2608</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0,2608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0,2608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0,2608</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34177</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Z12</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TO</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0,1482</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0,1482</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0,1482</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Z13</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0,4031</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0,4031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0,4031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0,2056</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0,1975</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31110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32511</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Z15</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0,1706</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0,1706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0,0206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0,1500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0,1706</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31000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Z16</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6773BA" w:rsidP="00363E7F">
            <w:pPr>
              <w:ind w:right="71"/>
              <w:jc w:val="right"/>
              <w:rPr>
                <w:rFonts w:cs="Arial"/>
                <w:sz w:val="16"/>
                <w:szCs w:val="16"/>
              </w:rPr>
            </w:pPr>
            <w:r w:rsidRPr="00B64751">
              <w:rPr>
                <w:rFonts w:cs="Arial"/>
                <w:sz w:val="16"/>
                <w:szCs w:val="16"/>
              </w:rPr>
              <w:t>0,1975</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D55C40">
            <w:pPr>
              <w:ind w:left="-5" w:hanging="851"/>
              <w:jc w:val="right"/>
              <w:rPr>
                <w:rFonts w:eastAsia="Calibri" w:cs="Arial"/>
                <w:sz w:val="16"/>
                <w:szCs w:val="16"/>
              </w:rPr>
            </w:pPr>
            <w:r w:rsidRPr="00B64751">
              <w:rPr>
                <w:rFonts w:eastAsia="Calibri" w:cs="Arial"/>
                <w:sz w:val="16"/>
                <w:szCs w:val="16"/>
              </w:rPr>
              <w:t>0,</w:t>
            </w:r>
            <w:r w:rsidR="00D55C40" w:rsidRPr="00B64751">
              <w:rPr>
                <w:rFonts w:eastAsia="Calibri" w:cs="Arial"/>
                <w:sz w:val="16"/>
                <w:szCs w:val="16"/>
              </w:rPr>
              <w:t>1975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D55C40">
            <w:pPr>
              <w:ind w:left="3" w:hanging="851"/>
              <w:jc w:val="right"/>
              <w:rPr>
                <w:rFonts w:eastAsia="Calibri" w:cs="Arial"/>
                <w:sz w:val="16"/>
                <w:szCs w:val="16"/>
              </w:rPr>
            </w:pPr>
            <w:r w:rsidRPr="00B64751">
              <w:rPr>
                <w:rFonts w:eastAsia="Calibri" w:cs="Arial"/>
                <w:sz w:val="16"/>
                <w:szCs w:val="16"/>
              </w:rPr>
              <w:t>0</w:t>
            </w:r>
            <w:r w:rsidR="00987949" w:rsidRPr="00B64751">
              <w:rPr>
                <w:rFonts w:eastAsia="Calibri" w:cs="Arial"/>
                <w:sz w:val="16"/>
                <w:szCs w:val="16"/>
              </w:rPr>
              <w:t>,</w:t>
            </w:r>
            <w:r w:rsidR="00D55C40" w:rsidRPr="00B64751">
              <w:rPr>
                <w:rFonts w:eastAsia="Calibri" w:cs="Arial"/>
                <w:sz w:val="16"/>
                <w:szCs w:val="16"/>
              </w:rPr>
              <w:t>1975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r w:rsidR="00D55C40" w:rsidRPr="00B64751">
              <w:rPr>
                <w:rFonts w:eastAsia="Calibri" w:cs="Arial"/>
                <w:sz w:val="16"/>
                <w:szCs w:val="16"/>
              </w:rPr>
              <w:t>1973</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D55C40">
            <w:pPr>
              <w:ind w:hanging="851"/>
              <w:jc w:val="right"/>
              <w:rPr>
                <w:rFonts w:eastAsia="Calibri" w:cs="Arial"/>
                <w:sz w:val="16"/>
                <w:szCs w:val="16"/>
              </w:rPr>
            </w:pPr>
            <w:r w:rsidRPr="00B64751">
              <w:rPr>
                <w:rFonts w:eastAsia="Calibri" w:cs="Arial"/>
                <w:sz w:val="16"/>
                <w:szCs w:val="16"/>
              </w:rPr>
              <w:t>0,0</w:t>
            </w:r>
            <w:r w:rsidR="00D55C40" w:rsidRPr="00B64751">
              <w:rPr>
                <w:rFonts w:eastAsia="Calibri" w:cs="Arial"/>
                <w:sz w:val="16"/>
                <w:szCs w:val="16"/>
              </w:rPr>
              <w:t>002</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Z17</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SK</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0,5538</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0,5491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0,5491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0,0047</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0,3218</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0,2273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8A08F3">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Z18</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SK</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2C0D60">
            <w:pPr>
              <w:ind w:right="71"/>
              <w:jc w:val="right"/>
              <w:rPr>
                <w:rFonts w:cs="Arial"/>
                <w:sz w:val="16"/>
                <w:szCs w:val="16"/>
              </w:rPr>
            </w:pPr>
            <w:r w:rsidRPr="00B64751">
              <w:rPr>
                <w:rFonts w:cs="Arial"/>
                <w:sz w:val="16"/>
                <w:szCs w:val="16"/>
              </w:rPr>
              <w:t>0,</w:t>
            </w:r>
            <w:r w:rsidR="002C0D60" w:rsidRPr="00B64751">
              <w:rPr>
                <w:rFonts w:cs="Arial"/>
                <w:sz w:val="16"/>
                <w:szCs w:val="16"/>
              </w:rPr>
              <w:t>8128</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2C0D60">
            <w:pPr>
              <w:ind w:left="-5"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8128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2C0D60">
            <w:pPr>
              <w:ind w:left="3"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8128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bottom"/>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8097</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2C0D60">
            <w:pPr>
              <w:ind w:hanging="851"/>
              <w:jc w:val="right"/>
              <w:rPr>
                <w:rFonts w:eastAsia="Calibri" w:cs="Arial"/>
                <w:sz w:val="16"/>
                <w:szCs w:val="16"/>
              </w:rPr>
            </w:pPr>
            <w:r w:rsidRPr="00B64751">
              <w:rPr>
                <w:rFonts w:eastAsia="Calibri" w:cs="Arial"/>
                <w:sz w:val="16"/>
                <w:szCs w:val="16"/>
              </w:rPr>
              <w:t>0,003</w:t>
            </w:r>
            <w:r w:rsidR="002C0D60" w:rsidRPr="00B64751">
              <w:rPr>
                <w:rFonts w:eastAsia="Calibri" w:cs="Arial"/>
                <w:sz w:val="16"/>
                <w:szCs w:val="16"/>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32212</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Z20</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6773BA" w:rsidP="007505F3">
            <w:pPr>
              <w:ind w:right="71"/>
              <w:jc w:val="right"/>
              <w:rPr>
                <w:rFonts w:cs="Arial"/>
                <w:sz w:val="16"/>
                <w:szCs w:val="16"/>
              </w:rPr>
            </w:pPr>
            <w:r w:rsidRPr="00B64751">
              <w:rPr>
                <w:rFonts w:cs="Arial"/>
                <w:sz w:val="16"/>
                <w:szCs w:val="16"/>
              </w:rPr>
              <w:t>0,</w:t>
            </w:r>
            <w:r w:rsidR="002C0D60" w:rsidRPr="00B64751">
              <w:rPr>
                <w:rFonts w:cs="Arial"/>
                <w:sz w:val="16"/>
                <w:szCs w:val="16"/>
              </w:rPr>
              <w:t>2</w:t>
            </w:r>
            <w:r w:rsidR="007505F3" w:rsidRPr="00B64751">
              <w:rPr>
                <w:rFonts w:cs="Arial"/>
                <w:sz w:val="16"/>
                <w:szCs w:val="16"/>
              </w:rPr>
              <w:t>8</w:t>
            </w:r>
            <w:r w:rsidR="002C0D60" w:rsidRPr="00B64751">
              <w:rPr>
                <w:rFonts w:cs="Arial"/>
                <w:sz w:val="16"/>
                <w:szCs w:val="16"/>
              </w:rPr>
              <w:t>47</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D55C40" w:rsidP="002C0D60">
            <w:pPr>
              <w:ind w:left="-5" w:hanging="851"/>
              <w:jc w:val="right"/>
              <w:rPr>
                <w:rFonts w:eastAsia="Calibri" w:cs="Arial"/>
                <w:sz w:val="16"/>
                <w:szCs w:val="16"/>
              </w:rPr>
            </w:pPr>
            <w:r w:rsidRPr="00B64751">
              <w:rPr>
                <w:rFonts w:eastAsia="Calibri" w:cs="Arial"/>
                <w:sz w:val="16"/>
                <w:szCs w:val="16"/>
              </w:rPr>
              <w:t>0</w:t>
            </w:r>
            <w:r w:rsidR="00363E7F" w:rsidRPr="00B64751">
              <w:rPr>
                <w:rFonts w:eastAsia="Calibri" w:cs="Arial"/>
                <w:sz w:val="16"/>
                <w:szCs w:val="16"/>
              </w:rPr>
              <w:t>,</w:t>
            </w:r>
            <w:r w:rsidR="002C0D60" w:rsidRPr="00B64751">
              <w:rPr>
                <w:rFonts w:eastAsia="Calibri" w:cs="Arial"/>
                <w:sz w:val="16"/>
                <w:szCs w:val="16"/>
              </w:rPr>
              <w:t>2847</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D55C40" w:rsidP="002C0D60">
            <w:pPr>
              <w:ind w:left="3"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2847</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D55C40" w:rsidP="002C0D60">
            <w:pPr>
              <w:ind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2847</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D55C40"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D55C40">
            <w:pPr>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Z21</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0,2701</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0,2701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0,2701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0,2693</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0,0008</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32212</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Z22</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0,1246</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0,1246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0,1246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0,1246</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0,1246</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32212</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Z23</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PV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0,0226</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0,0226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0,0226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0,0226</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32212</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Z24</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0,4938</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0,4938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0,4938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cs="Arial"/>
                <w:sz w:val="16"/>
                <w:szCs w:val="16"/>
              </w:rPr>
              <w:t>0,4938</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0,2350</w:t>
            </w:r>
          </w:p>
          <w:p w:rsidR="00363E7F" w:rsidRPr="00B64751" w:rsidRDefault="00363E7F" w:rsidP="00363E7F">
            <w:pPr>
              <w:jc w:val="right"/>
              <w:rPr>
                <w:rFonts w:eastAsia="Calibri" w:cs="Arial"/>
                <w:sz w:val="16"/>
                <w:szCs w:val="16"/>
              </w:rPr>
            </w:pPr>
          </w:p>
          <w:p w:rsidR="00363E7F" w:rsidRPr="00B64751" w:rsidRDefault="00363E7F" w:rsidP="00363E7F">
            <w:pPr>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0,1335</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0,1253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31000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31310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Z25</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0,6235</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0,6235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0,6235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cs="Arial"/>
                <w:sz w:val="16"/>
                <w:szCs w:val="16"/>
              </w:rPr>
              <w:t>0,6235</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cs="Arial"/>
                <w:sz w:val="16"/>
                <w:szCs w:val="16"/>
              </w:rPr>
            </w:pPr>
            <w:r w:rsidRPr="00B64751">
              <w:rPr>
                <w:rFonts w:cs="Arial"/>
                <w:sz w:val="16"/>
                <w:szCs w:val="16"/>
              </w:rPr>
              <w:t>0,6233</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0,0002</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32212</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lang w:eastAsia="cs-CZ"/>
              </w:rPr>
            </w:pPr>
            <w:r w:rsidRPr="00B64751">
              <w:rPr>
                <w:rFonts w:cs="Arial"/>
                <w:sz w:val="16"/>
                <w:szCs w:val="16"/>
                <w:lang w:eastAsia="cs-CZ"/>
              </w:rPr>
              <w:t>Z26</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lang w:eastAsia="cs-CZ"/>
              </w:rPr>
            </w:pPr>
            <w:r w:rsidRPr="00B64751">
              <w:rPr>
                <w:rFonts w:cs="Arial"/>
                <w:sz w:val="16"/>
                <w:szCs w:val="16"/>
                <w:lang w:eastAsia="cs-CZ"/>
              </w:rPr>
              <w:t>PV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0,0878</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0,0878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0,0878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0,0878</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0,0878</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Z28</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PV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0,0340</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0,0125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0,0125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0,0215</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0,0125</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Z29</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0,1323</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0,1323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0,1323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0,1323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0,1323</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lastRenderedPageBreak/>
              <w:t>Z30</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0,1183</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0,1183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0,1183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0,1183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0,1183</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Z31</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F6600C">
            <w:pPr>
              <w:ind w:right="71"/>
              <w:jc w:val="right"/>
              <w:rPr>
                <w:rFonts w:cs="Arial"/>
                <w:sz w:val="16"/>
                <w:szCs w:val="16"/>
              </w:rPr>
            </w:pPr>
            <w:r w:rsidRPr="00B64751">
              <w:rPr>
                <w:rFonts w:cs="Arial"/>
                <w:sz w:val="16"/>
                <w:szCs w:val="16"/>
              </w:rPr>
              <w:t>0,2</w:t>
            </w:r>
            <w:r w:rsidR="00F6600C" w:rsidRPr="00B64751">
              <w:rPr>
                <w:rFonts w:cs="Arial"/>
                <w:sz w:val="16"/>
                <w:szCs w:val="16"/>
              </w:rPr>
              <w:t>059</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F6600C">
            <w:pPr>
              <w:ind w:left="-5" w:hanging="851"/>
              <w:jc w:val="right"/>
              <w:rPr>
                <w:rFonts w:eastAsia="Calibri" w:cs="Arial"/>
                <w:sz w:val="16"/>
                <w:szCs w:val="16"/>
              </w:rPr>
            </w:pPr>
            <w:r w:rsidRPr="00B64751">
              <w:rPr>
                <w:rFonts w:eastAsia="Calibri" w:cs="Arial"/>
                <w:sz w:val="16"/>
                <w:szCs w:val="16"/>
              </w:rPr>
              <w:t>0,2</w:t>
            </w:r>
            <w:r w:rsidR="00F6600C" w:rsidRPr="00B64751">
              <w:rPr>
                <w:rFonts w:eastAsia="Calibri" w:cs="Arial"/>
                <w:sz w:val="16"/>
                <w:szCs w:val="16"/>
              </w:rPr>
              <w:t>059</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F6600C">
            <w:pPr>
              <w:ind w:left="3" w:hanging="851"/>
              <w:jc w:val="right"/>
              <w:rPr>
                <w:rFonts w:eastAsia="Calibri" w:cs="Arial"/>
                <w:sz w:val="16"/>
                <w:szCs w:val="16"/>
              </w:rPr>
            </w:pPr>
            <w:r w:rsidRPr="00B64751">
              <w:rPr>
                <w:rFonts w:eastAsia="Calibri" w:cs="Arial"/>
                <w:sz w:val="16"/>
                <w:szCs w:val="16"/>
              </w:rPr>
              <w:t>0,</w:t>
            </w:r>
            <w:r w:rsidR="00F6600C" w:rsidRPr="00B64751">
              <w:rPr>
                <w:rFonts w:eastAsia="Calibri" w:cs="Arial"/>
                <w:sz w:val="16"/>
                <w:szCs w:val="16"/>
              </w:rPr>
              <w:t>2059</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F6600C">
            <w:pPr>
              <w:jc w:val="right"/>
              <w:rPr>
                <w:rFonts w:eastAsia="Calibri" w:cs="Arial"/>
                <w:sz w:val="16"/>
                <w:szCs w:val="16"/>
              </w:rPr>
            </w:pPr>
            <w:r w:rsidRPr="00B64751">
              <w:rPr>
                <w:rFonts w:eastAsia="Calibri" w:cs="Arial"/>
                <w:sz w:val="16"/>
                <w:szCs w:val="16"/>
              </w:rPr>
              <w:t>0,</w:t>
            </w:r>
            <w:r w:rsidR="00F6600C" w:rsidRPr="00B64751">
              <w:rPr>
                <w:rFonts w:eastAsia="Calibri" w:cs="Arial"/>
                <w:sz w:val="16"/>
                <w:szCs w:val="16"/>
              </w:rPr>
              <w:t>2059</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F6600C">
            <w:pPr>
              <w:jc w:val="right"/>
              <w:rPr>
                <w:rFonts w:eastAsia="Calibri" w:cs="Arial"/>
                <w:sz w:val="16"/>
                <w:szCs w:val="16"/>
              </w:rPr>
            </w:pPr>
            <w:r w:rsidRPr="00B64751">
              <w:rPr>
                <w:rFonts w:eastAsia="Calibri" w:cs="Arial"/>
                <w:sz w:val="16"/>
                <w:szCs w:val="16"/>
              </w:rPr>
              <w:t>0,1</w:t>
            </w:r>
            <w:r w:rsidR="00F6600C" w:rsidRPr="00B64751">
              <w:rPr>
                <w:rFonts w:eastAsia="Calibri" w:cs="Arial"/>
                <w:sz w:val="16"/>
                <w:szCs w:val="16"/>
              </w:rPr>
              <w:t>627</w:t>
            </w:r>
          </w:p>
          <w:p w:rsidR="00F6600C" w:rsidRPr="00B64751" w:rsidRDefault="00F6600C" w:rsidP="00F6600C">
            <w:pPr>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5115FE">
            <w:pPr>
              <w:ind w:hanging="851"/>
              <w:jc w:val="right"/>
              <w:rPr>
                <w:rFonts w:eastAsia="Calibri" w:cs="Arial"/>
                <w:sz w:val="16"/>
                <w:szCs w:val="16"/>
              </w:rPr>
            </w:pPr>
            <w:r w:rsidRPr="00B64751">
              <w:rPr>
                <w:rFonts w:eastAsia="Calibri" w:cs="Arial"/>
                <w:sz w:val="16"/>
                <w:szCs w:val="16"/>
              </w:rPr>
              <w:t>0</w:t>
            </w:r>
            <w:r w:rsidR="005115FE" w:rsidRPr="00B64751">
              <w:rPr>
                <w:rFonts w:eastAsia="Calibri" w:cs="Arial"/>
                <w:sz w:val="16"/>
                <w:szCs w:val="16"/>
              </w:rPr>
              <w:t>,</w:t>
            </w:r>
            <w:r w:rsidRPr="00B64751">
              <w:rPr>
                <w:rFonts w:eastAsia="Calibri" w:cs="Arial"/>
                <w:sz w:val="16"/>
                <w:szCs w:val="16"/>
              </w:rPr>
              <w:t>04</w:t>
            </w:r>
            <w:r w:rsidR="00F6600C" w:rsidRPr="00B64751">
              <w:rPr>
                <w:rFonts w:eastAsia="Calibri" w:cs="Arial"/>
                <w:sz w:val="16"/>
                <w:szCs w:val="16"/>
              </w:rPr>
              <w:t>3</w:t>
            </w:r>
            <w:r w:rsidRPr="00B64751">
              <w:rPr>
                <w:rFonts w:eastAsia="Calibri" w:cs="Arial"/>
                <w:sz w:val="16"/>
                <w:szCs w:val="16"/>
              </w:rPr>
              <w:t>2</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31000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31310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Z33</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PV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0,4041</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0,3953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0,3953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0,0088</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0,0033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0,3945</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0,0008</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Z34</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F6600C">
            <w:pPr>
              <w:ind w:right="71"/>
              <w:jc w:val="right"/>
              <w:rPr>
                <w:rFonts w:cs="Arial"/>
                <w:sz w:val="16"/>
                <w:szCs w:val="16"/>
              </w:rPr>
            </w:pPr>
            <w:r w:rsidRPr="00B64751">
              <w:rPr>
                <w:rFonts w:cs="Arial"/>
                <w:sz w:val="16"/>
                <w:szCs w:val="16"/>
              </w:rPr>
              <w:t>0,</w:t>
            </w:r>
            <w:r w:rsidR="00F6600C" w:rsidRPr="00B64751">
              <w:rPr>
                <w:rFonts w:cs="Arial"/>
                <w:sz w:val="16"/>
                <w:szCs w:val="16"/>
              </w:rPr>
              <w:t>2090</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F6600C">
            <w:pPr>
              <w:ind w:left="-5" w:hanging="851"/>
              <w:jc w:val="right"/>
              <w:rPr>
                <w:rFonts w:eastAsia="Calibri" w:cs="Arial"/>
                <w:sz w:val="16"/>
                <w:szCs w:val="16"/>
              </w:rPr>
            </w:pPr>
            <w:r w:rsidRPr="00B64751">
              <w:rPr>
                <w:rFonts w:eastAsia="Calibri" w:cs="Arial"/>
                <w:sz w:val="16"/>
                <w:szCs w:val="16"/>
              </w:rPr>
              <w:t>0,</w:t>
            </w:r>
            <w:r w:rsidR="00F6600C" w:rsidRPr="00B64751">
              <w:rPr>
                <w:rFonts w:eastAsia="Calibri" w:cs="Arial"/>
                <w:sz w:val="16"/>
                <w:szCs w:val="16"/>
              </w:rPr>
              <w:t>2090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F6600C">
            <w:pPr>
              <w:ind w:left="3" w:hanging="851"/>
              <w:jc w:val="right"/>
              <w:rPr>
                <w:rFonts w:eastAsia="Calibri" w:cs="Arial"/>
                <w:sz w:val="16"/>
                <w:szCs w:val="16"/>
              </w:rPr>
            </w:pPr>
            <w:r w:rsidRPr="00B64751">
              <w:rPr>
                <w:rFonts w:eastAsia="Calibri" w:cs="Arial"/>
                <w:sz w:val="16"/>
                <w:szCs w:val="16"/>
              </w:rPr>
              <w:t>0,</w:t>
            </w:r>
            <w:r w:rsidR="00F6600C" w:rsidRPr="00B64751">
              <w:rPr>
                <w:rFonts w:eastAsia="Calibri" w:cs="Arial"/>
                <w:sz w:val="16"/>
                <w:szCs w:val="16"/>
              </w:rPr>
              <w:t>2090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F6600C">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r w:rsidR="00D55C40" w:rsidRPr="00B64751">
              <w:rPr>
                <w:rFonts w:eastAsia="Calibri" w:cs="Arial"/>
                <w:sz w:val="16"/>
                <w:szCs w:val="16"/>
              </w:rPr>
              <w:t>,2090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r w:rsidR="00F6600C" w:rsidRPr="00B64751">
              <w:rPr>
                <w:rFonts w:eastAsia="Calibri" w:cs="Arial"/>
                <w:sz w:val="16"/>
                <w:szCs w:val="16"/>
              </w:rPr>
              <w:t>0301</w:t>
            </w:r>
          </w:p>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454DFB">
            <w:pPr>
              <w:ind w:hanging="851"/>
              <w:jc w:val="right"/>
              <w:rPr>
                <w:rFonts w:eastAsia="Calibri" w:cs="Arial"/>
                <w:sz w:val="16"/>
                <w:szCs w:val="16"/>
              </w:rPr>
            </w:pPr>
            <w:r w:rsidRPr="00B64751">
              <w:rPr>
                <w:rFonts w:eastAsia="Calibri" w:cs="Arial"/>
                <w:sz w:val="16"/>
                <w:szCs w:val="16"/>
              </w:rPr>
              <w:t>0,</w:t>
            </w:r>
            <w:r w:rsidR="00454DFB" w:rsidRPr="00B64751">
              <w:rPr>
                <w:rFonts w:eastAsia="Calibri" w:cs="Arial"/>
                <w:sz w:val="16"/>
                <w:szCs w:val="16"/>
              </w:rPr>
              <w:t>1228</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p>
          <w:p w:rsidR="00363E7F" w:rsidRPr="00B64751" w:rsidRDefault="00363E7F" w:rsidP="00454DFB">
            <w:pPr>
              <w:ind w:hanging="851"/>
              <w:jc w:val="right"/>
              <w:rPr>
                <w:rFonts w:eastAsia="Calibri" w:cs="Arial"/>
                <w:sz w:val="16"/>
                <w:szCs w:val="16"/>
              </w:rPr>
            </w:pPr>
            <w:r w:rsidRPr="00B64751">
              <w:rPr>
                <w:rFonts w:eastAsia="Calibri" w:cs="Arial"/>
                <w:sz w:val="16"/>
                <w:szCs w:val="16"/>
              </w:rPr>
              <w:t>0,</w:t>
            </w:r>
            <w:r w:rsidR="00454DFB" w:rsidRPr="00B64751">
              <w:rPr>
                <w:rFonts w:eastAsia="Calibri" w:cs="Arial"/>
                <w:sz w:val="16"/>
                <w:szCs w:val="16"/>
              </w:rPr>
              <w:t>0561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31310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33715</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Z35</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454DFB">
            <w:pPr>
              <w:ind w:right="71"/>
              <w:jc w:val="right"/>
              <w:rPr>
                <w:rFonts w:cs="Arial"/>
                <w:sz w:val="16"/>
                <w:szCs w:val="16"/>
              </w:rPr>
            </w:pPr>
            <w:r w:rsidRPr="00B64751">
              <w:rPr>
                <w:rFonts w:cs="Arial"/>
                <w:sz w:val="16"/>
                <w:szCs w:val="16"/>
              </w:rPr>
              <w:t>1,</w:t>
            </w:r>
            <w:r w:rsidR="00454DFB" w:rsidRPr="00B64751">
              <w:rPr>
                <w:rFonts w:cs="Arial"/>
                <w:sz w:val="16"/>
                <w:szCs w:val="16"/>
              </w:rPr>
              <w:t>3737</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454DFB">
            <w:pPr>
              <w:ind w:left="-5" w:hanging="851"/>
              <w:jc w:val="right"/>
              <w:rPr>
                <w:rFonts w:eastAsia="Calibri" w:cs="Arial"/>
                <w:sz w:val="16"/>
                <w:szCs w:val="16"/>
              </w:rPr>
            </w:pPr>
            <w:r w:rsidRPr="00B64751">
              <w:rPr>
                <w:rFonts w:eastAsia="Calibri" w:cs="Arial"/>
                <w:sz w:val="16"/>
                <w:szCs w:val="16"/>
              </w:rPr>
              <w:t>1,</w:t>
            </w:r>
            <w:r w:rsidR="00454DFB" w:rsidRPr="00B64751">
              <w:rPr>
                <w:rFonts w:eastAsia="Calibri" w:cs="Arial"/>
                <w:sz w:val="16"/>
                <w:szCs w:val="16"/>
              </w:rPr>
              <w:t>3239</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454DFB">
            <w:pPr>
              <w:ind w:left="3" w:hanging="851"/>
              <w:jc w:val="right"/>
              <w:rPr>
                <w:rFonts w:eastAsia="Calibri" w:cs="Arial"/>
                <w:sz w:val="16"/>
                <w:szCs w:val="16"/>
              </w:rPr>
            </w:pPr>
            <w:r w:rsidRPr="00B64751">
              <w:rPr>
                <w:rFonts w:eastAsia="Calibri" w:cs="Arial"/>
                <w:sz w:val="16"/>
                <w:szCs w:val="16"/>
              </w:rPr>
              <w:t>1,</w:t>
            </w:r>
            <w:r w:rsidR="00454DFB" w:rsidRPr="00B64751">
              <w:rPr>
                <w:rFonts w:eastAsia="Calibri" w:cs="Arial"/>
                <w:sz w:val="16"/>
                <w:szCs w:val="16"/>
              </w:rPr>
              <w:t>3239</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454DFB" w:rsidP="00454DFB">
            <w:pPr>
              <w:ind w:hanging="851"/>
              <w:jc w:val="right"/>
              <w:rPr>
                <w:rFonts w:eastAsia="Calibri" w:cs="Arial"/>
                <w:sz w:val="16"/>
                <w:szCs w:val="16"/>
              </w:rPr>
            </w:pPr>
            <w:r w:rsidRPr="00B64751">
              <w:rPr>
                <w:rFonts w:eastAsia="Calibri" w:cs="Arial"/>
                <w:sz w:val="16"/>
                <w:szCs w:val="16"/>
              </w:rPr>
              <w:t>0,0498</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454DFB">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1,</w:t>
            </w:r>
            <w:r w:rsidR="00454DFB" w:rsidRPr="00B64751">
              <w:rPr>
                <w:rFonts w:eastAsia="Calibri" w:cs="Arial"/>
                <w:sz w:val="16"/>
                <w:szCs w:val="16"/>
              </w:rPr>
              <w:t>1960</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454DFB">
            <w:pPr>
              <w:ind w:hanging="851"/>
              <w:jc w:val="right"/>
              <w:rPr>
                <w:rFonts w:eastAsia="Calibri" w:cs="Arial"/>
                <w:sz w:val="16"/>
                <w:szCs w:val="16"/>
              </w:rPr>
            </w:pPr>
            <w:r w:rsidRPr="00B64751">
              <w:rPr>
                <w:rFonts w:eastAsia="Calibri" w:cs="Arial"/>
                <w:sz w:val="16"/>
                <w:szCs w:val="16"/>
              </w:rPr>
              <w:t>0,0</w:t>
            </w:r>
            <w:r w:rsidR="00454DFB" w:rsidRPr="00B64751">
              <w:rPr>
                <w:rFonts w:eastAsia="Calibri" w:cs="Arial"/>
                <w:sz w:val="16"/>
                <w:szCs w:val="16"/>
              </w:rPr>
              <w:t>063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454DFB" w:rsidRPr="00B64751" w:rsidRDefault="00454DFB" w:rsidP="00363E7F">
            <w:pPr>
              <w:ind w:hanging="851"/>
              <w:jc w:val="right"/>
              <w:rPr>
                <w:rFonts w:eastAsia="Calibri" w:cs="Arial"/>
                <w:sz w:val="16"/>
                <w:szCs w:val="16"/>
              </w:rPr>
            </w:pPr>
          </w:p>
          <w:p w:rsidR="00454DFB" w:rsidRPr="00B64751" w:rsidRDefault="00454DFB" w:rsidP="00363E7F">
            <w:pPr>
              <w:ind w:hanging="851"/>
              <w:jc w:val="right"/>
              <w:rPr>
                <w:rFonts w:eastAsia="Calibri" w:cs="Arial"/>
                <w:sz w:val="16"/>
                <w:szCs w:val="16"/>
              </w:rPr>
            </w:pPr>
            <w:r w:rsidRPr="00B64751">
              <w:rPr>
                <w:rFonts w:eastAsia="Calibri" w:cs="Arial"/>
                <w:sz w:val="16"/>
                <w:szCs w:val="16"/>
              </w:rPr>
              <w:t>0,1216</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tabs>
                <w:tab w:val="left" w:pos="424"/>
              </w:tabs>
              <w:ind w:left="38" w:hanging="851"/>
              <w:jc w:val="right"/>
              <w:rPr>
                <w:rFonts w:eastAsia="Calibri" w:cs="Arial"/>
                <w:sz w:val="16"/>
                <w:szCs w:val="16"/>
              </w:rPr>
            </w:pPr>
            <w:r w:rsidRPr="00B64751">
              <w:rPr>
                <w:rFonts w:eastAsia="Calibri" w:cs="Arial"/>
                <w:sz w:val="16"/>
                <w:szCs w:val="16"/>
              </w:rPr>
              <w:tab/>
              <w:t>31010</w:t>
            </w:r>
          </w:p>
          <w:p w:rsidR="00363E7F" w:rsidRPr="00B64751" w:rsidRDefault="00363E7F" w:rsidP="00363E7F">
            <w:pPr>
              <w:tabs>
                <w:tab w:val="left" w:pos="424"/>
              </w:tabs>
              <w:ind w:left="38" w:hanging="851"/>
              <w:jc w:val="right"/>
              <w:rPr>
                <w:rFonts w:eastAsia="Calibri" w:cs="Arial"/>
                <w:sz w:val="16"/>
                <w:szCs w:val="16"/>
              </w:rPr>
            </w:pPr>
            <w:r w:rsidRPr="00B64751">
              <w:rPr>
                <w:rFonts w:eastAsia="Calibri" w:cs="Arial"/>
                <w:sz w:val="16"/>
                <w:szCs w:val="16"/>
              </w:rPr>
              <w:t>31310</w:t>
            </w:r>
          </w:p>
          <w:p w:rsidR="00454DFB" w:rsidRPr="00B64751" w:rsidRDefault="00454DFB" w:rsidP="00363E7F">
            <w:pPr>
              <w:tabs>
                <w:tab w:val="left" w:pos="424"/>
              </w:tabs>
              <w:ind w:left="38" w:hanging="851"/>
              <w:jc w:val="right"/>
              <w:rPr>
                <w:rFonts w:eastAsia="Calibri" w:cs="Arial"/>
                <w:sz w:val="16"/>
                <w:szCs w:val="16"/>
              </w:rPr>
            </w:pPr>
            <w:r w:rsidRPr="00B64751">
              <w:rPr>
                <w:rFonts w:eastAsia="Calibri" w:cs="Arial"/>
                <w:sz w:val="16"/>
                <w:szCs w:val="16"/>
              </w:rPr>
              <w:t>33715</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Z36</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0,8027</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0,8027</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0,6981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0,1046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0,8027</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Z37</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1,4228</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1,4228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1,4228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1,3880</w:t>
            </w:r>
          </w:p>
          <w:p w:rsidR="00363E7F" w:rsidRPr="00B64751" w:rsidRDefault="00363E7F"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0,0348</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37769</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37869</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Z38</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0,8939</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0,8939</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0,8939</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0,8905</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0,0034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37769</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37869</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Z39</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cs="Arial"/>
                <w:sz w:val="16"/>
                <w:szCs w:val="16"/>
              </w:rPr>
            </w:pPr>
            <w:r w:rsidRPr="00B64751">
              <w:rPr>
                <w:rFonts w:cs="Arial"/>
                <w:sz w:val="16"/>
                <w:szCs w:val="16"/>
              </w:rPr>
              <w:t>SV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0,0941</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0,0941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0,0941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0,0941</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0,0941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30810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31010</w:t>
            </w:r>
          </w:p>
        </w:tc>
      </w:tr>
      <w:tr w:rsidR="00363E7F"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Z40</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cs="Arial"/>
                <w:sz w:val="16"/>
                <w:szCs w:val="16"/>
              </w:rPr>
            </w:pPr>
            <w:r w:rsidRPr="00B64751">
              <w:rPr>
                <w:rFonts w:cs="Arial"/>
                <w:sz w:val="16"/>
                <w:szCs w:val="16"/>
              </w:rPr>
              <w:t>PV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0,4539</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0,2718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0,2718</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0,1821</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0,2718</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35500</w:t>
            </w:r>
          </w:p>
        </w:tc>
      </w:tr>
      <w:tr w:rsidR="005B32A7"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5B32A7" w:rsidRPr="00B64751" w:rsidRDefault="005B32A7" w:rsidP="00363E7F">
            <w:pPr>
              <w:rPr>
                <w:rFonts w:cs="Arial"/>
                <w:sz w:val="16"/>
                <w:szCs w:val="16"/>
              </w:rPr>
            </w:pPr>
            <w:r w:rsidRPr="00B64751">
              <w:rPr>
                <w:rFonts w:cs="Arial"/>
                <w:sz w:val="16"/>
                <w:szCs w:val="16"/>
              </w:rPr>
              <w:t>Z41</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5B32A7" w:rsidRPr="00B64751" w:rsidRDefault="005B32A7" w:rsidP="00363E7F">
            <w:pPr>
              <w:rPr>
                <w:rFonts w:cs="Arial"/>
                <w:sz w:val="16"/>
                <w:szCs w:val="16"/>
              </w:rPr>
            </w:pPr>
            <w:r w:rsidRPr="00B64751">
              <w:rPr>
                <w:rFonts w:cs="Arial"/>
                <w:sz w:val="16"/>
                <w:szCs w:val="16"/>
              </w:rPr>
              <w:t>RZ</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5B32A7">
            <w:pPr>
              <w:ind w:right="71"/>
              <w:jc w:val="right"/>
              <w:rPr>
                <w:rFonts w:cs="Arial"/>
                <w:sz w:val="16"/>
                <w:szCs w:val="16"/>
              </w:rPr>
            </w:pPr>
            <w:r w:rsidRPr="00B64751">
              <w:rPr>
                <w:rFonts w:cs="Arial"/>
                <w:sz w:val="16"/>
                <w:szCs w:val="16"/>
              </w:rPr>
              <w:t>0,1736</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5B32A7" w:rsidRPr="00B64751" w:rsidRDefault="005B32A7" w:rsidP="00363E7F">
            <w:pPr>
              <w:ind w:left="-5" w:hanging="851"/>
              <w:jc w:val="right"/>
              <w:rPr>
                <w:rFonts w:eastAsia="Calibri" w:cs="Arial"/>
                <w:sz w:val="16"/>
                <w:szCs w:val="16"/>
              </w:rPr>
            </w:pPr>
            <w:r w:rsidRPr="00B64751">
              <w:rPr>
                <w:rFonts w:eastAsia="Calibri" w:cs="Arial"/>
                <w:sz w:val="16"/>
                <w:szCs w:val="16"/>
              </w:rPr>
              <w:t>0,1736</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left="3" w:hanging="851"/>
              <w:jc w:val="right"/>
              <w:rPr>
                <w:rFonts w:eastAsia="Calibri" w:cs="Arial"/>
                <w:sz w:val="16"/>
                <w:szCs w:val="16"/>
              </w:rPr>
            </w:pPr>
            <w:r w:rsidRPr="00B64751">
              <w:rPr>
                <w:rFonts w:eastAsia="Calibri" w:cs="Arial"/>
                <w:sz w:val="16"/>
                <w:szCs w:val="16"/>
              </w:rPr>
              <w:t>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left="3" w:hanging="851"/>
              <w:jc w:val="right"/>
              <w:rPr>
                <w:rFonts w:eastAsia="Calibri" w:cs="Arial"/>
                <w:sz w:val="16"/>
                <w:szCs w:val="16"/>
              </w:rPr>
            </w:pPr>
            <w:r w:rsidRPr="00B64751">
              <w:rPr>
                <w:rFonts w:eastAsia="Calibri" w:cs="Arial"/>
                <w:sz w:val="16"/>
                <w:szCs w:val="16"/>
              </w:rPr>
              <w:t>0,1736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5B32A7" w:rsidRPr="00B64751" w:rsidRDefault="005B32A7"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5B32A7" w:rsidRPr="00B64751" w:rsidRDefault="005B32A7" w:rsidP="00363E7F">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5B32A7">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5B32A7">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5B32A7" w:rsidRPr="00B64751" w:rsidRDefault="005B32A7" w:rsidP="00363E7F">
            <w:pPr>
              <w:ind w:hanging="851"/>
              <w:jc w:val="right"/>
              <w:rPr>
                <w:rFonts w:eastAsia="Calibri" w:cs="Arial"/>
                <w:sz w:val="16"/>
                <w:szCs w:val="16"/>
              </w:rPr>
            </w:pPr>
            <w:r w:rsidRPr="00B64751">
              <w:rPr>
                <w:rFonts w:eastAsia="Calibri" w:cs="Arial"/>
                <w:sz w:val="16"/>
                <w:szCs w:val="16"/>
              </w:rPr>
              <w:t>0,1736</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5B32A7" w:rsidRPr="00B64751" w:rsidRDefault="005B32A7" w:rsidP="00363E7F">
            <w:pPr>
              <w:ind w:left="38" w:hanging="851"/>
              <w:jc w:val="right"/>
              <w:rPr>
                <w:rFonts w:eastAsia="Calibri" w:cs="Arial"/>
                <w:sz w:val="16"/>
                <w:szCs w:val="16"/>
              </w:rPr>
            </w:pPr>
            <w:r w:rsidRPr="00B64751">
              <w:rPr>
                <w:rFonts w:eastAsia="Calibri" w:cs="Arial"/>
                <w:sz w:val="16"/>
                <w:szCs w:val="16"/>
              </w:rPr>
              <w:t>34177</w:t>
            </w:r>
          </w:p>
        </w:tc>
      </w:tr>
      <w:tr w:rsidR="006773BA" w:rsidRPr="00B64751" w:rsidTr="008A08F3">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363E7F">
            <w:pPr>
              <w:rPr>
                <w:rFonts w:cs="Arial"/>
                <w:sz w:val="16"/>
                <w:szCs w:val="16"/>
              </w:rPr>
            </w:pPr>
            <w:r w:rsidRPr="00B64751">
              <w:rPr>
                <w:rFonts w:cs="Arial"/>
                <w:sz w:val="16"/>
                <w:szCs w:val="16"/>
              </w:rPr>
              <w:t>Z42</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363E7F">
            <w:pPr>
              <w:rPr>
                <w:rFonts w:cs="Arial"/>
                <w:sz w:val="16"/>
                <w:szCs w:val="16"/>
              </w:rPr>
            </w:pPr>
            <w:r w:rsidRPr="00B64751">
              <w:rPr>
                <w:rFonts w:cs="Arial"/>
                <w:sz w:val="16"/>
                <w:szCs w:val="16"/>
              </w:rPr>
              <w:t>P</w:t>
            </w:r>
            <w:r w:rsidR="00286EF7" w:rsidRPr="00B64751">
              <w:rPr>
                <w:rFonts w:cs="Arial"/>
                <w:sz w:val="16"/>
                <w:szCs w:val="16"/>
              </w:rPr>
              <w:t>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2C0D60">
            <w:pPr>
              <w:ind w:right="71"/>
              <w:jc w:val="right"/>
              <w:rPr>
                <w:rFonts w:cs="Arial"/>
                <w:sz w:val="16"/>
                <w:szCs w:val="16"/>
              </w:rPr>
            </w:pPr>
            <w:r w:rsidRPr="00B64751">
              <w:rPr>
                <w:rFonts w:cs="Arial"/>
                <w:sz w:val="16"/>
                <w:szCs w:val="16"/>
              </w:rPr>
              <w:t>0,</w:t>
            </w:r>
            <w:r w:rsidR="002C0D60" w:rsidRPr="00B64751">
              <w:rPr>
                <w:rFonts w:cs="Arial"/>
                <w:sz w:val="16"/>
                <w:szCs w:val="16"/>
              </w:rPr>
              <w:t>6759</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6773BA" w:rsidRPr="00B64751" w:rsidRDefault="00D55C40" w:rsidP="007505F3">
            <w:pPr>
              <w:ind w:left="-5" w:hanging="851"/>
              <w:jc w:val="right"/>
              <w:rPr>
                <w:rFonts w:eastAsia="Calibri" w:cs="Arial"/>
                <w:sz w:val="16"/>
                <w:szCs w:val="16"/>
              </w:rPr>
            </w:pPr>
            <w:r w:rsidRPr="00B64751">
              <w:rPr>
                <w:rFonts w:eastAsia="Calibri" w:cs="Arial"/>
                <w:sz w:val="16"/>
                <w:szCs w:val="16"/>
              </w:rPr>
              <w:t>0,</w:t>
            </w:r>
            <w:r w:rsidR="007505F3" w:rsidRPr="00B64751">
              <w:rPr>
                <w:rFonts w:eastAsia="Calibri" w:cs="Arial"/>
                <w:sz w:val="16"/>
                <w:szCs w:val="16"/>
              </w:rPr>
              <w:t>1961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2C0D60">
            <w:pPr>
              <w:ind w:left="3"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1511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363E7F">
            <w:pPr>
              <w:ind w:left="3" w:hanging="851"/>
              <w:jc w:val="right"/>
              <w:rPr>
                <w:rFonts w:eastAsia="Calibri" w:cs="Arial"/>
                <w:sz w:val="16"/>
                <w:szCs w:val="16"/>
              </w:rPr>
            </w:pPr>
            <w:r w:rsidRPr="00B64751">
              <w:rPr>
                <w:rFonts w:eastAsia="Calibri" w:cs="Arial"/>
                <w:sz w:val="16"/>
                <w:szCs w:val="16"/>
              </w:rPr>
              <w:t>0,0450</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2C0D60">
            <w:pPr>
              <w:ind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4798</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6773BA" w:rsidRPr="00B64751" w:rsidRDefault="00D55C40"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6773BA" w:rsidRPr="00B64751" w:rsidRDefault="00D55C40" w:rsidP="00363E7F">
            <w:pPr>
              <w:jc w:val="right"/>
              <w:rPr>
                <w:rFonts w:eastAsia="Calibri" w:cs="Arial"/>
                <w:sz w:val="16"/>
                <w:szCs w:val="16"/>
              </w:rPr>
            </w:pPr>
            <w:r w:rsidRPr="00B64751">
              <w:rPr>
                <w:rFonts w:eastAsia="Calibri" w:cs="Arial"/>
                <w:sz w:val="16"/>
                <w:szCs w:val="16"/>
              </w:rPr>
              <w:t>0</w:t>
            </w:r>
            <w:r w:rsidR="0055783A" w:rsidRPr="00B64751">
              <w:rPr>
                <w:rFonts w:eastAsia="Calibri" w:cs="Arial"/>
                <w:sz w:val="16"/>
                <w:szCs w:val="16"/>
              </w:rPr>
              <w:t>,0750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5B32A7">
            <w:pPr>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D55C40" w:rsidP="00363E7F">
            <w:pPr>
              <w:ind w:hanging="851"/>
              <w:jc w:val="right"/>
              <w:rPr>
                <w:rFonts w:eastAsia="Calibri" w:cs="Arial"/>
                <w:sz w:val="16"/>
                <w:szCs w:val="16"/>
              </w:rPr>
            </w:pPr>
            <w:r w:rsidRPr="00B64751">
              <w:rPr>
                <w:rFonts w:eastAsia="Calibri" w:cs="Arial"/>
                <w:sz w:val="16"/>
                <w:szCs w:val="16"/>
              </w:rPr>
              <w:t>0,</w:t>
            </w:r>
            <w:r w:rsidR="002C0D60" w:rsidRPr="00B64751">
              <w:rPr>
                <w:rFonts w:eastAsia="Calibri" w:cs="Arial"/>
                <w:sz w:val="16"/>
                <w:szCs w:val="16"/>
              </w:rPr>
              <w:t>1624</w:t>
            </w:r>
          </w:p>
          <w:p w:rsidR="00D55C40" w:rsidRPr="00B64751" w:rsidRDefault="00D55C40" w:rsidP="00363E7F">
            <w:pPr>
              <w:ind w:hanging="851"/>
              <w:jc w:val="right"/>
              <w:rPr>
                <w:rFonts w:eastAsia="Calibri" w:cs="Arial"/>
                <w:sz w:val="16"/>
                <w:szCs w:val="16"/>
              </w:rP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D55C40" w:rsidRPr="00B64751" w:rsidRDefault="00987949" w:rsidP="00363E7F">
            <w:pPr>
              <w:ind w:hanging="851"/>
              <w:jc w:val="right"/>
              <w:rPr>
                <w:rFonts w:eastAsia="Calibri" w:cs="Arial"/>
                <w:sz w:val="16"/>
                <w:szCs w:val="16"/>
              </w:rPr>
            </w:pP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5B32A7">
            <w:pPr>
              <w:ind w:hanging="851"/>
              <w:jc w:val="right"/>
              <w:rPr>
                <w:rFonts w:eastAsia="Calibri" w:cs="Arial"/>
                <w:sz w:val="16"/>
                <w:szCs w:val="16"/>
              </w:rPr>
            </w:pPr>
          </w:p>
          <w:p w:rsidR="00D55C40" w:rsidRPr="00B64751" w:rsidRDefault="00D55C40" w:rsidP="005B32A7">
            <w:pPr>
              <w:ind w:hanging="851"/>
              <w:jc w:val="right"/>
              <w:rPr>
                <w:rFonts w:eastAsia="Calibri" w:cs="Arial"/>
                <w:sz w:val="16"/>
                <w:szCs w:val="16"/>
              </w:rPr>
            </w:pPr>
            <w:r w:rsidRPr="00B64751">
              <w:rPr>
                <w:rFonts w:eastAsia="Calibri" w:cs="Arial"/>
                <w:sz w:val="16"/>
                <w:szCs w:val="16"/>
              </w:rPr>
              <w:t>0,0337</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987949"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6773BA" w:rsidRPr="00B64751" w:rsidRDefault="00D55C40" w:rsidP="00363E7F">
            <w:pPr>
              <w:ind w:left="38" w:hanging="851"/>
              <w:jc w:val="right"/>
              <w:rPr>
                <w:rFonts w:eastAsia="Calibri" w:cs="Arial"/>
                <w:sz w:val="16"/>
                <w:szCs w:val="16"/>
              </w:rPr>
            </w:pPr>
            <w:r w:rsidRPr="00B64751">
              <w:rPr>
                <w:rFonts w:eastAsia="Calibri" w:cs="Arial"/>
                <w:sz w:val="16"/>
                <w:szCs w:val="16"/>
              </w:rPr>
              <w:t>31010</w:t>
            </w:r>
          </w:p>
          <w:p w:rsidR="00D55C40" w:rsidRPr="00B64751" w:rsidRDefault="00D55C40" w:rsidP="00363E7F">
            <w:pPr>
              <w:ind w:left="38" w:hanging="851"/>
              <w:jc w:val="right"/>
              <w:rPr>
                <w:rFonts w:eastAsia="Calibri" w:cs="Arial"/>
                <w:sz w:val="16"/>
                <w:szCs w:val="16"/>
              </w:rPr>
            </w:pPr>
            <w:r w:rsidRPr="00B64751">
              <w:rPr>
                <w:rFonts w:eastAsia="Calibri" w:cs="Arial"/>
                <w:sz w:val="16"/>
                <w:szCs w:val="16"/>
              </w:rPr>
              <w:t>32212</w:t>
            </w:r>
          </w:p>
        </w:tc>
      </w:tr>
      <w:tr w:rsidR="00F61CF7" w:rsidRPr="00B64751" w:rsidTr="004A035C">
        <w:trPr>
          <w:jc w:val="right"/>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F61CF7" w:rsidRPr="00B64751" w:rsidRDefault="00F61CF7" w:rsidP="00363E7F">
            <w:pPr>
              <w:rPr>
                <w:rFonts w:cs="Arial"/>
                <w:sz w:val="16"/>
                <w:szCs w:val="16"/>
              </w:rPr>
            </w:pPr>
            <w:r w:rsidRPr="00B64751">
              <w:rPr>
                <w:rFonts w:cs="Arial"/>
                <w:sz w:val="16"/>
                <w:szCs w:val="16"/>
              </w:rPr>
              <w:t>Z43</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F61CF7" w:rsidRPr="00B64751" w:rsidRDefault="004A035C" w:rsidP="00363E7F">
            <w:pPr>
              <w:rPr>
                <w:rFonts w:cs="Arial"/>
                <w:sz w:val="16"/>
                <w:szCs w:val="16"/>
              </w:rPr>
            </w:pPr>
            <w:r w:rsidRPr="00B64751">
              <w:rPr>
                <w:rFonts w:cs="Arial"/>
                <w:sz w:val="16"/>
                <w:szCs w:val="16"/>
              </w:rPr>
              <w:t>P</w:t>
            </w:r>
            <w:r w:rsidR="00286EF7" w:rsidRPr="00B64751">
              <w:rPr>
                <w:rFonts w:cs="Arial"/>
                <w:sz w:val="16"/>
                <w:szCs w:val="16"/>
              </w:rPr>
              <w:t>V</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5B32A7">
            <w:pPr>
              <w:ind w:right="71"/>
              <w:jc w:val="right"/>
              <w:rPr>
                <w:rFonts w:cs="Arial"/>
                <w:sz w:val="16"/>
                <w:szCs w:val="16"/>
              </w:rPr>
            </w:pPr>
            <w:r w:rsidRPr="00B64751">
              <w:rPr>
                <w:rFonts w:cs="Arial"/>
                <w:sz w:val="16"/>
                <w:szCs w:val="16"/>
              </w:rPr>
              <w:t>0,0473</w:t>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F61CF7" w:rsidRPr="00B64751" w:rsidRDefault="00454DFB" w:rsidP="00363E7F">
            <w:pPr>
              <w:ind w:left="-5" w:hanging="851"/>
              <w:jc w:val="right"/>
              <w:rPr>
                <w:rFonts w:eastAsia="Calibri" w:cs="Arial"/>
                <w:sz w:val="16"/>
                <w:szCs w:val="16"/>
              </w:rPr>
            </w:pPr>
            <w:r w:rsidRPr="00B64751">
              <w:rPr>
                <w:rFonts w:eastAsia="Calibri" w:cs="Arial"/>
                <w:sz w:val="16"/>
                <w:szCs w:val="16"/>
              </w:rPr>
              <w:t>0,0231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363E7F">
            <w:pPr>
              <w:ind w:left="3" w:hanging="851"/>
              <w:jc w:val="right"/>
              <w:rPr>
                <w:rFonts w:eastAsia="Calibri" w:cs="Arial"/>
                <w:sz w:val="16"/>
                <w:szCs w:val="16"/>
              </w:rPr>
            </w:pPr>
            <w:r w:rsidRPr="00B64751">
              <w:rPr>
                <w:rFonts w:eastAsia="Calibri" w:cs="Arial"/>
                <w:sz w:val="16"/>
                <w:szCs w:val="16"/>
              </w:rPr>
              <w:t>0,0138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363E7F">
            <w:pPr>
              <w:ind w:left="3" w:hanging="851"/>
              <w:jc w:val="right"/>
              <w:rPr>
                <w:rFonts w:eastAsia="Calibri" w:cs="Arial"/>
                <w:sz w:val="16"/>
                <w:szCs w:val="16"/>
              </w:rPr>
            </w:pPr>
            <w:r w:rsidRPr="00B64751">
              <w:rPr>
                <w:rFonts w:eastAsia="Calibri" w:cs="Arial"/>
                <w:sz w:val="16"/>
                <w:szCs w:val="16"/>
              </w:rPr>
              <w:t>0,0093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363E7F">
            <w:pPr>
              <w:jc w:val="right"/>
              <w:rPr>
                <w:rFonts w:eastAsia="Calibri" w:cs="Arial"/>
                <w:sz w:val="16"/>
                <w:szCs w:val="16"/>
              </w:rPr>
            </w:pPr>
            <w:r w:rsidRPr="00B64751">
              <w:rPr>
                <w:rFonts w:eastAsia="Calibri" w:cs="Arial"/>
                <w:sz w:val="16"/>
                <w:szCs w:val="16"/>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363E7F">
            <w:pPr>
              <w:ind w:hanging="851"/>
              <w:jc w:val="right"/>
              <w:rPr>
                <w:rFonts w:eastAsia="Calibri" w:cs="Arial"/>
                <w:sz w:val="16"/>
                <w:szCs w:val="16"/>
              </w:rPr>
            </w:pP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363E7F">
            <w:pPr>
              <w:ind w:hanging="851"/>
              <w:jc w:val="right"/>
              <w:rPr>
                <w:rFonts w:eastAsia="Calibri" w:cs="Arial"/>
                <w:sz w:val="16"/>
                <w:szCs w:val="16"/>
              </w:rPr>
            </w:pPr>
            <w:r w:rsidRPr="00B64751">
              <w:rPr>
                <w:rFonts w:eastAsia="Calibri" w:cs="Arial"/>
                <w:sz w:val="16"/>
                <w:szCs w:val="16"/>
              </w:rPr>
              <w:t>0,0242</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F61CF7" w:rsidRPr="00B64751" w:rsidRDefault="00454DFB"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F61CF7" w:rsidRPr="00B64751" w:rsidRDefault="00454DFB" w:rsidP="00363E7F">
            <w:pPr>
              <w:jc w:val="right"/>
              <w:rPr>
                <w:rFonts w:eastAsia="Calibri" w:cs="Arial"/>
                <w:sz w:val="16"/>
                <w:szCs w:val="16"/>
              </w:rPr>
            </w:pPr>
            <w:r w:rsidRPr="00B64751">
              <w:rPr>
                <w:rFonts w:eastAsia="Calibri" w:cs="Arial"/>
                <w:sz w:val="16"/>
                <w:szCs w:val="16"/>
              </w:rPr>
              <w:t>0,0473</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5B32A7">
            <w:pPr>
              <w:jc w:val="right"/>
              <w:rPr>
                <w:rFonts w:eastAsia="Calibri" w:cs="Arial"/>
                <w:sz w:val="16"/>
                <w:szCs w:val="16"/>
              </w:rPr>
            </w:pPr>
            <w:r w:rsidRPr="00B64751">
              <w:rPr>
                <w:rFonts w:eastAsia="Calibri" w:cs="Arial"/>
                <w:sz w:val="16"/>
                <w:szCs w:val="16"/>
              </w:rPr>
              <w:t>0,0109</w:t>
            </w:r>
          </w:p>
          <w:p w:rsidR="00454DFB" w:rsidRPr="00B64751" w:rsidRDefault="00454DFB" w:rsidP="005B32A7">
            <w:pPr>
              <w:jc w:val="right"/>
              <w:rPr>
                <w:rFonts w:eastAsia="Calibri" w:cs="Arial"/>
                <w:sz w:val="16"/>
                <w:szCs w:val="16"/>
              </w:rPr>
            </w:pPr>
          </w:p>
          <w:p w:rsidR="00454DFB" w:rsidRPr="00B64751" w:rsidRDefault="00454DFB" w:rsidP="005B32A7">
            <w:pPr>
              <w:jc w:val="right"/>
              <w:rPr>
                <w:rFonts w:eastAsia="Calibri" w:cs="Arial"/>
                <w:sz w:val="16"/>
                <w:szCs w:val="16"/>
              </w:rPr>
            </w:pP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454DFB">
            <w:pPr>
              <w:ind w:hanging="851"/>
              <w:jc w:val="right"/>
              <w:rPr>
                <w:rFonts w:eastAsia="Calibri" w:cs="Arial"/>
                <w:sz w:val="16"/>
                <w:szCs w:val="16"/>
              </w:rPr>
            </w:pPr>
            <w:r w:rsidRPr="00B64751">
              <w:rPr>
                <w:rFonts w:eastAsia="Calibri" w:cs="Arial"/>
                <w:sz w:val="16"/>
                <w:szCs w:val="16"/>
              </w:rPr>
              <w:t>0,0010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454DFB" w:rsidRPr="00B64751" w:rsidRDefault="00454DFB" w:rsidP="00363E7F">
            <w:pPr>
              <w:ind w:hanging="851"/>
              <w:jc w:val="right"/>
              <w:rPr>
                <w:rFonts w:eastAsia="Calibri" w:cs="Arial"/>
                <w:sz w:val="16"/>
                <w:szCs w:val="16"/>
              </w:rPr>
            </w:pPr>
          </w:p>
          <w:p w:rsidR="00454DFB" w:rsidRPr="00B64751" w:rsidRDefault="00454DFB" w:rsidP="00363E7F">
            <w:pPr>
              <w:ind w:hanging="851"/>
              <w:jc w:val="right"/>
              <w:rPr>
                <w:rFonts w:eastAsia="Calibri" w:cs="Arial"/>
                <w:sz w:val="16"/>
                <w:szCs w:val="16"/>
              </w:rPr>
            </w:pPr>
          </w:p>
          <w:p w:rsidR="00F61CF7" w:rsidRPr="00B64751" w:rsidRDefault="00454DFB" w:rsidP="009C4437">
            <w:pPr>
              <w:ind w:hanging="851"/>
              <w:jc w:val="right"/>
              <w:rPr>
                <w:rFonts w:eastAsia="Calibri" w:cs="Arial"/>
                <w:sz w:val="16"/>
                <w:szCs w:val="16"/>
              </w:rPr>
            </w:pPr>
            <w:r w:rsidRPr="00B64751">
              <w:rPr>
                <w:rFonts w:eastAsia="Calibri" w:cs="Arial"/>
                <w:sz w:val="16"/>
                <w:szCs w:val="16"/>
              </w:rPr>
              <w:t>0,011</w:t>
            </w:r>
            <w:r w:rsidR="009C4437" w:rsidRPr="00B64751">
              <w:rPr>
                <w:rFonts w:eastAsia="Calibri" w:cs="Arial"/>
                <w:sz w:val="16"/>
                <w:szCs w:val="16"/>
              </w:rPr>
              <w:t>2</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5B32A7">
            <w:pPr>
              <w:ind w:hanging="851"/>
              <w:jc w:val="right"/>
              <w:rPr>
                <w:rFonts w:eastAsia="Calibri" w:cs="Arial"/>
                <w:sz w:val="16"/>
                <w:szCs w:val="16"/>
              </w:rPr>
            </w:pPr>
            <w:r w:rsidRPr="00B64751">
              <w:rPr>
                <w:rFonts w:eastAsia="Calibri" w:cs="Arial"/>
                <w:sz w:val="16"/>
                <w:szCs w:val="16"/>
              </w:rPr>
              <w:t>0</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F61CF7" w:rsidRPr="00B64751" w:rsidRDefault="00454DFB" w:rsidP="00363E7F">
            <w:pPr>
              <w:ind w:hanging="851"/>
              <w:jc w:val="right"/>
              <w:rPr>
                <w:rFonts w:eastAsia="Calibri" w:cs="Arial"/>
                <w:sz w:val="16"/>
                <w:szCs w:val="16"/>
              </w:rPr>
            </w:pPr>
            <w:r w:rsidRPr="00B64751">
              <w:rPr>
                <w:rFonts w:eastAsia="Calibri" w:cs="Arial"/>
                <w:sz w:val="16"/>
                <w:szCs w:val="16"/>
              </w:rPr>
              <w:t>0</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F61CF7" w:rsidRPr="00B64751" w:rsidRDefault="00454DFB" w:rsidP="00363E7F">
            <w:pPr>
              <w:ind w:left="38" w:hanging="851"/>
              <w:jc w:val="right"/>
              <w:rPr>
                <w:rFonts w:eastAsia="Calibri" w:cs="Arial"/>
                <w:sz w:val="16"/>
                <w:szCs w:val="16"/>
              </w:rPr>
            </w:pPr>
            <w:r w:rsidRPr="00B64751">
              <w:rPr>
                <w:rFonts w:eastAsia="Calibri" w:cs="Arial"/>
                <w:sz w:val="16"/>
                <w:szCs w:val="16"/>
              </w:rPr>
              <w:t>31000</w:t>
            </w:r>
          </w:p>
          <w:p w:rsidR="00454DFB" w:rsidRPr="00B64751" w:rsidRDefault="00454DFB" w:rsidP="00363E7F">
            <w:pPr>
              <w:ind w:left="38" w:hanging="851"/>
              <w:jc w:val="right"/>
              <w:rPr>
                <w:rFonts w:eastAsia="Calibri" w:cs="Arial"/>
                <w:sz w:val="16"/>
                <w:szCs w:val="16"/>
              </w:rPr>
            </w:pPr>
            <w:r w:rsidRPr="00B64751">
              <w:rPr>
                <w:rFonts w:eastAsia="Calibri" w:cs="Arial"/>
                <w:sz w:val="16"/>
                <w:szCs w:val="16"/>
              </w:rPr>
              <w:t>31010</w:t>
            </w:r>
          </w:p>
          <w:p w:rsidR="00454DFB" w:rsidRPr="00B64751" w:rsidRDefault="00454DFB" w:rsidP="00363E7F">
            <w:pPr>
              <w:ind w:left="38" w:hanging="851"/>
              <w:jc w:val="right"/>
              <w:rPr>
                <w:rFonts w:eastAsia="Calibri" w:cs="Arial"/>
                <w:sz w:val="16"/>
                <w:szCs w:val="16"/>
              </w:rPr>
            </w:pPr>
            <w:r w:rsidRPr="00B64751">
              <w:rPr>
                <w:rFonts w:eastAsia="Calibri" w:cs="Arial"/>
                <w:sz w:val="16"/>
                <w:szCs w:val="16"/>
              </w:rPr>
              <w:t>31310</w:t>
            </w:r>
          </w:p>
        </w:tc>
      </w:tr>
      <w:tr w:rsidR="008843A5" w:rsidRPr="00B64751" w:rsidTr="002D4ACF">
        <w:trPr>
          <w:jc w:val="right"/>
        </w:trPr>
        <w:tc>
          <w:tcPr>
            <w:tcW w:w="820"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8843A5" w:rsidRPr="00B64751" w:rsidRDefault="008843A5" w:rsidP="00363E7F">
            <w:pPr>
              <w:rPr>
                <w:rFonts w:cs="Arial"/>
                <w:sz w:val="16"/>
                <w:szCs w:val="16"/>
              </w:rPr>
            </w:pPr>
            <w:r w:rsidRPr="00B64751">
              <w:rPr>
                <w:rFonts w:cs="Arial"/>
                <w:b/>
                <w:sz w:val="16"/>
                <w:szCs w:val="16"/>
              </w:rPr>
              <w:t>celkem Z</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5B32A7">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14,4526</w:t>
            </w:r>
            <w:r w:rsidRPr="00B64751">
              <w:rPr>
                <w:rFonts w:cs="Arial"/>
                <w:sz w:val="16"/>
                <w:szCs w:val="16"/>
              </w:rPr>
              <w:fldChar w:fldCharType="end"/>
            </w:r>
          </w:p>
        </w:tc>
        <w:tc>
          <w:tcPr>
            <w:tcW w:w="6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8843A5" w:rsidRPr="00B64751" w:rsidRDefault="008843A5" w:rsidP="00363E7F">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13,5266</w:t>
            </w:r>
            <w:r w:rsidRPr="00B64751">
              <w:rPr>
                <w:rFonts w:eastAsia="Calibri" w:cs="Arial"/>
                <w:sz w:val="16"/>
                <w:szCs w:val="16"/>
              </w:rPr>
              <w:fldChar w:fldCharType="end"/>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11,7184</w:t>
            </w:r>
            <w:r w:rsidRPr="00B64751">
              <w:rPr>
                <w:rFonts w:eastAsia="Calibri" w:cs="Arial"/>
                <w:sz w:val="16"/>
                <w:szCs w:val="16"/>
              </w:rPr>
              <w:fldChar w:fldCharType="end"/>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0,9545</w:t>
            </w:r>
            <w:r w:rsidRPr="00B64751">
              <w:rPr>
                <w:rFonts w:eastAsia="Calibri" w:cs="Arial"/>
                <w:sz w:val="16"/>
                <w:szCs w:val="16"/>
              </w:rPr>
              <w:fldChar w:fldCharType="end"/>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2D4ACF"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0,8537</w:t>
            </w:r>
            <w:r w:rsidRPr="00B64751">
              <w:rPr>
                <w:rFonts w:eastAsia="Calibri" w:cs="Arial"/>
                <w:sz w:val="16"/>
                <w:szCs w:val="16"/>
              </w:rPr>
              <w:fldChar w:fldCharType="end"/>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0,926</w:t>
            </w:r>
            <w:r w:rsidRPr="00B64751">
              <w:rPr>
                <w:rFonts w:eastAsia="Calibri" w:cs="Arial"/>
                <w:sz w:val="16"/>
                <w:szCs w:val="16"/>
              </w:rPr>
              <w:fldChar w:fldCharType="end"/>
            </w:r>
            <w:r w:rsidRPr="00B64751">
              <w:rPr>
                <w:rFonts w:eastAsia="Calibri" w:cs="Arial"/>
                <w:sz w:val="16"/>
                <w:szCs w:val="16"/>
              </w:rPr>
              <w:t>0</w:t>
            </w:r>
          </w:p>
        </w:tc>
        <w:tc>
          <w:tcPr>
            <w:tcW w:w="5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8843A5" w:rsidRPr="00B64751" w:rsidRDefault="008843A5" w:rsidP="00363E7F">
            <w:pPr>
              <w:ind w:hanging="851"/>
              <w:jc w:val="right"/>
              <w:rPr>
                <w:rFonts w:eastAsia="Calibri" w:cs="Arial"/>
                <w:sz w:val="16"/>
                <w:szCs w:val="16"/>
              </w:rPr>
            </w:pPr>
            <w:r w:rsidRPr="00B64751">
              <w:rPr>
                <w:rFonts w:eastAsia="Calibri" w:cs="Arial"/>
                <w:sz w:val="16"/>
                <w:szCs w:val="16"/>
              </w:rPr>
              <w:t>0</w:t>
            </w:r>
          </w:p>
        </w:tc>
        <w:tc>
          <w:tcPr>
            <w:tcW w:w="553" w:type="dxa"/>
            <w:tcBorders>
              <w:top w:val="single" w:sz="4" w:space="0" w:color="00000A"/>
              <w:left w:val="single" w:sz="4" w:space="0" w:color="00000A"/>
              <w:bottom w:val="single" w:sz="4" w:space="0" w:color="00000A"/>
              <w:right w:val="single" w:sz="4" w:space="0" w:color="00000A"/>
            </w:tcBorders>
          </w:tcPr>
          <w:p w:rsidR="008843A5" w:rsidRPr="00B64751" w:rsidRDefault="008843A5"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2,3631</w:t>
            </w:r>
            <w:r w:rsidRPr="00B64751">
              <w:rPr>
                <w:rFonts w:eastAsia="Calibri" w:cs="Arial"/>
                <w:sz w:val="16"/>
                <w:szCs w:val="16"/>
              </w:rPr>
              <w:fldChar w:fldCharType="end"/>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5B32A7">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0,5792</w:t>
            </w:r>
            <w:r w:rsidRPr="00B64751">
              <w:rPr>
                <w:rFonts w:eastAsia="Calibri" w:cs="Arial"/>
                <w:sz w:val="16"/>
                <w:szCs w:val="16"/>
              </w:rPr>
              <w:fldChar w:fldCharType="end"/>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454DF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8,1554</w:t>
            </w:r>
            <w:r w:rsidRPr="00B64751">
              <w:rPr>
                <w:rFonts w:eastAsia="Calibri" w:cs="Arial"/>
                <w:sz w:val="16"/>
                <w:szCs w:val="16"/>
              </w:rPr>
              <w:fldChar w:fldCharType="end"/>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2,522</w:t>
            </w:r>
            <w:r w:rsidRPr="00B64751">
              <w:rPr>
                <w:rFonts w:eastAsia="Calibri" w:cs="Arial"/>
                <w:sz w:val="16"/>
                <w:szCs w:val="16"/>
              </w:rPr>
              <w:fldChar w:fldCharType="end"/>
            </w:r>
            <w:r w:rsidRPr="00B64751">
              <w:rPr>
                <w:rFonts w:eastAsia="Calibri" w:cs="Arial"/>
                <w:sz w:val="16"/>
                <w:szCs w:val="16"/>
              </w:rPr>
              <w:t>0</w:t>
            </w:r>
          </w:p>
        </w:tc>
        <w:tc>
          <w:tcPr>
            <w:tcW w:w="61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5B32A7">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0,8236</w:t>
            </w:r>
            <w:r w:rsidRPr="00B64751">
              <w:rPr>
                <w:rFonts w:eastAsia="Calibri" w:cs="Arial"/>
                <w:sz w:val="16"/>
                <w:szCs w:val="16"/>
              </w:rPr>
              <w:fldChar w:fldCharType="end"/>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1,4464</w:t>
            </w:r>
            <w:r w:rsidRPr="00B64751">
              <w:rPr>
                <w:rFonts w:eastAsia="Calibri" w:cs="Arial"/>
                <w:sz w:val="16"/>
                <w:szCs w:val="16"/>
              </w:rPr>
              <w:fldChar w:fldCharType="end"/>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8843A5" w:rsidRPr="00B64751" w:rsidRDefault="008843A5" w:rsidP="00363E7F">
            <w:pPr>
              <w:ind w:left="38" w:hanging="851"/>
              <w:jc w:val="right"/>
              <w:rPr>
                <w:rFonts w:eastAsia="Calibri" w:cs="Arial"/>
                <w:sz w:val="16"/>
                <w:szCs w:val="16"/>
              </w:rPr>
            </w:pPr>
          </w:p>
        </w:tc>
      </w:tr>
    </w:tbl>
    <w:p w:rsidR="00363E7F" w:rsidRPr="00B64751" w:rsidRDefault="00363E7F" w:rsidP="00363E7F">
      <w:pPr>
        <w:pStyle w:val="Textbody"/>
        <w:tabs>
          <w:tab w:val="left" w:pos="851"/>
        </w:tabs>
        <w:spacing w:before="113" w:after="0"/>
        <w:ind w:left="850" w:hanging="839"/>
        <w:rPr>
          <w:rFonts w:ascii="Arial" w:hAnsi="Arial"/>
          <w:b/>
          <w:bCs/>
          <w:sz w:val="18"/>
          <w:szCs w:val="18"/>
        </w:rPr>
      </w:pPr>
      <w:r w:rsidRPr="00B64751">
        <w:rPr>
          <w:rFonts w:ascii="Arial" w:hAnsi="Arial"/>
          <w:b/>
          <w:bCs/>
          <w:sz w:val="18"/>
          <w:szCs w:val="18"/>
        </w:rPr>
        <w:t>Tab. E.3_2:  Plochy přestavby (P)</w:t>
      </w:r>
    </w:p>
    <w:tbl>
      <w:tblPr>
        <w:tblW w:w="9702" w:type="dxa"/>
        <w:jc w:val="right"/>
        <w:tblInd w:w="-15" w:type="dxa"/>
        <w:tblLayout w:type="fixed"/>
        <w:tblCellMar>
          <w:left w:w="10" w:type="dxa"/>
          <w:right w:w="10" w:type="dxa"/>
        </w:tblCellMar>
        <w:tblLook w:val="0000" w:firstRow="0" w:lastRow="0" w:firstColumn="0" w:lastColumn="0" w:noHBand="0" w:noVBand="0"/>
      </w:tblPr>
      <w:tblGrid>
        <w:gridCol w:w="416"/>
        <w:gridCol w:w="417"/>
        <w:gridCol w:w="757"/>
        <w:gridCol w:w="704"/>
        <w:gridCol w:w="564"/>
        <w:gridCol w:w="564"/>
        <w:gridCol w:w="283"/>
        <w:gridCol w:w="564"/>
        <w:gridCol w:w="564"/>
        <w:gridCol w:w="564"/>
        <w:gridCol w:w="620"/>
        <w:gridCol w:w="619"/>
        <w:gridCol w:w="620"/>
        <w:gridCol w:w="619"/>
        <w:gridCol w:w="620"/>
        <w:gridCol w:w="620"/>
        <w:gridCol w:w="587"/>
      </w:tblGrid>
      <w:tr w:rsidR="00363E7F" w:rsidRPr="00B64751" w:rsidTr="00DB0620">
        <w:trPr>
          <w:cantSplit/>
          <w:jc w:val="right"/>
        </w:trPr>
        <w:tc>
          <w:tcPr>
            <w:tcW w:w="41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plocha</w:t>
            </w:r>
          </w:p>
        </w:tc>
        <w:tc>
          <w:tcPr>
            <w:tcW w:w="41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7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708" w:type="dxa"/>
            <w:vMerge w:val="restart"/>
            <w:tcBorders>
              <w:top w:val="single" w:sz="4" w:space="0" w:color="00000A"/>
              <w:left w:val="single" w:sz="4" w:space="0" w:color="00000A"/>
              <w:right w:val="single" w:sz="4" w:space="0" w:color="00000A"/>
            </w:tcBorders>
            <w:shd w:val="clear" w:color="auto" w:fill="BFBFBF" w:themeFill="background1" w:themeFillShade="B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1985"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ind w:right="63" w:firstLine="601"/>
              <w:rPr>
                <w:rFonts w:cs="Arial"/>
              </w:rPr>
            </w:pPr>
            <w:r w:rsidRPr="00B64751">
              <w:rPr>
                <w:rFonts w:eastAsia="Arial" w:cs="Arial"/>
                <w:sz w:val="16"/>
              </w:rPr>
              <w:t xml:space="preserve">    z toho</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624"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b/>
                <w:sz w:val="16"/>
              </w:rPr>
            </w:pPr>
            <w:r w:rsidRPr="00B64751">
              <w:rPr>
                <w:rFonts w:eastAsia="Arial" w:cs="Arial"/>
                <w:b/>
                <w:sz w:val="16"/>
              </w:rPr>
              <w:t>ZÚ</w:t>
            </w:r>
          </w:p>
        </w:tc>
        <w:tc>
          <w:tcPr>
            <w:tcW w:w="3118" w:type="dxa"/>
            <w:gridSpan w:val="5"/>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spacing w:before="100" w:after="100"/>
              <w:ind w:left="879" w:right="62" w:hanging="822"/>
              <w:jc w:val="center"/>
              <w:rPr>
                <w:rFonts w:cs="Arial"/>
              </w:rPr>
            </w:pPr>
            <w:r w:rsidRPr="00B64751">
              <w:rPr>
                <w:rFonts w:eastAsia="Arial" w:cs="Arial"/>
                <w:sz w:val="16"/>
              </w:rPr>
              <w:t>zábory ZPF podle tříd ochrany ZPF</w:t>
            </w:r>
          </w:p>
        </w:tc>
        <w:tc>
          <w:tcPr>
            <w:tcW w:w="59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autoSpaceDN w:val="0"/>
              <w:ind w:left="38" w:right="63"/>
              <w:jc w:val="center"/>
              <w:textAlignment w:val="baseline"/>
              <w:rPr>
                <w:rFonts w:cs="Arial"/>
                <w:b/>
                <w:bCs/>
                <w:sz w:val="16"/>
                <w:szCs w:val="16"/>
                <w:lang w:eastAsia="cs-CZ"/>
              </w:rPr>
            </w:pPr>
            <w:r w:rsidRPr="00B64751">
              <w:rPr>
                <w:rFonts w:cs="Arial"/>
                <w:b/>
                <w:bCs/>
                <w:sz w:val="16"/>
                <w:szCs w:val="16"/>
                <w:lang w:eastAsia="cs-CZ"/>
              </w:rPr>
              <w:t>BPEJ</w:t>
            </w:r>
          </w:p>
        </w:tc>
      </w:tr>
      <w:tr w:rsidR="00363E7F" w:rsidRPr="00B64751" w:rsidTr="00DB0620">
        <w:trPr>
          <w:cantSplit/>
          <w:trHeight w:val="220"/>
          <w:jc w:val="right"/>
        </w:trPr>
        <w:tc>
          <w:tcPr>
            <w:tcW w:w="419"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419"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762"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708" w:type="dxa"/>
            <w:vMerge/>
            <w:tcBorders>
              <w:left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rPr>
                <w:rFonts w:ascii="Calibri" w:eastAsia="Calibri" w:hAnsi="Calibri" w:cs="Calibri"/>
              </w:rPr>
            </w:pPr>
          </w:p>
        </w:tc>
        <w:tc>
          <w:tcPr>
            <w:tcW w:w="1985" w:type="dxa"/>
            <w:gridSpan w:val="4"/>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ascii="Calibri" w:eastAsia="Calibri" w:hAnsi="Calibri" w:cs="Calibri"/>
              </w:rPr>
            </w:pPr>
          </w:p>
        </w:tc>
        <w:tc>
          <w:tcPr>
            <w:tcW w:w="624"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62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62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62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62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62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c>
          <w:tcPr>
            <w:tcW w:w="590"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r>
      <w:tr w:rsidR="00363E7F" w:rsidRPr="00B64751" w:rsidTr="00DB0620">
        <w:trPr>
          <w:cantSplit/>
          <w:trHeight w:val="839"/>
          <w:jc w:val="right"/>
        </w:trPr>
        <w:tc>
          <w:tcPr>
            <w:tcW w:w="419"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419"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762"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708" w:type="dxa"/>
            <w:vMerge/>
            <w:tcBorders>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rPr>
                <w:rFonts w:ascii="Calibri" w:eastAsia="Calibri" w:hAnsi="Calibri" w:cs="Calibri"/>
              </w:rPr>
            </w:pP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284"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cPr>
          <w:p w:rsidR="00363E7F" w:rsidRPr="00B64751" w:rsidRDefault="00363E7F" w:rsidP="00363E7F">
            <w:pPr>
              <w:rPr>
                <w:rFonts w:ascii="Calibri" w:eastAsia="Calibri" w:hAnsi="Calibri" w:cs="Calibri"/>
              </w:rPr>
            </w:pPr>
          </w:p>
        </w:tc>
        <w:tc>
          <w:tcPr>
            <w:tcW w:w="624"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ascii="Calibri" w:eastAsia="Calibri" w:hAnsi="Calibri" w:cs="Calibri"/>
              </w:rPr>
            </w:pPr>
          </w:p>
        </w:tc>
        <w:tc>
          <w:tcPr>
            <w:tcW w:w="623"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62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623"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62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624"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cPr>
          <w:p w:rsidR="00363E7F" w:rsidRPr="00B64751" w:rsidRDefault="00363E7F" w:rsidP="00363E7F">
            <w:pPr>
              <w:rPr>
                <w:rFonts w:ascii="Calibri" w:eastAsia="Calibri" w:hAnsi="Calibri" w:cs="Calibri"/>
              </w:rPr>
            </w:pPr>
          </w:p>
        </w:tc>
      </w:tr>
      <w:tr w:rsidR="00363E7F" w:rsidRPr="00B64751" w:rsidTr="00DB0620">
        <w:trPr>
          <w:jc w:val="right"/>
        </w:trPr>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sz w:val="16"/>
                <w:szCs w:val="16"/>
              </w:rPr>
            </w:pPr>
            <w:r w:rsidRPr="00B64751">
              <w:rPr>
                <w:sz w:val="16"/>
                <w:szCs w:val="16"/>
              </w:rPr>
              <w:t>P01</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sz w:val="16"/>
                <w:szCs w:val="16"/>
              </w:rPr>
            </w:pPr>
            <w:r w:rsidRPr="00B64751">
              <w:rPr>
                <w:rFonts w:cs="Arial"/>
                <w:sz w:val="16"/>
                <w:szCs w:val="16"/>
              </w:rPr>
              <w:t>SV</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0,2274</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ind w:left="-5" w:hanging="851"/>
              <w:jc w:val="right"/>
              <w:rPr>
                <w:rFonts w:eastAsia="Calibri" w:cs="Arial"/>
                <w:sz w:val="16"/>
                <w:szCs w:val="16"/>
              </w:rPr>
            </w:pPr>
            <w:r w:rsidRPr="00B64751">
              <w:rPr>
                <w:rFonts w:cs="Arial"/>
                <w:sz w:val="16"/>
                <w:szCs w:val="16"/>
              </w:rPr>
              <w:t>0,2274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0,2274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DB0620">
            <w:pPr>
              <w:ind w:right="57"/>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cs="Arial"/>
                <w:sz w:val="16"/>
                <w:szCs w:val="16"/>
              </w:rPr>
              <w:t>0,2274</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35500</w:t>
            </w:r>
          </w:p>
        </w:tc>
      </w:tr>
      <w:tr w:rsidR="00363E7F" w:rsidRPr="00B64751" w:rsidTr="00DB0620">
        <w:trPr>
          <w:jc w:val="right"/>
        </w:trPr>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sz w:val="16"/>
                <w:szCs w:val="16"/>
              </w:rPr>
            </w:pPr>
            <w:r w:rsidRPr="00B64751">
              <w:rPr>
                <w:sz w:val="16"/>
                <w:szCs w:val="16"/>
              </w:rPr>
              <w:t>P02</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sz w:val="16"/>
                <w:szCs w:val="16"/>
              </w:rPr>
            </w:pPr>
            <w:r w:rsidRPr="00B64751">
              <w:rPr>
                <w:rFonts w:cs="Arial"/>
                <w:sz w:val="16"/>
                <w:szCs w:val="16"/>
              </w:rPr>
              <w:t>SV</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0,0924</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tabs>
                <w:tab w:val="left" w:pos="508"/>
              </w:tabs>
              <w:ind w:left="-5" w:hanging="851"/>
              <w:jc w:val="right"/>
              <w:rPr>
                <w:rFonts w:eastAsia="Calibri" w:cs="Arial"/>
                <w:sz w:val="16"/>
                <w:szCs w:val="16"/>
              </w:rPr>
            </w:pPr>
            <w:r w:rsidRPr="00B64751">
              <w:rPr>
                <w:rFonts w:eastAsia="Calibri" w:cs="Arial"/>
                <w:sz w:val="16"/>
                <w:szCs w:val="16"/>
              </w:rPr>
              <w:tab/>
              <w:t>0,0866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0,0866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0,0058</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DB0620">
            <w:pPr>
              <w:ind w:right="57"/>
              <w:jc w:val="right"/>
              <w:rPr>
                <w:rFonts w:eastAsia="Calibri" w:cs="Arial"/>
                <w:sz w:val="16"/>
                <w:szCs w:val="16"/>
              </w:rPr>
            </w:pPr>
            <w:r w:rsidRPr="00B64751">
              <w:rPr>
                <w:rFonts w:eastAsia="Calibri" w:cs="Arial"/>
                <w:sz w:val="16"/>
                <w:szCs w:val="16"/>
              </w:rPr>
              <w:t>0,0924</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0,0850</w:t>
            </w:r>
          </w:p>
          <w:p w:rsidR="00363E7F" w:rsidRPr="00B64751" w:rsidRDefault="00363E7F" w:rsidP="00363E7F">
            <w:pPr>
              <w:ind w:hanging="851"/>
              <w:jc w:val="right"/>
              <w:rPr>
                <w:rFonts w:eastAsia="Calibri" w:cs="Arial"/>
                <w:sz w:val="16"/>
                <w:szCs w:val="16"/>
              </w:rPr>
            </w:pP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p>
          <w:p w:rsidR="00363E7F" w:rsidRPr="00B64751" w:rsidRDefault="00363E7F" w:rsidP="00363E7F">
            <w:pPr>
              <w:ind w:hanging="851"/>
              <w:jc w:val="right"/>
              <w:rPr>
                <w:rFonts w:eastAsia="Calibri" w:cs="Arial"/>
                <w:sz w:val="16"/>
                <w:szCs w:val="16"/>
              </w:rPr>
            </w:pPr>
            <w:r w:rsidRPr="00B64751">
              <w:rPr>
                <w:rFonts w:eastAsia="Calibri" w:cs="Arial"/>
                <w:sz w:val="16"/>
                <w:szCs w:val="16"/>
              </w:rPr>
              <w:t>0,0016</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35500</w:t>
            </w:r>
          </w:p>
        </w:tc>
      </w:tr>
      <w:tr w:rsidR="00363E7F" w:rsidRPr="00B64751" w:rsidTr="00DB0620">
        <w:trPr>
          <w:jc w:val="right"/>
        </w:trPr>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sz w:val="16"/>
                <w:szCs w:val="16"/>
              </w:rPr>
            </w:pPr>
            <w:r w:rsidRPr="00B64751">
              <w:rPr>
                <w:sz w:val="16"/>
                <w:szCs w:val="16"/>
              </w:rPr>
              <w:t>P03</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sz w:val="16"/>
                <w:szCs w:val="16"/>
              </w:rPr>
            </w:pPr>
            <w:r w:rsidRPr="00B64751">
              <w:rPr>
                <w:rFonts w:cs="Arial"/>
                <w:sz w:val="16"/>
                <w:szCs w:val="16"/>
              </w:rPr>
              <w:t>SV</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0,2058</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tcPr>
          <w:p w:rsidR="00363E7F" w:rsidRPr="00B64751" w:rsidRDefault="00363E7F" w:rsidP="00363E7F">
            <w:pPr>
              <w:ind w:left="-5" w:hanging="851"/>
              <w:jc w:val="right"/>
              <w:rPr>
                <w:rFonts w:eastAsia="Calibri" w:cs="Arial"/>
                <w:sz w:val="16"/>
                <w:szCs w:val="16"/>
              </w:rPr>
            </w:pPr>
            <w:r w:rsidRPr="00B64751">
              <w:rPr>
                <w:rFonts w:cs="Arial"/>
                <w:sz w:val="16"/>
                <w:szCs w:val="16"/>
              </w:rPr>
              <w:t>0,2058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cs="Arial"/>
                <w:sz w:val="16"/>
                <w:szCs w:val="16"/>
              </w:rPr>
              <w:t>0,2058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tcPr>
          <w:p w:rsidR="00363E7F" w:rsidRPr="00B64751" w:rsidRDefault="00363E7F" w:rsidP="00DB0620">
            <w:pPr>
              <w:ind w:right="57"/>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cs="Arial"/>
                <w:sz w:val="16"/>
                <w:szCs w:val="16"/>
              </w:rPr>
              <w:t>0,2058</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DB0620">
        <w:trPr>
          <w:jc w:val="right"/>
        </w:trPr>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sz w:val="16"/>
                <w:szCs w:val="16"/>
              </w:rPr>
            </w:pPr>
            <w:r w:rsidRPr="00B64751">
              <w:rPr>
                <w:sz w:val="16"/>
                <w:szCs w:val="16"/>
              </w:rPr>
              <w:t>P04</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sz w:val="16"/>
                <w:szCs w:val="16"/>
              </w:rPr>
            </w:pPr>
            <w:r w:rsidRPr="00B64751">
              <w:rPr>
                <w:rFonts w:cs="Arial"/>
                <w:sz w:val="16"/>
                <w:szCs w:val="16"/>
              </w:rPr>
              <w:t>SV</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0,5212</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tcPr>
          <w:p w:rsidR="00363E7F" w:rsidRPr="00B64751" w:rsidRDefault="00363E7F" w:rsidP="00363E7F">
            <w:pPr>
              <w:ind w:left="-5" w:hanging="851"/>
              <w:jc w:val="right"/>
              <w:rPr>
                <w:rFonts w:eastAsia="Calibri" w:cs="Arial"/>
                <w:sz w:val="16"/>
                <w:szCs w:val="16"/>
              </w:rPr>
            </w:pPr>
            <w:r w:rsidRPr="00B64751">
              <w:rPr>
                <w:rFonts w:cs="Arial"/>
                <w:sz w:val="16"/>
                <w:szCs w:val="16"/>
              </w:rPr>
              <w:t>0,5212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55783A">
            <w:pPr>
              <w:ind w:left="3" w:hanging="851"/>
              <w:jc w:val="right"/>
              <w:rPr>
                <w:rFonts w:eastAsia="Calibri" w:cs="Arial"/>
                <w:sz w:val="16"/>
                <w:szCs w:val="16"/>
              </w:rPr>
            </w:pPr>
            <w:r w:rsidRPr="00B64751">
              <w:rPr>
                <w:rFonts w:eastAsia="Calibri" w:cs="Arial"/>
                <w:sz w:val="16"/>
                <w:szCs w:val="16"/>
              </w:rPr>
              <w:t>0,279</w:t>
            </w:r>
            <w:r w:rsidR="0055783A" w:rsidRPr="00B64751">
              <w:rPr>
                <w:rFonts w:eastAsia="Calibri" w:cs="Arial"/>
                <w:sz w:val="16"/>
                <w:szCs w:val="16"/>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55783A" w:rsidP="0055783A">
            <w:pPr>
              <w:ind w:left="3" w:hanging="851"/>
              <w:jc w:val="right"/>
              <w:rPr>
                <w:rFonts w:eastAsia="Calibri" w:cs="Arial"/>
                <w:sz w:val="16"/>
                <w:szCs w:val="16"/>
              </w:rPr>
            </w:pPr>
            <w:r w:rsidRPr="00B64751">
              <w:rPr>
                <w:rFonts w:eastAsia="Calibri" w:cs="Arial"/>
                <w:sz w:val="16"/>
                <w:szCs w:val="16"/>
              </w:rPr>
              <w:t>0,2414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55783A">
            <w:pPr>
              <w:ind w:hanging="851"/>
              <w:jc w:val="right"/>
              <w:rPr>
                <w:rFonts w:eastAsia="Calibri" w:cs="Arial"/>
                <w:sz w:val="16"/>
                <w:szCs w:val="16"/>
              </w:rPr>
            </w:pPr>
            <w:r w:rsidRPr="00B64751">
              <w:rPr>
                <w:rFonts w:eastAsia="Calibri" w:cs="Arial"/>
                <w:sz w:val="16"/>
                <w:szCs w:val="16"/>
              </w:rPr>
              <w:t>0,</w:t>
            </w:r>
            <w:r w:rsidR="0055783A" w:rsidRPr="00B64751">
              <w:rPr>
                <w:rFonts w:eastAsia="Calibri" w:cs="Arial"/>
                <w:sz w:val="16"/>
                <w:szCs w:val="16"/>
              </w:rPr>
              <w:t>000</w:t>
            </w:r>
            <w:r w:rsidRPr="00B64751">
              <w:rPr>
                <w:rFonts w:eastAsia="Calibri" w:cs="Arial"/>
                <w:sz w:val="16"/>
                <w:szCs w:val="16"/>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tcPr>
          <w:p w:rsidR="00363E7F" w:rsidRPr="00B64751" w:rsidRDefault="00A47A51" w:rsidP="00DB0620">
            <w:pPr>
              <w:ind w:right="57"/>
              <w:jc w:val="right"/>
              <w:rPr>
                <w:rFonts w:eastAsia="Calibri" w:cs="Arial"/>
                <w:sz w:val="16"/>
                <w:szCs w:val="16"/>
              </w:rPr>
            </w:pPr>
            <w:r w:rsidRPr="00B64751">
              <w:rPr>
                <w:rFonts w:eastAsia="Calibri" w:cs="Arial"/>
                <w:sz w:val="16"/>
                <w:szCs w:val="16"/>
              </w:rPr>
              <w:t>0,52</w:t>
            </w:r>
            <w:r w:rsidR="0055783A" w:rsidRPr="00B64751">
              <w:rPr>
                <w:rFonts w:eastAsia="Calibri" w:cs="Arial"/>
                <w:sz w:val="16"/>
                <w:szCs w:val="16"/>
              </w:rPr>
              <w:t>08</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0,5212</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DB0620">
        <w:trPr>
          <w:jc w:val="right"/>
        </w:trPr>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sz w:val="16"/>
                <w:szCs w:val="16"/>
              </w:rPr>
            </w:pPr>
            <w:r w:rsidRPr="00B64751">
              <w:rPr>
                <w:sz w:val="16"/>
                <w:szCs w:val="16"/>
              </w:rPr>
              <w:t>P05</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sz w:val="16"/>
                <w:szCs w:val="16"/>
              </w:rPr>
            </w:pPr>
            <w:r w:rsidRPr="00B64751">
              <w:rPr>
                <w:rFonts w:cs="Arial"/>
                <w:sz w:val="16"/>
                <w:szCs w:val="16"/>
              </w:rPr>
              <w:t>SV</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0,2309</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tcPr>
          <w:p w:rsidR="00363E7F" w:rsidRPr="00B64751" w:rsidRDefault="00363E7F" w:rsidP="00363E7F">
            <w:pPr>
              <w:ind w:left="-5" w:hanging="851"/>
              <w:jc w:val="right"/>
              <w:rPr>
                <w:rFonts w:eastAsia="Calibri" w:cs="Arial"/>
                <w:sz w:val="16"/>
                <w:szCs w:val="16"/>
              </w:rPr>
            </w:pPr>
            <w:r w:rsidRPr="00B64751">
              <w:rPr>
                <w:rFonts w:eastAsia="Calibri" w:cs="Arial"/>
                <w:sz w:val="16"/>
                <w:szCs w:val="16"/>
              </w:rPr>
              <w:t>0,2244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0,2244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0,0065</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tcPr>
          <w:p w:rsidR="00363E7F" w:rsidRPr="00B64751" w:rsidRDefault="00363E7F" w:rsidP="00DB0620">
            <w:pPr>
              <w:ind w:right="57"/>
              <w:jc w:val="right"/>
              <w:rPr>
                <w:rFonts w:eastAsia="Calibri" w:cs="Arial"/>
                <w:sz w:val="16"/>
                <w:szCs w:val="16"/>
              </w:rPr>
            </w:pPr>
            <w:r w:rsidRPr="00B64751">
              <w:rPr>
                <w:rFonts w:eastAsia="Calibri" w:cs="Arial"/>
                <w:sz w:val="16"/>
                <w:szCs w:val="16"/>
              </w:rPr>
              <w:t>0,2309</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0,2244</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DB0620">
        <w:trPr>
          <w:jc w:val="right"/>
        </w:trPr>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sz w:val="16"/>
                <w:szCs w:val="16"/>
              </w:rPr>
            </w:pPr>
            <w:r w:rsidRPr="00B64751">
              <w:rPr>
                <w:sz w:val="16"/>
                <w:szCs w:val="16"/>
              </w:rPr>
              <w:t>P06</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sz w:val="16"/>
                <w:szCs w:val="16"/>
              </w:rPr>
            </w:pPr>
            <w:r w:rsidRPr="00B64751">
              <w:rPr>
                <w:rFonts w:cs="Arial"/>
                <w:sz w:val="16"/>
                <w:szCs w:val="16"/>
              </w:rPr>
              <w:t>SV</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71"/>
              <w:jc w:val="right"/>
              <w:rPr>
                <w:rFonts w:cs="Arial"/>
                <w:sz w:val="16"/>
                <w:szCs w:val="16"/>
              </w:rPr>
            </w:pPr>
            <w:r w:rsidRPr="00B64751">
              <w:rPr>
                <w:rFonts w:cs="Arial"/>
                <w:sz w:val="16"/>
                <w:szCs w:val="16"/>
              </w:rPr>
              <w:t>0,5333</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tcPr>
          <w:p w:rsidR="00363E7F" w:rsidRPr="00B64751" w:rsidRDefault="00363E7F" w:rsidP="00363E7F">
            <w:pPr>
              <w:ind w:left="-5" w:hanging="851"/>
              <w:jc w:val="right"/>
              <w:rPr>
                <w:rFonts w:eastAsia="Calibri" w:cs="Arial"/>
                <w:sz w:val="16"/>
                <w:szCs w:val="16"/>
              </w:rPr>
            </w:pPr>
            <w:r w:rsidRPr="00B64751">
              <w:rPr>
                <w:rFonts w:cs="Arial"/>
                <w:sz w:val="16"/>
                <w:szCs w:val="16"/>
              </w:rPr>
              <w:t>0,5333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0,5333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tcPr>
          <w:p w:rsidR="00363E7F" w:rsidRPr="00B64751" w:rsidRDefault="00363E7F" w:rsidP="00DB0620">
            <w:pPr>
              <w:ind w:right="57"/>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cs="Arial"/>
                <w:sz w:val="16"/>
                <w:szCs w:val="16"/>
              </w:rPr>
              <w:t>0,5333</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851"/>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ind w:left="38" w:hanging="851"/>
              <w:jc w:val="right"/>
              <w:rPr>
                <w:rFonts w:eastAsia="Calibri" w:cs="Arial"/>
                <w:sz w:val="16"/>
                <w:szCs w:val="16"/>
              </w:rPr>
            </w:pPr>
            <w:r w:rsidRPr="00B64751">
              <w:rPr>
                <w:rFonts w:eastAsia="Calibri" w:cs="Arial"/>
                <w:sz w:val="16"/>
                <w:szCs w:val="16"/>
              </w:rPr>
              <w:t>30850</w:t>
            </w:r>
          </w:p>
        </w:tc>
      </w:tr>
      <w:tr w:rsidR="00363E7F" w:rsidRPr="00B64751" w:rsidTr="00DB0620">
        <w:trPr>
          <w:gridAfter w:val="1"/>
          <w:wAfter w:w="590" w:type="dxa"/>
          <w:jc w:val="right"/>
        </w:trPr>
        <w:tc>
          <w:tcPr>
            <w:tcW w:w="838"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center"/>
              <w:rPr>
                <w:rFonts w:cs="Arial"/>
                <w:b/>
                <w:sz w:val="16"/>
                <w:szCs w:val="16"/>
              </w:rPr>
            </w:pPr>
            <w:r w:rsidRPr="00B64751">
              <w:rPr>
                <w:rFonts w:cs="Arial"/>
                <w:b/>
                <w:sz w:val="16"/>
                <w:szCs w:val="16"/>
              </w:rPr>
              <w:t>celkem P</w:t>
            </w:r>
          </w:p>
        </w:tc>
        <w:tc>
          <w:tcPr>
            <w:tcW w:w="762" w:type="dxa"/>
            <w:tcBorders>
              <w:top w:val="single" w:sz="4" w:space="0" w:color="00000A"/>
              <w:left w:val="single" w:sz="4" w:space="0" w:color="00000A"/>
              <w:bottom w:val="single" w:sz="4" w:space="0" w:color="auto"/>
              <w:right w:val="single" w:sz="4" w:space="0" w:color="00000A"/>
            </w:tcBorders>
            <w:shd w:val="clear" w:color="auto" w:fill="auto"/>
            <w:tcMar>
              <w:left w:w="25" w:type="dxa"/>
              <w:right w:w="25" w:type="dxa"/>
            </w:tcMar>
            <w:vAlign w:val="center"/>
          </w:tcPr>
          <w:p w:rsidR="00363E7F" w:rsidRPr="00B64751" w:rsidRDefault="00767AF3" w:rsidP="00363E7F">
            <w:pPr>
              <w:jc w:val="center"/>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1,811</w:t>
            </w:r>
            <w:r w:rsidRPr="00B64751">
              <w:rPr>
                <w:rFonts w:eastAsia="Calibri" w:cs="Arial"/>
                <w:b/>
                <w:sz w:val="16"/>
                <w:szCs w:val="16"/>
              </w:rPr>
              <w:fldChar w:fldCharType="end"/>
            </w:r>
            <w:r w:rsidR="00363E7F" w:rsidRPr="00B64751">
              <w:rPr>
                <w:rFonts w:eastAsia="Calibri" w:cs="Arial"/>
                <w:b/>
                <w:sz w:val="16"/>
                <w:szCs w:val="16"/>
              </w:rPr>
              <w:t>0</w:t>
            </w:r>
          </w:p>
        </w:tc>
        <w:tc>
          <w:tcPr>
            <w:tcW w:w="70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767AF3" w:rsidP="00363E7F">
            <w:pPr>
              <w:ind w:left="-5"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1,7987</w:t>
            </w:r>
            <w:r w:rsidRPr="00B64751">
              <w:rPr>
                <w:rFonts w:eastAsia="Calibri" w:cs="Arial"/>
                <w:b/>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55783A" w:rsidP="00363E7F">
            <w:pPr>
              <w:ind w:left="3"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1,2645</w:t>
            </w:r>
            <w:r w:rsidRPr="00B64751">
              <w:rPr>
                <w:rFonts w:eastAsia="Calibri" w:cs="Arial"/>
                <w:b/>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b/>
                <w:sz w:val="16"/>
                <w:szCs w:val="16"/>
              </w:rPr>
            </w:pPr>
            <w:r w:rsidRPr="00B64751">
              <w:rPr>
                <w:rFonts w:eastAsia="Calibri" w:cs="Arial"/>
                <w:b/>
                <w:sz w:val="16"/>
                <w:szCs w:val="16"/>
              </w:rPr>
              <w:t>0</w:t>
            </w:r>
            <w:r w:rsidR="0055783A" w:rsidRPr="00B64751">
              <w:rPr>
                <w:rFonts w:eastAsia="Calibri" w:cs="Arial"/>
                <w:b/>
                <w:sz w:val="16"/>
                <w:szCs w:val="16"/>
              </w:rPr>
              <w:t>,2414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b/>
                <w:sz w:val="16"/>
                <w:szCs w:val="16"/>
              </w:rPr>
            </w:pPr>
            <w:r w:rsidRPr="00B64751">
              <w:rPr>
                <w:rFonts w:eastAsia="Calibri" w:cs="Arial"/>
                <w:b/>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55783A" w:rsidP="00363E7F">
            <w:pPr>
              <w:ind w:right="-25"/>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0,2928</w:t>
            </w:r>
            <w:r w:rsidRPr="00B64751">
              <w:rPr>
                <w:rFonts w:eastAsia="Calibri" w:cs="Arial"/>
                <w:b/>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right="-25"/>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0,0123</w:t>
            </w:r>
            <w:r w:rsidRPr="00B64751">
              <w:rPr>
                <w:rFonts w:eastAsia="Calibri" w:cs="Arial"/>
                <w:b/>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ind w:left="-10" w:right="-28" w:firstLine="3"/>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w:t>
            </w:r>
            <w:r w:rsidRPr="00B64751">
              <w:rPr>
                <w:rFonts w:eastAsia="Calibri" w:cs="Arial"/>
                <w:b/>
                <w:sz w:val="16"/>
                <w:szCs w:val="16"/>
              </w:rPr>
              <w:fldChar w:fldCharType="end"/>
            </w:r>
          </w:p>
        </w:tc>
        <w:tc>
          <w:tcPr>
            <w:tcW w:w="624" w:type="dxa"/>
            <w:tcBorders>
              <w:top w:val="single" w:sz="4" w:space="0" w:color="00000A"/>
              <w:left w:val="single" w:sz="4" w:space="0" w:color="00000A"/>
              <w:bottom w:val="single" w:sz="4" w:space="0" w:color="00000A"/>
              <w:right w:val="single" w:sz="4" w:space="0" w:color="00000A"/>
            </w:tcBorders>
          </w:tcPr>
          <w:p w:rsidR="00363E7F" w:rsidRPr="00B64751" w:rsidRDefault="00A47A51" w:rsidP="00DB0620">
            <w:pPr>
              <w:ind w:left="851" w:right="57"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0,844</w:t>
            </w:r>
            <w:r w:rsidR="0055783A" w:rsidRPr="00B64751">
              <w:rPr>
                <w:rFonts w:eastAsia="Calibri" w:cs="Arial"/>
                <w:b/>
                <w:noProof/>
                <w:sz w:val="16"/>
                <w:szCs w:val="16"/>
              </w:rPr>
              <w:t>1</w:t>
            </w:r>
            <w:r w:rsidRPr="00B64751">
              <w:rPr>
                <w:rFonts w:eastAsia="Calibri" w:cs="Arial"/>
                <w:b/>
                <w:sz w:val="16"/>
                <w:szCs w:val="16"/>
              </w:rPr>
              <w:fldChar w:fldCharType="end"/>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851" w:right="-15"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w:t>
            </w:r>
            <w:r w:rsidRPr="00B64751">
              <w:rPr>
                <w:rFonts w:eastAsia="Calibri" w:cs="Arial"/>
                <w:b/>
                <w:sz w:val="16"/>
                <w:szCs w:val="16"/>
              </w:rPr>
              <w:fldChar w:fldCharType="end"/>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hanging="141"/>
              <w:jc w:val="right"/>
              <w:rPr>
                <w:rFonts w:eastAsia="Calibri" w:cs="Arial"/>
                <w:b/>
                <w:sz w:val="16"/>
                <w:szCs w:val="16"/>
              </w:rPr>
            </w:pPr>
            <w:r w:rsidRPr="00B64751">
              <w:rPr>
                <w:rFonts w:eastAsia="Calibri" w:cs="Arial"/>
                <w:b/>
                <w:sz w:val="16"/>
                <w:szCs w:val="16"/>
              </w:rPr>
              <w:t>0</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A47A51" w:rsidP="00363E7F">
            <w:pPr>
              <w:ind w:hanging="14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1,5697</w:t>
            </w:r>
            <w:r w:rsidRPr="00B64751">
              <w:rPr>
                <w:rFonts w:eastAsia="Calibri" w:cs="Arial"/>
                <w:b/>
                <w:sz w:val="16"/>
                <w:szCs w:val="16"/>
              </w:rPr>
              <w:fldChar w:fldCharType="end"/>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A47A51" w:rsidP="00363E7F">
            <w:pPr>
              <w:ind w:left="0" w:hanging="169"/>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0,229</w:t>
            </w:r>
            <w:r w:rsidRPr="00B64751">
              <w:rPr>
                <w:rFonts w:eastAsia="Calibri" w:cs="Arial"/>
                <w:b/>
                <w:sz w:val="16"/>
                <w:szCs w:val="16"/>
              </w:rPr>
              <w:fldChar w:fldCharType="end"/>
            </w:r>
            <w:r w:rsidR="00363E7F" w:rsidRPr="00B64751">
              <w:rPr>
                <w:rFonts w:eastAsia="Calibri" w:cs="Arial"/>
                <w:b/>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b/>
                <w:sz w:val="16"/>
                <w:szCs w:val="16"/>
              </w:rPr>
            </w:pPr>
            <w:r w:rsidRPr="00B64751">
              <w:rPr>
                <w:rFonts w:eastAsia="Calibri" w:cs="Arial"/>
                <w:b/>
                <w:sz w:val="16"/>
                <w:szCs w:val="16"/>
              </w:rPr>
              <w:t>0</w:t>
            </w:r>
          </w:p>
        </w:tc>
      </w:tr>
    </w:tbl>
    <w:p w:rsidR="00363E7F" w:rsidRPr="00B64751" w:rsidRDefault="00363E7F" w:rsidP="00363E7F">
      <w:pPr>
        <w:pStyle w:val="Textbody"/>
        <w:tabs>
          <w:tab w:val="left" w:pos="851"/>
        </w:tabs>
        <w:spacing w:before="113" w:after="0"/>
        <w:rPr>
          <w:rFonts w:ascii="Arial" w:hAnsi="Arial"/>
          <w:b/>
          <w:bCs/>
          <w:sz w:val="18"/>
          <w:szCs w:val="18"/>
        </w:rPr>
      </w:pPr>
      <w:r w:rsidRPr="00B64751">
        <w:rPr>
          <w:rFonts w:ascii="Arial" w:hAnsi="Arial"/>
          <w:b/>
          <w:bCs/>
          <w:sz w:val="18"/>
          <w:szCs w:val="18"/>
        </w:rPr>
        <w:t>Tab. E.3_3: Plochy nezastavitelné (K)</w:t>
      </w:r>
    </w:p>
    <w:tbl>
      <w:tblPr>
        <w:tblW w:w="9689" w:type="dxa"/>
        <w:jc w:val="right"/>
        <w:tblInd w:w="-2" w:type="dxa"/>
        <w:tblLayout w:type="fixed"/>
        <w:tblCellMar>
          <w:left w:w="10" w:type="dxa"/>
          <w:right w:w="10" w:type="dxa"/>
        </w:tblCellMar>
        <w:tblLook w:val="0000" w:firstRow="0" w:lastRow="0" w:firstColumn="0" w:lastColumn="0" w:noHBand="0" w:noVBand="0"/>
      </w:tblPr>
      <w:tblGrid>
        <w:gridCol w:w="364"/>
        <w:gridCol w:w="456"/>
        <w:gridCol w:w="571"/>
        <w:gridCol w:w="713"/>
        <w:gridCol w:w="571"/>
        <w:gridCol w:w="285"/>
        <w:gridCol w:w="571"/>
        <w:gridCol w:w="713"/>
        <w:gridCol w:w="571"/>
        <w:gridCol w:w="713"/>
        <w:gridCol w:w="428"/>
        <w:gridCol w:w="742"/>
        <w:gridCol w:w="599"/>
        <w:gridCol w:w="599"/>
        <w:gridCol w:w="599"/>
        <w:gridCol w:w="600"/>
        <w:gridCol w:w="594"/>
      </w:tblGrid>
      <w:tr w:rsidR="00363E7F" w:rsidRPr="00B64751" w:rsidTr="008843A5">
        <w:trPr>
          <w:cantSplit/>
          <w:jc w:val="right"/>
        </w:trPr>
        <w:tc>
          <w:tcPr>
            <w:tcW w:w="3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plocha</w:t>
            </w:r>
          </w:p>
        </w:tc>
        <w:tc>
          <w:tcPr>
            <w:tcW w:w="45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2126"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ind w:right="63" w:firstLine="601"/>
              <w:rPr>
                <w:rFonts w:cs="Arial"/>
              </w:rPr>
            </w:pPr>
            <w:r w:rsidRPr="00B64751">
              <w:rPr>
                <w:rFonts w:eastAsia="Arial" w:cs="Arial"/>
                <w:sz w:val="16"/>
              </w:rPr>
              <w:t xml:space="preserve">    z toho</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425"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sz w:val="16"/>
              </w:rPr>
            </w:pPr>
            <w:r w:rsidRPr="00B64751">
              <w:rPr>
                <w:rFonts w:eastAsia="Arial" w:cs="Arial"/>
                <w:b/>
                <w:sz w:val="16"/>
              </w:rPr>
              <w:t>ZÚ</w:t>
            </w:r>
          </w:p>
        </w:tc>
        <w:tc>
          <w:tcPr>
            <w:tcW w:w="3118" w:type="dxa"/>
            <w:gridSpan w:val="5"/>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spacing w:before="100" w:after="100"/>
              <w:ind w:left="879" w:right="62" w:hanging="822"/>
              <w:jc w:val="center"/>
              <w:rPr>
                <w:rFonts w:cs="Arial"/>
              </w:rPr>
            </w:pPr>
            <w:r w:rsidRPr="00B64751">
              <w:rPr>
                <w:rFonts w:eastAsia="Arial" w:cs="Arial"/>
                <w:sz w:val="16"/>
              </w:rPr>
              <w:t>zábory ZPF podle tříd ochrany ZPF</w:t>
            </w:r>
          </w:p>
        </w:tc>
        <w:tc>
          <w:tcPr>
            <w:tcW w:w="59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autoSpaceDN w:val="0"/>
              <w:ind w:left="38" w:right="63"/>
              <w:jc w:val="center"/>
              <w:textAlignment w:val="baseline"/>
              <w:rPr>
                <w:rFonts w:cs="Arial"/>
                <w:b/>
                <w:bCs/>
                <w:sz w:val="16"/>
                <w:szCs w:val="16"/>
                <w:lang w:eastAsia="cs-CZ"/>
              </w:rPr>
            </w:pPr>
            <w:r w:rsidRPr="00B64751">
              <w:rPr>
                <w:rFonts w:cs="Arial"/>
                <w:b/>
                <w:bCs/>
                <w:sz w:val="16"/>
                <w:szCs w:val="16"/>
                <w:lang w:eastAsia="cs-CZ"/>
              </w:rPr>
              <w:t>BPEJ</w:t>
            </w:r>
          </w:p>
        </w:tc>
      </w:tr>
      <w:tr w:rsidR="00363E7F" w:rsidRPr="00B64751" w:rsidTr="008843A5">
        <w:trPr>
          <w:cantSplit/>
          <w:trHeight w:val="220"/>
          <w:jc w:val="right"/>
        </w:trPr>
        <w:tc>
          <w:tcPr>
            <w:tcW w:w="363"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rPr>
                <w:rFonts w:ascii="Calibri" w:eastAsia="Calibri" w:hAnsi="Calibri" w:cs="Calibri"/>
              </w:rPr>
            </w:pPr>
          </w:p>
        </w:tc>
        <w:tc>
          <w:tcPr>
            <w:tcW w:w="2126"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ascii="Calibri" w:eastAsia="Calibri" w:hAnsi="Calibri" w:cs="Calibri"/>
              </w:rPr>
            </w:pPr>
          </w:p>
        </w:tc>
        <w:tc>
          <w:tcPr>
            <w:tcW w:w="425"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7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59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59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59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59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c>
          <w:tcPr>
            <w:tcW w:w="590"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r>
      <w:tr w:rsidR="00363E7F" w:rsidRPr="00B64751" w:rsidTr="008843A5">
        <w:trPr>
          <w:cantSplit/>
          <w:trHeight w:val="839"/>
          <w:jc w:val="right"/>
        </w:trPr>
        <w:tc>
          <w:tcPr>
            <w:tcW w:w="363"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rPr>
                <w:rFonts w:ascii="Calibri" w:eastAsia="Calibri" w:hAnsi="Calibri" w:cs="Calibri"/>
              </w:rPr>
            </w:pP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283"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709" w:type="dxa"/>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tcPr>
          <w:p w:rsidR="00363E7F" w:rsidRPr="00B64751" w:rsidRDefault="00363E7F" w:rsidP="00363E7F">
            <w:pPr>
              <w:rPr>
                <w:rFonts w:ascii="Calibri" w:eastAsia="Calibri" w:hAnsi="Calibri" w:cs="Calibri"/>
              </w:rPr>
            </w:pPr>
          </w:p>
        </w:tc>
        <w:tc>
          <w:tcPr>
            <w:tcW w:w="425"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ascii="Calibri" w:eastAsia="Calibri" w:hAnsi="Calibri" w:cs="Calibri"/>
              </w:rPr>
            </w:pPr>
          </w:p>
        </w:tc>
        <w:tc>
          <w:tcPr>
            <w:tcW w:w="737"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95"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95"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95"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96" w:type="dxa"/>
            <w:vMerge/>
            <w:tcBorders>
              <w:top w:val="single" w:sz="4" w:space="0" w:color="00000A"/>
              <w:left w:val="single" w:sz="4" w:space="0" w:color="00000A"/>
              <w:bottom w:val="single" w:sz="4" w:space="0" w:color="00000A"/>
              <w:right w:val="single" w:sz="4" w:space="0" w:color="00000A"/>
            </w:tcBorders>
            <w:shd w:val="clear" w:color="auto" w:fill="CCFFFF"/>
            <w:tcMar>
              <w:left w:w="25" w:type="dxa"/>
              <w:right w:w="25" w:type="dxa"/>
            </w:tcMar>
            <w:vAlign w:val="center"/>
          </w:tcPr>
          <w:p w:rsidR="00363E7F" w:rsidRPr="00B64751" w:rsidRDefault="00363E7F" w:rsidP="00363E7F">
            <w:pPr>
              <w:rPr>
                <w:rFonts w:ascii="Calibri" w:eastAsia="Calibri" w:hAnsi="Calibri" w:cs="Calibri"/>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tcPr>
          <w:p w:rsidR="00363E7F" w:rsidRPr="00B64751" w:rsidRDefault="00363E7F" w:rsidP="00363E7F">
            <w:pPr>
              <w:rPr>
                <w:rFonts w:ascii="Calibri" w:eastAsia="Calibri" w:hAnsi="Calibri" w:cs="Calibri"/>
              </w:rPr>
            </w:pP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ZX</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0,1159</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0,1159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0,1159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0,1159</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35500</w:t>
            </w: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ZX</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0,8900</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0,8900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0,8900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0,8750</w:t>
            </w:r>
          </w:p>
          <w:p w:rsidR="00363E7F" w:rsidRPr="00B64751" w:rsidRDefault="00363E7F" w:rsidP="00363E7F">
            <w:pPr>
              <w:jc w:val="right"/>
              <w:rPr>
                <w:rFonts w:eastAsia="Calibri" w:cs="Arial"/>
                <w:sz w:val="16"/>
                <w:szCs w:val="16"/>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p>
          <w:p w:rsidR="00363E7F" w:rsidRPr="00B64751" w:rsidRDefault="00363E7F" w:rsidP="00363E7F">
            <w:pPr>
              <w:jc w:val="right"/>
              <w:rPr>
                <w:rFonts w:eastAsia="Calibri" w:cs="Arial"/>
                <w:sz w:val="16"/>
                <w:szCs w:val="16"/>
              </w:rPr>
            </w:pPr>
            <w:r w:rsidRPr="00B64751">
              <w:rPr>
                <w:rFonts w:eastAsia="Calibri" w:cs="Arial"/>
                <w:sz w:val="16"/>
                <w:szCs w:val="16"/>
              </w:rPr>
              <w:t>0,0150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31010</w:t>
            </w:r>
          </w:p>
          <w:p w:rsidR="00363E7F" w:rsidRPr="00B64751" w:rsidRDefault="00363E7F" w:rsidP="00363E7F">
            <w:pPr>
              <w:jc w:val="right"/>
              <w:rPr>
                <w:rFonts w:eastAsia="Calibri" w:cs="Arial"/>
                <w:sz w:val="16"/>
                <w:szCs w:val="16"/>
              </w:rPr>
            </w:pPr>
            <w:r w:rsidRPr="00B64751">
              <w:rPr>
                <w:rFonts w:eastAsia="Calibri" w:cs="Arial"/>
                <w:sz w:val="16"/>
                <w:szCs w:val="16"/>
              </w:rPr>
              <w:t>31300</w:t>
            </w: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NP</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D55C40">
            <w:pPr>
              <w:jc w:val="right"/>
              <w:rPr>
                <w:rFonts w:cs="Arial"/>
                <w:sz w:val="16"/>
                <w:szCs w:val="16"/>
              </w:rPr>
            </w:pPr>
            <w:r w:rsidRPr="00B64751">
              <w:rPr>
                <w:rFonts w:cs="Arial"/>
                <w:sz w:val="16"/>
                <w:szCs w:val="16"/>
              </w:rPr>
              <w:t>4,</w:t>
            </w:r>
            <w:r w:rsidR="00D55C40" w:rsidRPr="00B64751">
              <w:rPr>
                <w:rFonts w:cs="Arial"/>
                <w:sz w:val="16"/>
                <w:szCs w:val="16"/>
              </w:rPr>
              <w:t>8</w:t>
            </w:r>
            <w:r w:rsidR="006773BA" w:rsidRPr="00B64751">
              <w:rPr>
                <w:rFonts w:cs="Arial"/>
                <w:sz w:val="16"/>
                <w:szCs w:val="16"/>
              </w:rPr>
              <w:t>604</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D55C40">
            <w:pPr>
              <w:jc w:val="right"/>
              <w:rPr>
                <w:rFonts w:eastAsia="Calibri" w:cs="Arial"/>
                <w:sz w:val="16"/>
                <w:szCs w:val="16"/>
              </w:rPr>
            </w:pPr>
            <w:r w:rsidRPr="00B64751">
              <w:rPr>
                <w:rFonts w:cs="Arial"/>
                <w:sz w:val="16"/>
                <w:szCs w:val="16"/>
              </w:rPr>
              <w:t>4,</w:t>
            </w:r>
            <w:r w:rsidR="00D55C40" w:rsidRPr="00B64751">
              <w:rPr>
                <w:rFonts w:cs="Arial"/>
                <w:sz w:val="16"/>
                <w:szCs w:val="16"/>
              </w:rPr>
              <w:t>8</w:t>
            </w:r>
            <w:r w:rsidR="006773BA" w:rsidRPr="00B64751">
              <w:rPr>
                <w:rFonts w:cs="Arial"/>
                <w:sz w:val="16"/>
                <w:szCs w:val="16"/>
              </w:rPr>
              <w:t>604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D55C40">
            <w:pPr>
              <w:ind w:left="3" w:hanging="851"/>
              <w:jc w:val="right"/>
              <w:rPr>
                <w:rFonts w:eastAsia="Calibri" w:cs="Arial"/>
                <w:sz w:val="16"/>
                <w:szCs w:val="16"/>
              </w:rPr>
            </w:pPr>
            <w:r w:rsidRPr="00B64751">
              <w:rPr>
                <w:rFonts w:cs="Arial"/>
                <w:sz w:val="16"/>
                <w:szCs w:val="16"/>
              </w:rPr>
              <w:t>4,</w:t>
            </w:r>
            <w:r w:rsidR="00D55C40" w:rsidRPr="00B64751">
              <w:rPr>
                <w:rFonts w:cs="Arial"/>
                <w:sz w:val="16"/>
                <w:szCs w:val="16"/>
              </w:rPr>
              <w:t>8</w:t>
            </w:r>
            <w:r w:rsidR="006773BA" w:rsidRPr="00B64751">
              <w:rPr>
                <w:rFonts w:cs="Arial"/>
                <w:sz w:val="16"/>
                <w:szCs w:val="16"/>
              </w:rPr>
              <w:t>604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D55C40">
            <w:pPr>
              <w:jc w:val="right"/>
              <w:rPr>
                <w:rFonts w:eastAsia="Calibri" w:cs="Arial"/>
                <w:sz w:val="16"/>
                <w:szCs w:val="16"/>
              </w:rPr>
            </w:pPr>
            <w:r w:rsidRPr="00B64751">
              <w:rPr>
                <w:rFonts w:cs="Arial"/>
                <w:sz w:val="16"/>
                <w:szCs w:val="16"/>
              </w:rPr>
              <w:t>4,</w:t>
            </w:r>
            <w:r w:rsidR="00D55C40" w:rsidRPr="00B64751">
              <w:rPr>
                <w:rFonts w:cs="Arial"/>
                <w:sz w:val="16"/>
                <w:szCs w:val="16"/>
              </w:rPr>
              <w:t>8</w:t>
            </w:r>
            <w:r w:rsidR="006773BA" w:rsidRPr="00B64751">
              <w:rPr>
                <w:rFonts w:cs="Arial"/>
                <w:sz w:val="16"/>
                <w:szCs w:val="16"/>
              </w:rPr>
              <w:t>604</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31010</w:t>
            </w: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NS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0,3626</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0,3626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0,3626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0,3447</w:t>
            </w:r>
          </w:p>
          <w:p w:rsidR="00363E7F" w:rsidRPr="00B64751" w:rsidRDefault="00363E7F" w:rsidP="00363E7F">
            <w:pPr>
              <w:jc w:val="right"/>
              <w:rPr>
                <w:rFonts w:eastAsia="Calibri" w:cs="Arial"/>
                <w:sz w:val="16"/>
                <w:szCs w:val="16"/>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p>
          <w:p w:rsidR="00363E7F" w:rsidRPr="00B64751" w:rsidRDefault="00363E7F" w:rsidP="00363E7F">
            <w:pPr>
              <w:jc w:val="right"/>
              <w:rPr>
                <w:rFonts w:eastAsia="Calibri" w:cs="Arial"/>
                <w:sz w:val="16"/>
                <w:szCs w:val="16"/>
              </w:rPr>
            </w:pPr>
            <w:r w:rsidRPr="00B64751">
              <w:rPr>
                <w:rFonts w:eastAsia="Calibri" w:cs="Arial"/>
                <w:sz w:val="16"/>
                <w:szCs w:val="16"/>
              </w:rPr>
              <w:t>0,0179</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31010</w:t>
            </w:r>
          </w:p>
          <w:p w:rsidR="00363E7F" w:rsidRPr="00B64751" w:rsidRDefault="00363E7F" w:rsidP="00363E7F">
            <w:pPr>
              <w:jc w:val="right"/>
              <w:rPr>
                <w:rFonts w:eastAsia="Calibri" w:cs="Arial"/>
                <w:sz w:val="16"/>
                <w:szCs w:val="16"/>
              </w:rPr>
            </w:pPr>
            <w:r w:rsidRPr="00B64751">
              <w:rPr>
                <w:rFonts w:eastAsia="Calibri" w:cs="Arial"/>
                <w:sz w:val="16"/>
                <w:szCs w:val="16"/>
              </w:rPr>
              <w:t>37869</w:t>
            </w: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NS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0,3433</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0,3433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0,3433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0,3433</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32112</w:t>
            </w: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NS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1,7060</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1,7060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1,7060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1,3966</w:t>
            </w:r>
          </w:p>
          <w:p w:rsidR="00363E7F" w:rsidRPr="00B64751" w:rsidRDefault="00363E7F" w:rsidP="00363E7F">
            <w:pPr>
              <w:jc w:val="right"/>
              <w:rPr>
                <w:rFonts w:eastAsia="Calibri" w:cs="Arial"/>
                <w:sz w:val="16"/>
                <w:szCs w:val="16"/>
              </w:rPr>
            </w:pPr>
          </w:p>
          <w:p w:rsidR="00363E7F" w:rsidRPr="00B64751" w:rsidRDefault="00363E7F" w:rsidP="00363E7F">
            <w:pPr>
              <w:jc w:val="right"/>
              <w:rPr>
                <w:rFonts w:eastAsia="Calibri" w:cs="Arial"/>
                <w:sz w:val="16"/>
                <w:szCs w:val="16"/>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0,2856</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p>
          <w:p w:rsidR="00363E7F" w:rsidRPr="00B64751" w:rsidRDefault="00363E7F" w:rsidP="00363E7F">
            <w:pPr>
              <w:jc w:val="right"/>
              <w:rPr>
                <w:rFonts w:eastAsia="Calibri" w:cs="Arial"/>
                <w:sz w:val="16"/>
                <w:szCs w:val="16"/>
              </w:rPr>
            </w:pPr>
          </w:p>
          <w:p w:rsidR="00363E7F" w:rsidRPr="00B64751" w:rsidRDefault="00363E7F" w:rsidP="00363E7F">
            <w:pPr>
              <w:jc w:val="right"/>
              <w:rPr>
                <w:rFonts w:eastAsia="Calibri" w:cs="Arial"/>
                <w:sz w:val="16"/>
                <w:szCs w:val="16"/>
              </w:rPr>
            </w:pPr>
            <w:r w:rsidRPr="00B64751">
              <w:rPr>
                <w:rFonts w:eastAsia="Calibri" w:cs="Arial"/>
                <w:sz w:val="16"/>
                <w:szCs w:val="16"/>
              </w:rPr>
              <w:t>0,0238</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31010</w:t>
            </w:r>
          </w:p>
          <w:p w:rsidR="00363E7F" w:rsidRPr="00B64751" w:rsidRDefault="00363E7F" w:rsidP="00363E7F">
            <w:pPr>
              <w:jc w:val="right"/>
              <w:rPr>
                <w:rFonts w:eastAsia="Calibri" w:cs="Arial"/>
                <w:sz w:val="16"/>
                <w:szCs w:val="16"/>
              </w:rPr>
            </w:pPr>
            <w:r w:rsidRPr="00B64751">
              <w:rPr>
                <w:rFonts w:eastAsia="Calibri" w:cs="Arial"/>
                <w:sz w:val="16"/>
                <w:szCs w:val="16"/>
              </w:rPr>
              <w:t>30850</w:t>
            </w:r>
          </w:p>
          <w:p w:rsidR="00363E7F" w:rsidRPr="00B64751" w:rsidRDefault="00363E7F" w:rsidP="00363E7F">
            <w:pPr>
              <w:jc w:val="right"/>
              <w:rPr>
                <w:rFonts w:eastAsia="Calibri" w:cs="Arial"/>
                <w:sz w:val="16"/>
                <w:szCs w:val="16"/>
              </w:rPr>
            </w:pPr>
            <w:r w:rsidRPr="00B64751">
              <w:rPr>
                <w:rFonts w:eastAsia="Calibri" w:cs="Arial"/>
                <w:sz w:val="16"/>
                <w:szCs w:val="16"/>
              </w:rPr>
              <w:t>34177</w:t>
            </w:r>
          </w:p>
        </w:tc>
      </w:tr>
      <w:tr w:rsidR="00363E7F"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K08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8843A5">
            <w:pPr>
              <w:jc w:val="center"/>
              <w:rPr>
                <w:rFonts w:cs="Arial"/>
                <w:sz w:val="16"/>
                <w:szCs w:val="16"/>
              </w:rPr>
            </w:pPr>
            <w:r w:rsidRPr="00B64751">
              <w:rPr>
                <w:rFonts w:cs="Arial"/>
                <w:sz w:val="16"/>
                <w:szCs w:val="16"/>
              </w:rPr>
              <w:t>NS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cs="Arial"/>
                <w:sz w:val="16"/>
                <w:szCs w:val="16"/>
              </w:rPr>
            </w:pPr>
            <w:r w:rsidRPr="00B64751">
              <w:rPr>
                <w:rFonts w:cs="Arial"/>
                <w:sz w:val="16"/>
                <w:szCs w:val="16"/>
              </w:rPr>
              <w:t>0,0893</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0,0893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cs="Arial"/>
                <w:sz w:val="16"/>
                <w:szCs w:val="16"/>
              </w:rPr>
              <w:t>0,0893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cs="Arial"/>
                <w:sz w:val="16"/>
                <w:szCs w:val="16"/>
              </w:rPr>
              <w:t>0,0893</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363E7F" w:rsidRPr="00B64751" w:rsidRDefault="00363E7F" w:rsidP="00363E7F">
            <w:pPr>
              <w:jc w:val="right"/>
              <w:rPr>
                <w:rFonts w:eastAsia="Calibri" w:cs="Arial"/>
                <w:sz w:val="16"/>
                <w:szCs w:val="16"/>
              </w:rPr>
            </w:pPr>
            <w:r w:rsidRPr="00B64751">
              <w:rPr>
                <w:rFonts w:eastAsia="Calibri" w:cs="Arial"/>
                <w:sz w:val="16"/>
                <w:szCs w:val="16"/>
              </w:rPr>
              <w:t>35500</w:t>
            </w:r>
          </w:p>
        </w:tc>
      </w:tr>
      <w:tr w:rsidR="006773BA" w:rsidRPr="00B64751" w:rsidTr="008843A5">
        <w:trPr>
          <w:cantSplit/>
          <w:trHeight w:val="296"/>
          <w:jc w:val="right"/>
        </w:trPr>
        <w:tc>
          <w:tcPr>
            <w:tcW w:w="36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363E7F">
            <w:pPr>
              <w:jc w:val="right"/>
              <w:rPr>
                <w:rFonts w:cs="Arial"/>
                <w:sz w:val="16"/>
                <w:szCs w:val="16"/>
              </w:rPr>
            </w:pPr>
            <w:r w:rsidRPr="00B64751">
              <w:rPr>
                <w:rFonts w:cs="Arial"/>
                <w:sz w:val="16"/>
                <w:szCs w:val="16"/>
              </w:rPr>
              <w:t>K09</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8843A5">
            <w:pPr>
              <w:jc w:val="center"/>
              <w:rPr>
                <w:rFonts w:cs="Arial"/>
                <w:sz w:val="16"/>
                <w:szCs w:val="16"/>
              </w:rPr>
            </w:pPr>
            <w:r w:rsidRPr="00B64751">
              <w:rPr>
                <w:rFonts w:cs="Arial"/>
                <w:sz w:val="16"/>
                <w:szCs w:val="16"/>
              </w:rPr>
              <w:t>ZX</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6773BA" w:rsidP="00363E7F">
            <w:pPr>
              <w:jc w:val="right"/>
              <w:rPr>
                <w:rFonts w:cs="Arial"/>
                <w:sz w:val="16"/>
                <w:szCs w:val="16"/>
              </w:rPr>
            </w:pPr>
            <w:r w:rsidRPr="00B64751">
              <w:rPr>
                <w:rFonts w:cs="Arial"/>
                <w:sz w:val="16"/>
                <w:szCs w:val="16"/>
              </w:rPr>
              <w:t>0,4031</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6773BA" w:rsidRPr="00B64751" w:rsidRDefault="00265034" w:rsidP="00363E7F">
            <w:pPr>
              <w:jc w:val="right"/>
              <w:rPr>
                <w:rFonts w:cs="Arial"/>
                <w:sz w:val="16"/>
                <w:szCs w:val="16"/>
              </w:rPr>
            </w:pPr>
            <w:r w:rsidRPr="00B64751">
              <w:rPr>
                <w:rFonts w:cs="Arial"/>
                <w:sz w:val="16"/>
                <w:szCs w:val="16"/>
              </w:rPr>
              <w:t>0,4031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ind w:left="3" w:hanging="851"/>
              <w:jc w:val="right"/>
              <w:rPr>
                <w:rFonts w:cs="Arial"/>
                <w:sz w:val="16"/>
                <w:szCs w:val="16"/>
              </w:rPr>
            </w:pPr>
            <w:r w:rsidRPr="00B64751">
              <w:rPr>
                <w:rFonts w:cs="Arial"/>
                <w:sz w:val="16"/>
                <w:szCs w:val="16"/>
              </w:rPr>
              <w:t>0,4031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0,4031</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cs="Arial"/>
                <w:sz w:val="16"/>
                <w:szCs w:val="16"/>
              </w:rPr>
            </w:pPr>
            <w:r w:rsidRPr="00B64751">
              <w:rPr>
                <w:rFonts w:cs="Arial"/>
                <w:sz w:val="16"/>
                <w:szCs w:val="16"/>
              </w:rPr>
              <w:t>0</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0</w:t>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6773BA" w:rsidRPr="00B64751" w:rsidRDefault="00265034" w:rsidP="00363E7F">
            <w:pPr>
              <w:jc w:val="right"/>
              <w:rPr>
                <w:rFonts w:eastAsia="Calibri" w:cs="Arial"/>
                <w:sz w:val="16"/>
                <w:szCs w:val="16"/>
              </w:rPr>
            </w:pPr>
            <w:r w:rsidRPr="00B64751">
              <w:rPr>
                <w:rFonts w:eastAsia="Calibri" w:cs="Arial"/>
                <w:sz w:val="16"/>
                <w:szCs w:val="16"/>
              </w:rPr>
              <w:t>31010</w:t>
            </w:r>
          </w:p>
        </w:tc>
      </w:tr>
      <w:tr w:rsidR="008843A5" w:rsidRPr="00B64751" w:rsidTr="008843A5">
        <w:trPr>
          <w:cantSplit/>
          <w:trHeight w:val="296"/>
          <w:jc w:val="right"/>
        </w:trPr>
        <w:tc>
          <w:tcPr>
            <w:tcW w:w="454"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8843A5">
            <w:pPr>
              <w:jc w:val="center"/>
              <w:rPr>
                <w:rFonts w:cs="Arial"/>
                <w:b/>
                <w:sz w:val="16"/>
                <w:szCs w:val="16"/>
              </w:rPr>
            </w:pPr>
            <w:r w:rsidRPr="00B64751">
              <w:rPr>
                <w:rFonts w:cs="Arial"/>
                <w:b/>
                <w:sz w:val="16"/>
                <w:szCs w:val="16"/>
              </w:rPr>
              <w:t>celkem K</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8,7706</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5" w:type="dxa"/>
              <w:right w:w="25" w:type="dxa"/>
            </w:tcMar>
            <w:vAlign w:val="center"/>
          </w:tcPr>
          <w:p w:rsidR="008843A5" w:rsidRPr="00B64751" w:rsidRDefault="008843A5" w:rsidP="00363E7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8,7706</w:t>
            </w:r>
            <w:r w:rsidRPr="00B64751">
              <w:rPr>
                <w:rFonts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8,6547</w:t>
            </w:r>
            <w:r w:rsidRPr="00B64751">
              <w:rPr>
                <w:rFonts w:cs="Arial"/>
                <w:sz w:val="16"/>
                <w:szCs w:val="16"/>
              </w:rPr>
              <w:fldChar w:fldCharType="end"/>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0,1159</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vAlign w:val="center"/>
          </w:tcPr>
          <w:p w:rsidR="008843A5" w:rsidRPr="00B64751" w:rsidRDefault="008843A5" w:rsidP="00363E7F">
            <w:pPr>
              <w:jc w:val="right"/>
              <w:rPr>
                <w:rFonts w:eastAsia="Calibri" w:cs="Arial"/>
                <w:sz w:val="16"/>
                <w:szCs w:val="16"/>
              </w:rPr>
            </w:pPr>
            <w:r w:rsidRPr="00B64751">
              <w:rPr>
                <w:rFonts w:eastAsia="Calibri" w:cs="Arial"/>
                <w:sz w:val="16"/>
                <w:szCs w:val="16"/>
              </w:rPr>
              <w:t>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7,8798</w:t>
            </w:r>
            <w:r w:rsidRPr="00B64751">
              <w:rPr>
                <w:rFonts w:eastAsia="Calibri" w:cs="Arial"/>
                <w:sz w:val="16"/>
                <w:szCs w:val="16"/>
              </w:rPr>
              <w:fldChar w:fldCharType="end"/>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0,3006</w:t>
            </w:r>
            <w:r w:rsidRPr="00B64751">
              <w:rPr>
                <w:rFonts w:eastAsia="Calibri" w:cs="Arial"/>
                <w:sz w:val="16"/>
                <w:szCs w:val="16"/>
              </w:rPr>
              <w:fldChar w:fldCharType="end"/>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0,2052</w:t>
            </w:r>
            <w:r w:rsidRPr="00B64751">
              <w:rPr>
                <w:rFonts w:cs="Arial"/>
                <w:sz w:val="16"/>
                <w:szCs w:val="16"/>
              </w:rPr>
              <w:fldChar w:fldCharType="end"/>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0,385</w:t>
            </w:r>
            <w:r w:rsidRPr="00B64751">
              <w:rPr>
                <w:rFonts w:eastAsia="Calibri" w:cs="Arial"/>
                <w:sz w:val="16"/>
                <w:szCs w:val="16"/>
              </w:rPr>
              <w:fldChar w:fldCharType="end"/>
            </w: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25" w:type="dxa"/>
              <w:right w:w="25" w:type="dxa"/>
            </w:tcMar>
            <w:vAlign w:val="center"/>
          </w:tcPr>
          <w:p w:rsidR="008843A5" w:rsidRPr="00B64751" w:rsidRDefault="008843A5" w:rsidP="00363E7F">
            <w:pPr>
              <w:jc w:val="right"/>
              <w:rPr>
                <w:rFonts w:eastAsia="Calibri" w:cs="Arial"/>
                <w:sz w:val="16"/>
                <w:szCs w:val="16"/>
              </w:rPr>
            </w:pPr>
          </w:p>
        </w:tc>
      </w:tr>
    </w:tbl>
    <w:p w:rsidR="008843A5" w:rsidRPr="00B64751" w:rsidRDefault="008843A5" w:rsidP="00363E7F">
      <w:pPr>
        <w:pStyle w:val="Textbody"/>
        <w:tabs>
          <w:tab w:val="left" w:pos="851"/>
        </w:tabs>
        <w:spacing w:before="120" w:after="0"/>
        <w:rPr>
          <w:rFonts w:ascii="Arial" w:hAnsi="Arial"/>
          <w:b/>
          <w:bCs/>
          <w:caps/>
          <w:sz w:val="21"/>
          <w:szCs w:val="21"/>
        </w:rPr>
      </w:pPr>
    </w:p>
    <w:p w:rsidR="008843A5" w:rsidRPr="00B64751" w:rsidRDefault="008843A5" w:rsidP="00363E7F">
      <w:pPr>
        <w:pStyle w:val="Textbody"/>
        <w:tabs>
          <w:tab w:val="left" w:pos="851"/>
        </w:tabs>
        <w:spacing w:before="120" w:after="0"/>
        <w:rPr>
          <w:rFonts w:ascii="Arial" w:hAnsi="Arial"/>
          <w:b/>
          <w:bCs/>
          <w:caps/>
          <w:sz w:val="21"/>
          <w:szCs w:val="21"/>
        </w:rPr>
      </w:pPr>
    </w:p>
    <w:p w:rsidR="00363E7F" w:rsidRPr="00B64751" w:rsidRDefault="00363E7F" w:rsidP="00363E7F">
      <w:pPr>
        <w:pStyle w:val="Textbody"/>
        <w:tabs>
          <w:tab w:val="left" w:pos="851"/>
        </w:tabs>
        <w:spacing w:before="120" w:after="0"/>
        <w:rPr>
          <w:rFonts w:ascii="Arial" w:hAnsi="Arial"/>
          <w:b/>
          <w:bCs/>
          <w:caps/>
          <w:sz w:val="21"/>
          <w:szCs w:val="21"/>
        </w:rPr>
      </w:pPr>
      <w:r w:rsidRPr="00B64751">
        <w:rPr>
          <w:rFonts w:ascii="Arial" w:hAnsi="Arial"/>
          <w:b/>
          <w:bCs/>
          <w:caps/>
          <w:sz w:val="21"/>
          <w:szCs w:val="21"/>
        </w:rPr>
        <w:lastRenderedPageBreak/>
        <w:t>CELKEM hodnocené zábory – rekapitulace dle kategorií funkčního využití</w:t>
      </w:r>
    </w:p>
    <w:p w:rsidR="00363E7F" w:rsidRPr="00B64751" w:rsidRDefault="00363E7F" w:rsidP="00363E7F">
      <w:pPr>
        <w:pStyle w:val="Textbody"/>
        <w:tabs>
          <w:tab w:val="left" w:pos="851"/>
        </w:tabs>
        <w:spacing w:before="120" w:after="0"/>
        <w:rPr>
          <w:rFonts w:ascii="Arial" w:hAnsi="Arial"/>
          <w:b/>
          <w:bCs/>
          <w:sz w:val="18"/>
          <w:szCs w:val="18"/>
        </w:rPr>
      </w:pPr>
      <w:r w:rsidRPr="00B64751">
        <w:rPr>
          <w:rFonts w:ascii="Arial" w:hAnsi="Arial"/>
          <w:b/>
          <w:bCs/>
          <w:sz w:val="18"/>
          <w:szCs w:val="18"/>
        </w:rPr>
        <w:t>Tab. E.3_4: Celkem plochy zastavitelné (Z)</w:t>
      </w:r>
    </w:p>
    <w:tbl>
      <w:tblPr>
        <w:tblW w:w="9647" w:type="dxa"/>
        <w:jc w:val="right"/>
        <w:tblCellMar>
          <w:left w:w="10" w:type="dxa"/>
          <w:right w:w="10" w:type="dxa"/>
        </w:tblCellMar>
        <w:tblLook w:val="0000" w:firstRow="0" w:lastRow="0" w:firstColumn="0" w:lastColumn="0" w:noHBand="0" w:noVBand="0"/>
      </w:tblPr>
      <w:tblGrid>
        <w:gridCol w:w="1146"/>
        <w:gridCol w:w="709"/>
        <w:gridCol w:w="709"/>
        <w:gridCol w:w="709"/>
        <w:gridCol w:w="567"/>
        <w:gridCol w:w="425"/>
        <w:gridCol w:w="567"/>
        <w:gridCol w:w="567"/>
        <w:gridCol w:w="320"/>
        <w:gridCol w:w="706"/>
        <w:gridCol w:w="649"/>
        <w:gridCol w:w="643"/>
        <w:gridCol w:w="643"/>
        <w:gridCol w:w="643"/>
        <w:gridCol w:w="644"/>
      </w:tblGrid>
      <w:tr w:rsidR="00363E7F" w:rsidRPr="00B64751" w:rsidTr="00363E7F">
        <w:trPr>
          <w:cantSplit/>
          <w:jc w:val="right"/>
        </w:trPr>
        <w:tc>
          <w:tcPr>
            <w:tcW w:w="114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2268"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ind w:right="63" w:firstLine="601"/>
            </w:pPr>
            <w:r w:rsidRPr="00B64751">
              <w:rPr>
                <w:rFonts w:eastAsia="Arial" w:cs="Arial"/>
                <w:sz w:val="16"/>
              </w:rPr>
              <w:t xml:space="preserve">    z toho</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320"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706"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b/>
                <w:sz w:val="16"/>
              </w:rPr>
            </w:pPr>
            <w:r w:rsidRPr="00B64751">
              <w:rPr>
                <w:rFonts w:eastAsia="Arial" w:cs="Arial"/>
                <w:b/>
                <w:sz w:val="16"/>
              </w:rPr>
              <w:t>ZÚ</w:t>
            </w:r>
          </w:p>
        </w:tc>
        <w:tc>
          <w:tcPr>
            <w:tcW w:w="3222" w:type="dxa"/>
            <w:gridSpan w:val="5"/>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spacing w:before="100" w:after="100"/>
              <w:ind w:left="879" w:right="62" w:hanging="822"/>
              <w:jc w:val="center"/>
            </w:pPr>
            <w:r w:rsidRPr="00B64751">
              <w:rPr>
                <w:rFonts w:eastAsia="Arial" w:cs="Arial"/>
                <w:sz w:val="16"/>
              </w:rPr>
              <w:t>zábory ZPF podle tříd ochrany ZPF</w:t>
            </w:r>
          </w:p>
        </w:tc>
      </w:tr>
      <w:tr w:rsidR="005B32A7" w:rsidRPr="00B64751" w:rsidTr="00363E7F">
        <w:trPr>
          <w:cantSplit/>
          <w:trHeight w:val="220"/>
          <w:jc w:val="right"/>
        </w:trPr>
        <w:tc>
          <w:tcPr>
            <w:tcW w:w="1146"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2268" w:type="dxa"/>
            <w:gridSpan w:val="4"/>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320"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706"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64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64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64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64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64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r>
      <w:tr w:rsidR="005B32A7" w:rsidRPr="00B64751" w:rsidTr="00363E7F">
        <w:trPr>
          <w:cantSplit/>
          <w:trHeight w:val="831"/>
          <w:jc w:val="right"/>
        </w:trPr>
        <w:tc>
          <w:tcPr>
            <w:tcW w:w="1146"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709"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425"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320"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cPr>
          <w:p w:rsidR="00363E7F" w:rsidRPr="00B64751" w:rsidRDefault="00363E7F" w:rsidP="00363E7F">
            <w:pPr>
              <w:rPr>
                <w:rFonts w:ascii="Calibri" w:eastAsia="Calibri" w:hAnsi="Calibri" w:cs="Calibri"/>
              </w:rPr>
            </w:pPr>
          </w:p>
        </w:tc>
        <w:tc>
          <w:tcPr>
            <w:tcW w:w="706"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ascii="Calibri" w:eastAsia="Calibri" w:hAnsi="Calibri" w:cs="Calibri"/>
              </w:rPr>
            </w:pPr>
          </w:p>
        </w:tc>
        <w:tc>
          <w:tcPr>
            <w:tcW w:w="64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3"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3"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3"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r>
      <w:tr w:rsidR="00286EF7" w:rsidRPr="00B64751" w:rsidTr="007A754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363E7F">
            <w:pPr>
              <w:jc w:val="center"/>
              <w:rPr>
                <w:sz w:val="16"/>
                <w:szCs w:val="16"/>
              </w:rPr>
            </w:pPr>
            <w:r w:rsidRPr="00B64751">
              <w:rPr>
                <w:sz w:val="16"/>
                <w:szCs w:val="16"/>
              </w:rPr>
              <w:t>SV</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9,5078</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86EF7" w:rsidRPr="00B64751" w:rsidRDefault="00286EF7" w:rsidP="004909AB">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9,4511</w:t>
            </w:r>
            <w:r w:rsidRPr="00B64751">
              <w:rPr>
                <w:rFonts w:eastAsia="Calibri"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8,9383</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0,4658</w:t>
            </w:r>
            <w:r w:rsidRPr="00B64751">
              <w:rPr>
                <w:rFonts w:eastAsia="Calibri" w:cs="Arial"/>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0,047</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0,0567</w:t>
            </w:r>
            <w:r w:rsidRPr="00B64751">
              <w:rPr>
                <w:rFonts w:eastAsia="Calibri" w:cs="Arial"/>
                <w:sz w:val="16"/>
                <w:szCs w:val="16"/>
              </w:rPr>
              <w:fldChar w:fldCharType="end"/>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706" w:type="dxa"/>
            <w:tcBorders>
              <w:top w:val="single" w:sz="4" w:space="0" w:color="00000A"/>
              <w:left w:val="single" w:sz="4" w:space="0" w:color="00000A"/>
              <w:bottom w:val="single" w:sz="4" w:space="0" w:color="00000A"/>
              <w:right w:val="single" w:sz="4" w:space="0" w:color="00000A"/>
            </w:tcBorders>
          </w:tcPr>
          <w:p w:rsidR="00286EF7" w:rsidRPr="00B64751" w:rsidRDefault="00286EF7"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2,0015</w:t>
            </w:r>
            <w:r w:rsidRPr="00B64751">
              <w:rPr>
                <w:rFonts w:eastAsia="Calibri" w:cs="Arial"/>
                <w:sz w:val="16"/>
                <w:szCs w:val="16"/>
              </w:rPr>
              <w:fldChar w:fldCharType="end"/>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0,5683</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6,3657</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1,786</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0,1984</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86EF7" w:rsidRPr="00B64751" w:rsidRDefault="00286EF7"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0,5327</w:t>
            </w:r>
            <w:r w:rsidRPr="00B64751">
              <w:rPr>
                <w:rFonts w:eastAsia="Calibri" w:cs="Arial"/>
                <w:sz w:val="16"/>
                <w:szCs w:val="16"/>
              </w:rPr>
              <w:fldChar w:fldCharType="end"/>
            </w:r>
          </w:p>
        </w:tc>
      </w:tr>
      <w:tr w:rsidR="00CB77DC" w:rsidRPr="00B64751" w:rsidTr="00363E7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center"/>
              <w:rPr>
                <w:sz w:val="16"/>
                <w:szCs w:val="16"/>
              </w:rPr>
            </w:pPr>
            <w:r w:rsidRPr="00B64751">
              <w:rPr>
                <w:sz w:val="16"/>
                <w:szCs w:val="16"/>
              </w:rPr>
              <w:t>SK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1,8696</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CB77DC" w:rsidRPr="00B64751" w:rsidRDefault="00CB77DC" w:rsidP="004909AB">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1,8649</w:t>
            </w:r>
            <w:r w:rsidRPr="00B64751">
              <w:rPr>
                <w:rFonts w:eastAsia="Calibri"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1,803</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0,0619</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0,0047</w:t>
            </w:r>
            <w:r w:rsidRPr="00B64751">
              <w:rPr>
                <w:rFonts w:eastAsia="Calibri" w:cs="Arial"/>
                <w:sz w:val="16"/>
                <w:szCs w:val="16"/>
              </w:rPr>
              <w:fldChar w:fldCharType="end"/>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706" w:type="dxa"/>
            <w:tcBorders>
              <w:top w:val="single" w:sz="4" w:space="0" w:color="00000A"/>
              <w:left w:val="single" w:sz="4" w:space="0" w:color="00000A"/>
              <w:bottom w:val="single" w:sz="4" w:space="0" w:color="00000A"/>
              <w:right w:val="single" w:sz="4" w:space="0" w:color="00000A"/>
            </w:tcBorders>
          </w:tcPr>
          <w:p w:rsidR="00CB77DC" w:rsidRPr="00B64751" w:rsidRDefault="00CB77DC"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1,1315</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0,251</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0,0031</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0,4793</w:t>
            </w:r>
            <w:r w:rsidRPr="00B64751">
              <w:rPr>
                <w:rFonts w:eastAsia="Calibri" w:cs="Arial"/>
                <w:sz w:val="16"/>
                <w:szCs w:val="16"/>
              </w:rPr>
              <w:fldChar w:fldCharType="end"/>
            </w:r>
          </w:p>
        </w:tc>
      </w:tr>
      <w:tr w:rsidR="00CB77DC" w:rsidRPr="00B64751" w:rsidTr="00363E7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center"/>
              <w:rPr>
                <w:sz w:val="16"/>
                <w:szCs w:val="16"/>
              </w:rPr>
            </w:pPr>
            <w:r w:rsidRPr="00B64751">
              <w:rPr>
                <w:sz w:val="16"/>
                <w:szCs w:val="16"/>
              </w:rPr>
              <w:t>RZ</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5B32A7">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0,7284</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CB77DC" w:rsidRPr="00B64751" w:rsidRDefault="00CB77DC" w:rsidP="005B32A7">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r w:rsidRPr="00B64751">
              <w:rPr>
                <w:rFonts w:eastAsia="Calibri" w:cs="Arial"/>
                <w:sz w:val="16"/>
                <w:szCs w:val="16"/>
              </w:rPr>
              <w:t>7284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0,294</w:t>
            </w:r>
            <w:r w:rsidRPr="00B64751">
              <w:rPr>
                <w:rFonts w:eastAsia="Calibri" w:cs="Arial"/>
                <w:sz w:val="16"/>
                <w:szCs w:val="16"/>
              </w:rPr>
              <w:fldChar w:fldCharType="end"/>
            </w: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5B32A7">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0,4344</w:t>
            </w:r>
            <w:r w:rsidRPr="00B64751">
              <w:rPr>
                <w:rFonts w:eastAsia="Calibri" w:cs="Arial"/>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706" w:type="dxa"/>
            <w:tcBorders>
              <w:top w:val="single" w:sz="4" w:space="0" w:color="00000A"/>
              <w:left w:val="single" w:sz="4" w:space="0" w:color="00000A"/>
              <w:bottom w:val="single" w:sz="4" w:space="0" w:color="00000A"/>
              <w:right w:val="single" w:sz="4" w:space="0" w:color="00000A"/>
            </w:tcBorders>
          </w:tcPr>
          <w:p w:rsidR="00CB77DC" w:rsidRPr="00B64751" w:rsidRDefault="00CB77DC" w:rsidP="00363E7F">
            <w:pPr>
              <w:jc w:val="right"/>
              <w:rPr>
                <w:rFonts w:eastAsia="Calibri" w:cs="Arial"/>
                <w:sz w:val="16"/>
                <w:szCs w:val="16"/>
              </w:rPr>
            </w:pPr>
            <w:r w:rsidRPr="00B64751">
              <w:rPr>
                <w:rFonts w:eastAsia="Calibri" w:cs="Arial"/>
                <w:sz w:val="16"/>
                <w:szCs w:val="16"/>
              </w:rPr>
              <w:t>0</w:t>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0,294</w:t>
            </w:r>
            <w:r w:rsidRPr="00B64751">
              <w:rPr>
                <w:rFonts w:eastAsia="Calibri" w:cs="Arial"/>
                <w:sz w:val="16"/>
                <w:szCs w:val="16"/>
              </w:rPr>
              <w:fldChar w:fldCharType="end"/>
            </w: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5B32A7">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r w:rsidRPr="00B64751">
              <w:rPr>
                <w:rFonts w:eastAsia="Calibri" w:cs="Arial"/>
                <w:sz w:val="16"/>
                <w:szCs w:val="16"/>
              </w:rPr>
              <w:t>4344</w:t>
            </w:r>
          </w:p>
        </w:tc>
      </w:tr>
      <w:tr w:rsidR="00CB77DC" w:rsidRPr="00B64751" w:rsidTr="00363E7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center"/>
              <w:rPr>
                <w:sz w:val="16"/>
                <w:szCs w:val="16"/>
              </w:rPr>
            </w:pPr>
            <w:r w:rsidRPr="00B64751">
              <w:rPr>
                <w:sz w:val="16"/>
                <w:szCs w:val="16"/>
              </w:rPr>
              <w:t>OS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right="71"/>
              <w:jc w:val="right"/>
              <w:rPr>
                <w:rFonts w:cs="Arial"/>
                <w:sz w:val="16"/>
                <w:szCs w:val="16"/>
              </w:rPr>
            </w:pPr>
            <w:r w:rsidRPr="00B64751">
              <w:rPr>
                <w:rFonts w:cs="Arial"/>
                <w:sz w:val="16"/>
                <w:szCs w:val="16"/>
              </w:rPr>
              <w:t>0,4730</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CB77DC" w:rsidRPr="00B64751" w:rsidRDefault="00CB77DC" w:rsidP="007A754F">
            <w:pPr>
              <w:ind w:left="-5" w:hanging="851"/>
              <w:jc w:val="right"/>
              <w:rPr>
                <w:rFonts w:eastAsia="Calibri" w:cs="Arial"/>
                <w:sz w:val="16"/>
                <w:szCs w:val="16"/>
              </w:rPr>
            </w:pPr>
            <w:r w:rsidRPr="00B64751">
              <w:rPr>
                <w:rFonts w:eastAsia="Calibri" w:cs="Arial"/>
                <w:sz w:val="16"/>
                <w:szCs w:val="16"/>
              </w:rPr>
              <w:t>0,4730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left="3" w:hanging="851"/>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0,4730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w:t>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w:t>
            </w:r>
          </w:p>
        </w:tc>
        <w:tc>
          <w:tcPr>
            <w:tcW w:w="706" w:type="dxa"/>
            <w:tcBorders>
              <w:top w:val="single" w:sz="4" w:space="0" w:color="00000A"/>
              <w:left w:val="single" w:sz="4" w:space="0" w:color="00000A"/>
              <w:bottom w:val="single" w:sz="4" w:space="0" w:color="00000A"/>
              <w:right w:val="single" w:sz="4" w:space="0" w:color="00000A"/>
            </w:tcBorders>
          </w:tcPr>
          <w:p w:rsidR="00CB77DC" w:rsidRPr="00B64751" w:rsidRDefault="00CB77DC" w:rsidP="007A754F">
            <w:pPr>
              <w:jc w:val="right"/>
              <w:rPr>
                <w:rFonts w:eastAsia="Calibri" w:cs="Arial"/>
                <w:sz w:val="16"/>
                <w:szCs w:val="16"/>
              </w:rPr>
            </w:pPr>
            <w:r w:rsidRPr="00B64751">
              <w:rPr>
                <w:rFonts w:eastAsia="Calibri" w:cs="Arial"/>
                <w:sz w:val="16"/>
                <w:szCs w:val="16"/>
              </w:rPr>
              <w:t>0</w:t>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0,4730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7A754F">
            <w:pPr>
              <w:ind w:hanging="851"/>
              <w:jc w:val="right"/>
              <w:rPr>
                <w:rFonts w:eastAsia="Calibri" w:cs="Arial"/>
                <w:sz w:val="16"/>
                <w:szCs w:val="16"/>
              </w:rPr>
            </w:pPr>
            <w:r w:rsidRPr="00B64751">
              <w:rPr>
                <w:rFonts w:eastAsia="Calibri" w:cs="Arial"/>
                <w:sz w:val="16"/>
                <w:szCs w:val="16"/>
              </w:rPr>
              <w:t>0</w:t>
            </w:r>
          </w:p>
        </w:tc>
      </w:tr>
      <w:tr w:rsidR="00CB77DC" w:rsidRPr="00B64751" w:rsidTr="00363E7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center"/>
              <w:rPr>
                <w:sz w:val="16"/>
                <w:szCs w:val="16"/>
              </w:rPr>
            </w:pPr>
            <w:r w:rsidRPr="00B64751">
              <w:rPr>
                <w:sz w:val="16"/>
                <w:szCs w:val="16"/>
              </w:rPr>
              <w:t>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right="71"/>
              <w:jc w:val="right"/>
              <w:rPr>
                <w:rFonts w:cs="Arial"/>
                <w:sz w:val="16"/>
                <w:szCs w:val="16"/>
              </w:rPr>
            </w:pPr>
            <w:r w:rsidRPr="00B64751">
              <w:rPr>
                <w:rFonts w:cs="Arial"/>
                <w:sz w:val="16"/>
                <w:szCs w:val="16"/>
              </w:rPr>
              <w:t>0,1482</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CB77DC" w:rsidRPr="00B64751" w:rsidRDefault="00CB77DC" w:rsidP="00363E7F">
            <w:pPr>
              <w:ind w:left="-5" w:hanging="851"/>
              <w:jc w:val="right"/>
              <w:rPr>
                <w:rFonts w:eastAsia="Calibri" w:cs="Arial"/>
                <w:sz w:val="16"/>
                <w:szCs w:val="16"/>
              </w:rPr>
            </w:pP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left="3"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left="3" w:hanging="851"/>
              <w:jc w:val="right"/>
              <w:rPr>
                <w:rFonts w:eastAsia="Calibri" w:cs="Arial"/>
                <w:sz w:val="16"/>
                <w:szCs w:val="16"/>
              </w:rPr>
            </w:pPr>
            <w:r w:rsidRPr="00B64751">
              <w:rPr>
                <w:rFonts w:eastAsia="Calibri" w:cs="Arial"/>
                <w:sz w:val="16"/>
                <w:szCs w:val="16"/>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0,1482</w:t>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706" w:type="dxa"/>
            <w:tcBorders>
              <w:top w:val="single" w:sz="4" w:space="0" w:color="00000A"/>
              <w:left w:val="single" w:sz="4" w:space="0" w:color="00000A"/>
              <w:bottom w:val="single" w:sz="4" w:space="0" w:color="00000A"/>
              <w:right w:val="single" w:sz="4" w:space="0" w:color="00000A"/>
            </w:tcBorders>
          </w:tcPr>
          <w:p w:rsidR="00CB77DC" w:rsidRPr="00B64751" w:rsidRDefault="00CB77DC" w:rsidP="00363E7F">
            <w:pPr>
              <w:jc w:val="right"/>
              <w:rPr>
                <w:rFonts w:eastAsia="Calibri" w:cs="Arial"/>
                <w:sz w:val="16"/>
                <w:szCs w:val="16"/>
              </w:rPr>
            </w:pPr>
            <w:r w:rsidRPr="00B64751">
              <w:rPr>
                <w:rFonts w:eastAsia="Calibri" w:cs="Arial"/>
                <w:sz w:val="16"/>
                <w:szCs w:val="16"/>
              </w:rPr>
              <w:t>0,1482</w:t>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ind w:hanging="851"/>
              <w:jc w:val="right"/>
              <w:rPr>
                <w:rFonts w:eastAsia="Calibri" w:cs="Arial"/>
                <w:sz w:val="16"/>
                <w:szCs w:val="16"/>
              </w:rPr>
            </w:pPr>
            <w:r w:rsidRPr="00B64751">
              <w:rPr>
                <w:rFonts w:eastAsia="Calibri" w:cs="Arial"/>
                <w:sz w:val="16"/>
                <w:szCs w:val="16"/>
              </w:rPr>
              <w:t>0</w:t>
            </w:r>
          </w:p>
        </w:tc>
      </w:tr>
      <w:tr w:rsidR="00CB77DC" w:rsidRPr="00B64751" w:rsidTr="00363E7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center"/>
              <w:rPr>
                <w:sz w:val="16"/>
                <w:szCs w:val="16"/>
              </w:rPr>
            </w:pPr>
            <w:r w:rsidRPr="00B64751">
              <w:rPr>
                <w:sz w:val="16"/>
                <w:szCs w:val="16"/>
              </w:rPr>
              <w:t>PV</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1,7256</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CB77DC" w:rsidRPr="00B64751" w:rsidRDefault="00CB77DC" w:rsidP="004909AB">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1,0092</w:t>
            </w:r>
            <w:r w:rsidRPr="00B64751">
              <w:rPr>
                <w:rFonts w:eastAsia="Calibri"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0,6831</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0,0543</w:t>
            </w:r>
            <w:r w:rsidRPr="00B64751">
              <w:rPr>
                <w:rFonts w:eastAsia="Calibri" w:cs="Arial"/>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0,2718</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0,7164</w:t>
            </w:r>
            <w:r w:rsidRPr="00B64751">
              <w:rPr>
                <w:rFonts w:eastAsia="Calibri" w:cs="Arial"/>
                <w:sz w:val="16"/>
                <w:szCs w:val="16"/>
              </w:rPr>
              <w:fldChar w:fldCharType="end"/>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706" w:type="dxa"/>
            <w:tcBorders>
              <w:top w:val="single" w:sz="4" w:space="0" w:color="00000A"/>
              <w:left w:val="single" w:sz="4" w:space="0" w:color="00000A"/>
              <w:bottom w:val="single" w:sz="4" w:space="0" w:color="00000A"/>
              <w:right w:val="single" w:sz="4" w:space="0" w:color="00000A"/>
            </w:tcBorders>
          </w:tcPr>
          <w:p w:rsidR="00CB77DC" w:rsidRPr="00B64751" w:rsidRDefault="00CB77DC"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0,2134</w:t>
            </w:r>
            <w:r w:rsidRPr="00B64751">
              <w:rPr>
                <w:rFonts w:eastAsia="Calibri" w:cs="Arial"/>
                <w:sz w:val="16"/>
                <w:szCs w:val="16"/>
              </w:rPr>
              <w:fldChar w:fldCharType="end"/>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0,0109</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0,6582</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0,012</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0,3281</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r>
      <w:tr w:rsidR="00CB77DC" w:rsidRPr="00B64751" w:rsidTr="00363E7F">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363E7F">
            <w:pPr>
              <w:jc w:val="center"/>
              <w:rPr>
                <w:b/>
                <w:sz w:val="16"/>
                <w:szCs w:val="16"/>
              </w:rPr>
            </w:pPr>
            <w:r w:rsidRPr="00B64751">
              <w:rPr>
                <w:b/>
                <w:sz w:val="16"/>
                <w:szCs w:val="16"/>
              </w:rPr>
              <w:t>celkem Z</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14,4526</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CB77DC" w:rsidRPr="00B64751" w:rsidRDefault="00CB77DC" w:rsidP="002D4ACF">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13,5266</w:t>
            </w:r>
            <w:r w:rsidRPr="00B64751">
              <w:rPr>
                <w:rFonts w:eastAsia="Calibri"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11,7184</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0,9545</w:t>
            </w:r>
            <w:r w:rsidRPr="00B64751">
              <w:rPr>
                <w:rFonts w:eastAsia="Calibri" w:cs="Arial"/>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0,8537</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0,926</w:t>
            </w:r>
            <w:r w:rsidRPr="00B64751">
              <w:rPr>
                <w:rFonts w:eastAsia="Calibri" w:cs="Arial"/>
                <w:sz w:val="16"/>
                <w:szCs w:val="16"/>
              </w:rPr>
              <w:fldChar w:fldCharType="end"/>
            </w:r>
          </w:p>
        </w:tc>
        <w:tc>
          <w:tcPr>
            <w:tcW w:w="3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706" w:type="dxa"/>
            <w:tcBorders>
              <w:top w:val="single" w:sz="4" w:space="0" w:color="00000A"/>
              <w:left w:val="single" w:sz="4" w:space="0" w:color="00000A"/>
              <w:bottom w:val="single" w:sz="4" w:space="0" w:color="00000A"/>
              <w:right w:val="single" w:sz="4" w:space="0" w:color="00000A"/>
            </w:tcBorders>
          </w:tcPr>
          <w:p w:rsidR="00CB77DC" w:rsidRPr="00B64751" w:rsidRDefault="00CB77DC"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2,3631</w:t>
            </w:r>
            <w:r w:rsidRPr="00B64751">
              <w:rPr>
                <w:rFonts w:eastAsia="Calibri" w:cs="Arial"/>
                <w:sz w:val="16"/>
                <w:szCs w:val="16"/>
              </w:rPr>
              <w:fldChar w:fldCharType="end"/>
            </w:r>
          </w:p>
        </w:tc>
        <w:tc>
          <w:tcPr>
            <w:tcW w:w="64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0,5792</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8,1554</w:t>
            </w:r>
            <w:r w:rsidRPr="00B64751">
              <w:rPr>
                <w:rFonts w:eastAsia="Calibri" w:cs="Arial"/>
                <w:sz w:val="16"/>
                <w:szCs w:val="16"/>
              </w:rPr>
              <w:fldChar w:fldCharType="end"/>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2,522</w:t>
            </w:r>
            <w:r w:rsidRPr="00B64751">
              <w:rPr>
                <w:rFonts w:eastAsia="Calibri" w:cs="Arial"/>
                <w:sz w:val="16"/>
                <w:szCs w:val="16"/>
              </w:rPr>
              <w:fldChar w:fldCharType="end"/>
            </w:r>
            <w:r w:rsidRPr="00B64751">
              <w:rPr>
                <w:rFonts w:eastAsia="Calibri" w:cs="Arial"/>
                <w:sz w:val="16"/>
                <w:szCs w:val="16"/>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0,8236</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CB77DC" w:rsidRPr="00B64751" w:rsidRDefault="00CB77DC"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1,4464</w:t>
            </w:r>
            <w:r w:rsidRPr="00B64751">
              <w:rPr>
                <w:rFonts w:eastAsia="Calibri" w:cs="Arial"/>
                <w:sz w:val="16"/>
                <w:szCs w:val="16"/>
              </w:rPr>
              <w:fldChar w:fldCharType="end"/>
            </w:r>
          </w:p>
        </w:tc>
      </w:tr>
    </w:tbl>
    <w:p w:rsidR="00363E7F" w:rsidRPr="00B64751" w:rsidRDefault="00363E7F" w:rsidP="00363E7F">
      <w:pPr>
        <w:pStyle w:val="Textbody"/>
        <w:tabs>
          <w:tab w:val="left" w:pos="851"/>
        </w:tabs>
        <w:spacing w:before="120" w:after="0"/>
        <w:rPr>
          <w:rFonts w:ascii="Arial" w:hAnsi="Arial"/>
          <w:b/>
          <w:bCs/>
          <w:sz w:val="18"/>
          <w:szCs w:val="18"/>
        </w:rPr>
      </w:pPr>
      <w:r w:rsidRPr="00B64751">
        <w:rPr>
          <w:rFonts w:ascii="Arial" w:hAnsi="Arial"/>
          <w:b/>
          <w:bCs/>
          <w:sz w:val="18"/>
          <w:szCs w:val="18"/>
        </w:rPr>
        <w:t>Tab. E.3_5: Celkem plochy přestavby (P)</w:t>
      </w:r>
    </w:p>
    <w:tbl>
      <w:tblPr>
        <w:tblW w:w="9647" w:type="dxa"/>
        <w:jc w:val="right"/>
        <w:tblCellMar>
          <w:left w:w="10" w:type="dxa"/>
          <w:right w:w="10" w:type="dxa"/>
        </w:tblCellMar>
        <w:tblLook w:val="0000" w:firstRow="0" w:lastRow="0" w:firstColumn="0" w:lastColumn="0" w:noHBand="0" w:noVBand="0"/>
      </w:tblPr>
      <w:tblGrid>
        <w:gridCol w:w="1138"/>
        <w:gridCol w:w="707"/>
        <w:gridCol w:w="703"/>
        <w:gridCol w:w="703"/>
        <w:gridCol w:w="563"/>
        <w:gridCol w:w="422"/>
        <w:gridCol w:w="566"/>
        <w:gridCol w:w="623"/>
        <w:gridCol w:w="422"/>
        <w:gridCol w:w="566"/>
        <w:gridCol w:w="646"/>
        <w:gridCol w:w="646"/>
        <w:gridCol w:w="648"/>
        <w:gridCol w:w="647"/>
        <w:gridCol w:w="647"/>
      </w:tblGrid>
      <w:tr w:rsidR="00A47A51" w:rsidRPr="00B64751" w:rsidTr="00DB0620">
        <w:trPr>
          <w:cantSplit/>
          <w:jc w:val="right"/>
        </w:trPr>
        <w:tc>
          <w:tcPr>
            <w:tcW w:w="114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2268"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ind w:right="63" w:firstLine="601"/>
            </w:pPr>
            <w:r w:rsidRPr="00B64751">
              <w:rPr>
                <w:rFonts w:eastAsia="Arial" w:cs="Arial"/>
                <w:sz w:val="16"/>
              </w:rPr>
              <w:t xml:space="preserve">    z toho</w:t>
            </w:r>
          </w:p>
        </w:tc>
        <w:tc>
          <w:tcPr>
            <w:tcW w:w="62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567"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b/>
                <w:sz w:val="16"/>
              </w:rPr>
            </w:pPr>
            <w:r w:rsidRPr="00B64751">
              <w:rPr>
                <w:rFonts w:eastAsia="Arial" w:cs="Arial"/>
                <w:b/>
                <w:sz w:val="16"/>
              </w:rPr>
              <w:t>ZÚ</w:t>
            </w:r>
          </w:p>
        </w:tc>
        <w:tc>
          <w:tcPr>
            <w:tcW w:w="3256" w:type="dxa"/>
            <w:gridSpan w:val="5"/>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spacing w:before="100" w:after="100"/>
              <w:ind w:left="879" w:right="62" w:hanging="822"/>
              <w:jc w:val="center"/>
            </w:pPr>
            <w:r w:rsidRPr="00B64751">
              <w:rPr>
                <w:rFonts w:eastAsia="Arial" w:cs="Arial"/>
                <w:sz w:val="16"/>
              </w:rPr>
              <w:t>zábory ZPF podle tříd ochrany ZPF</w:t>
            </w:r>
          </w:p>
        </w:tc>
      </w:tr>
      <w:tr w:rsidR="00A47A51" w:rsidRPr="00B64751" w:rsidTr="00DB0620">
        <w:trPr>
          <w:cantSplit/>
          <w:trHeight w:val="220"/>
          <w:jc w:val="right"/>
        </w:trPr>
        <w:tc>
          <w:tcPr>
            <w:tcW w:w="1146"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2268" w:type="dxa"/>
            <w:gridSpan w:val="4"/>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2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567"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65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r>
      <w:tr w:rsidR="00A47A51" w:rsidRPr="00B64751" w:rsidTr="00DB0620">
        <w:trPr>
          <w:cantSplit/>
          <w:trHeight w:val="887"/>
          <w:jc w:val="right"/>
        </w:trPr>
        <w:tc>
          <w:tcPr>
            <w:tcW w:w="1146"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709"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425"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62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cPr>
          <w:p w:rsidR="00363E7F" w:rsidRPr="00B64751" w:rsidRDefault="00363E7F" w:rsidP="00363E7F">
            <w:pPr>
              <w:rPr>
                <w:rFonts w:ascii="Calibri" w:eastAsia="Calibri" w:hAnsi="Calibri" w:cs="Calibri"/>
              </w:rPr>
            </w:pPr>
          </w:p>
        </w:tc>
        <w:tc>
          <w:tcPr>
            <w:tcW w:w="567"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ascii="Calibri" w:eastAsia="Calibri" w:hAnsi="Calibri" w:cs="Calibri"/>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52"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r>
      <w:tr w:rsidR="00A47A51" w:rsidRPr="00B64751" w:rsidTr="00DB0620">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jc w:val="center"/>
              <w:rPr>
                <w:sz w:val="16"/>
                <w:szCs w:val="16"/>
              </w:rPr>
            </w:pPr>
            <w:r w:rsidRPr="00B64751">
              <w:rPr>
                <w:sz w:val="16"/>
                <w:szCs w:val="16"/>
              </w:rPr>
              <w:t>SV</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7A754F">
            <w:pPr>
              <w:jc w:val="center"/>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1,811</w:t>
            </w:r>
            <w:r w:rsidRPr="00B64751">
              <w:rPr>
                <w:rFonts w:eastAsia="Calibri" w:cs="Arial"/>
                <w:sz w:val="16"/>
                <w:szCs w:val="16"/>
              </w:rPr>
              <w:fldChar w:fldCharType="end"/>
            </w:r>
            <w:r w:rsidRPr="00B64751">
              <w:rPr>
                <w:rFonts w:eastAsia="Calibri"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bottom"/>
          </w:tcPr>
          <w:p w:rsidR="007A754F" w:rsidRPr="00B64751" w:rsidRDefault="007A754F" w:rsidP="007A754F">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1,7987</w:t>
            </w:r>
            <w:r w:rsidRPr="00B64751">
              <w:rPr>
                <w:rFonts w:eastAsia="Calibri"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55783A">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1,264</w:t>
            </w:r>
            <w:r w:rsidR="0055783A" w:rsidRPr="00B64751">
              <w:rPr>
                <w:rFonts w:eastAsia="Calibri" w:cs="Arial"/>
                <w:noProof/>
                <w:sz w:val="16"/>
                <w:szCs w:val="16"/>
              </w:rPr>
              <w:t>5</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7A754F">
            <w:pPr>
              <w:ind w:left="3" w:hanging="851"/>
              <w:jc w:val="right"/>
              <w:rPr>
                <w:rFonts w:eastAsia="Calibri" w:cs="Arial"/>
                <w:sz w:val="16"/>
                <w:szCs w:val="16"/>
              </w:rPr>
            </w:pPr>
            <w:r w:rsidRPr="00B64751">
              <w:rPr>
                <w:rFonts w:eastAsia="Calibri" w:cs="Arial"/>
                <w:sz w:val="16"/>
                <w:szCs w:val="16"/>
              </w:rPr>
              <w:t>0</w:t>
            </w:r>
            <w:r w:rsidR="0055783A" w:rsidRPr="00B64751">
              <w:rPr>
                <w:rFonts w:eastAsia="Calibri" w:cs="Arial"/>
                <w:sz w:val="16"/>
                <w:szCs w:val="16"/>
              </w:rPr>
              <w:t>,2414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7A754F">
            <w:pPr>
              <w:jc w:val="right"/>
              <w:rPr>
                <w:rFonts w:eastAsia="Calibri" w:cs="Arial"/>
                <w:sz w:val="16"/>
                <w:szCs w:val="16"/>
              </w:rPr>
            </w:pPr>
            <w:r w:rsidRPr="00B64751">
              <w:rPr>
                <w:rFonts w:eastAsia="Calibri" w:cs="Arial"/>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55783A">
            <w:pPr>
              <w:ind w:right="-25"/>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0055783A" w:rsidRPr="00B64751">
              <w:rPr>
                <w:rFonts w:eastAsia="Calibri" w:cs="Arial"/>
                <w:noProof/>
                <w:sz w:val="16"/>
                <w:szCs w:val="16"/>
              </w:rPr>
              <w:t>29</w:t>
            </w:r>
            <w:r w:rsidRPr="00B64751">
              <w:rPr>
                <w:rFonts w:eastAsia="Calibri" w:cs="Arial"/>
                <w:sz w:val="16"/>
                <w:szCs w:val="16"/>
              </w:rPr>
              <w:fldChar w:fldCharType="end"/>
            </w:r>
            <w:r w:rsidR="0055783A" w:rsidRPr="00B64751">
              <w:rPr>
                <w:rFonts w:eastAsia="Calibri" w:cs="Arial"/>
                <w:sz w:val="16"/>
                <w:szCs w:val="16"/>
              </w:rPr>
              <w:t>28</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DB0620">
            <w:pPr>
              <w:ind w:left="0" w:right="28"/>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0,0123</w:t>
            </w:r>
            <w:r w:rsidRPr="00B64751">
              <w:rPr>
                <w:rFonts w:eastAsia="Calibri" w:cs="Arial"/>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bottom"/>
          </w:tcPr>
          <w:p w:rsidR="007A754F" w:rsidRPr="00B64751" w:rsidRDefault="007A754F" w:rsidP="00DB0620">
            <w:pPr>
              <w:ind w:left="-11" w:firstLine="6"/>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vAlign w:val="bottom"/>
          </w:tcPr>
          <w:p w:rsidR="007A754F" w:rsidRPr="00B64751" w:rsidRDefault="007A754F" w:rsidP="0055783A">
            <w:pPr>
              <w:ind w:left="851" w:right="-1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r w:rsidR="00A47A51" w:rsidRPr="00B64751">
              <w:rPr>
                <w:rFonts w:eastAsia="Calibri" w:cs="Arial"/>
                <w:sz w:val="16"/>
                <w:szCs w:val="16"/>
              </w:rPr>
              <w:t>844</w:t>
            </w:r>
            <w:r w:rsidR="0055783A" w:rsidRPr="00B64751">
              <w:rPr>
                <w:rFonts w:eastAsia="Calibri" w:cs="Arial"/>
                <w:sz w:val="16"/>
                <w:szCs w:val="16"/>
              </w:rPr>
              <w:t>1</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DB0620">
            <w:pPr>
              <w:ind w:left="851"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DB0620">
            <w:pPr>
              <w:ind w:hanging="141"/>
              <w:jc w:val="right"/>
              <w:rPr>
                <w:rFonts w:eastAsia="Calibri" w:cs="Arial"/>
                <w:sz w:val="16"/>
                <w:szCs w:val="16"/>
              </w:rPr>
            </w:pPr>
            <w:r w:rsidRPr="00B64751">
              <w:rPr>
                <w:rFonts w:eastAsia="Calibri" w:cs="Arial"/>
                <w:sz w:val="16"/>
                <w:szCs w:val="16"/>
              </w:rPr>
              <w:t>0</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7A754F">
            <w:pPr>
              <w:ind w:hanging="14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1,5697</w:t>
            </w:r>
            <w:r w:rsidRPr="00B64751">
              <w:rPr>
                <w:rFonts w:eastAsia="Calibri" w:cs="Arial"/>
                <w:sz w:val="16"/>
                <w:szCs w:val="16"/>
              </w:rPr>
              <w:fldChar w:fldCharType="end"/>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7A754F">
            <w:pPr>
              <w:ind w:left="0" w:hanging="169"/>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0,229</w:t>
            </w:r>
            <w:r w:rsidRPr="00B64751">
              <w:rPr>
                <w:rFonts w:eastAsia="Calibri" w:cs="Arial"/>
                <w:sz w:val="16"/>
                <w:szCs w:val="16"/>
              </w:rPr>
              <w:fldChar w:fldCharType="end"/>
            </w:r>
            <w:r w:rsidRPr="00B64751">
              <w:rPr>
                <w:rFonts w:eastAsia="Calibri" w:cs="Arial"/>
                <w:sz w:val="16"/>
                <w:szCs w:val="16"/>
              </w:rPr>
              <w:t>0</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7A754F">
            <w:pPr>
              <w:jc w:val="right"/>
              <w:rPr>
                <w:rFonts w:eastAsia="Calibri" w:cs="Arial"/>
                <w:sz w:val="16"/>
                <w:szCs w:val="16"/>
              </w:rPr>
            </w:pPr>
            <w:r w:rsidRPr="00B64751">
              <w:rPr>
                <w:rFonts w:eastAsia="Calibri" w:cs="Arial"/>
                <w:sz w:val="16"/>
                <w:szCs w:val="16"/>
              </w:rPr>
              <w:t>0</w:t>
            </w:r>
          </w:p>
        </w:tc>
      </w:tr>
      <w:tr w:rsidR="00A47A51" w:rsidRPr="00B64751" w:rsidTr="00DB0620">
        <w:trPr>
          <w:jc w:val="right"/>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tabs>
                <w:tab w:val="left" w:pos="566"/>
              </w:tabs>
              <w:spacing w:before="60"/>
              <w:ind w:right="-144"/>
              <w:jc w:val="center"/>
              <w:rPr>
                <w:b/>
                <w:sz w:val="16"/>
                <w:szCs w:val="16"/>
              </w:rPr>
            </w:pPr>
            <w:r w:rsidRPr="00B64751">
              <w:rPr>
                <w:b/>
                <w:sz w:val="16"/>
                <w:szCs w:val="16"/>
              </w:rPr>
              <w:t>celkem P</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jc w:val="center"/>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1,811</w:t>
            </w:r>
            <w:r w:rsidRPr="00B64751">
              <w:rPr>
                <w:rFonts w:eastAsia="Calibri" w:cs="Arial"/>
                <w:b/>
                <w:sz w:val="16"/>
                <w:szCs w:val="16"/>
              </w:rPr>
              <w:fldChar w:fldCharType="end"/>
            </w:r>
            <w:r w:rsidRPr="00B64751">
              <w:rPr>
                <w:rFonts w:eastAsia="Calibri" w:cs="Arial"/>
                <w:b/>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bottom"/>
          </w:tcPr>
          <w:p w:rsidR="007A754F" w:rsidRPr="00B64751" w:rsidRDefault="007A754F" w:rsidP="00363E7F">
            <w:pPr>
              <w:ind w:left="-5"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1,7987</w:t>
            </w:r>
            <w:r w:rsidRPr="00B64751">
              <w:rPr>
                <w:rFonts w:eastAsia="Calibri" w:cs="Arial"/>
                <w:b/>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55783A" w:rsidP="00363E7F">
            <w:pPr>
              <w:ind w:left="3" w:hanging="851"/>
              <w:jc w:val="right"/>
              <w:rPr>
                <w:rFonts w:eastAsia="Calibri" w:cs="Arial"/>
                <w:b/>
                <w:sz w:val="16"/>
                <w:szCs w:val="16"/>
              </w:rPr>
            </w:pPr>
            <w:r w:rsidRPr="00B64751">
              <w:rPr>
                <w:rFonts w:eastAsia="Calibri" w:cs="Arial"/>
                <w:b/>
                <w:sz w:val="16"/>
                <w:szCs w:val="16"/>
              </w:rPr>
              <w:t>1,2645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ind w:left="3" w:hanging="851"/>
              <w:jc w:val="right"/>
              <w:rPr>
                <w:rFonts w:eastAsia="Calibri" w:cs="Arial"/>
                <w:b/>
                <w:sz w:val="16"/>
                <w:szCs w:val="16"/>
              </w:rPr>
            </w:pPr>
            <w:r w:rsidRPr="00B64751">
              <w:rPr>
                <w:rFonts w:eastAsia="Calibri" w:cs="Arial"/>
                <w:b/>
                <w:sz w:val="16"/>
                <w:szCs w:val="16"/>
              </w:rPr>
              <w:t>0</w:t>
            </w:r>
            <w:r w:rsidR="0055783A" w:rsidRPr="00B64751">
              <w:rPr>
                <w:rFonts w:eastAsia="Calibri" w:cs="Arial"/>
                <w:b/>
                <w:sz w:val="16"/>
                <w:szCs w:val="16"/>
              </w:rPr>
              <w:t>,2414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jc w:val="right"/>
              <w:rPr>
                <w:rFonts w:eastAsia="Calibri" w:cs="Arial"/>
                <w:b/>
                <w:sz w:val="16"/>
                <w:szCs w:val="16"/>
              </w:rPr>
            </w:pPr>
            <w:r w:rsidRPr="00B64751">
              <w:rPr>
                <w:rFonts w:eastAsia="Calibri" w:cs="Arial"/>
                <w:b/>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55783A">
            <w:pPr>
              <w:ind w:right="-25"/>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w:t>
            </w:r>
            <w:r w:rsidR="0055783A" w:rsidRPr="00B64751">
              <w:rPr>
                <w:rFonts w:eastAsia="Calibri" w:cs="Arial"/>
                <w:b/>
                <w:noProof/>
                <w:sz w:val="16"/>
                <w:szCs w:val="16"/>
              </w:rPr>
              <w:t>2928</w:t>
            </w:r>
            <w:r w:rsidRPr="00B64751">
              <w:rPr>
                <w:rFonts w:eastAsia="Calibri" w:cs="Arial"/>
                <w:b/>
                <w:sz w:val="16"/>
                <w:szCs w:val="16"/>
              </w:rPr>
              <w:fldChar w:fldCharType="end"/>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DB0620">
            <w:pPr>
              <w:ind w:left="0" w:right="28"/>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0,0123</w:t>
            </w:r>
            <w:r w:rsidRPr="00B64751">
              <w:rPr>
                <w:rFonts w:eastAsia="Calibri" w:cs="Arial"/>
                <w:b/>
                <w:sz w:val="16"/>
                <w:szCs w:val="16"/>
              </w:rPr>
              <w:fldChar w:fldCharType="end"/>
            </w:r>
          </w:p>
        </w:tc>
        <w:tc>
          <w:tcPr>
            <w:tcW w:w="4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bottom"/>
          </w:tcPr>
          <w:p w:rsidR="007A754F" w:rsidRPr="00B64751" w:rsidRDefault="007A754F" w:rsidP="00DB0620">
            <w:pPr>
              <w:ind w:left="-11" w:firstLine="6"/>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w:t>
            </w:r>
            <w:r w:rsidRPr="00B64751">
              <w:rPr>
                <w:rFonts w:eastAsia="Calibri" w:cs="Arial"/>
                <w:b/>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vAlign w:val="bottom"/>
          </w:tcPr>
          <w:p w:rsidR="007A754F" w:rsidRPr="00B64751" w:rsidRDefault="007A754F" w:rsidP="0055783A">
            <w:pPr>
              <w:ind w:left="851" w:right="-15"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w:t>
            </w:r>
            <w:r w:rsidRPr="00B64751">
              <w:rPr>
                <w:rFonts w:eastAsia="Calibri" w:cs="Arial"/>
                <w:b/>
                <w:sz w:val="16"/>
                <w:szCs w:val="16"/>
              </w:rPr>
              <w:fldChar w:fldCharType="end"/>
            </w:r>
            <w:r w:rsidR="00A47A51" w:rsidRPr="00B64751">
              <w:rPr>
                <w:rFonts w:eastAsia="Calibri" w:cs="Arial"/>
                <w:b/>
                <w:sz w:val="16"/>
                <w:szCs w:val="16"/>
              </w:rPr>
              <w:t>844</w:t>
            </w:r>
            <w:r w:rsidR="0055783A" w:rsidRPr="00B64751">
              <w:rPr>
                <w:rFonts w:eastAsia="Calibri" w:cs="Arial"/>
                <w:b/>
                <w:sz w:val="16"/>
                <w:szCs w:val="16"/>
              </w:rPr>
              <w:t>1</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DB0620">
            <w:pPr>
              <w:ind w:left="851" w:hanging="85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w:t>
            </w:r>
            <w:r w:rsidRPr="00B64751">
              <w:rPr>
                <w:rFonts w:eastAsia="Calibri" w:cs="Arial"/>
                <w:b/>
                <w:sz w:val="16"/>
                <w:szCs w:val="16"/>
              </w:rPr>
              <w:fldChar w:fldCharType="end"/>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DB0620">
            <w:pPr>
              <w:ind w:hanging="141"/>
              <w:jc w:val="right"/>
              <w:rPr>
                <w:rFonts w:eastAsia="Calibri" w:cs="Arial"/>
                <w:b/>
                <w:sz w:val="16"/>
                <w:szCs w:val="16"/>
              </w:rPr>
            </w:pPr>
            <w:r w:rsidRPr="00B64751">
              <w:rPr>
                <w:rFonts w:eastAsia="Calibri" w:cs="Arial"/>
                <w:b/>
                <w:sz w:val="16"/>
                <w:szCs w:val="16"/>
              </w:rPr>
              <w:t>0</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ind w:hanging="141"/>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1,5697</w:t>
            </w:r>
            <w:r w:rsidRPr="00B64751">
              <w:rPr>
                <w:rFonts w:eastAsia="Calibri" w:cs="Arial"/>
                <w:b/>
                <w:sz w:val="16"/>
                <w:szCs w:val="16"/>
              </w:rPr>
              <w:fldChar w:fldCharType="end"/>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ind w:left="0" w:hanging="169"/>
              <w:jc w:val="right"/>
              <w:rPr>
                <w:rFonts w:eastAsia="Calibri" w:cs="Arial"/>
                <w:b/>
                <w:sz w:val="16"/>
                <w:szCs w:val="16"/>
              </w:rPr>
            </w:pPr>
            <w:r w:rsidRPr="00B64751">
              <w:rPr>
                <w:rFonts w:eastAsia="Calibri" w:cs="Arial"/>
                <w:b/>
                <w:sz w:val="16"/>
                <w:szCs w:val="16"/>
              </w:rPr>
              <w:fldChar w:fldCharType="begin"/>
            </w:r>
            <w:r w:rsidRPr="00B64751">
              <w:rPr>
                <w:rFonts w:eastAsia="Calibri" w:cs="Arial"/>
                <w:b/>
                <w:sz w:val="16"/>
                <w:szCs w:val="16"/>
              </w:rPr>
              <w:instrText xml:space="preserve"> =SUM(ABOVE) </w:instrText>
            </w:r>
            <w:r w:rsidRPr="00B64751">
              <w:rPr>
                <w:rFonts w:eastAsia="Calibri" w:cs="Arial"/>
                <w:b/>
                <w:sz w:val="16"/>
                <w:szCs w:val="16"/>
              </w:rPr>
              <w:fldChar w:fldCharType="separate"/>
            </w:r>
            <w:r w:rsidRPr="00B64751">
              <w:rPr>
                <w:rFonts w:eastAsia="Calibri" w:cs="Arial"/>
                <w:b/>
                <w:noProof/>
                <w:sz w:val="16"/>
                <w:szCs w:val="16"/>
              </w:rPr>
              <w:t>0,229</w:t>
            </w:r>
            <w:r w:rsidRPr="00B64751">
              <w:rPr>
                <w:rFonts w:eastAsia="Calibri" w:cs="Arial"/>
                <w:b/>
                <w:sz w:val="16"/>
                <w:szCs w:val="16"/>
              </w:rPr>
              <w:fldChar w:fldCharType="end"/>
            </w:r>
            <w:r w:rsidRPr="00B64751">
              <w:rPr>
                <w:rFonts w:eastAsia="Calibri" w:cs="Arial"/>
                <w:b/>
                <w:sz w:val="16"/>
                <w:szCs w:val="16"/>
              </w:rPr>
              <w:t>0</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bottom"/>
          </w:tcPr>
          <w:p w:rsidR="007A754F" w:rsidRPr="00B64751" w:rsidRDefault="007A754F" w:rsidP="00363E7F">
            <w:pPr>
              <w:jc w:val="right"/>
              <w:rPr>
                <w:rFonts w:eastAsia="Calibri" w:cs="Arial"/>
                <w:b/>
                <w:sz w:val="16"/>
                <w:szCs w:val="16"/>
              </w:rPr>
            </w:pPr>
            <w:r w:rsidRPr="00B64751">
              <w:rPr>
                <w:rFonts w:eastAsia="Calibri" w:cs="Arial"/>
                <w:b/>
                <w:sz w:val="16"/>
                <w:szCs w:val="16"/>
              </w:rPr>
              <w:t>0</w:t>
            </w:r>
          </w:p>
        </w:tc>
      </w:tr>
    </w:tbl>
    <w:p w:rsidR="00363E7F" w:rsidRPr="00B64751" w:rsidRDefault="00363E7F" w:rsidP="00363E7F">
      <w:pPr>
        <w:pStyle w:val="Textbody"/>
        <w:tabs>
          <w:tab w:val="left" w:pos="851"/>
        </w:tabs>
        <w:spacing w:before="120" w:after="0"/>
        <w:rPr>
          <w:rFonts w:ascii="Arial" w:hAnsi="Arial"/>
          <w:b/>
          <w:bCs/>
          <w:sz w:val="18"/>
          <w:szCs w:val="18"/>
        </w:rPr>
      </w:pPr>
      <w:r w:rsidRPr="00B64751">
        <w:rPr>
          <w:rFonts w:ascii="Arial" w:hAnsi="Arial"/>
          <w:b/>
          <w:bCs/>
          <w:sz w:val="18"/>
          <w:szCs w:val="18"/>
        </w:rPr>
        <w:t>Tab. E.3_6: Celkem plochy nezastavitelné (K)</w:t>
      </w:r>
    </w:p>
    <w:tbl>
      <w:tblPr>
        <w:tblW w:w="9647" w:type="dxa"/>
        <w:jc w:val="right"/>
        <w:tblCellMar>
          <w:left w:w="10" w:type="dxa"/>
          <w:right w:w="10" w:type="dxa"/>
        </w:tblCellMar>
        <w:tblLook w:val="0000" w:firstRow="0" w:lastRow="0" w:firstColumn="0" w:lastColumn="0" w:noHBand="0" w:noVBand="0"/>
      </w:tblPr>
      <w:tblGrid>
        <w:gridCol w:w="1145"/>
        <w:gridCol w:w="709"/>
        <w:gridCol w:w="709"/>
        <w:gridCol w:w="709"/>
        <w:gridCol w:w="567"/>
        <w:gridCol w:w="417"/>
        <w:gridCol w:w="541"/>
        <w:gridCol w:w="565"/>
        <w:gridCol w:w="528"/>
        <w:gridCol w:w="565"/>
        <w:gridCol w:w="624"/>
        <w:gridCol w:w="644"/>
        <w:gridCol w:w="644"/>
        <w:gridCol w:w="644"/>
        <w:gridCol w:w="636"/>
      </w:tblGrid>
      <w:tr w:rsidR="00363E7F" w:rsidRPr="00B64751" w:rsidTr="00A1672C">
        <w:trPr>
          <w:cantSplit/>
          <w:jc w:val="right"/>
        </w:trPr>
        <w:tc>
          <w:tcPr>
            <w:tcW w:w="114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2234"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ind w:right="63" w:firstLine="601"/>
            </w:pPr>
            <w:r w:rsidRPr="00B64751">
              <w:rPr>
                <w:rFonts w:eastAsia="Arial" w:cs="Arial"/>
                <w:sz w:val="16"/>
              </w:rPr>
              <w:t xml:space="preserve">    z toho</w:t>
            </w:r>
          </w:p>
        </w:tc>
        <w:tc>
          <w:tcPr>
            <w:tcW w:w="56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528"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565"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b/>
                <w:sz w:val="16"/>
              </w:rPr>
            </w:pPr>
            <w:r w:rsidRPr="00B64751">
              <w:rPr>
                <w:rFonts w:eastAsia="Arial" w:cs="Arial"/>
                <w:b/>
                <w:sz w:val="16"/>
              </w:rPr>
              <w:t>ZÚ</w:t>
            </w:r>
          </w:p>
        </w:tc>
        <w:tc>
          <w:tcPr>
            <w:tcW w:w="3192" w:type="dxa"/>
            <w:gridSpan w:val="5"/>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spacing w:before="100" w:after="100"/>
              <w:ind w:left="879" w:right="62" w:hanging="822"/>
              <w:jc w:val="center"/>
              <w:rPr>
                <w:rFonts w:eastAsia="Arial" w:cs="Arial"/>
                <w:sz w:val="16"/>
              </w:rPr>
            </w:pPr>
            <w:r w:rsidRPr="00B64751">
              <w:rPr>
                <w:rFonts w:eastAsia="Arial" w:cs="Arial"/>
                <w:sz w:val="16"/>
              </w:rPr>
              <w:t>zábory ZPF podle tříd ochrany ZPF</w:t>
            </w:r>
          </w:p>
        </w:tc>
      </w:tr>
      <w:tr w:rsidR="00363E7F" w:rsidRPr="00B64751" w:rsidTr="00A1672C">
        <w:trPr>
          <w:cantSplit/>
          <w:trHeight w:val="220"/>
          <w:jc w:val="right"/>
        </w:trPr>
        <w:tc>
          <w:tcPr>
            <w:tcW w:w="1145"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2234" w:type="dxa"/>
            <w:gridSpan w:val="4"/>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56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528"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565"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62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64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64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64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63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r>
      <w:tr w:rsidR="00363E7F" w:rsidRPr="00B64751" w:rsidTr="00A1672C">
        <w:trPr>
          <w:cantSplit/>
          <w:trHeight w:val="887"/>
          <w:jc w:val="right"/>
        </w:trPr>
        <w:tc>
          <w:tcPr>
            <w:tcW w:w="1145"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709"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56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41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541"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56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528"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cPr>
          <w:p w:rsidR="00363E7F" w:rsidRPr="00B64751" w:rsidRDefault="00363E7F" w:rsidP="00363E7F">
            <w:pPr>
              <w:rPr>
                <w:rFonts w:ascii="Calibri" w:eastAsia="Calibri" w:hAnsi="Calibri" w:cs="Calibri"/>
              </w:rPr>
            </w:pPr>
          </w:p>
        </w:tc>
        <w:tc>
          <w:tcPr>
            <w:tcW w:w="565"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ascii="Calibri" w:eastAsia="Calibri" w:hAnsi="Calibri" w:cs="Calibri"/>
              </w:rPr>
            </w:pPr>
          </w:p>
        </w:tc>
        <w:tc>
          <w:tcPr>
            <w:tcW w:w="62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36"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r>
      <w:tr w:rsidR="002D4ACF" w:rsidRPr="00B64751" w:rsidTr="00A1672C">
        <w:trPr>
          <w:jc w:val="right"/>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center"/>
              <w:rPr>
                <w:rFonts w:cs="Arial"/>
                <w:sz w:val="16"/>
                <w:szCs w:val="16"/>
              </w:rPr>
            </w:pPr>
            <w:r w:rsidRPr="00B64751">
              <w:rPr>
                <w:rFonts w:cs="Arial"/>
                <w:sz w:val="16"/>
                <w:szCs w:val="16"/>
              </w:rPr>
              <w:t>ZX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1,409</w:t>
            </w:r>
            <w:r w:rsidRPr="00B64751">
              <w:rPr>
                <w:rFonts w:cs="Arial"/>
                <w:sz w:val="16"/>
                <w:szCs w:val="16"/>
              </w:rPr>
              <w:fldChar w:fldCharType="end"/>
            </w:r>
            <w:r w:rsidRPr="00B64751">
              <w:rPr>
                <w:rFonts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1,409</w:t>
            </w:r>
            <w:r w:rsidRPr="00B64751">
              <w:rPr>
                <w:rFonts w:cs="Arial"/>
                <w:sz w:val="16"/>
                <w:szCs w:val="16"/>
              </w:rPr>
              <w:fldChar w:fldCharType="end"/>
            </w:r>
            <w:r w:rsidRPr="00B64751">
              <w:rPr>
                <w:rFonts w:cs="Arial"/>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1,2931</w:t>
            </w:r>
            <w:r w:rsidRPr="00B64751">
              <w:rPr>
                <w:rFonts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eastAsia="Calibri" w:cs="Arial"/>
                <w:sz w:val="16"/>
                <w:szCs w:val="16"/>
              </w:rPr>
            </w:pPr>
            <w:r w:rsidRPr="00B64751">
              <w:rPr>
                <w:rFonts w:eastAsia="Calibri" w:cs="Arial"/>
                <w:sz w:val="16"/>
                <w:szCs w:val="16"/>
              </w:rPr>
              <w:t>0</w:t>
            </w:r>
          </w:p>
        </w:tc>
        <w:tc>
          <w:tcPr>
            <w:tcW w:w="41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0,1159</w:t>
            </w:r>
            <w:r w:rsidRPr="00B64751">
              <w:rPr>
                <w:rFonts w:eastAsia="Calibri" w:cs="Arial"/>
                <w:sz w:val="16"/>
                <w:szCs w:val="16"/>
              </w:rP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65" w:type="dxa"/>
            <w:tcBorders>
              <w:top w:val="single" w:sz="4" w:space="0" w:color="00000A"/>
              <w:left w:val="single" w:sz="4" w:space="0" w:color="00000A"/>
              <w:bottom w:val="single" w:sz="4" w:space="0" w:color="00000A"/>
              <w:right w:val="single" w:sz="4" w:space="0" w:color="00000A"/>
            </w:tcBorders>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1,2781</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0,015</w:t>
            </w:r>
            <w:r w:rsidRPr="00B64751">
              <w:rPr>
                <w:rFonts w:eastAsia="Calibri" w:cs="Arial"/>
                <w:sz w:val="16"/>
                <w:szCs w:val="16"/>
              </w:rPr>
              <w:fldChar w:fldCharType="end"/>
            </w: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0,1159</w:t>
            </w:r>
            <w:r w:rsidRPr="00B64751">
              <w:rPr>
                <w:rFonts w:cs="Arial"/>
                <w:sz w:val="16"/>
                <w:szCs w:val="16"/>
              </w:rPr>
              <w:fldChar w:fldCharType="end"/>
            </w:r>
          </w:p>
        </w:tc>
        <w:tc>
          <w:tcPr>
            <w:tcW w:w="63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r>
      <w:tr w:rsidR="002D4ACF" w:rsidRPr="00B64751" w:rsidTr="00A1672C">
        <w:trPr>
          <w:jc w:val="right"/>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center"/>
              <w:rPr>
                <w:sz w:val="16"/>
                <w:szCs w:val="16"/>
              </w:rPr>
            </w:pPr>
            <w:r w:rsidRPr="00B64751">
              <w:rPr>
                <w:sz w:val="16"/>
                <w:szCs w:val="16"/>
              </w:rPr>
              <w:t>NP</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6B46E2">
            <w:pPr>
              <w:jc w:val="right"/>
              <w:rPr>
                <w:rFonts w:cs="Arial"/>
                <w:sz w:val="16"/>
                <w:szCs w:val="16"/>
              </w:rPr>
            </w:pPr>
            <w:r w:rsidRPr="00B64751">
              <w:rPr>
                <w:rFonts w:cs="Arial"/>
                <w:sz w:val="16"/>
                <w:szCs w:val="16"/>
              </w:rPr>
              <w:t>4,8604</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6B46E2">
            <w:pPr>
              <w:jc w:val="right"/>
              <w:rPr>
                <w:rFonts w:eastAsia="Calibri" w:cs="Arial"/>
                <w:sz w:val="16"/>
                <w:szCs w:val="16"/>
              </w:rPr>
            </w:pPr>
            <w:r w:rsidRPr="00B64751">
              <w:rPr>
                <w:rFonts w:cs="Arial"/>
                <w:sz w:val="16"/>
                <w:szCs w:val="16"/>
              </w:rPr>
              <w:t>4,8604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6B46E2">
            <w:pPr>
              <w:ind w:left="3" w:hanging="851"/>
              <w:jc w:val="right"/>
              <w:rPr>
                <w:rFonts w:eastAsia="Calibri" w:cs="Arial"/>
                <w:sz w:val="16"/>
                <w:szCs w:val="16"/>
              </w:rPr>
            </w:pPr>
            <w:r w:rsidRPr="00B64751">
              <w:rPr>
                <w:rFonts w:cs="Arial"/>
                <w:sz w:val="16"/>
                <w:szCs w:val="16"/>
              </w:rPr>
              <w:t>4,8604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3" w:hanging="851"/>
              <w:jc w:val="right"/>
              <w:rPr>
                <w:rFonts w:eastAsia="Calibri" w:cs="Arial"/>
                <w:sz w:val="16"/>
                <w:szCs w:val="16"/>
              </w:rPr>
            </w:pPr>
            <w:r w:rsidRPr="00B64751">
              <w:rPr>
                <w:rFonts w:eastAsia="Calibri" w:cs="Arial"/>
                <w:sz w:val="16"/>
                <w:szCs w:val="16"/>
              </w:rPr>
              <w:t>0</w:t>
            </w:r>
          </w:p>
        </w:tc>
        <w:tc>
          <w:tcPr>
            <w:tcW w:w="41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65" w:type="dxa"/>
            <w:tcBorders>
              <w:top w:val="single" w:sz="4" w:space="0" w:color="00000A"/>
              <w:left w:val="single" w:sz="4" w:space="0" w:color="00000A"/>
              <w:bottom w:val="single" w:sz="4" w:space="0" w:color="00000A"/>
              <w:right w:val="single" w:sz="4" w:space="0" w:color="00000A"/>
            </w:tcBorders>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6B46E2">
            <w:pPr>
              <w:jc w:val="right"/>
              <w:rPr>
                <w:rFonts w:eastAsia="Calibri" w:cs="Arial"/>
                <w:sz w:val="16"/>
                <w:szCs w:val="16"/>
              </w:rPr>
            </w:pPr>
            <w:r w:rsidRPr="00B64751">
              <w:rPr>
                <w:rFonts w:cs="Arial"/>
                <w:sz w:val="16"/>
                <w:szCs w:val="16"/>
              </w:rPr>
              <w:t>4,8604</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63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r>
      <w:tr w:rsidR="002D4ACF" w:rsidRPr="00B64751" w:rsidTr="00A1672C">
        <w:trPr>
          <w:jc w:val="right"/>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center"/>
              <w:rPr>
                <w:sz w:val="16"/>
                <w:szCs w:val="16"/>
              </w:rPr>
            </w:pPr>
            <w:r w:rsidRPr="00B64751">
              <w:rPr>
                <w:sz w:val="16"/>
                <w:szCs w:val="16"/>
              </w:rPr>
              <w:t>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Arial" w:cs="Arial"/>
                <w:sz w:val="16"/>
                <w:szCs w:val="16"/>
              </w:rPr>
            </w:pPr>
            <w:r w:rsidRPr="00B64751">
              <w:rPr>
                <w:rFonts w:eastAsia="Arial" w:cs="Arial"/>
                <w:sz w:val="16"/>
                <w:szCs w:val="16"/>
              </w:rPr>
              <w:fldChar w:fldCharType="begin"/>
            </w:r>
            <w:r w:rsidRPr="00B64751">
              <w:rPr>
                <w:rFonts w:eastAsia="Arial" w:cs="Arial"/>
                <w:sz w:val="16"/>
                <w:szCs w:val="16"/>
              </w:rPr>
              <w:instrText xml:space="preserve"> =SUM(ABOVE) </w:instrText>
            </w:r>
            <w:r w:rsidRPr="00B64751">
              <w:rPr>
                <w:rFonts w:eastAsia="Arial" w:cs="Arial"/>
                <w:sz w:val="16"/>
                <w:szCs w:val="16"/>
              </w:rPr>
              <w:fldChar w:fldCharType="separate"/>
            </w:r>
            <w:r w:rsidRPr="00B64751">
              <w:rPr>
                <w:rFonts w:eastAsia="Arial" w:cs="Arial"/>
                <w:noProof/>
                <w:sz w:val="16"/>
                <w:szCs w:val="16"/>
              </w:rPr>
              <w:t>2,5012</w:t>
            </w:r>
            <w:r w:rsidRPr="00B64751">
              <w:rPr>
                <w:rFonts w:eastAsia="Arial"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2,5012</w:t>
            </w:r>
            <w:r w:rsidRPr="00B64751">
              <w:rPr>
                <w:rFonts w:eastAsia="Calibri"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2,5012</w:t>
            </w:r>
            <w:r w:rsidRPr="00B64751">
              <w:rPr>
                <w:rFonts w:eastAsia="Calibri"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3" w:hanging="851"/>
              <w:jc w:val="right"/>
              <w:rPr>
                <w:rFonts w:eastAsia="Calibri" w:cs="Arial"/>
                <w:sz w:val="16"/>
                <w:szCs w:val="16"/>
              </w:rPr>
            </w:pPr>
            <w:r w:rsidRPr="00B64751">
              <w:rPr>
                <w:rFonts w:eastAsia="Calibri" w:cs="Arial"/>
                <w:sz w:val="16"/>
                <w:szCs w:val="16"/>
              </w:rPr>
              <w:t>0</w:t>
            </w:r>
          </w:p>
        </w:tc>
        <w:tc>
          <w:tcPr>
            <w:tcW w:w="41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565" w:type="dxa"/>
            <w:tcBorders>
              <w:top w:val="single" w:sz="4" w:space="0" w:color="00000A"/>
              <w:left w:val="single" w:sz="4" w:space="0" w:color="00000A"/>
              <w:bottom w:val="single" w:sz="4" w:space="0" w:color="00000A"/>
              <w:right w:val="single" w:sz="4" w:space="0" w:color="00000A"/>
            </w:tcBorders>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1,7413</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0,2856</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0,0893</w:t>
            </w:r>
            <w:r w:rsidRPr="00B64751">
              <w:rPr>
                <w:rFonts w:eastAsia="Calibri" w:cs="Arial"/>
                <w:sz w:val="16"/>
                <w:szCs w:val="16"/>
              </w:rPr>
              <w:fldChar w:fldCharType="end"/>
            </w:r>
          </w:p>
        </w:tc>
        <w:tc>
          <w:tcPr>
            <w:tcW w:w="63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0,385</w:t>
            </w:r>
            <w:r w:rsidRPr="00B64751">
              <w:rPr>
                <w:rFonts w:eastAsia="Calibri" w:cs="Arial"/>
                <w:sz w:val="16"/>
                <w:szCs w:val="16"/>
              </w:rPr>
              <w:fldChar w:fldCharType="end"/>
            </w:r>
            <w:r w:rsidRPr="00B64751">
              <w:rPr>
                <w:rFonts w:eastAsia="Calibri" w:cs="Arial"/>
                <w:sz w:val="16"/>
                <w:szCs w:val="16"/>
              </w:rPr>
              <w:t>0</w:t>
            </w:r>
          </w:p>
        </w:tc>
      </w:tr>
      <w:tr w:rsidR="002D4ACF" w:rsidRPr="00B64751" w:rsidTr="00A1672C">
        <w:trPr>
          <w:jc w:val="right"/>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tabs>
                <w:tab w:val="left" w:pos="566"/>
              </w:tabs>
              <w:spacing w:before="60"/>
              <w:ind w:right="-144"/>
              <w:jc w:val="center"/>
              <w:rPr>
                <w:b/>
                <w:sz w:val="16"/>
                <w:szCs w:val="16"/>
              </w:rPr>
            </w:pPr>
            <w:r w:rsidRPr="00B64751">
              <w:rPr>
                <w:b/>
                <w:sz w:val="16"/>
                <w:szCs w:val="16"/>
              </w:rPr>
              <w:t>celkem 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8,7706</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8,7706</w:t>
            </w:r>
            <w:r w:rsidRPr="00B64751">
              <w:rPr>
                <w:rFonts w:cs="Arial"/>
                <w:sz w:val="16"/>
                <w:szCs w:val="16"/>
              </w:rPr>
              <w:fldChar w:fldCharType="end"/>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8,6547</w:t>
            </w:r>
            <w:r w:rsidRPr="00B64751">
              <w:rPr>
                <w:rFonts w:cs="Arial"/>
                <w:sz w:val="16"/>
                <w:szCs w:val="16"/>
              </w:rPr>
              <w:fldChar w:fldCharType="end"/>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41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0,1159</w:t>
            </w:r>
            <w:r w:rsidRPr="00B64751">
              <w:rPr>
                <w:rFonts w:eastAsia="Calibri" w:cs="Arial"/>
                <w:sz w:val="16"/>
                <w:szCs w:val="16"/>
              </w:rP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65" w:type="dxa"/>
            <w:tcBorders>
              <w:top w:val="single" w:sz="4" w:space="0" w:color="00000A"/>
              <w:left w:val="single" w:sz="4" w:space="0" w:color="00000A"/>
              <w:bottom w:val="single" w:sz="4" w:space="0" w:color="00000A"/>
              <w:right w:val="single" w:sz="4" w:space="0" w:color="00000A"/>
            </w:tcBorders>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7,8798</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0,3006</w:t>
            </w:r>
            <w:r w:rsidRPr="00B64751">
              <w:rPr>
                <w:rFonts w:eastAsia="Calibri" w:cs="Arial"/>
                <w:sz w:val="16"/>
                <w:szCs w:val="16"/>
              </w:rPr>
              <w:fldChar w:fldCharType="end"/>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0,2052</w:t>
            </w:r>
            <w:r w:rsidRPr="00B64751">
              <w:rPr>
                <w:rFonts w:cs="Arial"/>
                <w:sz w:val="16"/>
                <w:szCs w:val="16"/>
              </w:rPr>
              <w:fldChar w:fldCharType="end"/>
            </w:r>
          </w:p>
        </w:tc>
        <w:tc>
          <w:tcPr>
            <w:tcW w:w="63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0,385</w:t>
            </w:r>
            <w:r w:rsidRPr="00B64751">
              <w:rPr>
                <w:rFonts w:eastAsia="Calibri" w:cs="Arial"/>
                <w:sz w:val="16"/>
                <w:szCs w:val="16"/>
              </w:rPr>
              <w:fldChar w:fldCharType="end"/>
            </w:r>
          </w:p>
        </w:tc>
      </w:tr>
    </w:tbl>
    <w:p w:rsidR="00363E7F" w:rsidRPr="00B64751" w:rsidRDefault="00363E7F" w:rsidP="00363E7F">
      <w:pPr>
        <w:pStyle w:val="Textbody"/>
        <w:tabs>
          <w:tab w:val="left" w:pos="851"/>
        </w:tabs>
        <w:spacing w:before="120" w:after="0"/>
        <w:rPr>
          <w:rFonts w:ascii="Arial" w:hAnsi="Arial"/>
          <w:b/>
          <w:bCs/>
          <w:sz w:val="18"/>
          <w:szCs w:val="18"/>
        </w:rPr>
      </w:pPr>
      <w:r w:rsidRPr="00B64751">
        <w:rPr>
          <w:rFonts w:ascii="Arial" w:hAnsi="Arial"/>
          <w:b/>
          <w:bCs/>
          <w:sz w:val="18"/>
          <w:szCs w:val="18"/>
        </w:rPr>
        <w:t xml:space="preserve">Tab. E.3_7: Celkem hodnocené zábory – plochy zastavitelné, plochy přestavby a plochy nezastavitelné </w:t>
      </w:r>
    </w:p>
    <w:tbl>
      <w:tblPr>
        <w:tblW w:w="9647" w:type="dxa"/>
        <w:jc w:val="right"/>
        <w:tblCellMar>
          <w:left w:w="10" w:type="dxa"/>
          <w:right w:w="10" w:type="dxa"/>
        </w:tblCellMar>
        <w:tblLook w:val="0000" w:firstRow="0" w:lastRow="0" w:firstColumn="0" w:lastColumn="0" w:noHBand="0" w:noVBand="0"/>
      </w:tblPr>
      <w:tblGrid>
        <w:gridCol w:w="744"/>
        <w:gridCol w:w="688"/>
        <w:gridCol w:w="646"/>
        <w:gridCol w:w="707"/>
        <w:gridCol w:w="681"/>
        <w:gridCol w:w="576"/>
        <w:gridCol w:w="681"/>
        <w:gridCol w:w="563"/>
        <w:gridCol w:w="563"/>
        <w:gridCol w:w="666"/>
        <w:gridCol w:w="622"/>
        <w:gridCol w:w="647"/>
        <w:gridCol w:w="621"/>
        <w:gridCol w:w="621"/>
        <w:gridCol w:w="621"/>
      </w:tblGrid>
      <w:tr w:rsidR="00363E7F" w:rsidRPr="00B64751" w:rsidTr="00363E7F">
        <w:trPr>
          <w:cantSplit/>
          <w:jc w:val="right"/>
        </w:trPr>
        <w:tc>
          <w:tcPr>
            <w:tcW w:w="74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funkce</w:t>
            </w:r>
          </w:p>
        </w:tc>
        <w:tc>
          <w:tcPr>
            <w:tcW w:w="688"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celková výměra</w:t>
            </w:r>
          </w:p>
        </w:tc>
        <w:tc>
          <w:tcPr>
            <w:tcW w:w="646"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0" w:right="50"/>
              <w:jc w:val="center"/>
              <w:rPr>
                <w:rFonts w:eastAsia="Arial Unicode MS" w:cs="Arial"/>
                <w:sz w:val="16"/>
                <w:szCs w:val="16"/>
                <w:lang w:eastAsia="cs-CZ"/>
              </w:rPr>
            </w:pPr>
            <w:r w:rsidRPr="00B64751">
              <w:rPr>
                <w:rFonts w:eastAsia="Arial Unicode MS" w:cs="Arial"/>
                <w:sz w:val="16"/>
                <w:szCs w:val="16"/>
                <w:lang w:eastAsia="cs-CZ"/>
              </w:rPr>
              <w:t xml:space="preserve">∑ </w:t>
            </w:r>
            <w:r w:rsidRPr="00B64751">
              <w:rPr>
                <w:rFonts w:eastAsia="Arial Unicode MS" w:cs="Arial"/>
                <w:b/>
                <w:bCs/>
                <w:sz w:val="16"/>
                <w:szCs w:val="16"/>
                <w:lang w:eastAsia="cs-CZ"/>
              </w:rPr>
              <w:t>zábor ZPF</w:t>
            </w:r>
          </w:p>
        </w:tc>
        <w:tc>
          <w:tcPr>
            <w:tcW w:w="2645" w:type="dxa"/>
            <w:gridSpan w:val="4"/>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ind w:right="19" w:firstLine="601"/>
              <w:jc w:val="center"/>
            </w:pPr>
            <w:r w:rsidRPr="00B64751">
              <w:rPr>
                <w:rFonts w:eastAsia="Arial" w:cs="Arial"/>
                <w:sz w:val="16"/>
              </w:rPr>
              <w:t>z toho</w:t>
            </w:r>
          </w:p>
        </w:tc>
        <w:tc>
          <w:tcPr>
            <w:tcW w:w="563"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NZP</w:t>
            </w:r>
          </w:p>
        </w:tc>
        <w:tc>
          <w:tcPr>
            <w:tcW w:w="563"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sz w:val="16"/>
                <w:szCs w:val="16"/>
                <w:lang w:eastAsia="cs-CZ"/>
              </w:rPr>
            </w:pPr>
            <w:r w:rsidRPr="00B64751">
              <w:rPr>
                <w:rFonts w:eastAsia="Arial Unicode MS" w:cs="Arial"/>
                <w:sz w:val="16"/>
                <w:szCs w:val="16"/>
                <w:lang w:eastAsia="cs-CZ"/>
              </w:rPr>
              <w:t>z toho PUPFL</w:t>
            </w:r>
          </w:p>
        </w:tc>
        <w:tc>
          <w:tcPr>
            <w:tcW w:w="666" w:type="dxa"/>
            <w:vMerge w:val="restart"/>
            <w:tcBorders>
              <w:top w:val="single" w:sz="4" w:space="0" w:color="00000A"/>
              <w:left w:val="single" w:sz="4" w:space="0" w:color="00000A"/>
              <w:right w:val="single" w:sz="4" w:space="0" w:color="00000A"/>
            </w:tcBorders>
            <w:shd w:val="clear" w:color="auto" w:fill="D9D9D9" w:themeFill="background1" w:themeFillShade="D9"/>
            <w:textDirection w:val="btLr"/>
            <w:vAlign w:val="center"/>
          </w:tcPr>
          <w:p w:rsidR="00363E7F" w:rsidRPr="00B64751" w:rsidRDefault="00363E7F" w:rsidP="00363E7F">
            <w:pPr>
              <w:spacing w:before="100" w:after="100"/>
              <w:ind w:left="879" w:right="62" w:hanging="822"/>
              <w:jc w:val="center"/>
              <w:rPr>
                <w:rFonts w:eastAsia="Arial" w:cs="Arial"/>
                <w:b/>
                <w:sz w:val="16"/>
              </w:rPr>
            </w:pPr>
            <w:r w:rsidRPr="00B64751">
              <w:rPr>
                <w:rFonts w:eastAsia="Arial" w:cs="Arial"/>
                <w:b/>
                <w:sz w:val="16"/>
              </w:rPr>
              <w:t>ZÚ</w:t>
            </w:r>
          </w:p>
        </w:tc>
        <w:tc>
          <w:tcPr>
            <w:tcW w:w="3132" w:type="dxa"/>
            <w:gridSpan w:val="5"/>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spacing w:before="100" w:after="100"/>
              <w:ind w:left="879" w:right="62" w:hanging="822"/>
              <w:jc w:val="center"/>
            </w:pPr>
            <w:r w:rsidRPr="00B64751">
              <w:rPr>
                <w:rFonts w:eastAsia="Arial" w:cs="Arial"/>
                <w:sz w:val="16"/>
              </w:rPr>
              <w:t>zábory ZPF podle tříd ochrany ZPF</w:t>
            </w:r>
          </w:p>
        </w:tc>
      </w:tr>
      <w:tr w:rsidR="00363E7F" w:rsidRPr="00B64751" w:rsidTr="00363E7F">
        <w:trPr>
          <w:cantSplit/>
          <w:trHeight w:val="220"/>
          <w:jc w:val="right"/>
        </w:trPr>
        <w:tc>
          <w:tcPr>
            <w:tcW w:w="74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88"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6"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2645" w:type="dxa"/>
            <w:gridSpan w:val="4"/>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563"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563"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666" w:type="dxa"/>
            <w:vMerge/>
            <w:tcBorders>
              <w:left w:val="single" w:sz="4" w:space="0" w:color="00000A"/>
              <w:right w:val="single" w:sz="4" w:space="0" w:color="00000A"/>
            </w:tcBorders>
            <w:shd w:val="clear" w:color="auto" w:fill="D9D9D9" w:themeFill="background1" w:themeFillShade="D9"/>
            <w:textDirection w:val="btL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p>
        </w:tc>
        <w:tc>
          <w:tcPr>
            <w:tcW w:w="62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I. třída</w:t>
            </w:r>
          </w:p>
        </w:tc>
        <w:tc>
          <w:tcPr>
            <w:tcW w:w="64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 třída</w:t>
            </w:r>
          </w:p>
        </w:tc>
        <w:tc>
          <w:tcPr>
            <w:tcW w:w="62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III. třída</w:t>
            </w:r>
          </w:p>
        </w:tc>
        <w:tc>
          <w:tcPr>
            <w:tcW w:w="62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IV. třída</w:t>
            </w:r>
          </w:p>
        </w:tc>
        <w:tc>
          <w:tcPr>
            <w:tcW w:w="621" w:type="dxa"/>
            <w:vMerge w:val="restart"/>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63"/>
              <w:jc w:val="center"/>
              <w:rPr>
                <w:rFonts w:eastAsia="Arial Unicode MS" w:cs="Arial"/>
                <w:b/>
                <w:bCs/>
                <w:sz w:val="16"/>
                <w:szCs w:val="16"/>
                <w:lang w:eastAsia="cs-CZ"/>
              </w:rPr>
            </w:pPr>
            <w:r w:rsidRPr="00B64751">
              <w:rPr>
                <w:rFonts w:eastAsia="Arial Unicode MS" w:cs="Arial"/>
                <w:b/>
                <w:bCs/>
                <w:sz w:val="16"/>
                <w:szCs w:val="16"/>
                <w:lang w:eastAsia="cs-CZ"/>
              </w:rPr>
              <w:t>V. třída</w:t>
            </w:r>
          </w:p>
        </w:tc>
      </w:tr>
      <w:tr w:rsidR="00363E7F" w:rsidRPr="00B64751" w:rsidTr="00363E7F">
        <w:trPr>
          <w:cantSplit/>
          <w:trHeight w:val="883"/>
          <w:jc w:val="right"/>
        </w:trPr>
        <w:tc>
          <w:tcPr>
            <w:tcW w:w="744"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88"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6"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363E7F" w:rsidRPr="00B64751" w:rsidRDefault="00363E7F" w:rsidP="00363E7F">
            <w:pPr>
              <w:rPr>
                <w:rFonts w:ascii="Calibri" w:eastAsia="Calibri" w:hAnsi="Calibri" w:cs="Calibri"/>
              </w:rPr>
            </w:pPr>
          </w:p>
        </w:tc>
        <w:tc>
          <w:tcPr>
            <w:tcW w:w="707"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sz w:val="16"/>
                <w:szCs w:val="16"/>
                <w:lang w:eastAsia="cs-CZ"/>
              </w:rPr>
            </w:pPr>
            <w:r w:rsidRPr="00B64751">
              <w:rPr>
                <w:rFonts w:eastAsia="Arial Unicode MS" w:cs="Arial"/>
                <w:b/>
                <w:bCs/>
                <w:sz w:val="16"/>
                <w:szCs w:val="16"/>
                <w:lang w:eastAsia="cs-CZ"/>
              </w:rPr>
              <w:t>orná půda</w:t>
            </w:r>
          </w:p>
        </w:tc>
        <w:tc>
          <w:tcPr>
            <w:tcW w:w="681"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50"/>
              <w:jc w:val="center"/>
              <w:rPr>
                <w:rFonts w:eastAsia="Arial Unicode MS" w:cs="Arial"/>
                <w:b/>
                <w:bCs/>
                <w:sz w:val="16"/>
                <w:szCs w:val="16"/>
                <w:lang w:eastAsia="cs-CZ"/>
              </w:rPr>
            </w:pPr>
            <w:r w:rsidRPr="00B64751">
              <w:rPr>
                <w:rFonts w:eastAsia="Arial Unicode MS" w:cs="Arial"/>
                <w:b/>
                <w:bCs/>
                <w:sz w:val="16"/>
                <w:szCs w:val="16"/>
                <w:lang w:eastAsia="cs-CZ"/>
              </w:rPr>
              <w:t>zahrady</w:t>
            </w:r>
          </w:p>
        </w:tc>
        <w:tc>
          <w:tcPr>
            <w:tcW w:w="576"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113" w:right="113"/>
              <w:jc w:val="center"/>
              <w:rPr>
                <w:rFonts w:eastAsia="Arial Unicode MS" w:cs="Arial"/>
                <w:b/>
                <w:bCs/>
                <w:sz w:val="16"/>
                <w:szCs w:val="16"/>
                <w:lang w:eastAsia="cs-CZ"/>
              </w:rPr>
            </w:pPr>
            <w:r w:rsidRPr="00B64751">
              <w:rPr>
                <w:rFonts w:eastAsia="Arial Unicode MS" w:cs="Arial"/>
                <w:b/>
                <w:bCs/>
                <w:sz w:val="16"/>
                <w:szCs w:val="16"/>
                <w:lang w:eastAsia="cs-CZ"/>
              </w:rPr>
              <w:t>ovocné sady</w:t>
            </w:r>
          </w:p>
        </w:tc>
        <w:tc>
          <w:tcPr>
            <w:tcW w:w="681" w:type="dxa"/>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textDirection w:val="btLr"/>
            <w:vAlign w:val="center"/>
          </w:tcPr>
          <w:p w:rsidR="00363E7F" w:rsidRPr="00B64751" w:rsidRDefault="00363E7F" w:rsidP="00363E7F">
            <w:pPr>
              <w:suppressAutoHyphens w:val="0"/>
              <w:snapToGrid w:val="0"/>
              <w:spacing w:before="100" w:beforeAutospacing="1" w:after="100" w:afterAutospacing="1"/>
              <w:ind w:left="-28" w:right="113" w:firstLine="141"/>
              <w:jc w:val="center"/>
              <w:rPr>
                <w:rFonts w:eastAsia="Arial Unicode MS" w:cs="Arial"/>
                <w:b/>
                <w:bCs/>
                <w:sz w:val="16"/>
                <w:szCs w:val="16"/>
                <w:lang w:eastAsia="cs-CZ"/>
              </w:rPr>
            </w:pPr>
            <w:r w:rsidRPr="00B64751">
              <w:rPr>
                <w:rFonts w:eastAsia="Arial Unicode MS" w:cs="Arial"/>
                <w:b/>
                <w:bCs/>
                <w:sz w:val="16"/>
                <w:szCs w:val="16"/>
                <w:lang w:eastAsia="cs-CZ"/>
              </w:rPr>
              <w:t>TTP</w:t>
            </w:r>
          </w:p>
        </w:tc>
        <w:tc>
          <w:tcPr>
            <w:tcW w:w="563"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363E7F" w:rsidRPr="00B64751" w:rsidRDefault="00363E7F" w:rsidP="00363E7F">
            <w:pPr>
              <w:rPr>
                <w:rFonts w:ascii="Calibri" w:eastAsia="Calibri" w:hAnsi="Calibri" w:cs="Calibri"/>
              </w:rPr>
            </w:pPr>
          </w:p>
        </w:tc>
        <w:tc>
          <w:tcPr>
            <w:tcW w:w="563"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tcPr>
          <w:p w:rsidR="00363E7F" w:rsidRPr="00B64751" w:rsidRDefault="00363E7F" w:rsidP="00363E7F">
            <w:pPr>
              <w:rPr>
                <w:rFonts w:ascii="Calibri" w:eastAsia="Calibri" w:hAnsi="Calibri" w:cs="Calibri"/>
              </w:rPr>
            </w:pPr>
          </w:p>
        </w:tc>
        <w:tc>
          <w:tcPr>
            <w:tcW w:w="666" w:type="dxa"/>
            <w:vMerge/>
            <w:tcBorders>
              <w:left w:val="single" w:sz="4" w:space="0" w:color="00000A"/>
              <w:bottom w:val="single" w:sz="4" w:space="0" w:color="00000A"/>
              <w:right w:val="single" w:sz="4" w:space="0" w:color="00000A"/>
            </w:tcBorders>
            <w:shd w:val="clear" w:color="auto" w:fill="D9D9D9" w:themeFill="background1" w:themeFillShade="D9"/>
          </w:tcPr>
          <w:p w:rsidR="00363E7F" w:rsidRPr="00B64751" w:rsidRDefault="00363E7F" w:rsidP="00363E7F">
            <w:pPr>
              <w:rPr>
                <w:rFonts w:ascii="Calibri" w:eastAsia="Calibri" w:hAnsi="Calibri" w:cs="Calibri"/>
              </w:rPr>
            </w:pPr>
          </w:p>
        </w:tc>
        <w:tc>
          <w:tcPr>
            <w:tcW w:w="622"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47"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CCFFFF"/>
            <w:tcMar>
              <w:left w:w="-2" w:type="dxa"/>
              <w:right w:w="-2" w:type="dxa"/>
            </w:tcMar>
            <w:vAlign w:val="center"/>
          </w:tcPr>
          <w:p w:rsidR="00363E7F" w:rsidRPr="00B64751" w:rsidRDefault="00363E7F" w:rsidP="00363E7F">
            <w:pPr>
              <w:rPr>
                <w:rFonts w:ascii="Calibri" w:eastAsia="Calibri" w:hAnsi="Calibri" w:cs="Calibri"/>
              </w:rPr>
            </w:pPr>
          </w:p>
        </w:tc>
      </w:tr>
      <w:tr w:rsidR="002D4ACF" w:rsidRPr="00B64751" w:rsidTr="00D73821">
        <w:trPr>
          <w:cantSplit/>
          <w:trHeight w:val="20"/>
          <w:jc w:val="right"/>
        </w:trPr>
        <w:tc>
          <w:tcPr>
            <w:tcW w:w="7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57"/>
              <w:jc w:val="center"/>
              <w:rPr>
                <w:rFonts w:eastAsia="Calibri" w:cs="Arial"/>
                <w:sz w:val="16"/>
                <w:szCs w:val="16"/>
              </w:rPr>
            </w:pPr>
            <w:r w:rsidRPr="00B64751">
              <w:rPr>
                <w:rFonts w:eastAsia="Calibri" w:cs="Arial"/>
                <w:sz w:val="16"/>
                <w:szCs w:val="16"/>
              </w:rPr>
              <w:t>Z</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right="7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14,4526</w:t>
            </w:r>
            <w:r w:rsidRPr="00B64751">
              <w:rPr>
                <w:rFonts w:cs="Arial"/>
                <w:sz w:val="16"/>
                <w:szCs w:val="16"/>
              </w:rPr>
              <w:fldChar w:fldCharType="end"/>
            </w:r>
          </w:p>
        </w:tc>
        <w:tc>
          <w:tcPr>
            <w:tcW w:w="6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2D4ACF">
            <w:pPr>
              <w:ind w:left="-5"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13,5266</w:t>
            </w:r>
            <w:r w:rsidRPr="00B64751">
              <w:rPr>
                <w:rFonts w:eastAsia="Calibri" w:cs="Arial"/>
                <w:sz w:val="16"/>
                <w:szCs w:val="16"/>
              </w:rP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11,7184</w:t>
            </w:r>
            <w:r w:rsidRPr="00B64751">
              <w:rPr>
                <w:rFonts w:eastAsia="Calibri" w:cs="Arial"/>
                <w:sz w:val="16"/>
                <w:szCs w:val="16"/>
              </w:rPr>
              <w:fldChar w:fldCharType="end"/>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0,9545</w:t>
            </w:r>
            <w:r w:rsidRPr="00B64751">
              <w:rPr>
                <w:rFonts w:eastAsia="Calibri" w:cs="Arial"/>
                <w:sz w:val="16"/>
                <w:szCs w:val="16"/>
              </w:rPr>
              <w:fldChar w:fldCharType="end"/>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0,8537</w:t>
            </w:r>
            <w:r w:rsidRPr="00B64751">
              <w:rPr>
                <w:rFonts w:eastAsia="Calibri" w:cs="Arial"/>
                <w:sz w:val="16"/>
                <w:szCs w:val="16"/>
              </w:rPr>
              <w:fldChar w:fldCharType="end"/>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0,926</w:t>
            </w:r>
            <w:r w:rsidRPr="00B64751">
              <w:rPr>
                <w:rFonts w:eastAsia="Calibri" w:cs="Arial"/>
                <w:sz w:val="16"/>
                <w:szCs w:val="16"/>
              </w:rPr>
              <w:fldChar w:fldCharType="end"/>
            </w:r>
            <w:r w:rsidRPr="00B64751">
              <w:rPr>
                <w:rFonts w:eastAsia="Calibri" w:cs="Arial"/>
                <w:sz w:val="16"/>
                <w:szCs w:val="16"/>
              </w:rPr>
              <w:t>0</w:t>
            </w:r>
          </w:p>
        </w:tc>
        <w:tc>
          <w:tcPr>
            <w:tcW w:w="5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t>0</w:t>
            </w:r>
          </w:p>
        </w:tc>
        <w:tc>
          <w:tcPr>
            <w:tcW w:w="666" w:type="dxa"/>
            <w:tcBorders>
              <w:top w:val="single" w:sz="4" w:space="0" w:color="00000A"/>
              <w:left w:val="single" w:sz="4" w:space="0" w:color="00000A"/>
              <w:bottom w:val="single" w:sz="4" w:space="0" w:color="00000A"/>
              <w:right w:val="single" w:sz="4" w:space="0" w:color="00000A"/>
            </w:tcBorders>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2,3631</w:t>
            </w:r>
            <w:r w:rsidRPr="00B64751">
              <w:rPr>
                <w:rFonts w:eastAsia="Calibri" w:cs="Arial"/>
                <w:sz w:val="16"/>
                <w:szCs w:val="16"/>
              </w:rPr>
              <w:fldChar w:fldCharType="end"/>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0,5792</w:t>
            </w:r>
            <w:r w:rsidRPr="00B64751">
              <w:rPr>
                <w:rFonts w:eastAsia="Calibri" w:cs="Arial"/>
                <w:sz w:val="16"/>
                <w:szCs w:val="16"/>
              </w:rPr>
              <w:fldChar w:fldCharType="end"/>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8,1554</w:t>
            </w:r>
            <w:r w:rsidRPr="00B64751">
              <w:rPr>
                <w:rFonts w:eastAsia="Calibri"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2,522</w:t>
            </w:r>
            <w:r w:rsidRPr="00B64751">
              <w:rPr>
                <w:rFonts w:eastAsia="Calibri" w:cs="Arial"/>
                <w:sz w:val="16"/>
                <w:szCs w:val="16"/>
              </w:rPr>
              <w:fldChar w:fldCharType="end"/>
            </w:r>
            <w:r w:rsidRPr="00B64751">
              <w:rPr>
                <w:rFonts w:eastAsia="Calibri" w:cs="Arial"/>
                <w:sz w:val="16"/>
                <w:szCs w:val="16"/>
              </w:rPr>
              <w:t>0</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0,8236</w:t>
            </w:r>
            <w:r w:rsidRPr="00B64751">
              <w:rPr>
                <w:rFonts w:eastAsia="Calibri"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1,4464</w:t>
            </w:r>
            <w:r w:rsidRPr="00B64751">
              <w:rPr>
                <w:rFonts w:eastAsia="Calibri" w:cs="Arial"/>
                <w:sz w:val="16"/>
                <w:szCs w:val="16"/>
              </w:rPr>
              <w:fldChar w:fldCharType="end"/>
            </w:r>
          </w:p>
        </w:tc>
      </w:tr>
      <w:tr w:rsidR="002D4ACF" w:rsidRPr="00B64751" w:rsidTr="00D73821">
        <w:trPr>
          <w:cantSplit/>
          <w:trHeight w:val="20"/>
          <w:jc w:val="right"/>
        </w:trPr>
        <w:tc>
          <w:tcPr>
            <w:tcW w:w="7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57"/>
              <w:jc w:val="center"/>
              <w:rPr>
                <w:rFonts w:eastAsia="Calibri" w:cs="Arial"/>
                <w:sz w:val="16"/>
                <w:szCs w:val="16"/>
              </w:rPr>
            </w:pPr>
            <w:r w:rsidRPr="00B64751">
              <w:rPr>
                <w:rFonts w:eastAsia="Calibri" w:cs="Arial"/>
                <w:sz w:val="16"/>
                <w:szCs w:val="16"/>
              </w:rPr>
              <w:t>P</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jc w:val="center"/>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1,811</w:t>
            </w:r>
            <w:r w:rsidRPr="00B64751">
              <w:rPr>
                <w:rFonts w:cs="Arial"/>
                <w:sz w:val="16"/>
                <w:szCs w:val="16"/>
              </w:rPr>
              <w:fldChar w:fldCharType="end"/>
            </w:r>
            <w:r w:rsidRPr="00B64751">
              <w:rPr>
                <w:rFonts w:cs="Arial"/>
                <w:sz w:val="16"/>
                <w:szCs w:val="16"/>
              </w:rPr>
              <w:t>0</w:t>
            </w:r>
          </w:p>
        </w:tc>
        <w:tc>
          <w:tcPr>
            <w:tcW w:w="6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C9110D">
            <w:pPr>
              <w:ind w:left="-5"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1,7987</w:t>
            </w:r>
            <w:r w:rsidRPr="00B64751">
              <w:rPr>
                <w:rFonts w:cs="Arial"/>
                <w:sz w:val="16"/>
                <w:szCs w:val="16"/>
              </w:rP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1,2645</w:t>
            </w:r>
            <w:r w:rsidRPr="00B64751">
              <w:rPr>
                <w:rFonts w:cs="Arial"/>
                <w:sz w:val="16"/>
                <w:szCs w:val="16"/>
              </w:rPr>
              <w:fldChar w:fldCharType="end"/>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0,2414</w:t>
            </w:r>
            <w:r w:rsidRPr="00B64751">
              <w:rPr>
                <w:rFonts w:cs="Arial"/>
                <w:sz w:val="16"/>
                <w:szCs w:val="16"/>
              </w:rPr>
              <w:fldChar w:fldCharType="end"/>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jc w:val="right"/>
              <w:rPr>
                <w:rFonts w:cs="Arial"/>
                <w:sz w:val="16"/>
                <w:szCs w:val="16"/>
              </w:rPr>
            </w:pPr>
            <w:r w:rsidRPr="00B64751">
              <w:rPr>
                <w:rFonts w:cs="Arial"/>
                <w:sz w:val="16"/>
                <w:szCs w:val="16"/>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55783A">
            <w:pPr>
              <w:ind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w:t>
            </w:r>
            <w:r w:rsidRPr="00B64751">
              <w:rPr>
                <w:rFonts w:eastAsia="Calibri" w:cs="Arial"/>
                <w:noProof/>
                <w:sz w:val="16"/>
                <w:szCs w:val="16"/>
              </w:rPr>
              <w:t>2928</w:t>
            </w:r>
            <w:r w:rsidRPr="00B64751">
              <w:rPr>
                <w:rFonts w:eastAsia="Calibri" w:cs="Arial"/>
                <w:sz w:val="16"/>
                <w:szCs w:val="16"/>
              </w:rPr>
              <w:fldChar w:fldCharType="end"/>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DB0620">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0,0123</w:t>
            </w:r>
            <w:r w:rsidRPr="00B64751">
              <w:rPr>
                <w:rFonts w:cs="Arial"/>
                <w:sz w:val="16"/>
                <w:szCs w:val="16"/>
              </w:rPr>
              <w:fldChar w:fldCharType="end"/>
            </w:r>
          </w:p>
        </w:tc>
        <w:tc>
          <w:tcPr>
            <w:tcW w:w="5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C9110D">
            <w:pPr>
              <w:ind w:left="-10" w:firstLine="3"/>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w:t>
            </w:r>
            <w:r w:rsidRPr="00B64751">
              <w:rPr>
                <w:rFonts w:cs="Arial"/>
                <w:sz w:val="16"/>
                <w:szCs w:val="16"/>
              </w:rPr>
              <w:fldChar w:fldCharType="end"/>
            </w:r>
          </w:p>
        </w:tc>
        <w:tc>
          <w:tcPr>
            <w:tcW w:w="666" w:type="dxa"/>
            <w:tcBorders>
              <w:top w:val="single" w:sz="4" w:space="0" w:color="00000A"/>
              <w:left w:val="single" w:sz="4" w:space="0" w:color="00000A"/>
              <w:bottom w:val="single" w:sz="4" w:space="0" w:color="00000A"/>
              <w:right w:val="single" w:sz="4" w:space="0" w:color="00000A"/>
            </w:tcBorders>
          </w:tcPr>
          <w:p w:rsidR="002D4ACF" w:rsidRPr="00B64751" w:rsidRDefault="002D4ACF" w:rsidP="00DB0620">
            <w:pPr>
              <w:ind w:left="851"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0,8441</w:t>
            </w:r>
            <w:r w:rsidRPr="00B64751">
              <w:rPr>
                <w:rFonts w:cs="Arial"/>
                <w:sz w:val="16"/>
                <w:szCs w:val="16"/>
              </w:rPr>
              <w:fldChar w:fldCharType="end"/>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ind w:left="851" w:right="-15"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w:t>
            </w:r>
            <w:r w:rsidRPr="00B64751">
              <w:rPr>
                <w:rFonts w:cs="Arial"/>
                <w:sz w:val="16"/>
                <w:szCs w:val="16"/>
              </w:rPr>
              <w:fldChar w:fldCharType="end"/>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ind w:hanging="141"/>
              <w:jc w:val="right"/>
              <w:rPr>
                <w:rFonts w:cs="Arial"/>
                <w:sz w:val="16"/>
                <w:szCs w:val="16"/>
              </w:rPr>
            </w:pPr>
            <w:r w:rsidRPr="00B64751">
              <w:rPr>
                <w:rFonts w:cs="Arial"/>
                <w:sz w:val="16"/>
                <w:szCs w:val="16"/>
              </w:rPr>
              <w:t>0</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ind w:hanging="14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1,5697</w:t>
            </w:r>
            <w:r w:rsidRPr="00B64751">
              <w:rPr>
                <w:rFonts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ind w:hanging="169"/>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0,229</w:t>
            </w:r>
            <w:r w:rsidRPr="00B64751">
              <w:rPr>
                <w:rFonts w:cs="Arial"/>
                <w:sz w:val="16"/>
                <w:szCs w:val="16"/>
              </w:rPr>
              <w:fldChar w:fldCharType="end"/>
            </w:r>
            <w:r w:rsidRPr="00B64751">
              <w:rPr>
                <w:rFonts w:cs="Arial"/>
                <w:sz w:val="16"/>
                <w:szCs w:val="16"/>
              </w:rPr>
              <w:t>0</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C9110D">
            <w:pPr>
              <w:jc w:val="right"/>
              <w:rPr>
                <w:rFonts w:cs="Arial"/>
                <w:sz w:val="16"/>
                <w:szCs w:val="16"/>
              </w:rPr>
            </w:pPr>
            <w:r w:rsidRPr="00B64751">
              <w:rPr>
                <w:rFonts w:cs="Arial"/>
                <w:sz w:val="16"/>
                <w:szCs w:val="16"/>
              </w:rPr>
              <w:t>0</w:t>
            </w:r>
          </w:p>
        </w:tc>
      </w:tr>
      <w:tr w:rsidR="002D4ACF" w:rsidRPr="00B64751" w:rsidTr="00D73821">
        <w:trPr>
          <w:cantSplit/>
          <w:trHeight w:val="20"/>
          <w:jc w:val="right"/>
        </w:trPr>
        <w:tc>
          <w:tcPr>
            <w:tcW w:w="7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57"/>
              <w:jc w:val="center"/>
              <w:rPr>
                <w:rFonts w:eastAsia="Calibri" w:cs="Arial"/>
                <w:sz w:val="16"/>
                <w:szCs w:val="16"/>
              </w:rPr>
            </w:pPr>
            <w:r w:rsidRPr="00B64751">
              <w:rPr>
                <w:rFonts w:eastAsia="Calibri" w:cs="Arial"/>
                <w:sz w:val="16"/>
                <w:szCs w:val="16"/>
              </w:rPr>
              <w:t>K</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8,7706</w:t>
            </w:r>
            <w:r w:rsidRPr="00B64751">
              <w:rPr>
                <w:rFonts w:cs="Arial"/>
                <w:sz w:val="16"/>
                <w:szCs w:val="16"/>
              </w:rPr>
              <w:fldChar w:fldCharType="end"/>
            </w:r>
          </w:p>
        </w:tc>
        <w:tc>
          <w:tcPr>
            <w:tcW w:w="6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8,7706</w:t>
            </w:r>
            <w:r w:rsidRPr="00B64751">
              <w:rPr>
                <w:rFonts w:cs="Arial"/>
                <w:sz w:val="16"/>
                <w:szCs w:val="16"/>
              </w:rP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8,6547</w:t>
            </w:r>
            <w:r w:rsidRPr="00B64751">
              <w:rPr>
                <w:rFonts w:cs="Arial"/>
                <w:sz w:val="16"/>
                <w:szCs w:val="16"/>
              </w:rPr>
              <w:fldChar w:fldCharType="end"/>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0,1159</w:t>
            </w:r>
            <w:r w:rsidRPr="00B64751">
              <w:rPr>
                <w:rFonts w:eastAsia="Calibri" w:cs="Arial"/>
                <w:sz w:val="16"/>
                <w:szCs w:val="16"/>
              </w:rPr>
              <w:fldChar w:fldCharType="end"/>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5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66" w:type="dxa"/>
            <w:tcBorders>
              <w:top w:val="single" w:sz="4" w:space="0" w:color="00000A"/>
              <w:left w:val="single" w:sz="4" w:space="0" w:color="00000A"/>
              <w:bottom w:val="single" w:sz="4" w:space="0" w:color="00000A"/>
              <w:right w:val="single" w:sz="4" w:space="0" w:color="00000A"/>
            </w:tcBorders>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t>0</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7,8798</w:t>
            </w:r>
            <w:r w:rsidRPr="00B64751">
              <w:rPr>
                <w:rFonts w:eastAsia="Calibri"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0,3006</w:t>
            </w:r>
            <w:r w:rsidRPr="00B64751">
              <w:rPr>
                <w:rFonts w:eastAsia="Calibri"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0,2052</w:t>
            </w:r>
            <w:r w:rsidRPr="00B64751">
              <w:rPr>
                <w:rFonts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0,385</w:t>
            </w:r>
            <w:r w:rsidRPr="00B64751">
              <w:rPr>
                <w:rFonts w:eastAsia="Calibri" w:cs="Arial"/>
                <w:sz w:val="16"/>
                <w:szCs w:val="16"/>
              </w:rPr>
              <w:fldChar w:fldCharType="end"/>
            </w:r>
          </w:p>
        </w:tc>
      </w:tr>
      <w:tr w:rsidR="002D4ACF" w:rsidRPr="00B64751" w:rsidTr="00D73821">
        <w:trPr>
          <w:cantSplit/>
          <w:trHeight w:val="20"/>
          <w:jc w:val="right"/>
        </w:trPr>
        <w:tc>
          <w:tcPr>
            <w:tcW w:w="744"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363E7F">
            <w:pPr>
              <w:ind w:left="57"/>
              <w:jc w:val="center"/>
              <w:rPr>
                <w:rFonts w:eastAsia="Calibri" w:cs="Arial"/>
                <w:sz w:val="16"/>
                <w:szCs w:val="16"/>
              </w:rPr>
            </w:pPr>
            <w:r w:rsidRPr="00B64751">
              <w:rPr>
                <w:rFonts w:eastAsia="Calibri" w:cs="Arial"/>
                <w:sz w:val="16"/>
                <w:szCs w:val="16"/>
              </w:rPr>
              <w:t>CELKEM</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25,0342</w:t>
            </w:r>
            <w:r w:rsidRPr="00B64751">
              <w:rPr>
                <w:rFonts w:cs="Arial"/>
                <w:sz w:val="16"/>
                <w:szCs w:val="16"/>
              </w:rPr>
              <w:fldChar w:fldCharType="end"/>
            </w:r>
          </w:p>
        </w:tc>
        <w:tc>
          <w:tcPr>
            <w:tcW w:w="6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24,0959</w:t>
            </w:r>
            <w:r w:rsidRPr="00B64751">
              <w:rPr>
                <w:rFonts w:cs="Arial"/>
                <w:sz w:val="16"/>
                <w:szCs w:val="16"/>
              </w:rP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21,6376</w:t>
            </w:r>
            <w:r w:rsidRPr="00B64751">
              <w:rPr>
                <w:rFonts w:cs="Arial"/>
                <w:sz w:val="16"/>
                <w:szCs w:val="16"/>
              </w:rPr>
              <w:fldChar w:fldCharType="end"/>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ind w:left="3"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1,1959</w:t>
            </w:r>
            <w:r w:rsidRPr="00B64751">
              <w:rPr>
                <w:rFonts w:eastAsia="Calibri" w:cs="Arial"/>
                <w:sz w:val="16"/>
                <w:szCs w:val="16"/>
              </w:rPr>
              <w:fldChar w:fldCharType="end"/>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w:t>
            </w:r>
            <w:r w:rsidRPr="00B64751">
              <w:rPr>
                <w:rFonts w:eastAsia="Calibri" w:cs="Arial"/>
                <w:sz w:val="16"/>
                <w:szCs w:val="16"/>
              </w:rPr>
              <w:fldChar w:fldCharType="end"/>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1,2624</w:t>
            </w:r>
            <w:r w:rsidRPr="00B64751">
              <w:rPr>
                <w:rFonts w:eastAsia="Calibri" w:cs="Arial"/>
                <w:sz w:val="16"/>
                <w:szCs w:val="16"/>
              </w:rPr>
              <w:fldChar w:fldCharType="end"/>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0,9383</w:t>
            </w:r>
            <w:r w:rsidRPr="00B64751">
              <w:rPr>
                <w:rFonts w:eastAsia="Calibri" w:cs="Arial"/>
                <w:sz w:val="16"/>
                <w:szCs w:val="16"/>
              </w:rPr>
              <w:fldChar w:fldCharType="end"/>
            </w:r>
          </w:p>
        </w:tc>
        <w:tc>
          <w:tcPr>
            <w:tcW w:w="5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 w:type="dxa"/>
              <w:right w:w="-2" w:type="dxa"/>
            </w:tcMar>
            <w:vAlign w:val="center"/>
          </w:tcPr>
          <w:p w:rsidR="002D4ACF" w:rsidRPr="00B64751" w:rsidRDefault="002D4ACF" w:rsidP="002D4ACF">
            <w:pPr>
              <w:jc w:val="right"/>
              <w:rPr>
                <w:rFonts w:eastAsia="Calibri" w:cs="Arial"/>
                <w:sz w:val="16"/>
                <w:szCs w:val="16"/>
              </w:rPr>
            </w:pPr>
          </w:p>
        </w:tc>
        <w:tc>
          <w:tcPr>
            <w:tcW w:w="666" w:type="dxa"/>
            <w:tcBorders>
              <w:top w:val="single" w:sz="4" w:space="0" w:color="00000A"/>
              <w:left w:val="single" w:sz="4" w:space="0" w:color="00000A"/>
              <w:bottom w:val="single" w:sz="4" w:space="0" w:color="00000A"/>
              <w:right w:val="single" w:sz="4" w:space="0" w:color="00000A"/>
            </w:tcBorders>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3,2072</w:t>
            </w:r>
            <w:r w:rsidRPr="00B64751">
              <w:rPr>
                <w:rFonts w:eastAsia="Calibri" w:cs="Arial"/>
                <w:sz w:val="16"/>
                <w:szCs w:val="16"/>
              </w:rPr>
              <w:fldChar w:fldCharType="end"/>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0,5792</w:t>
            </w:r>
            <w:r w:rsidRPr="00B64751">
              <w:rPr>
                <w:rFonts w:eastAsia="Calibri" w:cs="Arial"/>
                <w:sz w:val="16"/>
                <w:szCs w:val="16"/>
              </w:rPr>
              <w:fldChar w:fldCharType="end"/>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16,0352</w:t>
            </w:r>
            <w:r w:rsidRPr="00B64751">
              <w:rPr>
                <w:rFonts w:eastAsia="Calibri"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4,3923</w:t>
            </w:r>
            <w:r w:rsidRPr="00B64751">
              <w:rPr>
                <w:rFonts w:eastAsia="Calibri"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cs="Arial"/>
                <w:sz w:val="16"/>
                <w:szCs w:val="16"/>
              </w:rPr>
            </w:pPr>
            <w:r w:rsidRPr="00B64751">
              <w:rPr>
                <w:rFonts w:cs="Arial"/>
                <w:sz w:val="16"/>
                <w:szCs w:val="16"/>
              </w:rPr>
              <w:fldChar w:fldCharType="begin"/>
            </w:r>
            <w:r w:rsidRPr="00B64751">
              <w:rPr>
                <w:rFonts w:cs="Arial"/>
                <w:sz w:val="16"/>
                <w:szCs w:val="16"/>
              </w:rPr>
              <w:instrText xml:space="preserve"> =SUM(ABOVE) </w:instrText>
            </w:r>
            <w:r w:rsidRPr="00B64751">
              <w:rPr>
                <w:rFonts w:cs="Arial"/>
                <w:sz w:val="16"/>
                <w:szCs w:val="16"/>
              </w:rPr>
              <w:fldChar w:fldCharType="separate"/>
            </w:r>
            <w:r w:rsidRPr="00B64751">
              <w:rPr>
                <w:rFonts w:cs="Arial"/>
                <w:noProof/>
                <w:sz w:val="16"/>
                <w:szCs w:val="16"/>
              </w:rPr>
              <w:t>1,2578</w:t>
            </w:r>
            <w:r w:rsidRPr="00B64751">
              <w:rPr>
                <w:rFonts w:cs="Arial"/>
                <w:sz w:val="16"/>
                <w:szCs w:val="16"/>
              </w:rPr>
              <w:fldChar w:fldCharType="end"/>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2" w:type="dxa"/>
              <w:right w:w="-2" w:type="dxa"/>
            </w:tcMar>
            <w:vAlign w:val="center"/>
          </w:tcPr>
          <w:p w:rsidR="002D4ACF" w:rsidRPr="00B64751" w:rsidRDefault="002D4ACF" w:rsidP="002D4ACF">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1,8314</w:t>
            </w:r>
            <w:r w:rsidRPr="00B64751">
              <w:rPr>
                <w:rFonts w:eastAsia="Calibri" w:cs="Arial"/>
                <w:sz w:val="16"/>
                <w:szCs w:val="16"/>
              </w:rPr>
              <w:fldChar w:fldCharType="end"/>
            </w:r>
          </w:p>
        </w:tc>
      </w:tr>
    </w:tbl>
    <w:p w:rsidR="00363E7F" w:rsidRPr="00B64751" w:rsidRDefault="00363E7F" w:rsidP="00363E7F">
      <w:pPr>
        <w:pStyle w:val="Textbody"/>
        <w:tabs>
          <w:tab w:val="left" w:pos="851"/>
        </w:tabs>
        <w:spacing w:before="120" w:after="0"/>
        <w:ind w:left="850" w:hanging="839"/>
        <w:jc w:val="both"/>
        <w:rPr>
          <w:rFonts w:ascii="Arial" w:hAnsi="Arial"/>
          <w:b/>
          <w:sz w:val="21"/>
          <w:szCs w:val="21"/>
        </w:rPr>
      </w:pPr>
      <w:r w:rsidRPr="00B64751">
        <w:rPr>
          <w:rFonts w:ascii="Arial" w:hAnsi="Arial"/>
          <w:b/>
          <w:sz w:val="21"/>
          <w:szCs w:val="21"/>
        </w:rPr>
        <w:t>E.3.2</w:t>
      </w:r>
      <w:r w:rsidRPr="00B64751">
        <w:rPr>
          <w:rFonts w:ascii="Arial" w:hAnsi="Arial"/>
          <w:b/>
          <w:sz w:val="21"/>
          <w:szCs w:val="21"/>
        </w:rPr>
        <w:tab/>
      </w:r>
      <w:r w:rsidRPr="00B64751">
        <w:rPr>
          <w:rFonts w:ascii="Arial" w:hAnsi="Arial"/>
          <w:b/>
          <w:bCs/>
          <w:caps/>
          <w:sz w:val="21"/>
          <w:szCs w:val="21"/>
        </w:rPr>
        <w:t>SOUHRNNÉ A STATISTICKÉ ÚDAJE PLOŠNÝCH POŽADAVKŮ NÁVRHŮ URBANISTICKÉHO ŘEŠENÍ NA POZEMKY ZPF</w:t>
      </w:r>
    </w:p>
    <w:p w:rsidR="00363E7F" w:rsidRPr="00B64751" w:rsidRDefault="00363E7F" w:rsidP="00363E7F">
      <w:pPr>
        <w:pStyle w:val="Textbody"/>
        <w:tabs>
          <w:tab w:val="left" w:pos="851"/>
        </w:tabs>
        <w:spacing w:before="120" w:after="0"/>
        <w:rPr>
          <w:rFonts w:ascii="Arial" w:hAnsi="Arial"/>
          <w:b/>
          <w:bCs/>
          <w:sz w:val="18"/>
          <w:szCs w:val="18"/>
        </w:rPr>
      </w:pPr>
      <w:r w:rsidRPr="00B64751">
        <w:rPr>
          <w:rFonts w:ascii="Arial" w:hAnsi="Arial"/>
          <w:b/>
          <w:bCs/>
          <w:sz w:val="18"/>
          <w:szCs w:val="18"/>
        </w:rPr>
        <w:t>Tab. E.3_8: Rekapitulace dle struktury základních druhů pozemků ZPF [ha, %]</w:t>
      </w:r>
    </w:p>
    <w:tbl>
      <w:tblPr>
        <w:tblW w:w="9639" w:type="dxa"/>
        <w:tblInd w:w="51" w:type="dxa"/>
        <w:tblLayout w:type="fixed"/>
        <w:tblCellMar>
          <w:left w:w="10" w:type="dxa"/>
          <w:right w:w="10" w:type="dxa"/>
        </w:tblCellMar>
        <w:tblLook w:val="0000" w:firstRow="0" w:lastRow="0" w:firstColumn="0" w:lastColumn="0" w:noHBand="0" w:noVBand="0"/>
      </w:tblPr>
      <w:tblGrid>
        <w:gridCol w:w="3013"/>
        <w:gridCol w:w="1560"/>
        <w:gridCol w:w="1277"/>
        <w:gridCol w:w="1135"/>
        <w:gridCol w:w="851"/>
        <w:gridCol w:w="852"/>
        <w:gridCol w:w="951"/>
      </w:tblGrid>
      <w:tr w:rsidR="00363E7F" w:rsidRPr="00B64751" w:rsidTr="00363E7F">
        <w:trPr>
          <w:trHeight w:val="1"/>
        </w:trPr>
        <w:tc>
          <w:tcPr>
            <w:tcW w:w="3013" w:type="dxa"/>
            <w:vMerge w:val="restart"/>
            <w:tcBorders>
              <w:top w:val="single" w:sz="0" w:space="0" w:color="000000"/>
              <w:left w:val="single" w:sz="0" w:space="0" w:color="000000"/>
              <w:bottom w:val="single" w:sz="4" w:space="0" w:color="00000A"/>
              <w:right w:val="single" w:sz="4" w:space="0" w:color="00000A"/>
            </w:tcBorders>
            <w:shd w:val="clear" w:color="auto" w:fill="auto"/>
            <w:tcMar>
              <w:left w:w="51" w:type="dxa"/>
              <w:right w:w="51" w:type="dxa"/>
            </w:tcMar>
          </w:tcPr>
          <w:p w:rsidR="00363E7F" w:rsidRPr="00B64751" w:rsidRDefault="00363E7F" w:rsidP="00363E7F">
            <w:pPr>
              <w:rPr>
                <w:rFonts w:ascii="Calibri" w:eastAsia="Calibri" w:hAnsi="Calibri" w:cs="Calibri"/>
              </w:rPr>
            </w:pPr>
          </w:p>
        </w:tc>
        <w:tc>
          <w:tcPr>
            <w:tcW w:w="156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108" w:firstLine="108"/>
              <w:jc w:val="right"/>
            </w:pPr>
            <w:r w:rsidRPr="00B64751">
              <w:rPr>
                <w:rFonts w:eastAsia="Arial" w:cs="Arial"/>
                <w:b/>
              </w:rPr>
              <w:t>celková výměra záborů</w:t>
            </w: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jc w:val="right"/>
            </w:pPr>
            <w:r w:rsidRPr="00B64751">
              <w:rPr>
                <w:rFonts w:eastAsia="Arial" w:cs="Arial"/>
                <w:b/>
              </w:rPr>
              <w:t>zábory ZPF celkem</w:t>
            </w:r>
          </w:p>
        </w:tc>
        <w:tc>
          <w:tcPr>
            <w:tcW w:w="3789" w:type="dxa"/>
            <w:gridSpan w:val="4"/>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jc w:val="center"/>
            </w:pPr>
            <w:r w:rsidRPr="00B64751">
              <w:rPr>
                <w:rFonts w:eastAsia="Arial" w:cs="Arial"/>
              </w:rPr>
              <w:t>z toho</w:t>
            </w:r>
          </w:p>
        </w:tc>
      </w:tr>
      <w:tr w:rsidR="00363E7F" w:rsidRPr="00B64751" w:rsidTr="00363E7F">
        <w:trPr>
          <w:trHeight w:val="1"/>
        </w:trPr>
        <w:tc>
          <w:tcPr>
            <w:tcW w:w="3013" w:type="dxa"/>
            <w:vMerge/>
            <w:tcBorders>
              <w:top w:val="single" w:sz="4" w:space="0" w:color="00000A"/>
              <w:left w:val="single" w:sz="0" w:space="0" w:color="000000"/>
              <w:bottom w:val="single" w:sz="4" w:space="0" w:color="00000A"/>
              <w:right w:val="single" w:sz="4" w:space="0" w:color="00000A"/>
            </w:tcBorders>
            <w:shd w:val="clear" w:color="auto" w:fill="auto"/>
            <w:tcMar>
              <w:left w:w="51" w:type="dxa"/>
              <w:right w:w="51" w:type="dxa"/>
            </w:tcMar>
          </w:tcPr>
          <w:p w:rsidR="00363E7F" w:rsidRPr="00B64751" w:rsidRDefault="00363E7F" w:rsidP="00363E7F">
            <w:pPr>
              <w:rPr>
                <w:rFonts w:ascii="Calibri" w:eastAsia="Calibri" w:hAnsi="Calibri" w:cs="Calibri"/>
              </w:rPr>
            </w:pPr>
          </w:p>
        </w:tc>
        <w:tc>
          <w:tcPr>
            <w:tcW w:w="1560" w:type="dxa"/>
            <w:vMerge/>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rPr>
                <w:rFonts w:ascii="Calibri" w:eastAsia="Calibri" w:hAnsi="Calibri" w:cs="Calibri"/>
              </w:rPr>
            </w:pPr>
          </w:p>
        </w:tc>
        <w:tc>
          <w:tcPr>
            <w:tcW w:w="1277" w:type="dxa"/>
            <w:vMerge/>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rPr>
                <w:rFonts w:ascii="Calibri" w:eastAsia="Calibri" w:hAnsi="Calibri" w:cs="Calibri"/>
              </w:rPr>
            </w:pPr>
          </w:p>
        </w:tc>
        <w:tc>
          <w:tcPr>
            <w:tcW w:w="1135"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jc w:val="right"/>
            </w:pPr>
            <w:r w:rsidRPr="00B64751">
              <w:rPr>
                <w:rFonts w:eastAsia="Arial" w:cs="Arial"/>
                <w:b/>
              </w:rPr>
              <w:t>orná půda</w:t>
            </w:r>
          </w:p>
        </w:tc>
        <w:tc>
          <w:tcPr>
            <w:tcW w:w="851"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6" w:right="-37" w:hanging="45"/>
              <w:jc w:val="right"/>
            </w:pPr>
            <w:r w:rsidRPr="00B64751">
              <w:rPr>
                <w:rFonts w:eastAsia="Arial" w:cs="Arial"/>
                <w:b/>
              </w:rPr>
              <w:t>zahrady</w:t>
            </w:r>
          </w:p>
        </w:tc>
        <w:tc>
          <w:tcPr>
            <w:tcW w:w="852"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jc w:val="right"/>
            </w:pPr>
            <w:r w:rsidRPr="00B64751">
              <w:rPr>
                <w:rFonts w:eastAsia="Arial" w:cs="Arial"/>
                <w:b/>
              </w:rPr>
              <w:t>ov. sady</w:t>
            </w:r>
          </w:p>
        </w:tc>
        <w:tc>
          <w:tcPr>
            <w:tcW w:w="951"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jc w:val="right"/>
            </w:pPr>
            <w:r w:rsidRPr="00B64751">
              <w:rPr>
                <w:rFonts w:eastAsia="Arial" w:cs="Arial"/>
                <w:b/>
              </w:rPr>
              <w:t>TTP</w:t>
            </w:r>
          </w:p>
        </w:tc>
      </w:tr>
      <w:tr w:rsidR="006B46E2" w:rsidRPr="00B64751" w:rsidTr="00363E7F">
        <w:trPr>
          <w:trHeight w:val="1"/>
        </w:trPr>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363E7F">
            <w:r w:rsidRPr="00B64751">
              <w:rPr>
                <w:rFonts w:eastAsia="Arial" w:cs="Arial"/>
              </w:rPr>
              <w:t xml:space="preserve">celkem ř.ú. plochy zastavitelné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2D4ACF" w:rsidP="006B46E2">
            <w:pPr>
              <w:ind w:left="3" w:hanging="851"/>
              <w:jc w:val="right"/>
              <w:rPr>
                <w:rFonts w:eastAsia="Calibri" w:cs="Arial"/>
                <w:noProof/>
                <w:szCs w:val="18"/>
              </w:rPr>
            </w:pPr>
            <w:r w:rsidRPr="00B64751">
              <w:rPr>
                <w:rFonts w:eastAsia="Calibri" w:cs="Arial"/>
                <w:noProof/>
                <w:szCs w:val="18"/>
              </w:rPr>
              <w:t>14,4526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2D4ACF" w:rsidP="006B46E2">
            <w:pPr>
              <w:ind w:left="3" w:hanging="851"/>
              <w:jc w:val="right"/>
              <w:rPr>
                <w:rFonts w:eastAsia="Calibri" w:cs="Arial"/>
                <w:noProof/>
                <w:szCs w:val="18"/>
              </w:rPr>
            </w:pPr>
            <w:r w:rsidRPr="00B64751">
              <w:rPr>
                <w:rFonts w:eastAsia="Calibri" w:cs="Arial"/>
                <w:noProof/>
                <w:szCs w:val="18"/>
              </w:rPr>
              <w:t>13,5266</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2D4ACF" w:rsidP="006B46E2">
            <w:pPr>
              <w:ind w:left="3" w:hanging="851"/>
              <w:jc w:val="right"/>
              <w:rPr>
                <w:rFonts w:eastAsia="Calibri" w:cs="Arial"/>
                <w:noProof/>
                <w:szCs w:val="18"/>
              </w:rPr>
            </w:pPr>
            <w:r w:rsidRPr="00B64751">
              <w:rPr>
                <w:rFonts w:eastAsia="Calibri" w:cs="Arial"/>
                <w:noProof/>
                <w:szCs w:val="18"/>
              </w:rPr>
              <w:t>11,7184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2D4ACF" w:rsidP="006B46E2">
            <w:pPr>
              <w:ind w:left="3" w:hanging="851"/>
              <w:jc w:val="right"/>
              <w:rPr>
                <w:rFonts w:eastAsia="Calibri" w:cs="Arial"/>
                <w:noProof/>
                <w:szCs w:val="18"/>
              </w:rPr>
            </w:pPr>
            <w:r w:rsidRPr="00B64751">
              <w:rPr>
                <w:rFonts w:eastAsia="Calibri" w:cs="Arial"/>
                <w:noProof/>
                <w:szCs w:val="18"/>
              </w:rPr>
              <w:t>0,9545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2D4ACF" w:rsidP="006B46E2">
            <w:pPr>
              <w:ind w:left="3" w:hanging="851"/>
              <w:jc w:val="right"/>
              <w:rPr>
                <w:rFonts w:eastAsia="Calibri" w:cs="Arial"/>
                <w:noProof/>
                <w:szCs w:val="18"/>
              </w:rPr>
            </w:pPr>
            <w:r w:rsidRPr="00B64751">
              <w:rPr>
                <w:rFonts w:eastAsia="Calibri" w:cs="Arial"/>
                <w:noProof/>
                <w:szCs w:val="18"/>
              </w:rPr>
              <w:t>0</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2D4ACF" w:rsidP="006B46E2">
            <w:pPr>
              <w:ind w:left="3" w:hanging="851"/>
              <w:jc w:val="right"/>
              <w:rPr>
                <w:rFonts w:eastAsia="Calibri" w:cs="Arial"/>
                <w:noProof/>
                <w:szCs w:val="18"/>
              </w:rPr>
            </w:pPr>
            <w:r w:rsidRPr="00B64751">
              <w:rPr>
                <w:rFonts w:eastAsia="Calibri" w:cs="Arial"/>
                <w:noProof/>
                <w:szCs w:val="18"/>
              </w:rPr>
              <w:t>0,8537</w:t>
            </w:r>
          </w:p>
        </w:tc>
      </w:tr>
      <w:tr w:rsidR="006B46E2" w:rsidRPr="00B64751" w:rsidTr="00363E7F">
        <w:trPr>
          <w:trHeight w:val="1"/>
        </w:trPr>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363E7F">
            <w:pPr>
              <w:ind w:left="851" w:right="-108" w:hanging="851"/>
            </w:pPr>
            <w:r w:rsidRPr="00B64751">
              <w:t>celkem ř.ú. plochy přestavby</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363E7F">
            <w:pPr>
              <w:ind w:right="4"/>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1,811</w:t>
            </w:r>
            <w:r w:rsidRPr="00B64751">
              <w:rPr>
                <w:rFonts w:eastAsia="Calibri" w:cs="Arial"/>
                <w:szCs w:val="18"/>
              </w:rPr>
              <w:fldChar w:fldCharType="end"/>
            </w:r>
            <w:r w:rsidRPr="00B64751">
              <w:rPr>
                <w:rFonts w:eastAsia="Calibri" w:cs="Arial"/>
                <w:szCs w:val="18"/>
              </w:rPr>
              <w:t>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363E7F">
            <w:pPr>
              <w:ind w:left="-5" w:hanging="851"/>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1,7987</w:t>
            </w:r>
            <w:r w:rsidRPr="00B64751">
              <w:rPr>
                <w:rFonts w:eastAsia="Calibri" w:cs="Arial"/>
                <w:szCs w:val="18"/>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1C6DEB">
            <w:pPr>
              <w:ind w:left="3" w:hanging="851"/>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1,264</w:t>
            </w:r>
            <w:r w:rsidR="001C6DEB" w:rsidRPr="00B64751">
              <w:rPr>
                <w:rFonts w:eastAsia="Calibri" w:cs="Arial"/>
                <w:noProof/>
                <w:szCs w:val="18"/>
              </w:rPr>
              <w:t>5</w:t>
            </w:r>
            <w:r w:rsidRPr="00B64751">
              <w:rPr>
                <w:rFonts w:eastAsia="Calibri" w:cs="Arial"/>
                <w:szCs w:val="18"/>
              </w:rPr>
              <w:fldChar w:fldCharType="end"/>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363E7F">
            <w:pPr>
              <w:ind w:left="3" w:hanging="851"/>
              <w:jc w:val="right"/>
              <w:rPr>
                <w:rFonts w:eastAsia="Calibri" w:cs="Arial"/>
                <w:szCs w:val="18"/>
              </w:rPr>
            </w:pPr>
            <w:r w:rsidRPr="00B64751">
              <w:rPr>
                <w:rFonts w:eastAsia="Calibri" w:cs="Arial"/>
                <w:szCs w:val="18"/>
              </w:rPr>
              <w:t>0</w:t>
            </w:r>
            <w:r w:rsidR="001C6DEB" w:rsidRPr="00B64751">
              <w:rPr>
                <w:rFonts w:eastAsia="Calibri" w:cs="Arial"/>
                <w:szCs w:val="18"/>
              </w:rPr>
              <w:t>,2414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363E7F">
            <w:pPr>
              <w:jc w:val="right"/>
              <w:rPr>
                <w:rFonts w:eastAsia="Calibri" w:cs="Arial"/>
                <w:szCs w:val="18"/>
              </w:rPr>
            </w:pPr>
            <w:r w:rsidRPr="00B64751">
              <w:rPr>
                <w:rFonts w:eastAsia="Calibri" w:cs="Arial"/>
                <w:szCs w:val="18"/>
              </w:rPr>
              <w:t>0</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6B46E2" w:rsidRPr="00B64751" w:rsidRDefault="006B46E2" w:rsidP="001C6DEB">
            <w:pPr>
              <w:ind w:right="-25"/>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0,</w:t>
            </w:r>
            <w:r w:rsidR="001C6DEB" w:rsidRPr="00B64751">
              <w:rPr>
                <w:rFonts w:eastAsia="Calibri" w:cs="Arial"/>
                <w:noProof/>
                <w:szCs w:val="18"/>
              </w:rPr>
              <w:t>2928</w:t>
            </w:r>
            <w:r w:rsidRPr="00B64751">
              <w:rPr>
                <w:rFonts w:eastAsia="Calibri" w:cs="Arial"/>
                <w:szCs w:val="18"/>
              </w:rPr>
              <w:fldChar w:fldCharType="end"/>
            </w:r>
          </w:p>
        </w:tc>
      </w:tr>
      <w:tr w:rsidR="002D4ACF" w:rsidRPr="00B64751" w:rsidTr="00363E7F">
        <w:trPr>
          <w:trHeight w:val="1"/>
        </w:trPr>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363E7F">
            <w:pPr>
              <w:ind w:left="851" w:right="-108" w:hanging="851"/>
              <w:rPr>
                <w:rFonts w:eastAsia="Arial" w:cs="Arial"/>
              </w:rPr>
            </w:pPr>
            <w:r w:rsidRPr="00B64751">
              <w:rPr>
                <w:rFonts w:eastAsia="Arial" w:cs="Arial"/>
              </w:rPr>
              <w:t>celkem ř.ú. plochy nezastavitelné</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jc w:val="right"/>
              <w:rPr>
                <w:rFonts w:cs="Arial"/>
                <w:szCs w:val="18"/>
              </w:rPr>
            </w:pPr>
            <w:r w:rsidRPr="00B64751">
              <w:rPr>
                <w:rFonts w:cs="Arial"/>
                <w:szCs w:val="18"/>
              </w:rPr>
              <w:fldChar w:fldCharType="begin"/>
            </w:r>
            <w:r w:rsidRPr="00B64751">
              <w:rPr>
                <w:rFonts w:cs="Arial"/>
                <w:szCs w:val="18"/>
              </w:rPr>
              <w:instrText xml:space="preserve"> =SUM(ABOVE) </w:instrText>
            </w:r>
            <w:r w:rsidRPr="00B64751">
              <w:rPr>
                <w:rFonts w:cs="Arial"/>
                <w:szCs w:val="18"/>
              </w:rPr>
              <w:fldChar w:fldCharType="separate"/>
            </w:r>
            <w:r w:rsidRPr="00B64751">
              <w:rPr>
                <w:rFonts w:cs="Arial"/>
                <w:noProof/>
                <w:szCs w:val="18"/>
              </w:rPr>
              <w:t>8,7706</w:t>
            </w:r>
            <w:r w:rsidRPr="00B64751">
              <w:rPr>
                <w:rFonts w:cs="Arial"/>
                <w:szCs w:val="18"/>
              </w:rPr>
              <w:fldChar w:fldCharType="end"/>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eastAsia="Calibri" w:cs="Arial"/>
                <w:noProof/>
                <w:szCs w:val="18"/>
              </w:rPr>
            </w:pPr>
            <w:r w:rsidRPr="00B64751">
              <w:rPr>
                <w:rFonts w:eastAsia="Calibri" w:cs="Arial"/>
                <w:noProof/>
                <w:szCs w:val="18"/>
              </w:rPr>
              <w:fldChar w:fldCharType="begin"/>
            </w:r>
            <w:r w:rsidRPr="00B64751">
              <w:rPr>
                <w:rFonts w:eastAsia="Calibri" w:cs="Arial"/>
                <w:noProof/>
                <w:szCs w:val="18"/>
              </w:rPr>
              <w:instrText xml:space="preserve"> =SUM(ABOVE) </w:instrText>
            </w:r>
            <w:r w:rsidRPr="00B64751">
              <w:rPr>
                <w:rFonts w:eastAsia="Calibri" w:cs="Arial"/>
                <w:noProof/>
                <w:szCs w:val="18"/>
              </w:rPr>
              <w:fldChar w:fldCharType="separate"/>
            </w:r>
            <w:r w:rsidRPr="00B64751">
              <w:rPr>
                <w:rFonts w:eastAsia="Calibri" w:cs="Arial"/>
                <w:noProof/>
                <w:szCs w:val="18"/>
              </w:rPr>
              <w:t>8,7706</w:t>
            </w:r>
            <w:r w:rsidRPr="00B64751">
              <w:rPr>
                <w:rFonts w:eastAsia="Calibri" w:cs="Arial"/>
                <w:noProof/>
                <w:szCs w:val="18"/>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eastAsia="Calibri" w:cs="Arial"/>
                <w:noProof/>
                <w:szCs w:val="18"/>
              </w:rPr>
            </w:pPr>
            <w:r w:rsidRPr="00B64751">
              <w:rPr>
                <w:rFonts w:eastAsia="Calibri" w:cs="Arial"/>
                <w:noProof/>
                <w:szCs w:val="18"/>
              </w:rPr>
              <w:fldChar w:fldCharType="begin"/>
            </w:r>
            <w:r w:rsidRPr="00B64751">
              <w:rPr>
                <w:rFonts w:eastAsia="Calibri" w:cs="Arial"/>
                <w:noProof/>
                <w:szCs w:val="18"/>
              </w:rPr>
              <w:instrText xml:space="preserve"> =SUM(ABOVE) </w:instrText>
            </w:r>
            <w:r w:rsidRPr="00B64751">
              <w:rPr>
                <w:rFonts w:eastAsia="Calibri" w:cs="Arial"/>
                <w:noProof/>
                <w:szCs w:val="18"/>
              </w:rPr>
              <w:fldChar w:fldCharType="separate"/>
            </w:r>
            <w:r w:rsidRPr="00B64751">
              <w:rPr>
                <w:rFonts w:eastAsia="Calibri" w:cs="Arial"/>
                <w:noProof/>
                <w:szCs w:val="18"/>
              </w:rPr>
              <w:t>8,6547</w:t>
            </w:r>
            <w:r w:rsidRPr="00B64751">
              <w:rPr>
                <w:rFonts w:eastAsia="Calibri" w:cs="Arial"/>
                <w:noProof/>
                <w:szCs w:val="18"/>
              </w:rPr>
              <w:fldChar w:fldCharType="end"/>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eastAsia="Calibri" w:cs="Arial"/>
                <w:noProof/>
                <w:szCs w:val="18"/>
              </w:rPr>
            </w:pPr>
            <w:r w:rsidRPr="00B64751">
              <w:rPr>
                <w:rFonts w:eastAsia="Calibri" w:cs="Arial"/>
                <w:noProof/>
                <w:szCs w:val="18"/>
              </w:rPr>
              <w:fldChar w:fldCharType="begin"/>
            </w:r>
            <w:r w:rsidRPr="00B64751">
              <w:rPr>
                <w:rFonts w:eastAsia="Calibri" w:cs="Arial"/>
                <w:noProof/>
                <w:szCs w:val="18"/>
              </w:rPr>
              <w:instrText xml:space="preserve"> =SUM(ABOVE) </w:instrText>
            </w:r>
            <w:r w:rsidRPr="00B64751">
              <w:rPr>
                <w:rFonts w:eastAsia="Calibri" w:cs="Arial"/>
                <w:noProof/>
                <w:szCs w:val="18"/>
              </w:rPr>
              <w:fldChar w:fldCharType="separate"/>
            </w:r>
            <w:r w:rsidRPr="00B64751">
              <w:rPr>
                <w:rFonts w:eastAsia="Calibri" w:cs="Arial"/>
                <w:noProof/>
                <w:szCs w:val="18"/>
              </w:rPr>
              <w:t>0</w:t>
            </w:r>
            <w:r w:rsidRPr="00B64751">
              <w:rPr>
                <w:rFonts w:eastAsia="Calibri" w:cs="Arial"/>
                <w:noProof/>
                <w:szCs w:val="18"/>
              </w:rPr>
              <w:fldChar w:fldCharType="end"/>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eastAsia="Calibri" w:cs="Arial"/>
                <w:noProof/>
                <w:szCs w:val="18"/>
              </w:rPr>
            </w:pPr>
            <w:r w:rsidRPr="00B64751">
              <w:rPr>
                <w:rFonts w:eastAsia="Calibri" w:cs="Arial"/>
                <w:noProof/>
                <w:szCs w:val="18"/>
              </w:rPr>
              <w:t>0</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eastAsia="Calibri" w:cs="Arial"/>
                <w:noProof/>
                <w:szCs w:val="18"/>
              </w:rPr>
            </w:pPr>
            <w:r w:rsidRPr="00B64751">
              <w:rPr>
                <w:rFonts w:eastAsia="Calibri" w:cs="Arial"/>
                <w:noProof/>
                <w:szCs w:val="18"/>
              </w:rPr>
              <w:fldChar w:fldCharType="begin"/>
            </w:r>
            <w:r w:rsidRPr="00B64751">
              <w:rPr>
                <w:rFonts w:eastAsia="Calibri" w:cs="Arial"/>
                <w:noProof/>
                <w:szCs w:val="18"/>
              </w:rPr>
              <w:instrText xml:space="preserve"> =SUM(ABOVE) </w:instrText>
            </w:r>
            <w:r w:rsidRPr="00B64751">
              <w:rPr>
                <w:rFonts w:eastAsia="Calibri" w:cs="Arial"/>
                <w:noProof/>
                <w:szCs w:val="18"/>
              </w:rPr>
              <w:fldChar w:fldCharType="separate"/>
            </w:r>
            <w:r w:rsidRPr="00B64751">
              <w:rPr>
                <w:rFonts w:eastAsia="Calibri" w:cs="Arial"/>
                <w:noProof/>
                <w:szCs w:val="18"/>
              </w:rPr>
              <w:t>0,1159</w:t>
            </w:r>
            <w:r w:rsidRPr="00B64751">
              <w:rPr>
                <w:rFonts w:eastAsia="Calibri" w:cs="Arial"/>
                <w:noProof/>
                <w:szCs w:val="18"/>
              </w:rPr>
              <w:fldChar w:fldCharType="end"/>
            </w:r>
          </w:p>
        </w:tc>
      </w:tr>
      <w:tr w:rsidR="002D4ACF" w:rsidRPr="00B64751" w:rsidTr="00363E7F">
        <w:trPr>
          <w:trHeight w:val="1"/>
        </w:trPr>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363E7F">
            <w:pPr>
              <w:ind w:left="851" w:right="-108" w:hanging="851"/>
              <w:rPr>
                <w:rFonts w:eastAsia="Arial" w:cs="Arial"/>
                <w:b/>
              </w:rPr>
            </w:pPr>
            <w:r w:rsidRPr="00B64751">
              <w:rPr>
                <w:rFonts w:eastAsia="Arial" w:cs="Arial"/>
                <w:b/>
              </w:rPr>
              <w:t>celkem ř.ú.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jc w:val="right"/>
              <w:rPr>
                <w:rFonts w:cs="Arial"/>
                <w:b/>
                <w:szCs w:val="18"/>
              </w:rPr>
            </w:pPr>
            <w:r w:rsidRPr="00B64751">
              <w:rPr>
                <w:rFonts w:cs="Arial"/>
                <w:b/>
                <w:szCs w:val="18"/>
              </w:rPr>
              <w:fldChar w:fldCharType="begin"/>
            </w:r>
            <w:r w:rsidRPr="00B64751">
              <w:rPr>
                <w:rFonts w:cs="Arial"/>
                <w:b/>
                <w:szCs w:val="18"/>
              </w:rPr>
              <w:instrText xml:space="preserve"> =SUM(ABOVE) </w:instrText>
            </w:r>
            <w:r w:rsidRPr="00B64751">
              <w:rPr>
                <w:rFonts w:cs="Arial"/>
                <w:b/>
                <w:szCs w:val="18"/>
              </w:rPr>
              <w:fldChar w:fldCharType="separate"/>
            </w:r>
            <w:r w:rsidRPr="00B64751">
              <w:rPr>
                <w:rFonts w:cs="Arial"/>
                <w:b/>
                <w:noProof/>
                <w:szCs w:val="18"/>
              </w:rPr>
              <w:t>25,0342</w:t>
            </w:r>
            <w:r w:rsidRPr="00B64751">
              <w:rPr>
                <w:rFonts w:cs="Arial"/>
                <w:b/>
                <w:szCs w:val="18"/>
              </w:rPr>
              <w:fldChar w:fldCharType="end"/>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jc w:val="right"/>
              <w:rPr>
                <w:rFonts w:cs="Arial"/>
                <w:b/>
                <w:noProof/>
                <w:szCs w:val="18"/>
              </w:rPr>
            </w:pPr>
            <w:r w:rsidRPr="00B64751">
              <w:rPr>
                <w:rFonts w:cs="Arial"/>
                <w:b/>
                <w:noProof/>
                <w:szCs w:val="18"/>
              </w:rPr>
              <w:fldChar w:fldCharType="begin"/>
            </w:r>
            <w:r w:rsidRPr="00B64751">
              <w:rPr>
                <w:rFonts w:cs="Arial"/>
                <w:b/>
                <w:noProof/>
                <w:szCs w:val="18"/>
              </w:rPr>
              <w:instrText xml:space="preserve"> =SUM(ABOVE) </w:instrText>
            </w:r>
            <w:r w:rsidRPr="00B64751">
              <w:rPr>
                <w:rFonts w:cs="Arial"/>
                <w:b/>
                <w:noProof/>
                <w:szCs w:val="18"/>
              </w:rPr>
              <w:fldChar w:fldCharType="separate"/>
            </w:r>
            <w:r w:rsidRPr="00B64751">
              <w:rPr>
                <w:rFonts w:cs="Arial"/>
                <w:b/>
                <w:noProof/>
                <w:szCs w:val="18"/>
              </w:rPr>
              <w:t>24,0959</w:t>
            </w:r>
            <w:r w:rsidRPr="00B64751">
              <w:rPr>
                <w:rFonts w:cs="Arial"/>
                <w:b/>
                <w:noProof/>
                <w:szCs w:val="18"/>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cs="Arial"/>
                <w:b/>
                <w:noProof/>
                <w:szCs w:val="18"/>
              </w:rPr>
            </w:pPr>
            <w:r w:rsidRPr="00B64751">
              <w:rPr>
                <w:rFonts w:cs="Arial"/>
                <w:b/>
                <w:noProof/>
                <w:szCs w:val="18"/>
              </w:rPr>
              <w:fldChar w:fldCharType="begin"/>
            </w:r>
            <w:r w:rsidRPr="00B64751">
              <w:rPr>
                <w:rFonts w:cs="Arial"/>
                <w:b/>
                <w:noProof/>
                <w:szCs w:val="18"/>
              </w:rPr>
              <w:instrText xml:space="preserve"> =SUM(ABOVE) </w:instrText>
            </w:r>
            <w:r w:rsidRPr="00B64751">
              <w:rPr>
                <w:rFonts w:cs="Arial"/>
                <w:b/>
                <w:noProof/>
                <w:szCs w:val="18"/>
              </w:rPr>
              <w:fldChar w:fldCharType="separate"/>
            </w:r>
            <w:r w:rsidRPr="00B64751">
              <w:rPr>
                <w:rFonts w:cs="Arial"/>
                <w:b/>
                <w:noProof/>
                <w:szCs w:val="18"/>
              </w:rPr>
              <w:t>21,6376</w:t>
            </w:r>
            <w:r w:rsidRPr="00B64751">
              <w:rPr>
                <w:rFonts w:cs="Arial"/>
                <w:b/>
                <w:noProof/>
                <w:szCs w:val="18"/>
              </w:rPr>
              <w:fldChar w:fldCharType="end"/>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3" w:hanging="851"/>
              <w:jc w:val="right"/>
              <w:rPr>
                <w:rFonts w:cs="Arial"/>
                <w:b/>
                <w:noProof/>
                <w:szCs w:val="18"/>
              </w:rPr>
            </w:pPr>
            <w:r w:rsidRPr="00B64751">
              <w:rPr>
                <w:rFonts w:cs="Arial"/>
                <w:b/>
                <w:noProof/>
                <w:szCs w:val="18"/>
              </w:rPr>
              <w:fldChar w:fldCharType="begin"/>
            </w:r>
            <w:r w:rsidRPr="00B64751">
              <w:rPr>
                <w:rFonts w:cs="Arial"/>
                <w:b/>
                <w:noProof/>
                <w:szCs w:val="18"/>
              </w:rPr>
              <w:instrText xml:space="preserve"> =SUM(ABOVE) </w:instrText>
            </w:r>
            <w:r w:rsidRPr="00B64751">
              <w:rPr>
                <w:rFonts w:cs="Arial"/>
                <w:b/>
                <w:noProof/>
                <w:szCs w:val="18"/>
              </w:rPr>
              <w:fldChar w:fldCharType="separate"/>
            </w:r>
            <w:r w:rsidRPr="00B64751">
              <w:rPr>
                <w:rFonts w:cs="Arial"/>
                <w:b/>
                <w:noProof/>
                <w:szCs w:val="18"/>
              </w:rPr>
              <w:t>1,1959</w:t>
            </w:r>
            <w:r w:rsidRPr="00B64751">
              <w:rPr>
                <w:rFonts w:cs="Arial"/>
                <w:b/>
                <w:noProof/>
                <w:szCs w:val="18"/>
              </w:rPr>
              <w:fldChar w:fldCharType="end"/>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jc w:val="right"/>
              <w:rPr>
                <w:rFonts w:cs="Arial"/>
                <w:b/>
                <w:noProof/>
                <w:szCs w:val="18"/>
              </w:rPr>
            </w:pPr>
            <w:r w:rsidRPr="00B64751">
              <w:rPr>
                <w:rFonts w:cs="Arial"/>
                <w:b/>
                <w:noProof/>
                <w:szCs w:val="18"/>
              </w:rPr>
              <w:fldChar w:fldCharType="begin"/>
            </w:r>
            <w:r w:rsidRPr="00B64751">
              <w:rPr>
                <w:rFonts w:cs="Arial"/>
                <w:b/>
                <w:noProof/>
                <w:szCs w:val="18"/>
              </w:rPr>
              <w:instrText xml:space="preserve"> =SUM(ABOVE) </w:instrText>
            </w:r>
            <w:r w:rsidRPr="00B64751">
              <w:rPr>
                <w:rFonts w:cs="Arial"/>
                <w:b/>
                <w:noProof/>
                <w:szCs w:val="18"/>
              </w:rPr>
              <w:fldChar w:fldCharType="separate"/>
            </w:r>
            <w:r w:rsidRPr="00B64751">
              <w:rPr>
                <w:rFonts w:cs="Arial"/>
                <w:b/>
                <w:noProof/>
                <w:szCs w:val="18"/>
              </w:rPr>
              <w:t>0</w:t>
            </w:r>
            <w:r w:rsidRPr="00B64751">
              <w:rPr>
                <w:rFonts w:cs="Arial"/>
                <w:b/>
                <w:noProof/>
                <w:szCs w:val="18"/>
              </w:rPr>
              <w:fldChar w:fldCharType="end"/>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jc w:val="right"/>
              <w:rPr>
                <w:rFonts w:cs="Arial"/>
                <w:b/>
                <w:noProof/>
                <w:szCs w:val="18"/>
              </w:rPr>
            </w:pPr>
            <w:r w:rsidRPr="00B64751">
              <w:rPr>
                <w:rFonts w:cs="Arial"/>
                <w:b/>
                <w:noProof/>
                <w:szCs w:val="18"/>
              </w:rPr>
              <w:fldChar w:fldCharType="begin"/>
            </w:r>
            <w:r w:rsidRPr="00B64751">
              <w:rPr>
                <w:rFonts w:cs="Arial"/>
                <w:b/>
                <w:noProof/>
                <w:szCs w:val="18"/>
              </w:rPr>
              <w:instrText xml:space="preserve"> =SUM(ABOVE) </w:instrText>
            </w:r>
            <w:r w:rsidRPr="00B64751">
              <w:rPr>
                <w:rFonts w:cs="Arial"/>
                <w:b/>
                <w:noProof/>
                <w:szCs w:val="18"/>
              </w:rPr>
              <w:fldChar w:fldCharType="separate"/>
            </w:r>
            <w:r w:rsidRPr="00B64751">
              <w:rPr>
                <w:rFonts w:cs="Arial"/>
                <w:b/>
                <w:noProof/>
                <w:szCs w:val="18"/>
              </w:rPr>
              <w:t>1,2624</w:t>
            </w:r>
            <w:r w:rsidRPr="00B64751">
              <w:rPr>
                <w:rFonts w:cs="Arial"/>
                <w:b/>
                <w:noProof/>
                <w:szCs w:val="18"/>
              </w:rPr>
              <w:fldChar w:fldCharType="end"/>
            </w:r>
          </w:p>
        </w:tc>
      </w:tr>
      <w:tr w:rsidR="002D4ACF" w:rsidRPr="00B64751" w:rsidTr="00363E7F">
        <w:trPr>
          <w:trHeight w:val="1"/>
        </w:trPr>
        <w:tc>
          <w:tcPr>
            <w:tcW w:w="4573"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363E7F">
            <w:pPr>
              <w:ind w:left="-98" w:right="-112" w:hanging="851"/>
              <w:jc w:val="center"/>
            </w:pPr>
            <w:r w:rsidRPr="00B64751">
              <w:rPr>
                <w:rFonts w:eastAsia="Arial" w:cs="Arial"/>
                <w:b/>
              </w:rPr>
              <w:t>podíl záborů ZPF dle kultur</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363E7F">
            <w:pPr>
              <w:ind w:left="-250" w:hanging="108"/>
              <w:jc w:val="right"/>
              <w:rPr>
                <w:rFonts w:ascii="Calibri" w:eastAsia="Calibri" w:hAnsi="Calibri" w:cs="Calibri"/>
              </w:rPr>
            </w:pPr>
            <w:r w:rsidRPr="00B64751">
              <w:rPr>
                <w:rFonts w:eastAsia="Arial" w:cs="Arial"/>
                <w:b/>
              </w:rPr>
              <w:t>100,00 %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left="-108" w:right="-2" w:hanging="851"/>
              <w:jc w:val="right"/>
              <w:rPr>
                <w:rFonts w:eastAsia="Calibri" w:cs="Arial"/>
                <w:b/>
              </w:rPr>
            </w:pPr>
            <w:r w:rsidRPr="00B64751">
              <w:rPr>
                <w:rFonts w:eastAsia="Calibri" w:cs="Arial"/>
                <w:b/>
              </w:rPr>
              <w:t>89,80 %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jc w:val="right"/>
              <w:rPr>
                <w:rFonts w:eastAsia="Calibri" w:cs="Arial"/>
                <w:b/>
              </w:rPr>
            </w:pPr>
            <w:r w:rsidRPr="00B64751">
              <w:rPr>
                <w:rFonts w:eastAsia="Calibri" w:cs="Arial"/>
                <w:b/>
              </w:rPr>
              <w:t>4,96 %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363E7F">
            <w:pPr>
              <w:ind w:left="-51" w:right="33"/>
              <w:jc w:val="right"/>
              <w:rPr>
                <w:rFonts w:eastAsia="Calibri" w:cs="Arial"/>
                <w:b/>
              </w:rPr>
            </w:pPr>
            <w:r w:rsidRPr="00B64751">
              <w:rPr>
                <w:rFonts w:eastAsia="Calibri" w:cs="Arial"/>
                <w:b/>
              </w:rPr>
              <w:t>0,00 %</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2D4ACF" w:rsidRPr="00B64751" w:rsidRDefault="002D4ACF" w:rsidP="002D4ACF">
            <w:pPr>
              <w:ind w:right="33"/>
              <w:jc w:val="right"/>
              <w:rPr>
                <w:rFonts w:eastAsia="Calibri" w:cs="Arial"/>
                <w:b/>
              </w:rPr>
            </w:pPr>
            <w:r w:rsidRPr="00B64751">
              <w:rPr>
                <w:rFonts w:eastAsia="Calibri" w:cs="Arial"/>
                <w:b/>
              </w:rPr>
              <w:t>5,24 %</w:t>
            </w:r>
          </w:p>
        </w:tc>
      </w:tr>
    </w:tbl>
    <w:p w:rsidR="0079409D" w:rsidRPr="00B64751" w:rsidRDefault="0079409D" w:rsidP="00363E7F">
      <w:pPr>
        <w:pStyle w:val="Textbody"/>
        <w:tabs>
          <w:tab w:val="left" w:pos="851"/>
        </w:tabs>
        <w:spacing w:before="120" w:after="0"/>
        <w:rPr>
          <w:rFonts w:ascii="Arial" w:hAnsi="Arial" w:cs="Arial"/>
          <w:b/>
          <w:bCs/>
          <w:sz w:val="18"/>
          <w:szCs w:val="18"/>
        </w:rPr>
      </w:pPr>
    </w:p>
    <w:p w:rsidR="0079409D" w:rsidRPr="00B64751" w:rsidRDefault="0079409D" w:rsidP="00363E7F">
      <w:pPr>
        <w:pStyle w:val="Textbody"/>
        <w:tabs>
          <w:tab w:val="left" w:pos="851"/>
        </w:tabs>
        <w:spacing w:before="120" w:after="0"/>
        <w:rPr>
          <w:rFonts w:ascii="Arial" w:hAnsi="Arial" w:cs="Arial"/>
          <w:b/>
          <w:bCs/>
          <w:sz w:val="18"/>
          <w:szCs w:val="18"/>
        </w:rPr>
      </w:pPr>
    </w:p>
    <w:p w:rsidR="00DB0620" w:rsidRPr="00B64751" w:rsidRDefault="00DB0620" w:rsidP="00363E7F">
      <w:pPr>
        <w:pStyle w:val="Textbody"/>
        <w:tabs>
          <w:tab w:val="left" w:pos="851"/>
        </w:tabs>
        <w:spacing w:before="120" w:after="0"/>
        <w:rPr>
          <w:rFonts w:ascii="Arial" w:hAnsi="Arial" w:cs="Arial"/>
          <w:b/>
          <w:bCs/>
          <w:sz w:val="18"/>
          <w:szCs w:val="18"/>
        </w:rPr>
      </w:pPr>
    </w:p>
    <w:p w:rsidR="00363E7F" w:rsidRPr="00B64751" w:rsidRDefault="00363E7F" w:rsidP="00363E7F">
      <w:pPr>
        <w:pStyle w:val="Textbody"/>
        <w:tabs>
          <w:tab w:val="left" w:pos="851"/>
        </w:tabs>
        <w:spacing w:before="120" w:after="0"/>
        <w:rPr>
          <w:rFonts w:ascii="Arial" w:hAnsi="Arial" w:cs="Arial"/>
          <w:b/>
          <w:bCs/>
          <w:sz w:val="18"/>
          <w:szCs w:val="18"/>
        </w:rPr>
      </w:pPr>
      <w:r w:rsidRPr="00B64751">
        <w:rPr>
          <w:rFonts w:ascii="Arial" w:hAnsi="Arial" w:cs="Arial"/>
          <w:b/>
          <w:bCs/>
          <w:sz w:val="18"/>
          <w:szCs w:val="18"/>
        </w:rPr>
        <w:lastRenderedPageBreak/>
        <w:t>Tab. E.3_9: Rekapitulace záborů ZPF dle tříd ochrany [ha, %]</w:t>
      </w:r>
    </w:p>
    <w:tbl>
      <w:tblPr>
        <w:tblW w:w="9639" w:type="dxa"/>
        <w:tblInd w:w="108" w:type="dxa"/>
        <w:tblCellMar>
          <w:left w:w="10" w:type="dxa"/>
          <w:right w:w="10" w:type="dxa"/>
        </w:tblCellMar>
        <w:tblLook w:val="0000" w:firstRow="0" w:lastRow="0" w:firstColumn="0" w:lastColumn="0" w:noHBand="0" w:noVBand="0"/>
      </w:tblPr>
      <w:tblGrid>
        <w:gridCol w:w="2833"/>
        <w:gridCol w:w="1277"/>
        <w:gridCol w:w="1105"/>
        <w:gridCol w:w="1106"/>
        <w:gridCol w:w="1106"/>
        <w:gridCol w:w="1106"/>
        <w:gridCol w:w="1106"/>
      </w:tblGrid>
      <w:tr w:rsidR="00363E7F" w:rsidRPr="00B64751" w:rsidTr="0079409D">
        <w:trPr>
          <w:trHeight w:val="1"/>
        </w:trPr>
        <w:tc>
          <w:tcPr>
            <w:tcW w:w="2833" w:type="dxa"/>
            <w:vMerge w:val="restart"/>
            <w:tcBorders>
              <w:top w:val="single" w:sz="0" w:space="0" w:color="000000"/>
              <w:left w:val="single" w:sz="0" w:space="0" w:color="000000"/>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rPr>
                <w:rFonts w:ascii="Calibri" w:eastAsia="Calibri" w:hAnsi="Calibri" w:cs="Calibri"/>
              </w:rPr>
            </w:pP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178" w:right="68" w:hanging="274"/>
              <w:jc w:val="right"/>
            </w:pPr>
            <w:r w:rsidRPr="00B64751">
              <w:rPr>
                <w:rFonts w:eastAsia="Arial" w:cs="Arial"/>
                <w:b/>
              </w:rPr>
              <w:t>zábory ZPF celkem</w:t>
            </w:r>
          </w:p>
        </w:tc>
        <w:tc>
          <w:tcPr>
            <w:tcW w:w="5529" w:type="dxa"/>
            <w:gridSpan w:val="5"/>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tcPr>
          <w:p w:rsidR="00363E7F" w:rsidRPr="00B64751" w:rsidRDefault="00363E7F" w:rsidP="00363E7F">
            <w:pPr>
              <w:jc w:val="center"/>
            </w:pPr>
            <w:r w:rsidRPr="00B64751">
              <w:rPr>
                <w:rFonts w:eastAsia="Arial" w:cs="Arial"/>
              </w:rPr>
              <w:t>zábory ZPF dle tříd ochrany</w:t>
            </w:r>
          </w:p>
        </w:tc>
      </w:tr>
      <w:tr w:rsidR="00363E7F" w:rsidRPr="00B64751" w:rsidTr="0079409D">
        <w:trPr>
          <w:trHeight w:val="1"/>
        </w:trPr>
        <w:tc>
          <w:tcPr>
            <w:tcW w:w="2833" w:type="dxa"/>
            <w:vMerge/>
            <w:tcBorders>
              <w:top w:val="single" w:sz="4" w:space="0" w:color="00000A"/>
              <w:left w:val="single" w:sz="0" w:space="0" w:color="000000"/>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rPr>
                <w:rFonts w:ascii="Calibri" w:eastAsia="Calibri" w:hAnsi="Calibri" w:cs="Calibri"/>
              </w:rPr>
            </w:pPr>
          </w:p>
        </w:tc>
        <w:tc>
          <w:tcPr>
            <w:tcW w:w="1277" w:type="dxa"/>
            <w:vMerge/>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58" w:right="5" w:hanging="851"/>
              <w:jc w:val="right"/>
            </w:pPr>
            <w:r w:rsidRPr="00B64751">
              <w:rPr>
                <w:rFonts w:eastAsia="Arial" w:cs="Arial"/>
                <w:b/>
              </w:rPr>
              <w:t>I. třída</w:t>
            </w:r>
          </w:p>
        </w:tc>
        <w:tc>
          <w:tcPr>
            <w:tcW w:w="1106"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68" w:right="34" w:hanging="851"/>
              <w:jc w:val="right"/>
            </w:pPr>
            <w:r w:rsidRPr="00B64751">
              <w:rPr>
                <w:rFonts w:eastAsia="Arial" w:cs="Arial"/>
                <w:b/>
              </w:rPr>
              <w:t>II. třída</w:t>
            </w:r>
          </w:p>
        </w:tc>
        <w:tc>
          <w:tcPr>
            <w:tcW w:w="1106"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58" w:right="49" w:hanging="851"/>
              <w:jc w:val="right"/>
            </w:pPr>
            <w:r w:rsidRPr="00B64751">
              <w:rPr>
                <w:rFonts w:eastAsia="Arial" w:cs="Arial"/>
                <w:b/>
              </w:rPr>
              <w:t>III. třída</w:t>
            </w:r>
          </w:p>
        </w:tc>
        <w:tc>
          <w:tcPr>
            <w:tcW w:w="1106"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tabs>
                <w:tab w:val="left" w:pos="829"/>
              </w:tabs>
              <w:ind w:left="68" w:right="68" w:hanging="851"/>
              <w:jc w:val="right"/>
            </w:pPr>
            <w:r w:rsidRPr="00B64751">
              <w:rPr>
                <w:rFonts w:eastAsia="Arial" w:cs="Arial"/>
                <w:b/>
              </w:rPr>
              <w:t>IV. třída</w:t>
            </w:r>
          </w:p>
        </w:tc>
        <w:tc>
          <w:tcPr>
            <w:tcW w:w="1106"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58" w:right="68" w:hanging="851"/>
              <w:jc w:val="right"/>
            </w:pPr>
            <w:r w:rsidRPr="00B64751">
              <w:rPr>
                <w:rFonts w:eastAsia="Arial" w:cs="Arial"/>
                <w:b/>
              </w:rPr>
              <w:t>V. třída</w:t>
            </w:r>
          </w:p>
        </w:tc>
      </w:tr>
      <w:tr w:rsidR="007A13B8" w:rsidRPr="00B64751" w:rsidTr="0079409D">
        <w:trPr>
          <w:trHeight w:val="280"/>
        </w:trPr>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r w:rsidRPr="00B64751">
              <w:rPr>
                <w:rFonts w:eastAsia="Arial" w:cs="Arial"/>
              </w:rPr>
              <w:t xml:space="preserve">celkem ř.ú. plochy zastavitelné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ind w:left="-5" w:hanging="851"/>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13,5266</w:t>
            </w:r>
            <w:r w:rsidRPr="00B64751">
              <w:rPr>
                <w:rFonts w:eastAsia="Calibri" w:cs="Arial"/>
                <w:szCs w:val="18"/>
              </w:rPr>
              <w:fldChar w:fldCharType="end"/>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0,5792</w:t>
            </w:r>
            <w:r w:rsidRPr="00B64751">
              <w:rPr>
                <w:rFonts w:eastAsia="Calibri" w:cs="Arial"/>
                <w:sz w:val="16"/>
                <w:szCs w:val="16"/>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8,1554</w:t>
            </w:r>
            <w:r w:rsidRPr="00B64751">
              <w:rPr>
                <w:rFonts w:eastAsia="Calibri" w:cs="Arial"/>
                <w:sz w:val="16"/>
                <w:szCs w:val="16"/>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2,522</w:t>
            </w:r>
            <w:r w:rsidRPr="00B64751">
              <w:rPr>
                <w:rFonts w:eastAsia="Calibri" w:cs="Arial"/>
                <w:sz w:val="16"/>
                <w:szCs w:val="16"/>
              </w:rPr>
              <w:fldChar w:fldCharType="end"/>
            </w:r>
            <w:r w:rsidRPr="00B64751">
              <w:rPr>
                <w:rFonts w:eastAsia="Calibri" w:cs="Arial"/>
                <w:sz w:val="16"/>
                <w:szCs w:val="16"/>
              </w:rPr>
              <w:t>0</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0,8236</w:t>
            </w:r>
            <w:r w:rsidRPr="00B64751">
              <w:rPr>
                <w:rFonts w:eastAsia="Calibri" w:cs="Arial"/>
                <w:sz w:val="16"/>
                <w:szCs w:val="16"/>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ind w:hanging="851"/>
              <w:jc w:val="right"/>
              <w:rPr>
                <w:rFonts w:eastAsia="Calibri" w:cs="Arial"/>
                <w:sz w:val="16"/>
                <w:szCs w:val="16"/>
              </w:rPr>
            </w:pPr>
            <w:r w:rsidRPr="00B64751">
              <w:rPr>
                <w:rFonts w:eastAsia="Calibri" w:cs="Arial"/>
                <w:sz w:val="16"/>
                <w:szCs w:val="16"/>
              </w:rPr>
              <w:fldChar w:fldCharType="begin"/>
            </w:r>
            <w:r w:rsidRPr="00B64751">
              <w:rPr>
                <w:rFonts w:eastAsia="Calibri" w:cs="Arial"/>
                <w:sz w:val="16"/>
                <w:szCs w:val="16"/>
              </w:rPr>
              <w:instrText xml:space="preserve"> =SUM(ABOVE) </w:instrText>
            </w:r>
            <w:r w:rsidRPr="00B64751">
              <w:rPr>
                <w:rFonts w:eastAsia="Calibri" w:cs="Arial"/>
                <w:sz w:val="16"/>
                <w:szCs w:val="16"/>
              </w:rPr>
              <w:fldChar w:fldCharType="separate"/>
            </w:r>
            <w:r w:rsidRPr="00B64751">
              <w:rPr>
                <w:rFonts w:eastAsia="Calibri" w:cs="Arial"/>
                <w:noProof/>
                <w:sz w:val="16"/>
                <w:szCs w:val="16"/>
              </w:rPr>
              <w:t>1,4464</w:t>
            </w:r>
            <w:r w:rsidRPr="00B64751">
              <w:rPr>
                <w:rFonts w:eastAsia="Calibri" w:cs="Arial"/>
                <w:sz w:val="16"/>
                <w:szCs w:val="16"/>
              </w:rPr>
              <w:fldChar w:fldCharType="end"/>
            </w:r>
          </w:p>
        </w:tc>
      </w:tr>
      <w:tr w:rsidR="007A13B8" w:rsidRPr="00B64751" w:rsidTr="0079409D">
        <w:trPr>
          <w:trHeight w:val="280"/>
        </w:trPr>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pPr>
              <w:rPr>
                <w:rFonts w:eastAsia="Arial" w:cs="Arial"/>
              </w:rPr>
            </w:pPr>
            <w:r w:rsidRPr="00B64751">
              <w:rPr>
                <w:rFonts w:eastAsia="Arial" w:cs="Arial"/>
              </w:rPr>
              <w:t>celkem ř.ú. plochy přestavby</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 w:hanging="851"/>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1,7987</w:t>
            </w:r>
            <w:r w:rsidRPr="00B64751">
              <w:rPr>
                <w:rFonts w:eastAsia="Calibri" w:cs="Arial"/>
                <w:szCs w:val="18"/>
              </w:rPr>
              <w:fldChar w:fldCharType="end"/>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851" w:right="-15" w:hanging="851"/>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0</w:t>
            </w:r>
            <w:r w:rsidRPr="00B64751">
              <w:rPr>
                <w:rFonts w:eastAsia="Calibri" w:cs="Arial"/>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hanging="141"/>
              <w:jc w:val="right"/>
              <w:rPr>
                <w:rFonts w:eastAsia="Calibri" w:cs="Arial"/>
                <w:szCs w:val="18"/>
              </w:rPr>
            </w:pPr>
            <w:r w:rsidRPr="00B64751">
              <w:rPr>
                <w:rFonts w:eastAsia="Calibri" w:cs="Arial"/>
                <w:szCs w:val="18"/>
              </w:rPr>
              <w:t>0</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hanging="141"/>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1,5697</w:t>
            </w:r>
            <w:r w:rsidRPr="00B64751">
              <w:rPr>
                <w:rFonts w:eastAsia="Calibri" w:cs="Arial"/>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0" w:hanging="169"/>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0,229</w:t>
            </w:r>
            <w:r w:rsidRPr="00B64751">
              <w:rPr>
                <w:rFonts w:eastAsia="Calibri" w:cs="Arial"/>
                <w:szCs w:val="18"/>
              </w:rPr>
              <w:fldChar w:fldCharType="end"/>
            </w:r>
            <w:r w:rsidRPr="00B64751">
              <w:rPr>
                <w:rFonts w:eastAsia="Calibri" w:cs="Arial"/>
                <w:szCs w:val="18"/>
              </w:rPr>
              <w:t>0</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jc w:val="right"/>
              <w:rPr>
                <w:rFonts w:eastAsia="Calibri" w:cs="Arial"/>
                <w:szCs w:val="18"/>
              </w:rPr>
            </w:pPr>
            <w:r w:rsidRPr="00B64751">
              <w:rPr>
                <w:rFonts w:eastAsia="Calibri" w:cs="Arial"/>
                <w:szCs w:val="18"/>
              </w:rPr>
              <w:t>0</w:t>
            </w:r>
          </w:p>
        </w:tc>
      </w:tr>
      <w:tr w:rsidR="007A13B8" w:rsidRPr="00B64751" w:rsidTr="0079409D">
        <w:trPr>
          <w:trHeight w:val="280"/>
        </w:trPr>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pPr>
              <w:ind w:left="851" w:right="-108" w:hanging="851"/>
            </w:pPr>
            <w:r w:rsidRPr="00B64751">
              <w:rPr>
                <w:rFonts w:eastAsia="Arial" w:cs="Arial"/>
              </w:rPr>
              <w:t xml:space="preserve">celkem ř.ú. plochy nezastavitelné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jc w:val="right"/>
              <w:rPr>
                <w:rFonts w:eastAsia="Calibri" w:cs="Arial"/>
                <w:szCs w:val="18"/>
              </w:rPr>
            </w:pPr>
            <w:r w:rsidRPr="00B64751">
              <w:rPr>
                <w:rFonts w:eastAsia="Calibri" w:cs="Arial"/>
                <w:szCs w:val="18"/>
              </w:rPr>
              <w:t>8,7706</w:t>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jc w:val="right"/>
              <w:rPr>
                <w:rFonts w:eastAsia="Calibri" w:cs="Arial"/>
                <w:szCs w:val="18"/>
              </w:rPr>
            </w:pPr>
            <w:r w:rsidRPr="00B64751">
              <w:rPr>
                <w:rFonts w:eastAsia="Calibri" w:cs="Arial"/>
                <w:szCs w:val="18"/>
              </w:rPr>
              <w:t>0</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7,8798</w:t>
            </w:r>
            <w:r w:rsidRPr="00B64751">
              <w:rPr>
                <w:rFonts w:eastAsia="Calibri" w:cs="Arial"/>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0,3006</w:t>
            </w:r>
            <w:r w:rsidRPr="00B64751">
              <w:rPr>
                <w:rFonts w:eastAsia="Calibri" w:cs="Arial"/>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jc w:val="right"/>
              <w:rPr>
                <w:rFonts w:cs="Arial"/>
                <w:szCs w:val="18"/>
              </w:rPr>
            </w:pPr>
            <w:r w:rsidRPr="00B64751">
              <w:rPr>
                <w:rFonts w:cs="Arial"/>
                <w:szCs w:val="18"/>
              </w:rPr>
              <w:fldChar w:fldCharType="begin"/>
            </w:r>
            <w:r w:rsidRPr="00B64751">
              <w:rPr>
                <w:rFonts w:cs="Arial"/>
                <w:szCs w:val="18"/>
              </w:rPr>
              <w:instrText xml:space="preserve"> =SUM(ABOVE) </w:instrText>
            </w:r>
            <w:r w:rsidRPr="00B64751">
              <w:rPr>
                <w:rFonts w:cs="Arial"/>
                <w:szCs w:val="18"/>
              </w:rPr>
              <w:fldChar w:fldCharType="separate"/>
            </w:r>
            <w:r w:rsidRPr="00B64751">
              <w:rPr>
                <w:rFonts w:cs="Arial"/>
                <w:noProof/>
                <w:szCs w:val="18"/>
              </w:rPr>
              <w:t>0,2052</w:t>
            </w:r>
            <w:r w:rsidRPr="00B64751">
              <w:rPr>
                <w:rFonts w:cs="Arial"/>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4909AB">
            <w:pPr>
              <w:jc w:val="right"/>
              <w:rPr>
                <w:rFonts w:eastAsia="Calibri" w:cs="Arial"/>
                <w:szCs w:val="18"/>
              </w:rP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0,385</w:t>
            </w:r>
            <w:r w:rsidRPr="00B64751">
              <w:rPr>
                <w:rFonts w:eastAsia="Calibri" w:cs="Arial"/>
                <w:szCs w:val="18"/>
              </w:rPr>
              <w:fldChar w:fldCharType="end"/>
            </w:r>
          </w:p>
        </w:tc>
      </w:tr>
      <w:tr w:rsidR="007A13B8" w:rsidRPr="00B64751" w:rsidTr="0079409D">
        <w:trPr>
          <w:trHeight w:val="280"/>
        </w:trPr>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r w:rsidRPr="00B64751">
              <w:rPr>
                <w:rFonts w:eastAsia="Arial" w:cs="Arial"/>
                <w:b/>
              </w:rPr>
              <w:t>celkem ř.ú.</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7"/>
              <w:jc w:val="right"/>
              <w:rPr>
                <w:rFonts w:eastAsia="Calibri" w:cs="Arial"/>
                <w:b/>
                <w:szCs w:val="18"/>
              </w:rPr>
            </w:pPr>
            <w:r w:rsidRPr="00B64751">
              <w:rPr>
                <w:rFonts w:eastAsia="Calibri" w:cs="Arial"/>
                <w:b/>
                <w:szCs w:val="18"/>
              </w:rPr>
              <w:fldChar w:fldCharType="begin"/>
            </w:r>
            <w:r w:rsidRPr="00B64751">
              <w:rPr>
                <w:rFonts w:eastAsia="Calibri" w:cs="Arial"/>
                <w:b/>
                <w:szCs w:val="18"/>
              </w:rPr>
              <w:instrText xml:space="preserve"> =SUM(ABOVE) </w:instrText>
            </w:r>
            <w:r w:rsidRPr="00B64751">
              <w:rPr>
                <w:rFonts w:eastAsia="Calibri" w:cs="Arial"/>
                <w:b/>
                <w:szCs w:val="18"/>
              </w:rPr>
              <w:fldChar w:fldCharType="separate"/>
            </w:r>
            <w:r w:rsidRPr="00B64751">
              <w:rPr>
                <w:rFonts w:eastAsia="Calibri" w:cs="Arial"/>
                <w:b/>
                <w:noProof/>
                <w:szCs w:val="18"/>
              </w:rPr>
              <w:t>24,0959</w:t>
            </w:r>
            <w:r w:rsidRPr="00B64751">
              <w:rPr>
                <w:rFonts w:eastAsia="Calibri" w:cs="Arial"/>
                <w:b/>
                <w:szCs w:val="18"/>
              </w:rPr>
              <w:fldChar w:fldCharType="end"/>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7"/>
              <w:jc w:val="right"/>
              <w:rPr>
                <w:rFonts w:eastAsia="Calibri" w:cs="Arial"/>
                <w:b/>
                <w:szCs w:val="18"/>
              </w:rPr>
            </w:pPr>
            <w:r w:rsidRPr="00B64751">
              <w:rPr>
                <w:rFonts w:eastAsia="Calibri" w:cs="Arial"/>
                <w:b/>
                <w:szCs w:val="18"/>
              </w:rPr>
              <w:fldChar w:fldCharType="begin"/>
            </w:r>
            <w:r w:rsidRPr="00B64751">
              <w:rPr>
                <w:rFonts w:eastAsia="Calibri" w:cs="Arial"/>
                <w:b/>
                <w:szCs w:val="18"/>
              </w:rPr>
              <w:instrText xml:space="preserve"> =SUM(ABOVE) </w:instrText>
            </w:r>
            <w:r w:rsidRPr="00B64751">
              <w:rPr>
                <w:rFonts w:eastAsia="Calibri" w:cs="Arial"/>
                <w:b/>
                <w:szCs w:val="18"/>
              </w:rPr>
              <w:fldChar w:fldCharType="separate"/>
            </w:r>
            <w:r w:rsidRPr="00B64751">
              <w:rPr>
                <w:rFonts w:eastAsia="Calibri" w:cs="Arial"/>
                <w:b/>
                <w:noProof/>
                <w:szCs w:val="18"/>
              </w:rPr>
              <w:t>0,5792</w:t>
            </w:r>
            <w:r w:rsidRPr="00B64751">
              <w:rPr>
                <w:rFonts w:eastAsia="Calibri" w:cs="Arial"/>
                <w:b/>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7"/>
              <w:jc w:val="right"/>
              <w:rPr>
                <w:rFonts w:eastAsia="Calibri" w:cs="Arial"/>
                <w:b/>
                <w:szCs w:val="18"/>
              </w:rPr>
            </w:pPr>
            <w:r w:rsidRPr="00B64751">
              <w:rPr>
                <w:rFonts w:eastAsia="Calibri" w:cs="Arial"/>
                <w:b/>
                <w:szCs w:val="18"/>
              </w:rPr>
              <w:fldChar w:fldCharType="begin"/>
            </w:r>
            <w:r w:rsidRPr="00B64751">
              <w:rPr>
                <w:rFonts w:eastAsia="Calibri" w:cs="Arial"/>
                <w:b/>
                <w:szCs w:val="18"/>
              </w:rPr>
              <w:instrText xml:space="preserve"> =SUM(ABOVE) </w:instrText>
            </w:r>
            <w:r w:rsidRPr="00B64751">
              <w:rPr>
                <w:rFonts w:eastAsia="Calibri" w:cs="Arial"/>
                <w:b/>
                <w:szCs w:val="18"/>
              </w:rPr>
              <w:fldChar w:fldCharType="separate"/>
            </w:r>
            <w:r w:rsidRPr="00B64751">
              <w:rPr>
                <w:rFonts w:eastAsia="Calibri" w:cs="Arial"/>
                <w:b/>
                <w:noProof/>
                <w:szCs w:val="18"/>
              </w:rPr>
              <w:t>16,0352</w:t>
            </w:r>
            <w:r w:rsidRPr="00B64751">
              <w:rPr>
                <w:rFonts w:eastAsia="Calibri" w:cs="Arial"/>
                <w:b/>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7"/>
              <w:jc w:val="right"/>
              <w:rPr>
                <w:rFonts w:eastAsia="Calibri" w:cs="Arial"/>
                <w:b/>
                <w:szCs w:val="18"/>
              </w:rPr>
            </w:pPr>
            <w:r w:rsidRPr="00B64751">
              <w:rPr>
                <w:rFonts w:eastAsia="Calibri" w:cs="Arial"/>
                <w:b/>
                <w:szCs w:val="18"/>
              </w:rPr>
              <w:fldChar w:fldCharType="begin"/>
            </w:r>
            <w:r w:rsidRPr="00B64751">
              <w:rPr>
                <w:rFonts w:eastAsia="Calibri" w:cs="Arial"/>
                <w:b/>
                <w:szCs w:val="18"/>
              </w:rPr>
              <w:instrText xml:space="preserve"> =SUM(ABOVE) </w:instrText>
            </w:r>
            <w:r w:rsidRPr="00B64751">
              <w:rPr>
                <w:rFonts w:eastAsia="Calibri" w:cs="Arial"/>
                <w:b/>
                <w:szCs w:val="18"/>
              </w:rPr>
              <w:fldChar w:fldCharType="separate"/>
            </w:r>
            <w:r w:rsidRPr="00B64751">
              <w:rPr>
                <w:rFonts w:eastAsia="Calibri" w:cs="Arial"/>
                <w:b/>
                <w:noProof/>
                <w:szCs w:val="18"/>
              </w:rPr>
              <w:t>4,3923</w:t>
            </w:r>
            <w:r w:rsidRPr="00B64751">
              <w:rPr>
                <w:rFonts w:eastAsia="Calibri" w:cs="Arial"/>
                <w:b/>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7"/>
              <w:jc w:val="right"/>
              <w:rPr>
                <w:rFonts w:eastAsia="Calibri" w:cs="Arial"/>
                <w:b/>
                <w:szCs w:val="18"/>
              </w:rPr>
            </w:pPr>
            <w:r w:rsidRPr="00B64751">
              <w:rPr>
                <w:rFonts w:eastAsia="Calibri" w:cs="Arial"/>
                <w:b/>
                <w:szCs w:val="18"/>
              </w:rPr>
              <w:fldChar w:fldCharType="begin"/>
            </w:r>
            <w:r w:rsidRPr="00B64751">
              <w:rPr>
                <w:rFonts w:eastAsia="Calibri" w:cs="Arial"/>
                <w:b/>
                <w:szCs w:val="18"/>
              </w:rPr>
              <w:instrText xml:space="preserve"> =SUM(ABOVE) </w:instrText>
            </w:r>
            <w:r w:rsidRPr="00B64751">
              <w:rPr>
                <w:rFonts w:eastAsia="Calibri" w:cs="Arial"/>
                <w:b/>
                <w:szCs w:val="18"/>
              </w:rPr>
              <w:fldChar w:fldCharType="separate"/>
            </w:r>
            <w:r w:rsidRPr="00B64751">
              <w:rPr>
                <w:rFonts w:eastAsia="Calibri" w:cs="Arial"/>
                <w:b/>
                <w:noProof/>
                <w:szCs w:val="18"/>
              </w:rPr>
              <w:t>1,2578</w:t>
            </w:r>
            <w:r w:rsidRPr="00B64751">
              <w:rPr>
                <w:rFonts w:eastAsia="Calibri" w:cs="Arial"/>
                <w:b/>
                <w:szCs w:val="18"/>
              </w:rPr>
              <w:fldChar w:fldCharType="end"/>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754F">
            <w:pPr>
              <w:ind w:left="57"/>
              <w:jc w:val="right"/>
              <w:rPr>
                <w:rFonts w:eastAsia="Calibri" w:cs="Arial"/>
                <w:b/>
                <w:szCs w:val="18"/>
              </w:rPr>
            </w:pPr>
            <w:r w:rsidRPr="00B64751">
              <w:rPr>
                <w:rFonts w:eastAsia="Calibri" w:cs="Arial"/>
                <w:b/>
                <w:szCs w:val="18"/>
              </w:rPr>
              <w:fldChar w:fldCharType="begin"/>
            </w:r>
            <w:r w:rsidRPr="00B64751">
              <w:rPr>
                <w:rFonts w:eastAsia="Calibri" w:cs="Arial"/>
                <w:b/>
                <w:szCs w:val="18"/>
              </w:rPr>
              <w:instrText xml:space="preserve"> =SUM(ABOVE) </w:instrText>
            </w:r>
            <w:r w:rsidRPr="00B64751">
              <w:rPr>
                <w:rFonts w:eastAsia="Calibri" w:cs="Arial"/>
                <w:b/>
                <w:szCs w:val="18"/>
              </w:rPr>
              <w:fldChar w:fldCharType="separate"/>
            </w:r>
            <w:r w:rsidRPr="00B64751">
              <w:rPr>
                <w:rFonts w:eastAsia="Calibri" w:cs="Arial"/>
                <w:b/>
                <w:noProof/>
                <w:szCs w:val="18"/>
              </w:rPr>
              <w:t>1,8314</w:t>
            </w:r>
            <w:r w:rsidRPr="00B64751">
              <w:rPr>
                <w:rFonts w:eastAsia="Calibri" w:cs="Arial"/>
                <w:b/>
                <w:szCs w:val="18"/>
              </w:rPr>
              <w:fldChar w:fldCharType="end"/>
            </w:r>
          </w:p>
        </w:tc>
      </w:tr>
      <w:tr w:rsidR="007A13B8" w:rsidRPr="00B64751" w:rsidTr="0079409D">
        <w:trPr>
          <w:trHeight w:val="280"/>
        </w:trPr>
        <w:tc>
          <w:tcPr>
            <w:tcW w:w="2833" w:type="dxa"/>
            <w:vMerge w:val="restart"/>
            <w:tcBorders>
              <w:top w:val="single" w:sz="4" w:space="0" w:color="00000A"/>
              <w:left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pPr>
              <w:ind w:left="851" w:right="-108" w:hanging="851"/>
            </w:pPr>
            <w:r w:rsidRPr="00B64751">
              <w:rPr>
                <w:rFonts w:eastAsia="Arial" w:cs="Arial"/>
                <w:b/>
              </w:rPr>
              <w:t>podíly z celkového záboru ZPF</w:t>
            </w:r>
          </w:p>
        </w:tc>
        <w:tc>
          <w:tcPr>
            <w:tcW w:w="1277" w:type="dxa"/>
            <w:vMerge w:val="restart"/>
            <w:tcBorders>
              <w:top w:val="single" w:sz="4" w:space="0" w:color="00000A"/>
              <w:left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pPr>
              <w:tabs>
                <w:tab w:val="left" w:pos="1174"/>
              </w:tabs>
              <w:ind w:left="48" w:hanging="851"/>
              <w:jc w:val="right"/>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ind w:left="-108" w:right="-15" w:hanging="851"/>
              <w:jc w:val="right"/>
              <w:rPr>
                <w:rFonts w:eastAsia="Calibri" w:cs="Arial"/>
                <w:b/>
              </w:rPr>
            </w:pPr>
            <w:r w:rsidRPr="00B64751">
              <w:rPr>
                <w:rFonts w:eastAsia="Calibri" w:cs="Arial"/>
                <w:b/>
              </w:rPr>
              <w:t>2,40 %</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tabs>
                <w:tab w:val="left" w:pos="1026"/>
              </w:tabs>
              <w:ind w:left="-108" w:right="-15" w:hanging="851"/>
              <w:jc w:val="right"/>
              <w:rPr>
                <w:rFonts w:eastAsia="Calibri" w:cs="Arial"/>
                <w:b/>
              </w:rPr>
            </w:pPr>
            <w:r w:rsidRPr="00B64751">
              <w:rPr>
                <w:rFonts w:eastAsia="Calibri" w:cs="Arial"/>
                <w:b/>
              </w:rPr>
              <w:t>66,55 %</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tabs>
                <w:tab w:val="left" w:pos="1508"/>
              </w:tabs>
              <w:ind w:left="-108" w:right="-15" w:hanging="851"/>
              <w:jc w:val="right"/>
              <w:rPr>
                <w:rFonts w:eastAsia="Calibri" w:cs="Arial"/>
                <w:b/>
              </w:rPr>
            </w:pPr>
            <w:r w:rsidRPr="00B64751">
              <w:rPr>
                <w:rFonts w:eastAsia="Calibri" w:cs="Arial"/>
                <w:b/>
              </w:rPr>
              <w:t>18,23 %</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tabs>
                <w:tab w:val="left" w:pos="861"/>
                <w:tab w:val="left" w:pos="890"/>
                <w:tab w:val="left" w:pos="1536"/>
              </w:tabs>
              <w:ind w:left="-79" w:right="-15" w:hanging="851"/>
              <w:jc w:val="right"/>
              <w:rPr>
                <w:rFonts w:eastAsia="Calibri" w:cs="Arial"/>
                <w:b/>
              </w:rPr>
            </w:pPr>
            <w:r w:rsidRPr="00B64751">
              <w:rPr>
                <w:rFonts w:eastAsia="Calibri" w:cs="Arial"/>
                <w:b/>
              </w:rPr>
              <w:t>5,22 %</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tabs>
                <w:tab w:val="left" w:pos="970"/>
              </w:tabs>
              <w:ind w:left="-164" w:right="-15" w:hanging="851"/>
              <w:jc w:val="right"/>
              <w:rPr>
                <w:rFonts w:eastAsia="Calibri" w:cs="Arial"/>
                <w:b/>
              </w:rPr>
            </w:pPr>
            <w:r w:rsidRPr="00B64751">
              <w:rPr>
                <w:rFonts w:eastAsia="Calibri" w:cs="Arial"/>
                <w:b/>
              </w:rPr>
              <w:t>7,60 %</w:t>
            </w:r>
          </w:p>
        </w:tc>
      </w:tr>
      <w:tr w:rsidR="007A13B8" w:rsidRPr="00B64751" w:rsidTr="0079409D">
        <w:trPr>
          <w:trHeight w:val="280"/>
        </w:trPr>
        <w:tc>
          <w:tcPr>
            <w:tcW w:w="2833" w:type="dxa"/>
            <w:vMerge/>
            <w:tcBorders>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pPr>
              <w:ind w:left="851" w:right="-108" w:hanging="851"/>
              <w:rPr>
                <w:rFonts w:eastAsia="Arial" w:cs="Arial"/>
                <w:b/>
                <w:color w:val="1F497D" w:themeColor="text2"/>
              </w:rPr>
            </w:pPr>
          </w:p>
        </w:tc>
        <w:tc>
          <w:tcPr>
            <w:tcW w:w="1277" w:type="dxa"/>
            <w:vMerge/>
            <w:tcBorders>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363E7F">
            <w:pPr>
              <w:tabs>
                <w:tab w:val="left" w:pos="1174"/>
              </w:tabs>
              <w:ind w:left="48" w:hanging="851"/>
              <w:jc w:val="right"/>
              <w:rPr>
                <w:rFonts w:eastAsia="Arial" w:cs="Arial"/>
                <w:b/>
                <w:color w:val="1F497D" w:themeColor="text2"/>
              </w:rPr>
            </w:pPr>
          </w:p>
        </w:tc>
        <w:tc>
          <w:tcPr>
            <w:tcW w:w="2211"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tabs>
                <w:tab w:val="left" w:pos="1597"/>
              </w:tabs>
              <w:ind w:left="0" w:right="510" w:hanging="851"/>
              <w:jc w:val="right"/>
              <w:rPr>
                <w:rFonts w:eastAsia="Calibri" w:cs="Arial"/>
                <w:b/>
              </w:rPr>
            </w:pPr>
            <w:r w:rsidRPr="00B64751">
              <w:rPr>
                <w:rFonts w:eastAsia="Calibri" w:cs="Arial"/>
                <w:b/>
              </w:rPr>
              <w:t>68,95 %</w:t>
            </w:r>
          </w:p>
        </w:tc>
        <w:tc>
          <w:tcPr>
            <w:tcW w:w="3318" w:type="dxa"/>
            <w:gridSpan w:val="3"/>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A13B8" w:rsidRPr="00B64751" w:rsidRDefault="007A13B8" w:rsidP="007A13B8">
            <w:pPr>
              <w:tabs>
                <w:tab w:val="left" w:pos="970"/>
              </w:tabs>
              <w:ind w:left="-164" w:right="990" w:hanging="851"/>
              <w:jc w:val="right"/>
              <w:rPr>
                <w:rFonts w:eastAsia="Calibri" w:cs="Arial"/>
                <w:b/>
              </w:rPr>
            </w:pPr>
            <w:r w:rsidRPr="00B64751">
              <w:rPr>
                <w:rFonts w:eastAsia="Calibri" w:cs="Arial"/>
                <w:b/>
              </w:rPr>
              <w:t>31,05 %</w:t>
            </w:r>
          </w:p>
        </w:tc>
      </w:tr>
    </w:tbl>
    <w:p w:rsidR="00363E7F" w:rsidRPr="00B64751" w:rsidRDefault="00363E7F" w:rsidP="00363E7F">
      <w:pPr>
        <w:pStyle w:val="Textbody"/>
        <w:tabs>
          <w:tab w:val="left" w:pos="851"/>
        </w:tabs>
        <w:spacing w:before="120" w:after="0"/>
        <w:rPr>
          <w:rFonts w:ascii="Arial" w:hAnsi="Arial"/>
          <w:b/>
          <w:bCs/>
          <w:sz w:val="18"/>
          <w:szCs w:val="18"/>
        </w:rPr>
      </w:pPr>
      <w:r w:rsidRPr="00B64751">
        <w:rPr>
          <w:rFonts w:ascii="Arial" w:hAnsi="Arial"/>
          <w:b/>
          <w:bCs/>
          <w:sz w:val="18"/>
          <w:szCs w:val="18"/>
        </w:rPr>
        <w:t>Tab. E.3_10: Souhrnné statistické údaje záborů půdního fondu</w:t>
      </w:r>
    </w:p>
    <w:tbl>
      <w:tblPr>
        <w:tblW w:w="9639" w:type="dxa"/>
        <w:tblInd w:w="103" w:type="dxa"/>
        <w:tblCellMar>
          <w:left w:w="10" w:type="dxa"/>
          <w:right w:w="10" w:type="dxa"/>
        </w:tblCellMar>
        <w:tblLook w:val="0000" w:firstRow="0" w:lastRow="0" w:firstColumn="0" w:lastColumn="0" w:noHBand="0" w:noVBand="0"/>
      </w:tblPr>
      <w:tblGrid>
        <w:gridCol w:w="3545"/>
        <w:gridCol w:w="1276"/>
        <w:gridCol w:w="1476"/>
        <w:gridCol w:w="3342"/>
      </w:tblGrid>
      <w:tr w:rsidR="00363E7F" w:rsidRPr="00B64751" w:rsidTr="00363E7F">
        <w:trPr>
          <w:trHeight w:val="20"/>
        </w:trPr>
        <w:tc>
          <w:tcPr>
            <w:tcW w:w="3543"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spacing w:before="280" w:after="280"/>
            </w:pPr>
            <w:r w:rsidRPr="00B64751">
              <w:rPr>
                <w:rFonts w:eastAsia="Arial" w:cs="Arial"/>
                <w:b/>
              </w:rPr>
              <w:t>CELKEM ZÁBORY</w:t>
            </w:r>
          </w:p>
        </w:tc>
        <w:tc>
          <w:tcPr>
            <w:tcW w:w="1276"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pStyle w:val="Normlnweb"/>
              <w:snapToGrid w:val="0"/>
              <w:spacing w:line="276" w:lineRule="auto"/>
              <w:ind w:left="-100" w:firstLine="100"/>
              <w:jc w:val="center"/>
              <w:rPr>
                <w:rFonts w:ascii="Arial" w:hAnsi="Arial" w:cs="Arial"/>
                <w:b/>
                <w:bCs/>
                <w:sz w:val="18"/>
                <w:szCs w:val="18"/>
                <w:lang w:eastAsia="en-US"/>
              </w:rPr>
            </w:pPr>
            <w:r w:rsidRPr="00B64751">
              <w:rPr>
                <w:rFonts w:ascii="Arial" w:hAnsi="Arial" w:cs="Arial"/>
                <w:b/>
                <w:bCs/>
                <w:sz w:val="18"/>
                <w:szCs w:val="18"/>
                <w:lang w:eastAsia="en-US"/>
              </w:rPr>
              <w:t>ha</w:t>
            </w:r>
          </w:p>
        </w:tc>
        <w:tc>
          <w:tcPr>
            <w:tcW w:w="1476"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pStyle w:val="Normlnweb"/>
              <w:snapToGrid w:val="0"/>
              <w:spacing w:before="0" w:beforeAutospacing="0" w:after="0" w:afterAutospacing="0" w:line="276" w:lineRule="auto"/>
              <w:ind w:left="-60" w:right="92" w:firstLine="60"/>
              <w:jc w:val="right"/>
              <w:rPr>
                <w:rFonts w:ascii="Arial" w:hAnsi="Arial" w:cs="Arial"/>
                <w:b/>
                <w:bCs/>
                <w:sz w:val="18"/>
                <w:szCs w:val="18"/>
                <w:lang w:eastAsia="en-US"/>
              </w:rPr>
            </w:pPr>
            <w:r w:rsidRPr="00B64751">
              <w:rPr>
                <w:rFonts w:ascii="Arial" w:hAnsi="Arial" w:cs="Arial"/>
                <w:b/>
                <w:bCs/>
                <w:sz w:val="18"/>
                <w:szCs w:val="18"/>
                <w:lang w:eastAsia="en-US"/>
              </w:rPr>
              <w:t>tj. 100,00 %</w:t>
            </w:r>
          </w:p>
        </w:tc>
        <w:tc>
          <w:tcPr>
            <w:tcW w:w="3341"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7A13B8">
            <w:pPr>
              <w:pStyle w:val="Normlnweb"/>
              <w:snapToGrid w:val="0"/>
              <w:spacing w:line="276" w:lineRule="auto"/>
              <w:ind w:left="-68"/>
              <w:jc w:val="center"/>
              <w:rPr>
                <w:rFonts w:ascii="Arial" w:hAnsi="Arial" w:cs="Arial"/>
                <w:b/>
                <w:bCs/>
                <w:sz w:val="18"/>
                <w:szCs w:val="18"/>
                <w:lang w:eastAsia="en-US"/>
              </w:rPr>
            </w:pPr>
            <w:r w:rsidRPr="00B64751">
              <w:rPr>
                <w:rFonts w:ascii="Arial" w:hAnsi="Arial" w:cs="Arial"/>
                <w:b/>
                <w:bCs/>
                <w:sz w:val="18"/>
                <w:szCs w:val="18"/>
                <w:lang w:eastAsia="en-US"/>
              </w:rPr>
              <w:t>tj. 2,</w:t>
            </w:r>
            <w:r w:rsidR="007A13B8" w:rsidRPr="00B64751">
              <w:rPr>
                <w:rFonts w:ascii="Arial" w:hAnsi="Arial" w:cs="Arial"/>
                <w:b/>
                <w:bCs/>
                <w:sz w:val="18"/>
                <w:szCs w:val="18"/>
                <w:lang w:eastAsia="en-US"/>
              </w:rPr>
              <w:t>58</w:t>
            </w:r>
            <w:r w:rsidRPr="00B64751">
              <w:rPr>
                <w:rFonts w:ascii="Arial" w:hAnsi="Arial" w:cs="Arial"/>
                <w:b/>
                <w:bCs/>
                <w:sz w:val="18"/>
                <w:szCs w:val="18"/>
                <w:lang w:eastAsia="en-US"/>
              </w:rPr>
              <w:t xml:space="preserve"> % z Σ výměry řeš. území</w:t>
            </w:r>
          </w:p>
        </w:tc>
      </w:tr>
      <w:tr w:rsidR="00363E7F" w:rsidRPr="00B64751" w:rsidTr="00363E7F">
        <w:trPr>
          <w:trHeight w:val="1"/>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r w:rsidRPr="00B64751">
              <w:rPr>
                <w:rFonts w:eastAsia="Arial" w:cs="Arial"/>
              </w:rPr>
              <w:t>Σ plochy záborů zemědělské půdy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79409D" w:rsidP="007A13B8">
            <w:pPr>
              <w:ind w:left="-101" w:firstLine="135"/>
              <w:jc w:val="center"/>
            </w:pPr>
            <w:r w:rsidRPr="00B64751">
              <w:rPr>
                <w:rFonts w:eastAsia="Calibri" w:cs="Arial"/>
                <w:szCs w:val="18"/>
              </w:rPr>
              <w:fldChar w:fldCharType="begin"/>
            </w:r>
            <w:r w:rsidRPr="00B64751">
              <w:rPr>
                <w:rFonts w:eastAsia="Calibri" w:cs="Arial"/>
                <w:szCs w:val="18"/>
              </w:rPr>
              <w:instrText xml:space="preserve"> =SUM(ABOVE) </w:instrText>
            </w:r>
            <w:r w:rsidRPr="00B64751">
              <w:rPr>
                <w:rFonts w:eastAsia="Calibri" w:cs="Arial"/>
                <w:szCs w:val="18"/>
              </w:rPr>
              <w:fldChar w:fldCharType="separate"/>
            </w:r>
            <w:r w:rsidRPr="00B64751">
              <w:rPr>
                <w:rFonts w:eastAsia="Calibri" w:cs="Arial"/>
                <w:noProof/>
                <w:szCs w:val="18"/>
              </w:rPr>
              <w:t>2</w:t>
            </w:r>
            <w:r w:rsidR="007A13B8" w:rsidRPr="00B64751">
              <w:rPr>
                <w:rFonts w:eastAsia="Calibri" w:cs="Arial"/>
                <w:noProof/>
                <w:szCs w:val="18"/>
              </w:rPr>
              <w:t>4</w:t>
            </w:r>
            <w:r w:rsidRPr="00B64751">
              <w:rPr>
                <w:rFonts w:eastAsia="Calibri" w:cs="Arial"/>
                <w:noProof/>
                <w:szCs w:val="18"/>
              </w:rPr>
              <w:t>,</w:t>
            </w:r>
            <w:r w:rsidR="007A13B8" w:rsidRPr="00B64751">
              <w:rPr>
                <w:rFonts w:eastAsia="Calibri" w:cs="Arial"/>
                <w:noProof/>
                <w:szCs w:val="18"/>
              </w:rPr>
              <w:t>0959</w:t>
            </w:r>
            <w:r w:rsidRPr="00B64751">
              <w:rPr>
                <w:rFonts w:eastAsia="Calibri" w:cs="Arial"/>
                <w:szCs w:val="18"/>
              </w:rPr>
              <w:fldChar w:fldCharType="end"/>
            </w:r>
          </w:p>
        </w:tc>
        <w:tc>
          <w:tcPr>
            <w:tcW w:w="14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7A13B8">
            <w:pPr>
              <w:jc w:val="center"/>
            </w:pPr>
            <w:r w:rsidRPr="00B64751">
              <w:t>96,</w:t>
            </w:r>
            <w:r w:rsidR="007A13B8" w:rsidRPr="00B64751">
              <w:t>25</w:t>
            </w:r>
            <w:r w:rsidRPr="00B64751">
              <w:t xml:space="preserve"> %</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7A13B8">
            <w:pPr>
              <w:tabs>
                <w:tab w:val="left" w:pos="636"/>
                <w:tab w:val="right" w:pos="3127"/>
              </w:tabs>
              <w:jc w:val="center"/>
            </w:pPr>
            <w:r w:rsidRPr="00B64751">
              <w:t>2,</w:t>
            </w:r>
            <w:r w:rsidR="007A13B8" w:rsidRPr="00B64751">
              <w:t>48</w:t>
            </w:r>
            <w:r w:rsidRPr="00B64751">
              <w:t xml:space="preserve"> %</w:t>
            </w:r>
          </w:p>
        </w:tc>
      </w:tr>
      <w:tr w:rsidR="00363E7F" w:rsidRPr="00B64751" w:rsidTr="00363E7F">
        <w:trPr>
          <w:trHeight w:val="1"/>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r w:rsidRPr="00B64751">
              <w:rPr>
                <w:rFonts w:eastAsia="Arial" w:cs="Arial"/>
              </w:rPr>
              <w:t>Σ plochy záborů na nezemědělské půdě</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79409D" w:rsidP="007A13B8">
            <w:pPr>
              <w:ind w:left="-101" w:firstLine="135"/>
              <w:jc w:val="center"/>
            </w:pPr>
            <w:r w:rsidRPr="00B64751">
              <w:t>0,</w:t>
            </w:r>
            <w:r w:rsidR="007A13B8" w:rsidRPr="00B64751">
              <w:t>9383</w:t>
            </w:r>
          </w:p>
        </w:tc>
        <w:tc>
          <w:tcPr>
            <w:tcW w:w="14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7A13B8">
            <w:pPr>
              <w:jc w:val="center"/>
            </w:pPr>
            <w:r w:rsidRPr="00B64751">
              <w:t>3,</w:t>
            </w:r>
            <w:r w:rsidR="007A13B8" w:rsidRPr="00B64751">
              <w:t>75</w:t>
            </w:r>
            <w:r w:rsidRPr="00B64751">
              <w:t xml:space="preserve"> %</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7A13B8">
            <w:pPr>
              <w:jc w:val="center"/>
            </w:pPr>
            <w:r w:rsidRPr="00B64751">
              <w:t>0,</w:t>
            </w:r>
            <w:r w:rsidR="007A13B8" w:rsidRPr="00B64751">
              <w:t>10</w:t>
            </w:r>
            <w:r w:rsidRPr="00B64751">
              <w:t xml:space="preserve"> %</w:t>
            </w:r>
          </w:p>
        </w:tc>
      </w:tr>
    </w:tbl>
    <w:p w:rsidR="00363E7F" w:rsidRPr="00B64751" w:rsidRDefault="00363E7F" w:rsidP="00363E7F">
      <w:pPr>
        <w:pStyle w:val="Textbody"/>
        <w:tabs>
          <w:tab w:val="left" w:pos="851"/>
        </w:tabs>
        <w:spacing w:after="0"/>
        <w:rPr>
          <w:rFonts w:ascii="Arial" w:hAnsi="Arial"/>
          <w:b/>
          <w:bCs/>
          <w:sz w:val="18"/>
          <w:szCs w:val="18"/>
        </w:rPr>
      </w:pPr>
    </w:p>
    <w:tbl>
      <w:tblPr>
        <w:tblW w:w="9639" w:type="dxa"/>
        <w:tblInd w:w="103" w:type="dxa"/>
        <w:tblCellMar>
          <w:left w:w="10" w:type="dxa"/>
          <w:right w:w="10" w:type="dxa"/>
        </w:tblCellMar>
        <w:tblLook w:val="0000" w:firstRow="0" w:lastRow="0" w:firstColumn="0" w:lastColumn="0" w:noHBand="0" w:noVBand="0"/>
      </w:tblPr>
      <w:tblGrid>
        <w:gridCol w:w="2552"/>
        <w:gridCol w:w="993"/>
        <w:gridCol w:w="1083"/>
        <w:gridCol w:w="1041"/>
        <w:gridCol w:w="1135"/>
        <w:gridCol w:w="2835"/>
      </w:tblGrid>
      <w:tr w:rsidR="00363E7F" w:rsidRPr="00B64751" w:rsidTr="00363E7F">
        <w:trPr>
          <w:trHeight w:val="1"/>
        </w:trPr>
        <w:tc>
          <w:tcPr>
            <w:tcW w:w="2550"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1457" w:right="-108" w:hanging="1418"/>
            </w:pPr>
            <w:r w:rsidRPr="00B64751">
              <w:rPr>
                <w:rFonts w:eastAsia="Arial" w:cs="Arial"/>
                <w:b/>
              </w:rPr>
              <w:t>Celkem zábory ZPF</w:t>
            </w:r>
          </w:p>
        </w:tc>
        <w:tc>
          <w:tcPr>
            <w:tcW w:w="993"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79409D" w:rsidP="00286EF7">
            <w:pPr>
              <w:tabs>
                <w:tab w:val="left" w:pos="4219"/>
              </w:tabs>
              <w:ind w:left="-108" w:right="34" w:hanging="851"/>
              <w:jc w:val="right"/>
            </w:pPr>
            <w:r w:rsidRPr="00B64751">
              <w:t>2</w:t>
            </w:r>
            <w:r w:rsidR="00286EF7" w:rsidRPr="00B64751">
              <w:t>4</w:t>
            </w:r>
            <w:r w:rsidRPr="00B64751">
              <w:t>,</w:t>
            </w:r>
            <w:r w:rsidR="007A13B8" w:rsidRPr="00B64751">
              <w:t>0</w:t>
            </w:r>
            <w:r w:rsidR="00286EF7" w:rsidRPr="00B64751">
              <w:t>959</w:t>
            </w:r>
          </w:p>
        </w:tc>
        <w:tc>
          <w:tcPr>
            <w:tcW w:w="1083"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363E7F">
            <w:pPr>
              <w:ind w:left="-108" w:hanging="851"/>
              <w:jc w:val="right"/>
            </w:pPr>
            <w:r w:rsidRPr="00B64751">
              <w:t>100,0 %</w:t>
            </w:r>
          </w:p>
        </w:tc>
        <w:tc>
          <w:tcPr>
            <w:tcW w:w="1041"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286EF7">
            <w:pPr>
              <w:ind w:left="-104" w:right="-108"/>
              <w:jc w:val="center"/>
            </w:pPr>
            <w:r w:rsidRPr="00B64751">
              <w:t>tj 2,</w:t>
            </w:r>
            <w:r w:rsidR="00286EF7" w:rsidRPr="00B64751">
              <w:t>48</w:t>
            </w:r>
            <w:r w:rsidRPr="00B64751">
              <w:t xml:space="preserve"> % z celkové výměry ř.ú.</w:t>
            </w:r>
          </w:p>
        </w:tc>
        <w:tc>
          <w:tcPr>
            <w:tcW w:w="1135" w:type="dxa"/>
            <w:tcBorders>
              <w:top w:val="single" w:sz="4" w:space="0" w:color="00000A"/>
              <w:left w:val="single" w:sz="4" w:space="0" w:color="00000A"/>
              <w:bottom w:val="single" w:sz="4" w:space="0" w:color="00000A"/>
              <w:right w:val="single" w:sz="4" w:space="0" w:color="00000A"/>
            </w:tcBorders>
            <w:shd w:val="clear" w:color="auto" w:fill="CCFFFF"/>
            <w:tcMar>
              <w:left w:w="51" w:type="dxa"/>
              <w:right w:w="51" w:type="dxa"/>
            </w:tcMar>
            <w:vAlign w:val="center"/>
          </w:tcPr>
          <w:p w:rsidR="00363E7F" w:rsidRPr="00B64751" w:rsidRDefault="00363E7F" w:rsidP="00286EF7">
            <w:pPr>
              <w:ind w:left="-108" w:right="-108" w:firstLine="6"/>
              <w:jc w:val="center"/>
            </w:pPr>
            <w:r w:rsidRPr="00B64751">
              <w:t>tj.</w:t>
            </w:r>
            <w:r w:rsidR="00286EF7" w:rsidRPr="00B64751">
              <w:t>6</w:t>
            </w:r>
            <w:r w:rsidRPr="00B64751">
              <w:t>,</w:t>
            </w:r>
            <w:r w:rsidR="00286EF7" w:rsidRPr="00B64751">
              <w:t>68</w:t>
            </w:r>
            <w:r w:rsidRPr="00B64751">
              <w:t xml:space="preserve"> % z celkové výměry ZPF</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rPr>
                <w:rFonts w:ascii="Calibri" w:eastAsia="Calibri" w:hAnsi="Calibri" w:cs="Calibri"/>
              </w:rPr>
            </w:pPr>
          </w:p>
        </w:tc>
      </w:tr>
      <w:tr w:rsidR="00363E7F" w:rsidRPr="00B64751" w:rsidTr="00363E7F">
        <w:trPr>
          <w:trHeight w:val="1"/>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ind w:left="1457" w:right="-108" w:hanging="1418"/>
            </w:pPr>
            <w:r w:rsidRPr="00B64751">
              <w:rPr>
                <w:rFonts w:eastAsia="Arial" w:cs="Arial"/>
              </w:rPr>
              <w:t>z toho orná půda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79409D" w:rsidP="00286EF7">
            <w:pPr>
              <w:tabs>
                <w:tab w:val="left" w:pos="884"/>
              </w:tabs>
              <w:ind w:left="-108" w:right="34" w:hanging="851"/>
              <w:jc w:val="right"/>
            </w:pPr>
            <w:r w:rsidRPr="00B64751">
              <w:t>2</w:t>
            </w:r>
            <w:r w:rsidR="00286EF7" w:rsidRPr="00B64751">
              <w:t>1</w:t>
            </w:r>
            <w:r w:rsidRPr="00B64751">
              <w:t>,</w:t>
            </w:r>
            <w:r w:rsidR="00286EF7" w:rsidRPr="00B64751">
              <w:t>6376</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286EF7" w:rsidP="001C6DEB">
            <w:pPr>
              <w:tabs>
                <w:tab w:val="left" w:pos="884"/>
              </w:tabs>
              <w:jc w:val="right"/>
            </w:pPr>
            <w:r w:rsidRPr="00B64751">
              <w:t>89,80</w:t>
            </w:r>
            <w:r w:rsidR="00363E7F" w:rsidRPr="00B64751">
              <w:t xml:space="preserve"> %</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286EF7">
            <w:pPr>
              <w:tabs>
                <w:tab w:val="left" w:pos="885"/>
              </w:tabs>
              <w:ind w:left="851" w:right="34" w:hanging="851"/>
              <w:jc w:val="right"/>
            </w:pPr>
            <w:r w:rsidRPr="00B64751">
              <w:t>2,</w:t>
            </w:r>
            <w:r w:rsidR="00286EF7" w:rsidRPr="00B64751">
              <w:t>23</w:t>
            </w:r>
            <w:r w:rsidRPr="00B64751">
              <w:t xml:space="preserve">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286EF7">
            <w:pPr>
              <w:tabs>
                <w:tab w:val="left" w:pos="751"/>
                <w:tab w:val="left" w:pos="893"/>
              </w:tabs>
              <w:ind w:left="-108" w:right="34" w:hanging="851"/>
              <w:jc w:val="right"/>
            </w:pPr>
            <w:r w:rsidRPr="00B64751">
              <w:t>6,</w:t>
            </w:r>
            <w:r w:rsidR="00286EF7" w:rsidRPr="00B64751">
              <w:t>00</w:t>
            </w:r>
            <w:r w:rsidRPr="00B64751">
              <w:t xml:space="preserve"> %</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286EF7">
            <w:pPr>
              <w:ind w:left="0" w:right="-90"/>
            </w:pPr>
            <w:r w:rsidRPr="00B64751">
              <w:t>tj.</w:t>
            </w:r>
            <w:r w:rsidR="00286EF7" w:rsidRPr="00B64751">
              <w:t xml:space="preserve"> </w:t>
            </w:r>
            <w:r w:rsidRPr="00B64751">
              <w:t>7,</w:t>
            </w:r>
            <w:r w:rsidR="00286EF7" w:rsidRPr="00B64751">
              <w:t>0</w:t>
            </w:r>
            <w:r w:rsidR="00172642" w:rsidRPr="00B64751">
              <w:t>7</w:t>
            </w:r>
            <w:r w:rsidRPr="00B64751">
              <w:t xml:space="preserve"> % z celk. výměry orné půdy</w:t>
            </w:r>
          </w:p>
        </w:tc>
      </w:tr>
      <w:tr w:rsidR="00363E7F" w:rsidRPr="00B64751" w:rsidTr="00363E7F">
        <w:trPr>
          <w:trHeight w:val="1"/>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ind w:left="1457" w:right="-108" w:hanging="1418"/>
            </w:pPr>
            <w:r w:rsidRPr="00B64751">
              <w:rPr>
                <w:rFonts w:eastAsia="Arial" w:cs="Arial"/>
              </w:rPr>
              <w:t>z toho zahrady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1C6DEB" w:rsidP="00286EF7">
            <w:pPr>
              <w:tabs>
                <w:tab w:val="left" w:pos="884"/>
              </w:tabs>
              <w:ind w:left="-108" w:right="34" w:hanging="851"/>
              <w:jc w:val="right"/>
            </w:pPr>
            <w:r w:rsidRPr="00B64751">
              <w:t>1,</w:t>
            </w:r>
            <w:r w:rsidR="00286EF7" w:rsidRPr="00B64751">
              <w:t>1959</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1C6DEB" w:rsidP="00286EF7">
            <w:pPr>
              <w:tabs>
                <w:tab w:val="left" w:pos="884"/>
              </w:tabs>
              <w:ind w:left="-108" w:hanging="851"/>
              <w:jc w:val="right"/>
            </w:pPr>
            <w:r w:rsidRPr="00B64751">
              <w:t>4,</w:t>
            </w:r>
            <w:r w:rsidR="00286EF7" w:rsidRPr="00B64751">
              <w:t>96</w:t>
            </w:r>
            <w:r w:rsidR="00363E7F" w:rsidRPr="00B64751">
              <w:t xml:space="preserve"> %</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286EF7">
            <w:pPr>
              <w:tabs>
                <w:tab w:val="left" w:pos="885"/>
              </w:tabs>
              <w:ind w:left="-108" w:right="34" w:hanging="851"/>
              <w:jc w:val="right"/>
            </w:pPr>
            <w:r w:rsidRPr="00B64751">
              <w:t>0,</w:t>
            </w:r>
            <w:r w:rsidR="00F81BAF" w:rsidRPr="00B64751">
              <w:t>1</w:t>
            </w:r>
            <w:r w:rsidR="00286EF7" w:rsidRPr="00B64751">
              <w:t>2</w:t>
            </w:r>
            <w:r w:rsidRPr="00B64751">
              <w:t xml:space="preserve">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286EF7">
            <w:pPr>
              <w:tabs>
                <w:tab w:val="left" w:pos="893"/>
              </w:tabs>
              <w:ind w:left="-108" w:right="34" w:hanging="851"/>
              <w:jc w:val="right"/>
            </w:pPr>
            <w:r w:rsidRPr="00B64751">
              <w:t>0,</w:t>
            </w:r>
            <w:r w:rsidR="001C6DEB" w:rsidRPr="00B64751">
              <w:t>3</w:t>
            </w:r>
            <w:r w:rsidR="00286EF7" w:rsidRPr="00B64751">
              <w:t>3</w:t>
            </w:r>
            <w:r w:rsidRPr="00B64751">
              <w:t xml:space="preserve"> %</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286EF7">
            <w:pPr>
              <w:ind w:left="0" w:right="-108"/>
            </w:pPr>
            <w:r w:rsidRPr="00B64751">
              <w:t xml:space="preserve">tj. </w:t>
            </w:r>
            <w:r w:rsidR="001C6DEB" w:rsidRPr="00B64751">
              <w:t>5,</w:t>
            </w:r>
            <w:r w:rsidR="00286EF7" w:rsidRPr="00B64751">
              <w:t>72</w:t>
            </w:r>
            <w:r w:rsidRPr="00B64751">
              <w:t xml:space="preserve"> % z celk. výměry zahrad</w:t>
            </w:r>
          </w:p>
        </w:tc>
      </w:tr>
      <w:tr w:rsidR="00363E7F" w:rsidRPr="00B64751" w:rsidTr="00363E7F">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ind w:left="1457" w:right="-108" w:hanging="1418"/>
            </w:pPr>
            <w:r w:rsidRPr="00B64751">
              <w:rPr>
                <w:rFonts w:eastAsia="Arial" w:cs="Arial"/>
              </w:rPr>
              <w:t>z toho ovocné sady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172642" w:rsidP="00363E7F">
            <w:pPr>
              <w:tabs>
                <w:tab w:val="left" w:pos="884"/>
              </w:tabs>
              <w:ind w:left="-108" w:right="34" w:hanging="851"/>
              <w:jc w:val="right"/>
            </w:pPr>
            <w:r w:rsidRPr="00B64751">
              <w:t>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tabs>
                <w:tab w:val="left" w:pos="884"/>
              </w:tabs>
              <w:ind w:left="-108" w:hanging="851"/>
              <w:jc w:val="right"/>
            </w:pPr>
            <w:r w:rsidRPr="00B64751">
              <w:t xml:space="preserve">0,00 % </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tabs>
                <w:tab w:val="left" w:pos="885"/>
              </w:tabs>
              <w:ind w:left="-108" w:right="34" w:hanging="851"/>
              <w:jc w:val="right"/>
            </w:pPr>
            <w:r w:rsidRPr="00B64751">
              <w:t>0,00 %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tabs>
                <w:tab w:val="left" w:pos="893"/>
              </w:tabs>
              <w:ind w:left="-108" w:right="34" w:hanging="851"/>
              <w:jc w:val="right"/>
            </w:pPr>
            <w:r w:rsidRPr="00B64751">
              <w:t>0,00 %</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ind w:left="0" w:right="-108"/>
            </w:pPr>
            <w:r w:rsidRPr="00B64751">
              <w:t>tj. 0 % z celk. výměry ov. sadů</w:t>
            </w:r>
          </w:p>
        </w:tc>
      </w:tr>
      <w:tr w:rsidR="00363E7F" w:rsidRPr="00B64751" w:rsidTr="00363E7F">
        <w:trPr>
          <w:trHeight w:val="1"/>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363E7F">
            <w:pPr>
              <w:ind w:left="1457" w:right="-108" w:hanging="1418"/>
            </w:pPr>
            <w:r w:rsidRPr="00B64751">
              <w:rPr>
                <w:rFonts w:eastAsia="Arial" w:cs="Arial"/>
              </w:rPr>
              <w:t>z toho TTP (louky a pastviny)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172642" w:rsidP="001C6DEB">
            <w:pPr>
              <w:tabs>
                <w:tab w:val="left" w:pos="884"/>
              </w:tabs>
              <w:ind w:left="-108" w:right="34" w:hanging="851"/>
              <w:jc w:val="right"/>
            </w:pPr>
            <w:r w:rsidRPr="00B64751">
              <w:t>1,</w:t>
            </w:r>
            <w:r w:rsidR="001C6DEB" w:rsidRPr="00B64751">
              <w:t>2624</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286EF7" w:rsidP="001C6DEB">
            <w:pPr>
              <w:tabs>
                <w:tab w:val="left" w:pos="884"/>
              </w:tabs>
              <w:ind w:left="-108" w:hanging="851"/>
              <w:jc w:val="right"/>
            </w:pPr>
            <w:r w:rsidRPr="00B64751">
              <w:t>5,24</w:t>
            </w:r>
            <w:r w:rsidR="00363E7F" w:rsidRPr="00B64751">
              <w:t xml:space="preserve"> %</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1C6DEB">
            <w:pPr>
              <w:tabs>
                <w:tab w:val="left" w:pos="885"/>
              </w:tabs>
              <w:ind w:left="-108" w:right="34" w:hanging="851"/>
              <w:jc w:val="right"/>
            </w:pPr>
            <w:r w:rsidRPr="00B64751">
              <w:t>0,1</w:t>
            </w:r>
            <w:r w:rsidR="001C6DEB" w:rsidRPr="00B64751">
              <w:t>3</w:t>
            </w:r>
            <w:r w:rsidRPr="00B64751">
              <w:t xml:space="preserve">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1C6DEB">
            <w:pPr>
              <w:tabs>
                <w:tab w:val="left" w:pos="893"/>
              </w:tabs>
              <w:ind w:left="-108" w:right="34" w:hanging="851"/>
              <w:jc w:val="right"/>
            </w:pPr>
            <w:r w:rsidRPr="00B64751">
              <w:t>0,</w:t>
            </w:r>
            <w:r w:rsidR="001C6DEB" w:rsidRPr="00B64751">
              <w:t>35</w:t>
            </w:r>
            <w:r w:rsidRPr="00B64751">
              <w:t xml:space="preserve"> %</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363E7F" w:rsidRPr="00B64751" w:rsidRDefault="00363E7F" w:rsidP="001C6DEB">
            <w:pPr>
              <w:ind w:left="0" w:right="-108"/>
            </w:pPr>
            <w:r w:rsidRPr="00B64751">
              <w:t xml:space="preserve">tj. </w:t>
            </w:r>
            <w:r w:rsidR="001C6DEB" w:rsidRPr="00B64751">
              <w:t>4,32</w:t>
            </w:r>
            <w:r w:rsidRPr="00B64751">
              <w:t xml:space="preserve"> % z celk. výměry TTP</w:t>
            </w:r>
          </w:p>
        </w:tc>
      </w:tr>
    </w:tbl>
    <w:p w:rsidR="00363E7F" w:rsidRPr="00B64751" w:rsidRDefault="00363E7F" w:rsidP="00363E7F">
      <w:pPr>
        <w:pStyle w:val="UPA111Nadpis"/>
        <w:tabs>
          <w:tab w:val="left" w:pos="1300"/>
        </w:tabs>
        <w:spacing w:before="0"/>
        <w:rPr>
          <w:rFonts w:cs="Arial"/>
          <w:caps w:val="0"/>
          <w:sz w:val="18"/>
          <w:szCs w:val="18"/>
        </w:rPr>
      </w:pPr>
      <w:r w:rsidRPr="00B64751">
        <w:rPr>
          <w:rFonts w:cs="Arial"/>
          <w:caps w:val="0"/>
          <w:sz w:val="18"/>
          <w:szCs w:val="18"/>
        </w:rPr>
        <w:t>Pozn.:</w:t>
      </w:r>
      <w:r w:rsidRPr="00B64751">
        <w:rPr>
          <w:rFonts w:cs="Arial"/>
          <w:caps w:val="0"/>
          <w:sz w:val="18"/>
          <w:szCs w:val="18"/>
        </w:rPr>
        <w:tab/>
        <w:t>bližší údaje viz sumáře jednotlivých kapitol</w:t>
      </w:r>
    </w:p>
    <w:p w:rsidR="00D81484" w:rsidRPr="00B64751" w:rsidRDefault="00D81484" w:rsidP="00D81484">
      <w:pPr>
        <w:pStyle w:val="UPA1NADPIS"/>
      </w:pPr>
      <w:r w:rsidRPr="00B64751">
        <w:t>E.</w:t>
      </w:r>
      <w:r w:rsidRPr="00B64751">
        <w:rPr>
          <w:lang w:val="cs-CZ"/>
        </w:rPr>
        <w:t>4</w:t>
      </w:r>
      <w:r w:rsidRPr="00B64751">
        <w:tab/>
      </w:r>
      <w:r w:rsidR="00BC7F77" w:rsidRPr="00B64751">
        <w:rPr>
          <w:lang w:val="cs-CZ"/>
        </w:rPr>
        <w:t>Odůvodnění</w:t>
      </w:r>
      <w:r w:rsidRPr="00B64751">
        <w:t xml:space="preserve"> </w:t>
      </w:r>
      <w:r w:rsidR="00BC7F77" w:rsidRPr="00B64751">
        <w:rPr>
          <w:lang w:val="cs-CZ"/>
        </w:rPr>
        <w:t>důsledků</w:t>
      </w:r>
      <w:r w:rsidRPr="00B64751">
        <w:t xml:space="preserve"> </w:t>
      </w:r>
      <w:r w:rsidR="00BC7F77" w:rsidRPr="00B64751">
        <w:rPr>
          <w:lang w:val="cs-CZ"/>
        </w:rPr>
        <w:t>navrhovaného řešení</w:t>
      </w:r>
      <w:r w:rsidRPr="00B64751">
        <w:t xml:space="preserve"> NA ZPF </w:t>
      </w:r>
    </w:p>
    <w:p w:rsidR="00D81484" w:rsidRPr="00B64751" w:rsidRDefault="005C1F25" w:rsidP="005C1F25">
      <w:pPr>
        <w:pStyle w:val="Textbody"/>
        <w:tabs>
          <w:tab w:val="left" w:pos="851"/>
        </w:tabs>
        <w:spacing w:before="120" w:after="0"/>
        <w:rPr>
          <w:rFonts w:ascii="Arial" w:hAnsi="Arial"/>
          <w:b/>
          <w:bCs/>
          <w:sz w:val="18"/>
          <w:szCs w:val="18"/>
        </w:rPr>
      </w:pPr>
      <w:r w:rsidRPr="00B64751">
        <w:rPr>
          <w:rFonts w:ascii="Arial" w:hAnsi="Arial"/>
          <w:b/>
          <w:bCs/>
          <w:sz w:val="18"/>
          <w:szCs w:val="18"/>
        </w:rPr>
        <w:t xml:space="preserve">Tab. E.4_1: </w:t>
      </w:r>
      <w:r w:rsidR="00D81484" w:rsidRPr="00B64751">
        <w:rPr>
          <w:rFonts w:ascii="Arial" w:hAnsi="Arial"/>
          <w:b/>
          <w:bCs/>
          <w:sz w:val="18"/>
          <w:szCs w:val="18"/>
        </w:rPr>
        <w:t>Ochrana ZPF dle jednotlivých BPEJ zastoupených v řešeném území (BPEJ - třída ochrany ZPF)</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8"/>
        <w:gridCol w:w="1928"/>
        <w:gridCol w:w="1928"/>
        <w:gridCol w:w="1927"/>
        <w:gridCol w:w="1933"/>
      </w:tblGrid>
      <w:tr w:rsidR="00395789" w:rsidRPr="00B64751" w:rsidTr="00531268">
        <w:tc>
          <w:tcPr>
            <w:tcW w:w="1928" w:type="dxa"/>
            <w:shd w:val="clear" w:color="auto" w:fill="CCFFFF"/>
          </w:tcPr>
          <w:p w:rsidR="00395789" w:rsidRPr="00B64751" w:rsidRDefault="00395789" w:rsidP="00395789">
            <w:pPr>
              <w:rPr>
                <w:rFonts w:cs="Arial"/>
                <w:b/>
                <w:szCs w:val="18"/>
              </w:rPr>
            </w:pPr>
            <w:r w:rsidRPr="00B64751">
              <w:rPr>
                <w:rFonts w:cs="Arial"/>
                <w:b/>
                <w:szCs w:val="18"/>
              </w:rPr>
              <w:t xml:space="preserve">BPEJ – tř. ochrany </w:t>
            </w:r>
          </w:p>
        </w:tc>
        <w:tc>
          <w:tcPr>
            <w:tcW w:w="1928" w:type="dxa"/>
            <w:shd w:val="clear" w:color="auto" w:fill="CCFFFF"/>
          </w:tcPr>
          <w:p w:rsidR="00395789" w:rsidRPr="00B64751" w:rsidRDefault="00395789" w:rsidP="00395789">
            <w:pPr>
              <w:rPr>
                <w:rFonts w:cs="Arial"/>
                <w:b/>
                <w:szCs w:val="18"/>
              </w:rPr>
            </w:pPr>
            <w:r w:rsidRPr="00B64751">
              <w:rPr>
                <w:rFonts w:cs="Arial"/>
                <w:b/>
                <w:szCs w:val="18"/>
              </w:rPr>
              <w:t xml:space="preserve">BPEJ – tř. ochrany </w:t>
            </w:r>
          </w:p>
        </w:tc>
        <w:tc>
          <w:tcPr>
            <w:tcW w:w="1928" w:type="dxa"/>
            <w:shd w:val="clear" w:color="auto" w:fill="CCFFFF"/>
          </w:tcPr>
          <w:p w:rsidR="00395789" w:rsidRPr="00B64751" w:rsidRDefault="00395789" w:rsidP="00395789">
            <w:pPr>
              <w:rPr>
                <w:rFonts w:cs="Arial"/>
                <w:b/>
                <w:szCs w:val="18"/>
              </w:rPr>
            </w:pPr>
            <w:r w:rsidRPr="00B64751">
              <w:rPr>
                <w:rFonts w:cs="Arial"/>
                <w:b/>
                <w:szCs w:val="18"/>
              </w:rPr>
              <w:t xml:space="preserve">BPEJ – tř. ochrany </w:t>
            </w:r>
          </w:p>
        </w:tc>
        <w:tc>
          <w:tcPr>
            <w:tcW w:w="1927" w:type="dxa"/>
            <w:shd w:val="clear" w:color="auto" w:fill="CCFFFF"/>
          </w:tcPr>
          <w:p w:rsidR="00395789" w:rsidRPr="00B64751" w:rsidRDefault="00395789" w:rsidP="00395789">
            <w:pPr>
              <w:rPr>
                <w:rFonts w:cs="Arial"/>
                <w:b/>
                <w:szCs w:val="18"/>
              </w:rPr>
            </w:pPr>
            <w:r w:rsidRPr="00B64751">
              <w:rPr>
                <w:rFonts w:cs="Arial"/>
                <w:b/>
                <w:szCs w:val="18"/>
              </w:rPr>
              <w:t xml:space="preserve">BPEJ – tř. ochrany </w:t>
            </w:r>
          </w:p>
        </w:tc>
        <w:tc>
          <w:tcPr>
            <w:tcW w:w="1933" w:type="dxa"/>
            <w:shd w:val="clear" w:color="auto" w:fill="CCFFFF"/>
          </w:tcPr>
          <w:p w:rsidR="00395789" w:rsidRPr="00B64751" w:rsidRDefault="00395789" w:rsidP="00395789">
            <w:pPr>
              <w:rPr>
                <w:rFonts w:cs="Arial"/>
                <w:b/>
                <w:szCs w:val="18"/>
              </w:rPr>
            </w:pPr>
            <w:r w:rsidRPr="00B64751">
              <w:rPr>
                <w:rFonts w:cs="Arial"/>
                <w:b/>
                <w:szCs w:val="18"/>
              </w:rPr>
              <w:t xml:space="preserve">BPEJ – tř. ochrany </w:t>
            </w:r>
          </w:p>
        </w:tc>
      </w:tr>
      <w:tr w:rsidR="00363E7F" w:rsidRPr="00B64751" w:rsidTr="00531268">
        <w:tc>
          <w:tcPr>
            <w:tcW w:w="1928" w:type="dxa"/>
            <w:shd w:val="clear" w:color="auto" w:fill="auto"/>
          </w:tcPr>
          <w:p w:rsidR="00363E7F" w:rsidRPr="00B64751" w:rsidRDefault="00363E7F" w:rsidP="00395789">
            <w:pPr>
              <w:ind w:firstLine="147"/>
              <w:jc w:val="center"/>
              <w:rPr>
                <w:rFonts w:cs="Arial"/>
                <w:szCs w:val="18"/>
              </w:rPr>
            </w:pPr>
            <w:r w:rsidRPr="00B64751">
              <w:rPr>
                <w:rFonts w:cs="Arial"/>
                <w:szCs w:val="18"/>
              </w:rPr>
              <w:t>3.08.10 – II.</w:t>
            </w:r>
          </w:p>
        </w:tc>
        <w:tc>
          <w:tcPr>
            <w:tcW w:w="1928" w:type="dxa"/>
          </w:tcPr>
          <w:p w:rsidR="00363E7F" w:rsidRPr="00B64751" w:rsidRDefault="00363E7F" w:rsidP="00363E7F">
            <w:pPr>
              <w:ind w:firstLine="147"/>
              <w:jc w:val="center"/>
              <w:rPr>
                <w:rFonts w:cs="Arial"/>
                <w:szCs w:val="18"/>
              </w:rPr>
            </w:pPr>
            <w:r w:rsidRPr="00B64751">
              <w:rPr>
                <w:rFonts w:cs="Arial"/>
                <w:szCs w:val="18"/>
              </w:rPr>
              <w:t>3.13.00 – III.</w:t>
            </w:r>
          </w:p>
        </w:tc>
        <w:tc>
          <w:tcPr>
            <w:tcW w:w="1928" w:type="dxa"/>
          </w:tcPr>
          <w:p w:rsidR="00363E7F" w:rsidRPr="00B64751" w:rsidRDefault="00363E7F" w:rsidP="00363E7F">
            <w:pPr>
              <w:ind w:firstLine="147"/>
              <w:jc w:val="center"/>
              <w:rPr>
                <w:rFonts w:cs="Arial"/>
                <w:szCs w:val="18"/>
              </w:rPr>
            </w:pPr>
            <w:r w:rsidRPr="00B64751">
              <w:rPr>
                <w:rFonts w:cs="Arial"/>
                <w:szCs w:val="18"/>
              </w:rPr>
              <w:t>3.21.12 – V.</w:t>
            </w:r>
          </w:p>
        </w:tc>
        <w:tc>
          <w:tcPr>
            <w:tcW w:w="1927" w:type="dxa"/>
          </w:tcPr>
          <w:p w:rsidR="00363E7F" w:rsidRPr="00B64751" w:rsidRDefault="00363E7F" w:rsidP="00363E7F">
            <w:pPr>
              <w:ind w:firstLine="147"/>
              <w:jc w:val="center"/>
              <w:rPr>
                <w:rFonts w:cs="Arial"/>
                <w:szCs w:val="18"/>
              </w:rPr>
            </w:pPr>
            <w:r w:rsidRPr="00B64751">
              <w:rPr>
                <w:rFonts w:cs="Arial"/>
                <w:szCs w:val="18"/>
              </w:rPr>
              <w:t>3.30.11 – IV.</w:t>
            </w:r>
          </w:p>
        </w:tc>
        <w:tc>
          <w:tcPr>
            <w:tcW w:w="1933" w:type="dxa"/>
          </w:tcPr>
          <w:p w:rsidR="00363E7F" w:rsidRPr="00B64751" w:rsidRDefault="00363E7F" w:rsidP="00363E7F">
            <w:pPr>
              <w:ind w:firstLine="147"/>
              <w:jc w:val="center"/>
              <w:rPr>
                <w:rFonts w:cs="Arial"/>
                <w:szCs w:val="18"/>
              </w:rPr>
            </w:pPr>
            <w:r w:rsidRPr="00B64751">
              <w:rPr>
                <w:rFonts w:cs="Arial"/>
                <w:szCs w:val="18"/>
              </w:rPr>
              <w:t>3.41.99 – V.</w:t>
            </w:r>
          </w:p>
        </w:tc>
      </w:tr>
      <w:tr w:rsidR="00363E7F" w:rsidRPr="00B64751" w:rsidTr="00531268">
        <w:tc>
          <w:tcPr>
            <w:tcW w:w="1928" w:type="dxa"/>
            <w:shd w:val="clear" w:color="auto" w:fill="auto"/>
          </w:tcPr>
          <w:p w:rsidR="00363E7F" w:rsidRPr="00B64751" w:rsidRDefault="00363E7F" w:rsidP="00395789">
            <w:pPr>
              <w:ind w:firstLine="147"/>
              <w:jc w:val="center"/>
              <w:rPr>
                <w:rFonts w:cs="Arial"/>
                <w:szCs w:val="18"/>
              </w:rPr>
            </w:pPr>
            <w:r w:rsidRPr="00B64751">
              <w:rPr>
                <w:rFonts w:cs="Arial"/>
                <w:szCs w:val="18"/>
              </w:rPr>
              <w:t>3.08.50 – III.</w:t>
            </w:r>
          </w:p>
        </w:tc>
        <w:tc>
          <w:tcPr>
            <w:tcW w:w="1928" w:type="dxa"/>
          </w:tcPr>
          <w:p w:rsidR="00363E7F" w:rsidRPr="00B64751" w:rsidRDefault="00363E7F" w:rsidP="00363E7F">
            <w:pPr>
              <w:ind w:firstLine="147"/>
              <w:jc w:val="center"/>
              <w:rPr>
                <w:rFonts w:cs="Arial"/>
                <w:szCs w:val="18"/>
              </w:rPr>
            </w:pPr>
            <w:r w:rsidRPr="00B64751">
              <w:rPr>
                <w:rFonts w:cs="Arial"/>
                <w:szCs w:val="18"/>
              </w:rPr>
              <w:t>3.13.10 – III.</w:t>
            </w:r>
          </w:p>
        </w:tc>
        <w:tc>
          <w:tcPr>
            <w:tcW w:w="1928" w:type="dxa"/>
          </w:tcPr>
          <w:p w:rsidR="00363E7F" w:rsidRPr="00B64751" w:rsidRDefault="00363E7F" w:rsidP="00363E7F">
            <w:pPr>
              <w:ind w:firstLine="147"/>
              <w:jc w:val="center"/>
              <w:rPr>
                <w:rFonts w:cs="Arial"/>
                <w:szCs w:val="18"/>
              </w:rPr>
            </w:pPr>
            <w:r w:rsidRPr="00B64751">
              <w:rPr>
                <w:rFonts w:cs="Arial"/>
                <w:szCs w:val="18"/>
              </w:rPr>
              <w:t>3.21.13 – V.</w:t>
            </w:r>
          </w:p>
        </w:tc>
        <w:tc>
          <w:tcPr>
            <w:tcW w:w="1927" w:type="dxa"/>
          </w:tcPr>
          <w:p w:rsidR="00363E7F" w:rsidRPr="00B64751" w:rsidRDefault="00363E7F" w:rsidP="00363E7F">
            <w:pPr>
              <w:ind w:firstLine="147"/>
              <w:jc w:val="center"/>
              <w:rPr>
                <w:rFonts w:cs="Arial"/>
                <w:szCs w:val="18"/>
              </w:rPr>
            </w:pPr>
            <w:r w:rsidRPr="00B64751">
              <w:rPr>
                <w:rFonts w:cs="Arial"/>
                <w:szCs w:val="18"/>
              </w:rPr>
              <w:t>3.31.11 – IV.</w:t>
            </w:r>
          </w:p>
        </w:tc>
        <w:tc>
          <w:tcPr>
            <w:tcW w:w="1933" w:type="dxa"/>
          </w:tcPr>
          <w:p w:rsidR="00363E7F" w:rsidRPr="00B64751" w:rsidRDefault="00363E7F" w:rsidP="00363E7F">
            <w:pPr>
              <w:ind w:firstLine="147"/>
              <w:jc w:val="center"/>
              <w:rPr>
                <w:rFonts w:cs="Arial"/>
                <w:szCs w:val="18"/>
              </w:rPr>
            </w:pPr>
            <w:r w:rsidRPr="00B64751">
              <w:rPr>
                <w:rFonts w:cs="Arial"/>
                <w:szCs w:val="18"/>
              </w:rPr>
              <w:t>3.52.01 – III.</w:t>
            </w:r>
          </w:p>
        </w:tc>
      </w:tr>
      <w:tr w:rsidR="00363E7F" w:rsidRPr="00B64751" w:rsidTr="00531268">
        <w:tc>
          <w:tcPr>
            <w:tcW w:w="1928" w:type="dxa"/>
            <w:shd w:val="clear" w:color="auto" w:fill="auto"/>
          </w:tcPr>
          <w:p w:rsidR="00363E7F" w:rsidRPr="00B64751" w:rsidRDefault="00363E7F" w:rsidP="00395789">
            <w:pPr>
              <w:ind w:firstLine="147"/>
              <w:jc w:val="center"/>
              <w:rPr>
                <w:rFonts w:cs="Arial"/>
                <w:szCs w:val="18"/>
              </w:rPr>
            </w:pPr>
            <w:r w:rsidRPr="00B64751">
              <w:rPr>
                <w:rFonts w:cs="Arial"/>
                <w:szCs w:val="18"/>
              </w:rPr>
              <w:t>3.10.00 – I.</w:t>
            </w:r>
          </w:p>
        </w:tc>
        <w:tc>
          <w:tcPr>
            <w:tcW w:w="1928" w:type="dxa"/>
          </w:tcPr>
          <w:p w:rsidR="00363E7F" w:rsidRPr="00B64751" w:rsidRDefault="00363E7F" w:rsidP="00363E7F">
            <w:pPr>
              <w:ind w:firstLine="147"/>
              <w:jc w:val="center"/>
              <w:rPr>
                <w:rFonts w:cs="Arial"/>
                <w:szCs w:val="18"/>
              </w:rPr>
            </w:pPr>
            <w:r w:rsidRPr="00B64751">
              <w:rPr>
                <w:rFonts w:cs="Arial"/>
                <w:szCs w:val="18"/>
              </w:rPr>
              <w:t>3.14.00 – II.</w:t>
            </w:r>
          </w:p>
        </w:tc>
        <w:tc>
          <w:tcPr>
            <w:tcW w:w="1928" w:type="dxa"/>
          </w:tcPr>
          <w:p w:rsidR="00363E7F" w:rsidRPr="00B64751" w:rsidRDefault="00363E7F" w:rsidP="00363E7F">
            <w:pPr>
              <w:ind w:firstLine="147"/>
              <w:jc w:val="center"/>
              <w:rPr>
                <w:rFonts w:cs="Arial"/>
                <w:szCs w:val="18"/>
              </w:rPr>
            </w:pPr>
            <w:r w:rsidRPr="00B64751">
              <w:rPr>
                <w:rFonts w:cs="Arial"/>
                <w:szCs w:val="18"/>
              </w:rPr>
              <w:t>3.21.52 – V.</w:t>
            </w:r>
          </w:p>
        </w:tc>
        <w:tc>
          <w:tcPr>
            <w:tcW w:w="1927" w:type="dxa"/>
          </w:tcPr>
          <w:p w:rsidR="00363E7F" w:rsidRPr="00B64751" w:rsidRDefault="00363E7F" w:rsidP="00363E7F">
            <w:pPr>
              <w:ind w:firstLine="147"/>
              <w:jc w:val="center"/>
              <w:rPr>
                <w:rFonts w:cs="Arial"/>
                <w:szCs w:val="18"/>
              </w:rPr>
            </w:pPr>
            <w:r w:rsidRPr="00B64751">
              <w:rPr>
                <w:rFonts w:cs="Arial"/>
                <w:szCs w:val="18"/>
              </w:rPr>
              <w:t>3.31.51 – V.</w:t>
            </w:r>
          </w:p>
        </w:tc>
        <w:tc>
          <w:tcPr>
            <w:tcW w:w="1933" w:type="dxa"/>
          </w:tcPr>
          <w:p w:rsidR="00363E7F" w:rsidRPr="00B64751" w:rsidRDefault="00363E7F" w:rsidP="00363E7F">
            <w:pPr>
              <w:ind w:firstLine="147"/>
              <w:jc w:val="center"/>
              <w:rPr>
                <w:rFonts w:cs="Arial"/>
                <w:szCs w:val="18"/>
              </w:rPr>
            </w:pPr>
            <w:r w:rsidRPr="00B64751">
              <w:rPr>
                <w:rFonts w:cs="Arial"/>
                <w:szCs w:val="18"/>
              </w:rPr>
              <w:t>3.55.00 – IV.</w:t>
            </w:r>
          </w:p>
        </w:tc>
      </w:tr>
      <w:tr w:rsidR="00363E7F" w:rsidRPr="00B64751" w:rsidTr="00531268">
        <w:tc>
          <w:tcPr>
            <w:tcW w:w="1928" w:type="dxa"/>
            <w:shd w:val="clear" w:color="auto" w:fill="auto"/>
          </w:tcPr>
          <w:p w:rsidR="00363E7F" w:rsidRPr="00B64751" w:rsidRDefault="00363E7F" w:rsidP="00363E7F">
            <w:pPr>
              <w:ind w:firstLine="147"/>
              <w:jc w:val="center"/>
              <w:rPr>
                <w:rFonts w:cs="Arial"/>
                <w:szCs w:val="18"/>
              </w:rPr>
            </w:pPr>
            <w:r w:rsidRPr="00B64751">
              <w:rPr>
                <w:rFonts w:cs="Arial"/>
                <w:szCs w:val="18"/>
              </w:rPr>
              <w:t>3.10.10 – II.</w:t>
            </w:r>
          </w:p>
        </w:tc>
        <w:tc>
          <w:tcPr>
            <w:tcW w:w="1928" w:type="dxa"/>
          </w:tcPr>
          <w:p w:rsidR="00363E7F" w:rsidRPr="00B64751" w:rsidRDefault="00363E7F" w:rsidP="00363E7F">
            <w:pPr>
              <w:ind w:firstLine="147"/>
              <w:jc w:val="center"/>
              <w:rPr>
                <w:rFonts w:cs="Arial"/>
                <w:szCs w:val="18"/>
              </w:rPr>
            </w:pPr>
            <w:r w:rsidRPr="00B64751">
              <w:rPr>
                <w:rFonts w:cs="Arial"/>
                <w:szCs w:val="18"/>
              </w:rPr>
              <w:t>3.16.02 – III.</w:t>
            </w:r>
          </w:p>
        </w:tc>
        <w:tc>
          <w:tcPr>
            <w:tcW w:w="1928" w:type="dxa"/>
          </w:tcPr>
          <w:p w:rsidR="00363E7F" w:rsidRPr="00B64751" w:rsidRDefault="00363E7F" w:rsidP="00363E7F">
            <w:pPr>
              <w:ind w:firstLine="147"/>
              <w:jc w:val="center"/>
              <w:rPr>
                <w:rFonts w:cs="Arial"/>
                <w:szCs w:val="18"/>
              </w:rPr>
            </w:pPr>
            <w:r w:rsidRPr="00B64751">
              <w:rPr>
                <w:rFonts w:cs="Arial"/>
                <w:szCs w:val="18"/>
              </w:rPr>
              <w:t>3.22.12 – IV.</w:t>
            </w:r>
          </w:p>
        </w:tc>
        <w:tc>
          <w:tcPr>
            <w:tcW w:w="1927" w:type="dxa"/>
          </w:tcPr>
          <w:p w:rsidR="00363E7F" w:rsidRPr="00B64751" w:rsidRDefault="00363E7F" w:rsidP="00363E7F">
            <w:pPr>
              <w:ind w:firstLine="147"/>
              <w:jc w:val="center"/>
              <w:rPr>
                <w:rFonts w:cs="Arial"/>
                <w:szCs w:val="18"/>
              </w:rPr>
            </w:pPr>
            <w:r w:rsidRPr="00B64751">
              <w:rPr>
                <w:rFonts w:cs="Arial"/>
                <w:szCs w:val="18"/>
              </w:rPr>
              <w:t>3.37.15 – V.</w:t>
            </w:r>
          </w:p>
        </w:tc>
        <w:tc>
          <w:tcPr>
            <w:tcW w:w="1933" w:type="dxa"/>
          </w:tcPr>
          <w:p w:rsidR="00363E7F" w:rsidRPr="00B64751" w:rsidRDefault="00363E7F" w:rsidP="00363E7F">
            <w:pPr>
              <w:ind w:firstLine="147"/>
              <w:jc w:val="center"/>
              <w:rPr>
                <w:rFonts w:cs="Arial"/>
                <w:szCs w:val="18"/>
              </w:rPr>
            </w:pPr>
            <w:r w:rsidRPr="00B64751">
              <w:rPr>
                <w:rFonts w:cs="Arial"/>
                <w:szCs w:val="18"/>
              </w:rPr>
              <w:t>3.77.69 – V.</w:t>
            </w:r>
          </w:p>
        </w:tc>
      </w:tr>
      <w:tr w:rsidR="00363E7F" w:rsidRPr="00B64751" w:rsidTr="00531268">
        <w:tc>
          <w:tcPr>
            <w:tcW w:w="1928" w:type="dxa"/>
            <w:shd w:val="clear" w:color="auto" w:fill="auto"/>
          </w:tcPr>
          <w:p w:rsidR="00363E7F" w:rsidRPr="00B64751" w:rsidRDefault="00363E7F" w:rsidP="00363E7F">
            <w:pPr>
              <w:ind w:firstLine="147"/>
              <w:jc w:val="center"/>
              <w:rPr>
                <w:rFonts w:cs="Arial"/>
                <w:szCs w:val="18"/>
              </w:rPr>
            </w:pPr>
            <w:r w:rsidRPr="00B64751">
              <w:rPr>
                <w:rFonts w:cs="Arial"/>
                <w:szCs w:val="18"/>
              </w:rPr>
              <w:t>3.11.00 – I.</w:t>
            </w:r>
          </w:p>
        </w:tc>
        <w:tc>
          <w:tcPr>
            <w:tcW w:w="1928" w:type="dxa"/>
          </w:tcPr>
          <w:p w:rsidR="00363E7F" w:rsidRPr="00B64751" w:rsidRDefault="00363E7F" w:rsidP="00363E7F">
            <w:pPr>
              <w:ind w:firstLine="147"/>
              <w:jc w:val="center"/>
              <w:rPr>
                <w:rFonts w:cs="Arial"/>
                <w:szCs w:val="18"/>
              </w:rPr>
            </w:pPr>
            <w:r w:rsidRPr="00B64751">
              <w:rPr>
                <w:rFonts w:cs="Arial"/>
                <w:szCs w:val="18"/>
              </w:rPr>
              <w:t>3.17.00 – IV.</w:t>
            </w:r>
          </w:p>
        </w:tc>
        <w:tc>
          <w:tcPr>
            <w:tcW w:w="1928" w:type="dxa"/>
          </w:tcPr>
          <w:p w:rsidR="00363E7F" w:rsidRPr="00B64751" w:rsidRDefault="00363E7F" w:rsidP="00363E7F">
            <w:pPr>
              <w:ind w:firstLine="147"/>
              <w:jc w:val="center"/>
              <w:rPr>
                <w:rFonts w:cs="Arial"/>
                <w:szCs w:val="18"/>
              </w:rPr>
            </w:pPr>
            <w:r w:rsidRPr="00B64751">
              <w:rPr>
                <w:rFonts w:cs="Arial"/>
                <w:szCs w:val="18"/>
              </w:rPr>
              <w:t>3.22.13 – V.</w:t>
            </w:r>
          </w:p>
        </w:tc>
        <w:tc>
          <w:tcPr>
            <w:tcW w:w="1927" w:type="dxa"/>
          </w:tcPr>
          <w:p w:rsidR="00363E7F" w:rsidRPr="00B64751" w:rsidRDefault="00363E7F" w:rsidP="00363E7F">
            <w:pPr>
              <w:ind w:firstLine="147"/>
              <w:jc w:val="center"/>
              <w:rPr>
                <w:rFonts w:cs="Arial"/>
                <w:szCs w:val="18"/>
              </w:rPr>
            </w:pPr>
            <w:r w:rsidRPr="00B64751">
              <w:rPr>
                <w:rFonts w:cs="Arial"/>
                <w:szCs w:val="18"/>
              </w:rPr>
              <w:t>3.40.99 – V.</w:t>
            </w:r>
          </w:p>
        </w:tc>
        <w:tc>
          <w:tcPr>
            <w:tcW w:w="1933" w:type="dxa"/>
          </w:tcPr>
          <w:p w:rsidR="00363E7F" w:rsidRPr="00B64751" w:rsidRDefault="00363E7F" w:rsidP="00363E7F">
            <w:pPr>
              <w:ind w:firstLine="147"/>
              <w:jc w:val="center"/>
              <w:rPr>
                <w:rFonts w:cs="Arial"/>
                <w:szCs w:val="18"/>
              </w:rPr>
            </w:pPr>
            <w:r w:rsidRPr="00B64751">
              <w:rPr>
                <w:rFonts w:cs="Arial"/>
                <w:szCs w:val="18"/>
              </w:rPr>
              <w:t>3.78.69 – V.</w:t>
            </w:r>
          </w:p>
        </w:tc>
      </w:tr>
      <w:tr w:rsidR="00363E7F" w:rsidRPr="00B64751" w:rsidTr="00531268">
        <w:tc>
          <w:tcPr>
            <w:tcW w:w="1928" w:type="dxa"/>
            <w:shd w:val="clear" w:color="auto" w:fill="auto"/>
          </w:tcPr>
          <w:p w:rsidR="00363E7F" w:rsidRPr="00B64751" w:rsidRDefault="00363E7F" w:rsidP="00395789">
            <w:pPr>
              <w:ind w:firstLine="147"/>
              <w:jc w:val="center"/>
              <w:rPr>
                <w:rFonts w:cs="Arial"/>
                <w:szCs w:val="18"/>
              </w:rPr>
            </w:pPr>
            <w:r w:rsidRPr="00B64751">
              <w:rPr>
                <w:rFonts w:cs="Arial"/>
                <w:szCs w:val="18"/>
              </w:rPr>
              <w:t>3.11.10 – II.</w:t>
            </w:r>
          </w:p>
        </w:tc>
        <w:tc>
          <w:tcPr>
            <w:tcW w:w="1928" w:type="dxa"/>
          </w:tcPr>
          <w:p w:rsidR="00363E7F" w:rsidRPr="00B64751" w:rsidRDefault="00363E7F" w:rsidP="00363E7F">
            <w:pPr>
              <w:ind w:firstLine="147"/>
              <w:jc w:val="center"/>
              <w:rPr>
                <w:rFonts w:cs="Arial"/>
                <w:szCs w:val="18"/>
              </w:rPr>
            </w:pPr>
            <w:r w:rsidRPr="00B64751">
              <w:rPr>
                <w:rFonts w:cs="Arial"/>
                <w:szCs w:val="18"/>
              </w:rPr>
              <w:t>3.17.10 – IV.</w:t>
            </w:r>
          </w:p>
        </w:tc>
        <w:tc>
          <w:tcPr>
            <w:tcW w:w="1928" w:type="dxa"/>
          </w:tcPr>
          <w:p w:rsidR="00363E7F" w:rsidRPr="00B64751" w:rsidRDefault="00363E7F" w:rsidP="00363E7F">
            <w:pPr>
              <w:ind w:firstLine="147"/>
              <w:jc w:val="center"/>
              <w:rPr>
                <w:rFonts w:cs="Arial"/>
                <w:szCs w:val="18"/>
              </w:rPr>
            </w:pPr>
            <w:r w:rsidRPr="00B64751">
              <w:rPr>
                <w:rFonts w:cs="Arial"/>
                <w:szCs w:val="18"/>
              </w:rPr>
              <w:t>3.25.11 – III.</w:t>
            </w:r>
          </w:p>
        </w:tc>
        <w:tc>
          <w:tcPr>
            <w:tcW w:w="1927" w:type="dxa"/>
          </w:tcPr>
          <w:p w:rsidR="00363E7F" w:rsidRPr="00B64751" w:rsidRDefault="00363E7F" w:rsidP="00363E7F">
            <w:pPr>
              <w:ind w:firstLine="147"/>
              <w:jc w:val="center"/>
              <w:rPr>
                <w:rFonts w:cs="Arial"/>
                <w:szCs w:val="18"/>
              </w:rPr>
            </w:pPr>
            <w:r w:rsidRPr="00B64751">
              <w:rPr>
                <w:rFonts w:cs="Arial"/>
                <w:szCs w:val="18"/>
              </w:rPr>
              <w:t>3.41.77 – V.</w:t>
            </w:r>
          </w:p>
        </w:tc>
        <w:tc>
          <w:tcPr>
            <w:tcW w:w="1933" w:type="dxa"/>
          </w:tcPr>
          <w:p w:rsidR="00363E7F" w:rsidRPr="00B64751" w:rsidRDefault="00363E7F" w:rsidP="00363E7F">
            <w:pPr>
              <w:ind w:firstLine="147"/>
              <w:jc w:val="center"/>
              <w:rPr>
                <w:rFonts w:cs="Arial"/>
                <w:szCs w:val="18"/>
              </w:rPr>
            </w:pPr>
          </w:p>
        </w:tc>
      </w:tr>
    </w:tbl>
    <w:p w:rsidR="00D81484" w:rsidRPr="00B64751" w:rsidRDefault="00D81484" w:rsidP="00D81484">
      <w:pPr>
        <w:spacing w:before="120"/>
        <w:ind w:left="0"/>
      </w:pPr>
      <w:r w:rsidRPr="00B64751">
        <w:t>Zdroj:</w:t>
      </w:r>
      <w:r w:rsidRPr="00B64751">
        <w:tab/>
        <w:t>ÚAP</w:t>
      </w:r>
      <w:r w:rsidR="00830D08" w:rsidRPr="00B64751">
        <w:t xml:space="preserve"> ORP Mladá Boleslav</w:t>
      </w:r>
      <w:r w:rsidRPr="00B64751">
        <w:t>, Vyhláška MZe ČR č. 48 z 22.2.2011 o stanovení tříd ochrany</w:t>
      </w:r>
    </w:p>
    <w:p w:rsidR="00D81484" w:rsidRPr="00B64751" w:rsidRDefault="00D81484" w:rsidP="00D81484">
      <w:pPr>
        <w:ind w:left="709" w:hanging="709"/>
      </w:pPr>
      <w:r w:rsidRPr="00B64751">
        <w:t>Pozn.:</w:t>
      </w:r>
      <w:r w:rsidRPr="00B64751">
        <w:tab/>
        <w:t>Kód BPEJ: 1. číslo = klimatický region, 2 a 3. číslo = hlavní půdní jednotka, 4. číslo = kombinace sklonitosti a expozice, 5. číslo = kombinace skeletovitosti a hloubky půdy (blíže – viz Doplňující průzkumy a rozbory).</w:t>
      </w:r>
    </w:p>
    <w:p w:rsidR="00D81484" w:rsidRPr="00B64751" w:rsidRDefault="00D81484" w:rsidP="00D81484">
      <w:pPr>
        <w:ind w:firstLine="681"/>
      </w:pPr>
      <w:r w:rsidRPr="00B64751">
        <w:t>Údaje o půdních charakteristikách zemědělských půd – viz Doplňující průzkumy a rozbory.</w:t>
      </w:r>
    </w:p>
    <w:p w:rsidR="00B12E8C" w:rsidRPr="00B64751" w:rsidRDefault="008C02A7" w:rsidP="008C02A7">
      <w:pPr>
        <w:spacing w:before="120"/>
        <w:ind w:firstLine="851"/>
        <w:jc w:val="both"/>
        <w:rPr>
          <w:sz w:val="22"/>
          <w:szCs w:val="22"/>
        </w:rPr>
      </w:pPr>
      <w:r w:rsidRPr="00B64751">
        <w:rPr>
          <w:b/>
          <w:sz w:val="22"/>
          <w:szCs w:val="22"/>
        </w:rPr>
        <w:t xml:space="preserve">ÚP </w:t>
      </w:r>
      <w:r w:rsidR="000D727E" w:rsidRPr="00B64751">
        <w:rPr>
          <w:b/>
          <w:sz w:val="22"/>
          <w:szCs w:val="22"/>
        </w:rPr>
        <w:t>Hrdlořezy</w:t>
      </w:r>
      <w:r w:rsidRPr="00B64751">
        <w:rPr>
          <w:sz w:val="22"/>
          <w:szCs w:val="22"/>
        </w:rPr>
        <w:t xml:space="preserve"> situuje jednotlivé navrhované plochy </w:t>
      </w:r>
      <w:r w:rsidR="009A1B7B" w:rsidRPr="00B64751">
        <w:rPr>
          <w:sz w:val="22"/>
          <w:szCs w:val="22"/>
        </w:rPr>
        <w:t>zejména</w:t>
      </w:r>
      <w:r w:rsidRPr="00B64751">
        <w:rPr>
          <w:sz w:val="22"/>
          <w:szCs w:val="22"/>
        </w:rPr>
        <w:t xml:space="preserve"> do zastavěného území a jeho proluk, v případě návrhů v nezastavěném území pak do míst s nižšími třídami ochrany ZPF (III. – V. třídy). </w:t>
      </w:r>
    </w:p>
    <w:p w:rsidR="008C02A7" w:rsidRPr="00B64751" w:rsidRDefault="008C02A7" w:rsidP="008C02A7">
      <w:pPr>
        <w:spacing w:before="120"/>
        <w:ind w:firstLine="851"/>
        <w:jc w:val="both"/>
        <w:rPr>
          <w:sz w:val="22"/>
          <w:szCs w:val="22"/>
        </w:rPr>
      </w:pPr>
      <w:r w:rsidRPr="00B64751">
        <w:rPr>
          <w:sz w:val="22"/>
          <w:szCs w:val="22"/>
        </w:rPr>
        <w:t xml:space="preserve">Pro rozvoj obce je však nezbytný i zábor pozemků ZPF vyšších tříd ochrany (I. a II. třída), který zde činí celkový podíl cca </w:t>
      </w:r>
      <w:r w:rsidR="00286EF7" w:rsidRPr="00B64751">
        <w:rPr>
          <w:sz w:val="22"/>
          <w:szCs w:val="22"/>
        </w:rPr>
        <w:t>69</w:t>
      </w:r>
      <w:r w:rsidRPr="00B64751">
        <w:rPr>
          <w:sz w:val="22"/>
          <w:szCs w:val="22"/>
        </w:rPr>
        <w:t xml:space="preserve"> % z celkových hodnocených záborů ZPF. </w:t>
      </w:r>
      <w:r w:rsidR="00D15992" w:rsidRPr="00B64751">
        <w:rPr>
          <w:sz w:val="22"/>
          <w:szCs w:val="22"/>
        </w:rPr>
        <w:t xml:space="preserve">Tento relativně vyšší podíl záborů ZPF nejvyšších tříd ochrany je způsoben i situováním stávající náhorní části obce na těchto půdách (i obklopením zástavby), kdy jiné vhodné pozemky pro výstavbu na půdách s nižšími třídami ochrany již nejsou k dispozici.  </w:t>
      </w:r>
    </w:p>
    <w:p w:rsidR="0086786B" w:rsidRPr="00B64751" w:rsidRDefault="0086786B" w:rsidP="0086786B">
      <w:pPr>
        <w:pStyle w:val="UPA11NADPIS4"/>
        <w:rPr>
          <w:rFonts w:cs="Arial"/>
          <w:b/>
        </w:rPr>
      </w:pPr>
      <w:r w:rsidRPr="00B64751">
        <w:rPr>
          <w:rFonts w:cs="Arial"/>
          <w:b/>
        </w:rPr>
        <w:t>zábory ZPF z hlediska zemědělského hospodaření</w:t>
      </w:r>
    </w:p>
    <w:p w:rsidR="0086786B" w:rsidRPr="00B64751" w:rsidRDefault="0086786B" w:rsidP="008C02A7">
      <w:pPr>
        <w:spacing w:before="120"/>
        <w:ind w:firstLine="851"/>
        <w:jc w:val="both"/>
        <w:rPr>
          <w:i/>
          <w:sz w:val="22"/>
          <w:szCs w:val="22"/>
        </w:rPr>
      </w:pPr>
      <w:r w:rsidRPr="00B64751">
        <w:rPr>
          <w:sz w:val="22"/>
          <w:szCs w:val="22"/>
        </w:rPr>
        <w:t xml:space="preserve">Plochy vymezené na současných pozemcích ZPF a určené k odlišnému způsobu využívání jsou většinou soustředěny v prolukách zástavby nebo v těsné návaznosti na zastavěné území. Větší lokality jsou za Z a V okrajem </w:t>
      </w:r>
      <w:r w:rsidR="006F7B0E" w:rsidRPr="00B64751">
        <w:rPr>
          <w:sz w:val="22"/>
          <w:szCs w:val="22"/>
        </w:rPr>
        <w:t>zastavěného území</w:t>
      </w:r>
      <w:r w:rsidRPr="00B64751">
        <w:rPr>
          <w:sz w:val="22"/>
          <w:szCs w:val="22"/>
        </w:rPr>
        <w:t>, kde je aktuálně nižší intenzita zemědělského hospodaření a spíše maloplošných forem (oproti severní části území tvořené velkými scelenými hony orné půdy) – územní vymezení návrhových ploch neomezí zemědělské hospodaření nejproduktivnější části území obce.</w:t>
      </w:r>
    </w:p>
    <w:p w:rsidR="00D81484" w:rsidRPr="00B64751" w:rsidRDefault="00D81484" w:rsidP="00DE4673">
      <w:pPr>
        <w:pStyle w:val="Textbody"/>
        <w:pageBreakBefore/>
        <w:tabs>
          <w:tab w:val="left" w:pos="851"/>
        </w:tabs>
        <w:spacing w:before="120" w:after="0"/>
        <w:rPr>
          <w:rFonts w:ascii="Arial" w:hAnsi="Arial"/>
          <w:b/>
          <w:bCs/>
          <w:sz w:val="18"/>
          <w:szCs w:val="18"/>
        </w:rPr>
      </w:pPr>
      <w:r w:rsidRPr="00B64751">
        <w:rPr>
          <w:rFonts w:ascii="Arial" w:hAnsi="Arial"/>
          <w:b/>
          <w:bCs/>
          <w:sz w:val="18"/>
          <w:szCs w:val="18"/>
        </w:rPr>
        <w:lastRenderedPageBreak/>
        <w:t>Tab. E.</w:t>
      </w:r>
      <w:r w:rsidR="005C1F25" w:rsidRPr="00B64751">
        <w:rPr>
          <w:rFonts w:ascii="Arial" w:hAnsi="Arial"/>
          <w:b/>
          <w:bCs/>
          <w:sz w:val="18"/>
          <w:szCs w:val="18"/>
        </w:rPr>
        <w:t>4</w:t>
      </w:r>
      <w:r w:rsidRPr="00B64751">
        <w:rPr>
          <w:rFonts w:ascii="Arial" w:hAnsi="Arial"/>
          <w:b/>
          <w:bCs/>
          <w:sz w:val="18"/>
          <w:szCs w:val="18"/>
        </w:rPr>
        <w:t>_</w:t>
      </w:r>
      <w:r w:rsidR="005C1F25" w:rsidRPr="00B64751">
        <w:rPr>
          <w:rFonts w:ascii="Arial" w:hAnsi="Arial"/>
          <w:b/>
          <w:bCs/>
          <w:sz w:val="18"/>
          <w:szCs w:val="18"/>
        </w:rPr>
        <w:t>2</w:t>
      </w:r>
      <w:r w:rsidRPr="00B64751">
        <w:rPr>
          <w:rFonts w:ascii="Arial" w:hAnsi="Arial"/>
          <w:b/>
          <w:bCs/>
          <w:sz w:val="18"/>
          <w:szCs w:val="18"/>
        </w:rPr>
        <w:t>: Odůvodnění předpokládaných záborů ZPF</w:t>
      </w:r>
      <w:r w:rsidR="0026519F" w:rsidRPr="00B64751">
        <w:rPr>
          <w:rFonts w:ascii="Arial" w:hAnsi="Arial"/>
          <w:b/>
          <w:bCs/>
          <w:sz w:val="18"/>
          <w:szCs w:val="18"/>
        </w:rPr>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567"/>
        <w:gridCol w:w="993"/>
        <w:gridCol w:w="8079"/>
      </w:tblGrid>
      <w:tr w:rsidR="00E2459E" w:rsidRPr="00B64751" w:rsidTr="0016740B">
        <w:trPr>
          <w:tblHeader/>
        </w:trPr>
        <w:tc>
          <w:tcPr>
            <w:tcW w:w="567" w:type="dxa"/>
            <w:tcBorders>
              <w:top w:val="single" w:sz="4" w:space="0" w:color="000000"/>
              <w:left w:val="single" w:sz="4" w:space="0" w:color="000000"/>
              <w:bottom w:val="single" w:sz="8" w:space="0" w:color="000000"/>
            </w:tcBorders>
            <w:shd w:val="clear" w:color="auto" w:fill="CCFFFF"/>
          </w:tcPr>
          <w:p w:rsidR="00E2459E" w:rsidRPr="00B64751" w:rsidRDefault="00E2459E" w:rsidP="00E2459E">
            <w:pPr>
              <w:rPr>
                <w:b/>
                <w:sz w:val="16"/>
                <w:szCs w:val="16"/>
              </w:rPr>
            </w:pPr>
            <w:r w:rsidRPr="00B64751">
              <w:rPr>
                <w:b/>
                <w:sz w:val="16"/>
                <w:szCs w:val="16"/>
              </w:rPr>
              <w:t>Ozn.</w:t>
            </w:r>
          </w:p>
        </w:tc>
        <w:tc>
          <w:tcPr>
            <w:tcW w:w="993" w:type="dxa"/>
            <w:tcBorders>
              <w:top w:val="single" w:sz="4" w:space="0" w:color="000000"/>
              <w:left w:val="single" w:sz="4" w:space="0" w:color="000000"/>
              <w:bottom w:val="single" w:sz="8" w:space="0" w:color="000000"/>
            </w:tcBorders>
            <w:shd w:val="clear" w:color="auto" w:fill="CCFFFF"/>
          </w:tcPr>
          <w:p w:rsidR="00E2459E" w:rsidRPr="00B64751" w:rsidRDefault="00E2459E" w:rsidP="00E2459E">
            <w:pPr>
              <w:rPr>
                <w:b/>
                <w:sz w:val="16"/>
                <w:szCs w:val="16"/>
              </w:rPr>
            </w:pPr>
            <w:r w:rsidRPr="00B64751">
              <w:rPr>
                <w:b/>
                <w:sz w:val="16"/>
                <w:szCs w:val="16"/>
              </w:rPr>
              <w:t>funkce</w:t>
            </w:r>
          </w:p>
          <w:p w:rsidR="00E2459E" w:rsidRPr="00B64751" w:rsidRDefault="00E2459E" w:rsidP="00E2459E">
            <w:pPr>
              <w:rPr>
                <w:b/>
                <w:sz w:val="16"/>
                <w:szCs w:val="16"/>
              </w:rPr>
            </w:pPr>
            <w:r w:rsidRPr="00B64751">
              <w:rPr>
                <w:b/>
                <w:sz w:val="16"/>
                <w:szCs w:val="16"/>
              </w:rPr>
              <w:t>regulace</w:t>
            </w:r>
          </w:p>
        </w:tc>
        <w:tc>
          <w:tcPr>
            <w:tcW w:w="8079" w:type="dxa"/>
            <w:tcBorders>
              <w:top w:val="single" w:sz="4" w:space="0" w:color="000000"/>
              <w:left w:val="single" w:sz="8" w:space="0" w:color="000000"/>
              <w:bottom w:val="single" w:sz="8" w:space="0" w:color="000000"/>
              <w:right w:val="single" w:sz="4" w:space="0" w:color="auto"/>
            </w:tcBorders>
            <w:shd w:val="clear" w:color="auto" w:fill="CCFFFF"/>
            <w:vAlign w:val="center"/>
          </w:tcPr>
          <w:p w:rsidR="00E2459E" w:rsidRPr="00B64751" w:rsidRDefault="00E2459E" w:rsidP="00C8108F">
            <w:pPr>
              <w:rPr>
                <w:b/>
                <w:sz w:val="16"/>
                <w:szCs w:val="16"/>
              </w:rPr>
            </w:pPr>
            <w:r w:rsidRPr="00B64751">
              <w:rPr>
                <w:b/>
                <w:sz w:val="16"/>
                <w:szCs w:val="16"/>
              </w:rPr>
              <w:t>odůvodnění</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Z01</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rFonts w:cs="Arial"/>
                <w:sz w:val="16"/>
                <w:szCs w:val="16"/>
                <w:lang w:eastAsia="zh-CN"/>
              </w:rPr>
            </w:pPr>
            <w:r w:rsidRPr="00B64751">
              <w:rPr>
                <w:rFonts w:cs="Arial"/>
                <w:sz w:val="16"/>
                <w:szCs w:val="16"/>
                <w:lang w:eastAsia="zh-CN"/>
              </w:rPr>
              <w:t>RZ.1.10.80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zařazena nově do návrhu ÚP,</w:t>
            </w:r>
            <w:r w:rsidRPr="00B64751">
              <w:rPr>
                <w:rFonts w:cs="Arial"/>
                <w:sz w:val="16"/>
                <w:szCs w:val="16"/>
                <w:lang w:eastAsia="zh-CN"/>
              </w:rPr>
              <w:t xml:space="preserve"> individuální záměr</w:t>
            </w:r>
            <w:r w:rsidR="008B2BAD" w:rsidRPr="00B64751">
              <w:rPr>
                <w:rFonts w:cs="Arial"/>
                <w:sz w:val="16"/>
                <w:szCs w:val="16"/>
                <w:lang w:eastAsia="zh-CN"/>
              </w:rPr>
              <w:t xml:space="preserve">, </w:t>
            </w:r>
            <w:r w:rsidR="008B2BAD" w:rsidRPr="00B64751">
              <w:rPr>
                <w:sz w:val="16"/>
                <w:szCs w:val="16"/>
              </w:rPr>
              <w:t>plocha rekreace na okraji zástavby pří místní komunikaci</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Z02</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rFonts w:cs="Arial"/>
                <w:sz w:val="16"/>
                <w:szCs w:val="16"/>
                <w:lang w:eastAsia="zh-CN"/>
              </w:rPr>
            </w:pPr>
            <w:r w:rsidRPr="00B64751">
              <w:rPr>
                <w:rFonts w:cs="Arial"/>
                <w:sz w:val="16"/>
                <w:szCs w:val="16"/>
                <w:lang w:eastAsia="zh-CN"/>
              </w:rPr>
              <w:t>SV.1.10.80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zh-CN"/>
              </w:rPr>
              <w:t>převzata z</w:t>
            </w:r>
            <w:r w:rsidR="008B2BAD" w:rsidRPr="00B64751">
              <w:rPr>
                <w:rFonts w:cs="Arial"/>
                <w:sz w:val="16"/>
                <w:szCs w:val="16"/>
                <w:lang w:eastAsia="zh-CN"/>
              </w:rPr>
              <w:t> </w:t>
            </w:r>
            <w:r w:rsidRPr="00B64751">
              <w:rPr>
                <w:rFonts w:cs="Arial"/>
                <w:sz w:val="16"/>
                <w:szCs w:val="16"/>
                <w:lang w:eastAsia="zh-CN"/>
              </w:rPr>
              <w:t>ÚPO</w:t>
            </w:r>
            <w:r w:rsidR="008B2BAD" w:rsidRPr="00B64751">
              <w:rPr>
                <w:rFonts w:cs="Arial"/>
                <w:sz w:val="16"/>
                <w:szCs w:val="16"/>
                <w:lang w:eastAsia="zh-CN"/>
              </w:rPr>
              <w:t xml:space="preserve">, </w:t>
            </w:r>
            <w:r w:rsidR="008B2BAD" w:rsidRPr="00B64751">
              <w:rPr>
                <w:sz w:val="16"/>
                <w:szCs w:val="16"/>
              </w:rPr>
              <w:t>individuální bydlení při místní komunikaci v návaznosti na okraj zástavby</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Z03</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rFonts w:cs="Arial"/>
                <w:sz w:val="16"/>
                <w:szCs w:val="16"/>
                <w:lang w:eastAsia="zh-CN"/>
              </w:rPr>
            </w:pPr>
            <w:r w:rsidRPr="00B64751">
              <w:rPr>
                <w:rFonts w:cs="Arial"/>
                <w:sz w:val="16"/>
                <w:szCs w:val="16"/>
                <w:lang w:eastAsia="zh-CN"/>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a rozšířena v návrhu ÚP</w:t>
            </w:r>
            <w:r w:rsidR="008B2BAD" w:rsidRPr="00B64751">
              <w:rPr>
                <w:rFonts w:cs="Arial"/>
                <w:sz w:val="16"/>
                <w:szCs w:val="16"/>
                <w:lang w:eastAsia="cs-CZ"/>
              </w:rPr>
              <w:t xml:space="preserve">, </w:t>
            </w:r>
            <w:r w:rsidR="008B2BAD" w:rsidRPr="00B64751">
              <w:rPr>
                <w:sz w:val="16"/>
                <w:szCs w:val="16"/>
              </w:rPr>
              <w:t>individuální bydlení při místní komunikaci</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Z04</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a rozšířena v návrhu ÚP</w:t>
            </w:r>
            <w:r w:rsidR="008B2BAD" w:rsidRPr="00B64751">
              <w:rPr>
                <w:rFonts w:cs="Arial"/>
                <w:sz w:val="16"/>
                <w:szCs w:val="16"/>
                <w:lang w:eastAsia="cs-CZ"/>
              </w:rPr>
              <w:t xml:space="preserve">, </w:t>
            </w:r>
            <w:r w:rsidR="008B2BAD" w:rsidRPr="00B64751">
              <w:rPr>
                <w:sz w:val="16"/>
                <w:szCs w:val="16"/>
              </w:rPr>
              <w:t>individuální bydlení při místní komunikaci</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Z05</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w:t>
            </w:r>
            <w:r w:rsidR="008B2BAD" w:rsidRPr="00B64751">
              <w:rPr>
                <w:rFonts w:cs="Arial"/>
                <w:sz w:val="16"/>
                <w:szCs w:val="16"/>
                <w:lang w:eastAsia="cs-CZ"/>
              </w:rPr>
              <w:t> </w:t>
            </w:r>
            <w:r w:rsidRPr="00B64751">
              <w:rPr>
                <w:rFonts w:cs="Arial"/>
                <w:sz w:val="16"/>
                <w:szCs w:val="16"/>
                <w:lang w:eastAsia="cs-CZ"/>
              </w:rPr>
              <w:t>ÚPO</w:t>
            </w:r>
            <w:r w:rsidR="008B2BAD" w:rsidRPr="00B64751">
              <w:rPr>
                <w:rFonts w:cs="Arial"/>
                <w:sz w:val="16"/>
                <w:szCs w:val="16"/>
                <w:lang w:eastAsia="cs-CZ"/>
              </w:rPr>
              <w:t xml:space="preserve">, </w:t>
            </w:r>
            <w:r w:rsidR="008B2BAD" w:rsidRPr="00B64751">
              <w:rPr>
                <w:sz w:val="16"/>
                <w:szCs w:val="16"/>
              </w:rPr>
              <w:t>individuální bydlení při místní komunikaci</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Z06</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SK.1.20.60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v ÚP změna kategorie (funkce</w:t>
            </w:r>
            <w:r w:rsidR="00B718B4" w:rsidRPr="00B64751">
              <w:rPr>
                <w:rFonts w:cs="Arial"/>
                <w:sz w:val="16"/>
                <w:szCs w:val="16"/>
                <w:lang w:eastAsia="cs-CZ"/>
              </w:rPr>
              <w:t xml:space="preserve"> z</w:t>
            </w:r>
            <w:r w:rsidR="00103CA4" w:rsidRPr="00B64751">
              <w:rPr>
                <w:rFonts w:cs="Arial"/>
                <w:sz w:val="16"/>
                <w:szCs w:val="16"/>
                <w:lang w:eastAsia="cs-CZ"/>
              </w:rPr>
              <w:t> </w:t>
            </w:r>
            <w:r w:rsidR="00B718B4" w:rsidRPr="00B64751">
              <w:rPr>
                <w:rFonts w:cs="Arial"/>
                <w:sz w:val="16"/>
                <w:szCs w:val="16"/>
                <w:lang w:eastAsia="cs-CZ"/>
              </w:rPr>
              <w:t>bydlení</w:t>
            </w:r>
            <w:r w:rsidR="00103CA4" w:rsidRPr="00B64751">
              <w:rPr>
                <w:rFonts w:cs="Arial"/>
                <w:sz w:val="16"/>
                <w:szCs w:val="16"/>
                <w:lang w:eastAsia="cs-CZ"/>
              </w:rPr>
              <w:t xml:space="preserve"> indiv.</w:t>
            </w:r>
            <w:r w:rsidR="00B718B4" w:rsidRPr="00B64751">
              <w:rPr>
                <w:rFonts w:cs="Arial"/>
                <w:sz w:val="16"/>
                <w:szCs w:val="16"/>
                <w:lang w:eastAsia="cs-CZ"/>
              </w:rPr>
              <w:t xml:space="preserve"> na smíšené</w:t>
            </w:r>
            <w:r w:rsidR="00103CA4" w:rsidRPr="00B64751">
              <w:rPr>
                <w:rFonts w:cs="Arial"/>
                <w:sz w:val="16"/>
                <w:szCs w:val="16"/>
                <w:lang w:eastAsia="cs-CZ"/>
              </w:rPr>
              <w:t xml:space="preserve"> obytné - komerční</w:t>
            </w:r>
            <w:r w:rsidRPr="00B64751">
              <w:rPr>
                <w:rFonts w:cs="Arial"/>
                <w:sz w:val="16"/>
                <w:szCs w:val="16"/>
                <w:lang w:eastAsia="cs-CZ"/>
              </w:rPr>
              <w:t>), upraven rozsah</w:t>
            </w:r>
            <w:r w:rsidR="008B2BAD" w:rsidRPr="00B64751">
              <w:rPr>
                <w:rFonts w:cs="Arial"/>
                <w:sz w:val="16"/>
                <w:szCs w:val="16"/>
                <w:lang w:eastAsia="cs-CZ"/>
              </w:rPr>
              <w:t xml:space="preserve">, </w:t>
            </w:r>
            <w:r w:rsidR="008B2BAD" w:rsidRPr="00B64751">
              <w:rPr>
                <w:sz w:val="16"/>
                <w:szCs w:val="16"/>
              </w:rPr>
              <w:t>plocha pro služby, nerušící výrobu, var. občanské vybavení, plocha pod mostem silnice I/38</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lang w:eastAsia="cs-CZ"/>
              </w:rPr>
            </w:pPr>
            <w:r w:rsidRPr="00B64751">
              <w:rPr>
                <w:sz w:val="16"/>
                <w:szCs w:val="16"/>
                <w:lang w:eastAsia="cs-CZ"/>
              </w:rPr>
              <w:t>Z07</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lang w:eastAsia="cs-CZ"/>
              </w:rPr>
            </w:pPr>
            <w:r w:rsidRPr="00B64751">
              <w:rPr>
                <w:sz w:val="16"/>
                <w:szCs w:val="16"/>
                <w:lang w:eastAsia="cs-CZ"/>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spacing w:before="20"/>
              <w:rPr>
                <w:rFonts w:cs="Arial"/>
                <w:sz w:val="16"/>
                <w:szCs w:val="16"/>
                <w:lang w:eastAsia="zh-CN"/>
              </w:rPr>
            </w:pPr>
            <w:r w:rsidRPr="00B64751">
              <w:rPr>
                <w:rFonts w:cs="Arial"/>
                <w:sz w:val="16"/>
                <w:szCs w:val="16"/>
                <w:lang w:eastAsia="cs-CZ"/>
              </w:rPr>
              <w:t>převzata z ÚPO, zbylá část návrhové plochy</w:t>
            </w:r>
            <w:r w:rsidR="008B2BAD" w:rsidRPr="00B64751">
              <w:rPr>
                <w:rFonts w:cs="Arial"/>
                <w:sz w:val="16"/>
                <w:szCs w:val="16"/>
                <w:lang w:eastAsia="cs-CZ"/>
              </w:rPr>
              <w:t xml:space="preserve">, </w:t>
            </w:r>
            <w:r w:rsidR="008B2BAD" w:rsidRPr="00B64751">
              <w:rPr>
                <w:sz w:val="16"/>
                <w:szCs w:val="16"/>
              </w:rPr>
              <w:t>proluka v zástavbě, individuální bydlení,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Z08</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zbylá část návrhové plochy</w:t>
            </w:r>
            <w:r w:rsidR="008B2BAD" w:rsidRPr="00B64751">
              <w:rPr>
                <w:rFonts w:cs="Arial"/>
                <w:sz w:val="16"/>
                <w:szCs w:val="16"/>
                <w:lang w:eastAsia="cs-CZ"/>
              </w:rPr>
              <w:t xml:space="preserve">, </w:t>
            </w:r>
            <w:r w:rsidR="008B2BAD" w:rsidRPr="00B64751">
              <w:rPr>
                <w:sz w:val="16"/>
                <w:szCs w:val="16"/>
              </w:rPr>
              <w:t>individuální bydlení v návaznosti na zastavěné území</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Z09</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zbylá část návrhové plochy</w:t>
            </w:r>
            <w:r w:rsidR="008B2BAD" w:rsidRPr="00B64751">
              <w:rPr>
                <w:rFonts w:cs="Arial"/>
                <w:sz w:val="16"/>
                <w:szCs w:val="16"/>
                <w:lang w:eastAsia="cs-CZ"/>
              </w:rPr>
              <w:t xml:space="preserve">, </w:t>
            </w:r>
            <w:r w:rsidR="008B2BAD" w:rsidRPr="00B64751">
              <w:rPr>
                <w:sz w:val="16"/>
                <w:szCs w:val="16"/>
              </w:rPr>
              <w:t>proluka v zástavbě, individuální bydlení,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Z10</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OS.1.10.30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zařazena nově do návrhu ÚP</w:t>
            </w:r>
            <w:r w:rsidR="008B2BAD" w:rsidRPr="00B64751">
              <w:rPr>
                <w:rFonts w:cs="Arial"/>
                <w:sz w:val="16"/>
                <w:szCs w:val="16"/>
                <w:lang w:eastAsia="cs-CZ"/>
              </w:rPr>
              <w:t>, rozvoj ploch pro sport, víceúčelové hřiště, parkování</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Z11</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RZ.1.05.90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8B2BAD">
            <w:pPr>
              <w:rPr>
                <w:rFonts w:cs="Arial"/>
                <w:sz w:val="16"/>
                <w:szCs w:val="16"/>
                <w:lang w:eastAsia="zh-CN"/>
              </w:rPr>
            </w:pPr>
            <w:r w:rsidRPr="00B64751">
              <w:rPr>
                <w:rFonts w:cs="Arial"/>
                <w:sz w:val="16"/>
                <w:szCs w:val="16"/>
                <w:lang w:eastAsia="cs-CZ"/>
              </w:rPr>
              <w:t>zařazena nově do návrhu ÚP</w:t>
            </w:r>
            <w:r w:rsidR="008B2BAD" w:rsidRPr="00B64751">
              <w:rPr>
                <w:rFonts w:cs="Arial"/>
                <w:sz w:val="16"/>
                <w:szCs w:val="16"/>
                <w:lang w:eastAsia="cs-CZ"/>
              </w:rPr>
              <w:t xml:space="preserve">, rozvoj indiv. rekreace (zahrádky) </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Z12</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TO.2</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zařazena nově do návrhu ÚP</w:t>
            </w:r>
            <w:r w:rsidR="008B2BAD" w:rsidRPr="00B64751">
              <w:rPr>
                <w:rFonts w:cs="Arial"/>
                <w:sz w:val="16"/>
                <w:szCs w:val="16"/>
                <w:lang w:eastAsia="cs-CZ"/>
              </w:rPr>
              <w:t>, obecní kompostárna a sběrný dvůr</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Z13</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zh-CN"/>
              </w:rPr>
              <w:t>převzata z ÚPO a upravena</w:t>
            </w:r>
            <w:r w:rsidR="00103CA4" w:rsidRPr="00B64751">
              <w:rPr>
                <w:rFonts w:cs="Arial"/>
                <w:sz w:val="16"/>
                <w:szCs w:val="16"/>
                <w:lang w:eastAsia="zh-CN"/>
              </w:rPr>
              <w:t xml:space="preserve"> dle DKM</w:t>
            </w:r>
            <w:r w:rsidR="00671E77" w:rsidRPr="00B64751">
              <w:rPr>
                <w:rFonts w:cs="Arial"/>
                <w:sz w:val="16"/>
                <w:szCs w:val="16"/>
                <w:lang w:eastAsia="zh-CN"/>
              </w:rPr>
              <w:t xml:space="preserve">, </w:t>
            </w:r>
            <w:r w:rsidR="00671E77" w:rsidRPr="00B64751">
              <w:rPr>
                <w:sz w:val="16"/>
                <w:szCs w:val="16"/>
              </w:rPr>
              <w:t>individuální bydlení v návaznosti na zástavbu, v projektové přípravě</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Z15</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D15992" w:rsidP="00531268">
            <w:pPr>
              <w:rPr>
                <w:rFonts w:cs="Arial"/>
                <w:sz w:val="16"/>
                <w:szCs w:val="16"/>
                <w:lang w:eastAsia="zh-CN"/>
              </w:rPr>
            </w:pPr>
            <w:r w:rsidRPr="00B64751">
              <w:rPr>
                <w:rFonts w:cs="Arial"/>
                <w:sz w:val="16"/>
                <w:szCs w:val="16"/>
                <w:lang w:eastAsia="cs-CZ"/>
              </w:rPr>
              <w:t xml:space="preserve">převzata ze Změny č.1 </w:t>
            </w:r>
            <w:r w:rsidR="00531268" w:rsidRPr="00B64751">
              <w:rPr>
                <w:rFonts w:cs="Arial"/>
                <w:sz w:val="16"/>
                <w:szCs w:val="16"/>
                <w:lang w:eastAsia="cs-CZ"/>
              </w:rPr>
              <w:t xml:space="preserve">ÚPO </w:t>
            </w:r>
            <w:r w:rsidRPr="00B64751">
              <w:rPr>
                <w:rFonts w:cs="Arial"/>
                <w:sz w:val="16"/>
                <w:szCs w:val="16"/>
                <w:lang w:eastAsia="cs-CZ"/>
              </w:rPr>
              <w:t xml:space="preserve">– </w:t>
            </w:r>
            <w:r w:rsidR="00531268" w:rsidRPr="00B64751">
              <w:rPr>
                <w:rFonts w:cs="Arial"/>
                <w:sz w:val="16"/>
                <w:szCs w:val="16"/>
                <w:lang w:eastAsia="cs-CZ"/>
              </w:rPr>
              <w:t xml:space="preserve">následně </w:t>
            </w:r>
            <w:r w:rsidRPr="00B64751">
              <w:rPr>
                <w:rFonts w:cs="Arial"/>
                <w:sz w:val="16"/>
                <w:szCs w:val="16"/>
                <w:lang w:eastAsia="cs-CZ"/>
              </w:rPr>
              <w:t>vyřazena soud</w:t>
            </w:r>
            <w:r w:rsidR="00531268" w:rsidRPr="00B64751">
              <w:rPr>
                <w:rFonts w:cs="Arial"/>
                <w:sz w:val="16"/>
                <w:szCs w:val="16"/>
                <w:lang w:eastAsia="cs-CZ"/>
              </w:rPr>
              <w:t>ním rozhodnutím</w:t>
            </w:r>
            <w:r w:rsidRPr="00B64751">
              <w:rPr>
                <w:rFonts w:cs="Arial"/>
                <w:sz w:val="16"/>
                <w:szCs w:val="16"/>
                <w:lang w:eastAsia="cs-CZ"/>
              </w:rPr>
              <w:t xml:space="preserve">, </w:t>
            </w:r>
            <w:r w:rsidR="00E2459E" w:rsidRPr="00B64751">
              <w:rPr>
                <w:rFonts w:cs="Arial"/>
                <w:sz w:val="16"/>
                <w:szCs w:val="16"/>
                <w:lang w:eastAsia="cs-CZ"/>
              </w:rPr>
              <w:t>zařazena opětovně do návrhu ÚP, změna kategorie (funkce)</w:t>
            </w:r>
            <w:r w:rsidR="00671E77" w:rsidRPr="00B64751">
              <w:rPr>
                <w:rFonts w:cs="Arial"/>
                <w:sz w:val="16"/>
                <w:szCs w:val="16"/>
                <w:lang w:eastAsia="cs-CZ"/>
              </w:rPr>
              <w:t xml:space="preserve">, </w:t>
            </w:r>
            <w:r w:rsidR="00671E77" w:rsidRPr="00B64751">
              <w:rPr>
                <w:sz w:val="16"/>
                <w:szCs w:val="16"/>
              </w:rPr>
              <w:t>individuální záměr bydlení v návaznosti na zástavbu, podpořeno obcí</w:t>
            </w:r>
            <w:r w:rsidR="00B12E8C" w:rsidRPr="00B64751">
              <w:rPr>
                <w:sz w:val="16"/>
                <w:szCs w:val="16"/>
              </w:rPr>
              <w:t>, stávající zahrada</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Z16</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6F7B0E">
            <w:pPr>
              <w:rPr>
                <w:rFonts w:cs="Arial"/>
                <w:sz w:val="16"/>
                <w:szCs w:val="16"/>
                <w:lang w:eastAsia="zh-CN"/>
              </w:rPr>
            </w:pPr>
            <w:r w:rsidRPr="00B64751">
              <w:rPr>
                <w:rFonts w:cs="Arial"/>
                <w:sz w:val="16"/>
                <w:szCs w:val="16"/>
                <w:lang w:eastAsia="cs-CZ"/>
              </w:rPr>
              <w:t>převzata z ÚPO a v návrhu ÚP</w:t>
            </w:r>
            <w:r w:rsidR="006F7B0E" w:rsidRPr="00B64751">
              <w:rPr>
                <w:rFonts w:cs="Arial"/>
                <w:sz w:val="16"/>
                <w:szCs w:val="16"/>
                <w:lang w:eastAsia="cs-CZ"/>
              </w:rPr>
              <w:t xml:space="preserve"> pro SJ mírně rozšířena</w:t>
            </w:r>
            <w:r w:rsidR="00671E77" w:rsidRPr="00B64751">
              <w:rPr>
                <w:rFonts w:cs="Arial"/>
                <w:sz w:val="16"/>
                <w:szCs w:val="16"/>
                <w:lang w:eastAsia="cs-CZ"/>
              </w:rPr>
              <w:t xml:space="preserve">, </w:t>
            </w:r>
            <w:r w:rsidR="00671E77" w:rsidRPr="00B64751">
              <w:rPr>
                <w:sz w:val="16"/>
                <w:szCs w:val="16"/>
              </w:rPr>
              <w:t>individuální záměr bydlení v návaznosti na zástavbu</w:t>
            </w:r>
            <w:r w:rsidR="00B62B7D" w:rsidRPr="00B64751">
              <w:rPr>
                <w:sz w:val="16"/>
                <w:szCs w:val="16"/>
              </w:rPr>
              <w:t xml:space="preserve"> a ZÚ</w:t>
            </w:r>
            <w:r w:rsidR="00AE01D9" w:rsidRPr="00B64751">
              <w:rPr>
                <w:sz w:val="16"/>
                <w:szCs w:val="16"/>
              </w:rPr>
              <w:t>, po SJ plocha zmenšena dle dohody s DO</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Z17</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SK.2.20.40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w:t>
            </w:r>
            <w:r w:rsidR="00671E77" w:rsidRPr="00B64751">
              <w:rPr>
                <w:rFonts w:cs="Arial"/>
                <w:sz w:val="16"/>
                <w:szCs w:val="16"/>
                <w:lang w:eastAsia="cs-CZ"/>
              </w:rPr>
              <w:t> </w:t>
            </w:r>
            <w:r w:rsidRPr="00B64751">
              <w:rPr>
                <w:rFonts w:cs="Arial"/>
                <w:sz w:val="16"/>
                <w:szCs w:val="16"/>
                <w:lang w:eastAsia="cs-CZ"/>
              </w:rPr>
              <w:t>ÚPO</w:t>
            </w:r>
            <w:r w:rsidR="00671E77" w:rsidRPr="00B64751">
              <w:rPr>
                <w:rFonts w:cs="Arial"/>
                <w:sz w:val="16"/>
                <w:szCs w:val="16"/>
                <w:lang w:eastAsia="cs-CZ"/>
              </w:rPr>
              <w:t xml:space="preserve">, </w:t>
            </w:r>
            <w:r w:rsidR="00671E77" w:rsidRPr="00B64751">
              <w:rPr>
                <w:sz w:val="16"/>
                <w:szCs w:val="16"/>
              </w:rPr>
              <w:t>služby, nerušící výroba, technické služby obce</w:t>
            </w:r>
            <w:r w:rsidR="00B62B7D" w:rsidRPr="00B64751">
              <w:rPr>
                <w:sz w:val="16"/>
                <w:szCs w:val="16"/>
              </w:rPr>
              <w:t>, navazuje na zástavbu a ZÚ</w:t>
            </w:r>
            <w:r w:rsidRPr="00B64751">
              <w:rPr>
                <w:rFonts w:cs="Arial"/>
                <w:sz w:val="16"/>
                <w:szCs w:val="16"/>
                <w:lang w:eastAsia="cs-CZ"/>
              </w:rPr>
              <w:t xml:space="preserve"> </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Z18</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FC4200">
            <w:pPr>
              <w:rPr>
                <w:sz w:val="16"/>
                <w:szCs w:val="16"/>
              </w:rPr>
            </w:pPr>
            <w:r w:rsidRPr="00B64751">
              <w:rPr>
                <w:sz w:val="16"/>
                <w:szCs w:val="16"/>
              </w:rPr>
              <w:t>SK.</w:t>
            </w:r>
            <w:r w:rsidR="00FC4200" w:rsidRPr="00B64751">
              <w:rPr>
                <w:sz w:val="16"/>
                <w:szCs w:val="16"/>
              </w:rPr>
              <w:t>1</w:t>
            </w:r>
            <w:r w:rsidRPr="00B64751">
              <w:rPr>
                <w:sz w:val="16"/>
                <w:szCs w:val="16"/>
              </w:rPr>
              <w:t>.20.60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2C0D60">
            <w:pPr>
              <w:rPr>
                <w:rFonts w:cs="Arial"/>
                <w:sz w:val="16"/>
                <w:szCs w:val="16"/>
                <w:lang w:eastAsia="zh-CN"/>
              </w:rPr>
            </w:pPr>
            <w:r w:rsidRPr="00B64751">
              <w:rPr>
                <w:rFonts w:cs="Arial"/>
                <w:sz w:val="16"/>
                <w:szCs w:val="16"/>
                <w:lang w:eastAsia="cs-CZ"/>
              </w:rPr>
              <w:t xml:space="preserve">převzata z ÚPO, </w:t>
            </w:r>
            <w:r w:rsidR="00B62B7D" w:rsidRPr="00B64751">
              <w:rPr>
                <w:rFonts w:cs="Arial"/>
                <w:sz w:val="16"/>
                <w:szCs w:val="16"/>
                <w:lang w:eastAsia="cs-CZ"/>
              </w:rPr>
              <w:t xml:space="preserve">zbylá část návrhové plochy, </w:t>
            </w:r>
            <w:r w:rsidRPr="00B64751">
              <w:rPr>
                <w:rFonts w:cs="Arial"/>
                <w:sz w:val="16"/>
                <w:szCs w:val="16"/>
                <w:lang w:eastAsia="cs-CZ"/>
              </w:rPr>
              <w:t>změna kategorie (funkce), upraven rozsah</w:t>
            </w:r>
            <w:r w:rsidR="00671E77" w:rsidRPr="00B64751">
              <w:rPr>
                <w:rFonts w:cs="Arial"/>
                <w:sz w:val="16"/>
                <w:szCs w:val="16"/>
                <w:lang w:eastAsia="cs-CZ"/>
              </w:rPr>
              <w:t xml:space="preserve">, </w:t>
            </w:r>
            <w:r w:rsidR="00671E77" w:rsidRPr="00B64751">
              <w:rPr>
                <w:sz w:val="16"/>
                <w:szCs w:val="16"/>
              </w:rPr>
              <w:t xml:space="preserve">služby, nerušící výroba, obč. vybavení, část podmíněně RD, </w:t>
            </w:r>
            <w:r w:rsidR="00B62B7D" w:rsidRPr="00B64751">
              <w:rPr>
                <w:sz w:val="16"/>
                <w:szCs w:val="16"/>
              </w:rPr>
              <w:t>navazuje na ZÚ</w:t>
            </w:r>
            <w:r w:rsidR="002C0D60" w:rsidRPr="00B64751">
              <w:rPr>
                <w:sz w:val="16"/>
                <w:szCs w:val="16"/>
              </w:rPr>
              <w:t xml:space="preserve"> </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Z20</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6F7B0E" w:rsidP="00CB77DC">
            <w:pPr>
              <w:rPr>
                <w:rFonts w:cs="Arial"/>
                <w:sz w:val="16"/>
                <w:szCs w:val="16"/>
                <w:lang w:eastAsia="zh-CN"/>
              </w:rPr>
            </w:pPr>
            <w:r w:rsidRPr="00B64751">
              <w:rPr>
                <w:rFonts w:cs="Arial"/>
                <w:sz w:val="16"/>
                <w:szCs w:val="16"/>
                <w:lang w:eastAsia="cs-CZ"/>
              </w:rPr>
              <w:t>převzata z ÚPO, upravena</w:t>
            </w:r>
            <w:r w:rsidR="002C0D60" w:rsidRPr="00B64751">
              <w:rPr>
                <w:rFonts w:cs="Arial"/>
                <w:sz w:val="16"/>
                <w:szCs w:val="16"/>
                <w:lang w:eastAsia="cs-CZ"/>
              </w:rPr>
              <w:t xml:space="preserve"> </w:t>
            </w:r>
            <w:r w:rsidR="00671E77" w:rsidRPr="00B64751">
              <w:rPr>
                <w:rFonts w:cs="Arial"/>
                <w:sz w:val="16"/>
                <w:szCs w:val="16"/>
                <w:lang w:eastAsia="cs-CZ"/>
              </w:rPr>
              <w:t xml:space="preserve">, </w:t>
            </w:r>
            <w:r w:rsidR="00671E77" w:rsidRPr="00B64751">
              <w:rPr>
                <w:sz w:val="16"/>
                <w:szCs w:val="16"/>
              </w:rPr>
              <w:t xml:space="preserve">individuální bydlení </w:t>
            </w:r>
            <w:r w:rsidRPr="00B64751">
              <w:rPr>
                <w:sz w:val="16"/>
                <w:szCs w:val="16"/>
              </w:rPr>
              <w:t>místní komunikace</w:t>
            </w:r>
            <w:r w:rsidR="00B62B7D" w:rsidRPr="00B64751">
              <w:rPr>
                <w:sz w:val="16"/>
                <w:szCs w:val="16"/>
              </w:rPr>
              <w:t>,</w:t>
            </w:r>
            <w:r w:rsidR="00B718B4" w:rsidRPr="00B64751">
              <w:rPr>
                <w:sz w:val="16"/>
                <w:szCs w:val="16"/>
              </w:rPr>
              <w:t xml:space="preserve"> plocha nevhodná pro </w:t>
            </w:r>
            <w:r w:rsidR="00C01F8A" w:rsidRPr="00B64751">
              <w:rPr>
                <w:sz w:val="16"/>
                <w:szCs w:val="16"/>
              </w:rPr>
              <w:t xml:space="preserve">plošné </w:t>
            </w:r>
            <w:r w:rsidR="00B718B4" w:rsidRPr="00B64751">
              <w:rPr>
                <w:sz w:val="16"/>
                <w:szCs w:val="16"/>
              </w:rPr>
              <w:t>zemědělské hospodaření</w:t>
            </w:r>
            <w:r w:rsidR="00AE01D9" w:rsidRPr="00B64751">
              <w:rPr>
                <w:sz w:val="16"/>
                <w:szCs w:val="16"/>
              </w:rPr>
              <w:t>, po SJ zmenšena na přibližný rozsah dle ÚPO</w:t>
            </w:r>
            <w:r w:rsidR="002C0D60" w:rsidRPr="00B64751">
              <w:rPr>
                <w:sz w:val="16"/>
                <w:szCs w:val="16"/>
              </w:rPr>
              <w:t>, po VP zmenšena pro připravovaný 1 RD</w:t>
            </w:r>
            <w:r w:rsidR="00CB77DC" w:rsidRPr="00B64751">
              <w:rPr>
                <w:sz w:val="16"/>
                <w:szCs w:val="16"/>
              </w:rPr>
              <w:t xml:space="preserve"> a upravena dle aktuální DKM</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Z21</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zařazena nově do návrhu ÚP</w:t>
            </w:r>
            <w:r w:rsidR="00671E77" w:rsidRPr="00B64751">
              <w:rPr>
                <w:rFonts w:cs="Arial"/>
                <w:sz w:val="16"/>
                <w:szCs w:val="16"/>
                <w:lang w:eastAsia="cs-CZ"/>
              </w:rPr>
              <w:t xml:space="preserve">, </w:t>
            </w:r>
            <w:r w:rsidR="00671E77" w:rsidRPr="00B64751">
              <w:rPr>
                <w:sz w:val="16"/>
                <w:szCs w:val="16"/>
              </w:rPr>
              <w:t>proluka v zástavbě, individuální bydlení, ZÚ</w:t>
            </w:r>
            <w:r w:rsidR="00B62B7D" w:rsidRPr="00B64751">
              <w:rPr>
                <w:sz w:val="16"/>
                <w:szCs w:val="16"/>
              </w:rPr>
              <w:t xml:space="preserve">, plocha nevhodná pro </w:t>
            </w:r>
            <w:r w:rsidR="00B718B4" w:rsidRPr="00B64751">
              <w:rPr>
                <w:sz w:val="16"/>
                <w:szCs w:val="16"/>
              </w:rPr>
              <w:t xml:space="preserve">plošné </w:t>
            </w:r>
            <w:r w:rsidR="00B62B7D" w:rsidRPr="00B64751">
              <w:rPr>
                <w:sz w:val="16"/>
                <w:szCs w:val="16"/>
              </w:rPr>
              <w:t>zemědělské hospodaření</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Z22</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zmenšena</w:t>
            </w:r>
            <w:r w:rsidR="00671E77" w:rsidRPr="00B64751">
              <w:rPr>
                <w:rFonts w:cs="Arial"/>
                <w:sz w:val="16"/>
                <w:szCs w:val="16"/>
                <w:lang w:eastAsia="cs-CZ"/>
              </w:rPr>
              <w:t xml:space="preserve">, </w:t>
            </w:r>
            <w:r w:rsidR="00671E77" w:rsidRPr="00B64751">
              <w:rPr>
                <w:sz w:val="16"/>
                <w:szCs w:val="16"/>
              </w:rPr>
              <w:t>proluka v zástavbě, individuální bydlení,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Z23</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PV</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B718B4" w:rsidP="00B718B4">
            <w:pPr>
              <w:rPr>
                <w:rFonts w:cs="Arial"/>
                <w:sz w:val="16"/>
                <w:szCs w:val="16"/>
                <w:lang w:eastAsia="zh-CN"/>
              </w:rPr>
            </w:pPr>
            <w:r w:rsidRPr="00B64751">
              <w:rPr>
                <w:rFonts w:cs="Arial"/>
                <w:sz w:val="16"/>
                <w:szCs w:val="16"/>
                <w:lang w:eastAsia="cs-CZ"/>
              </w:rPr>
              <w:t>převzata z</w:t>
            </w:r>
            <w:r w:rsidR="00E2459E" w:rsidRPr="00B64751">
              <w:rPr>
                <w:rFonts w:cs="Arial"/>
                <w:sz w:val="16"/>
                <w:szCs w:val="16"/>
                <w:lang w:eastAsia="cs-CZ"/>
              </w:rPr>
              <w:t xml:space="preserve"> ÚP</w:t>
            </w:r>
            <w:r w:rsidRPr="00B64751">
              <w:rPr>
                <w:rFonts w:cs="Arial"/>
                <w:sz w:val="16"/>
                <w:szCs w:val="16"/>
                <w:lang w:eastAsia="cs-CZ"/>
              </w:rPr>
              <w:t>O</w:t>
            </w:r>
            <w:r w:rsidR="00671E77" w:rsidRPr="00B64751">
              <w:rPr>
                <w:rFonts w:cs="Arial"/>
                <w:sz w:val="16"/>
                <w:szCs w:val="16"/>
                <w:lang w:eastAsia="cs-CZ"/>
              </w:rPr>
              <w:t xml:space="preserve">, </w:t>
            </w:r>
            <w:r w:rsidRPr="00B64751">
              <w:rPr>
                <w:rFonts w:cs="Arial"/>
                <w:sz w:val="16"/>
                <w:szCs w:val="16"/>
                <w:lang w:eastAsia="cs-CZ"/>
              </w:rPr>
              <w:t>změna funkčního využití</w:t>
            </w:r>
            <w:r w:rsidR="00103CA4" w:rsidRPr="00B64751">
              <w:rPr>
                <w:rFonts w:cs="Arial"/>
                <w:sz w:val="16"/>
                <w:szCs w:val="16"/>
                <w:lang w:eastAsia="cs-CZ"/>
              </w:rPr>
              <w:t xml:space="preserve"> (původně bydlení)</w:t>
            </w:r>
            <w:r w:rsidRPr="00B64751">
              <w:rPr>
                <w:rFonts w:cs="Arial"/>
                <w:sz w:val="16"/>
                <w:szCs w:val="16"/>
                <w:lang w:eastAsia="cs-CZ"/>
              </w:rPr>
              <w:t xml:space="preserve">, </w:t>
            </w:r>
            <w:r w:rsidR="00671E77" w:rsidRPr="00B64751">
              <w:rPr>
                <w:sz w:val="16"/>
                <w:szCs w:val="16"/>
              </w:rPr>
              <w:t>rozšíření veřejné</w:t>
            </w:r>
            <w:r w:rsidR="00103CA4" w:rsidRPr="00B64751">
              <w:rPr>
                <w:sz w:val="16"/>
                <w:szCs w:val="16"/>
              </w:rPr>
              <w:t>ho</w:t>
            </w:r>
            <w:r w:rsidR="00671E77" w:rsidRPr="00B64751">
              <w:rPr>
                <w:sz w:val="16"/>
                <w:szCs w:val="16"/>
              </w:rPr>
              <w:t xml:space="preserve"> prostranství u vodojemu (parkování),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Z24</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SV.1.10.80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zařazena nově do návrhu ÚP</w:t>
            </w:r>
            <w:r w:rsidR="00671E77" w:rsidRPr="00B64751">
              <w:rPr>
                <w:rFonts w:cs="Arial"/>
                <w:sz w:val="16"/>
                <w:szCs w:val="16"/>
                <w:lang w:eastAsia="cs-CZ"/>
              </w:rPr>
              <w:t xml:space="preserve">, </w:t>
            </w:r>
            <w:r w:rsidR="00671E77" w:rsidRPr="00B64751">
              <w:rPr>
                <w:sz w:val="16"/>
                <w:szCs w:val="16"/>
              </w:rPr>
              <w:t>proluka v zástavbě (rozšíření obytných zahrad k</w:t>
            </w:r>
            <w:r w:rsidR="00B718B4" w:rsidRPr="00B64751">
              <w:rPr>
                <w:sz w:val="16"/>
                <w:szCs w:val="16"/>
              </w:rPr>
              <w:t>e</w:t>
            </w:r>
            <w:r w:rsidR="00671E77" w:rsidRPr="00B64751">
              <w:rPr>
                <w:sz w:val="16"/>
                <w:szCs w:val="16"/>
              </w:rPr>
              <w:t> stávajícím RD), ZÚ</w:t>
            </w:r>
            <w:r w:rsidR="00B718B4" w:rsidRPr="00B64751">
              <w:rPr>
                <w:sz w:val="16"/>
                <w:szCs w:val="16"/>
              </w:rPr>
              <w:t>, plocha nevhodná pro zemědělské hospodaření</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Z25</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a rozšířena v návrhu ÚP</w:t>
            </w:r>
            <w:r w:rsidR="00671E77" w:rsidRPr="00B64751">
              <w:rPr>
                <w:rFonts w:cs="Arial"/>
                <w:sz w:val="16"/>
                <w:szCs w:val="16"/>
                <w:lang w:eastAsia="cs-CZ"/>
              </w:rPr>
              <w:t xml:space="preserve">, </w:t>
            </w:r>
            <w:r w:rsidR="00671E77" w:rsidRPr="00B64751">
              <w:rPr>
                <w:sz w:val="16"/>
                <w:szCs w:val="16"/>
              </w:rPr>
              <w:t>individuální bydlení v zastavěném území</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lang w:eastAsia="cs-CZ"/>
              </w:rPr>
            </w:pPr>
            <w:r w:rsidRPr="00B64751">
              <w:rPr>
                <w:sz w:val="16"/>
                <w:szCs w:val="16"/>
                <w:lang w:eastAsia="cs-CZ"/>
              </w:rPr>
              <w:t>Z26</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lang w:eastAsia="cs-CZ"/>
              </w:rPr>
            </w:pPr>
            <w:r w:rsidRPr="00B64751">
              <w:rPr>
                <w:sz w:val="16"/>
                <w:szCs w:val="16"/>
                <w:lang w:eastAsia="cs-CZ"/>
              </w:rPr>
              <w:t>PV</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671E77">
            <w:pPr>
              <w:spacing w:before="20"/>
              <w:rPr>
                <w:rFonts w:cs="Arial"/>
                <w:sz w:val="16"/>
                <w:szCs w:val="16"/>
                <w:lang w:eastAsia="zh-CN"/>
              </w:rPr>
            </w:pPr>
            <w:r w:rsidRPr="00B64751">
              <w:rPr>
                <w:rFonts w:cs="Arial"/>
                <w:sz w:val="16"/>
                <w:szCs w:val="16"/>
                <w:lang w:eastAsia="cs-CZ"/>
              </w:rPr>
              <w:t>převzata z</w:t>
            </w:r>
            <w:r w:rsidR="00671E77" w:rsidRPr="00B64751">
              <w:rPr>
                <w:rFonts w:cs="Arial"/>
                <w:sz w:val="16"/>
                <w:szCs w:val="16"/>
                <w:lang w:eastAsia="cs-CZ"/>
              </w:rPr>
              <w:t> </w:t>
            </w:r>
            <w:r w:rsidRPr="00B64751">
              <w:rPr>
                <w:rFonts w:cs="Arial"/>
                <w:sz w:val="16"/>
                <w:szCs w:val="16"/>
                <w:lang w:eastAsia="cs-CZ"/>
              </w:rPr>
              <w:t>ÚPO</w:t>
            </w:r>
            <w:r w:rsidR="00671E77" w:rsidRPr="00B64751">
              <w:rPr>
                <w:rFonts w:cs="Arial"/>
                <w:sz w:val="16"/>
                <w:szCs w:val="16"/>
                <w:lang w:eastAsia="cs-CZ"/>
              </w:rPr>
              <w:t xml:space="preserve">, </w:t>
            </w:r>
            <w:r w:rsidR="00671E77" w:rsidRPr="00B64751">
              <w:rPr>
                <w:sz w:val="16"/>
                <w:szCs w:val="16"/>
              </w:rPr>
              <w:t>místní komunikace zajišťující prostupnost zástavbou, ZÚ, VPS</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Z28</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PV</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w:t>
            </w:r>
            <w:r w:rsidR="00671E77" w:rsidRPr="00B64751">
              <w:rPr>
                <w:rFonts w:cs="Arial"/>
                <w:sz w:val="16"/>
                <w:szCs w:val="16"/>
                <w:lang w:eastAsia="cs-CZ"/>
              </w:rPr>
              <w:t> </w:t>
            </w:r>
            <w:r w:rsidRPr="00B64751">
              <w:rPr>
                <w:rFonts w:cs="Arial"/>
                <w:sz w:val="16"/>
                <w:szCs w:val="16"/>
                <w:lang w:eastAsia="cs-CZ"/>
              </w:rPr>
              <w:t>ÚPO</w:t>
            </w:r>
            <w:r w:rsidR="00671E77" w:rsidRPr="00B64751">
              <w:rPr>
                <w:rFonts w:cs="Arial"/>
                <w:sz w:val="16"/>
                <w:szCs w:val="16"/>
                <w:lang w:eastAsia="cs-CZ"/>
              </w:rPr>
              <w:t xml:space="preserve">, </w:t>
            </w:r>
            <w:r w:rsidR="00671E77" w:rsidRPr="00B64751">
              <w:rPr>
                <w:sz w:val="16"/>
                <w:szCs w:val="16"/>
              </w:rPr>
              <w:t>místní komunikace pro bezmotorovou dopravu, zajištění prostupnosti území a prostor pro dešťovou kanalizaci, část ZÚ</w:t>
            </w:r>
            <w:r w:rsidR="0016740B" w:rsidRPr="00B64751">
              <w:rPr>
                <w:sz w:val="16"/>
                <w:szCs w:val="16"/>
              </w:rPr>
              <w:t>, VPS</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Z29</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zbylá část návrhové plochy</w:t>
            </w:r>
            <w:r w:rsidR="0016740B" w:rsidRPr="00B64751">
              <w:rPr>
                <w:rFonts w:cs="Arial"/>
                <w:sz w:val="16"/>
                <w:szCs w:val="16"/>
                <w:lang w:eastAsia="cs-CZ"/>
              </w:rPr>
              <w:t xml:space="preserve">, </w:t>
            </w:r>
            <w:r w:rsidR="0016740B" w:rsidRPr="00B64751">
              <w:rPr>
                <w:sz w:val="16"/>
                <w:szCs w:val="16"/>
              </w:rPr>
              <w:t>proluka v zástavbě, individuální bydlením,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Z30</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E2459E">
            <w:pPr>
              <w:rPr>
                <w:rFonts w:cs="Arial"/>
                <w:sz w:val="16"/>
                <w:szCs w:val="16"/>
                <w:lang w:eastAsia="zh-CN"/>
              </w:rPr>
            </w:pPr>
            <w:r w:rsidRPr="00B64751">
              <w:rPr>
                <w:rFonts w:cs="Arial"/>
                <w:sz w:val="16"/>
                <w:szCs w:val="16"/>
                <w:lang w:eastAsia="cs-CZ"/>
              </w:rPr>
              <w:t>převzata z ÚPO, zbylá část návrhové plochy</w:t>
            </w:r>
            <w:r w:rsidR="0016740B" w:rsidRPr="00B64751">
              <w:rPr>
                <w:rFonts w:cs="Arial"/>
                <w:sz w:val="16"/>
                <w:szCs w:val="16"/>
                <w:lang w:eastAsia="cs-CZ"/>
              </w:rPr>
              <w:t xml:space="preserve">, </w:t>
            </w:r>
            <w:r w:rsidR="0016740B" w:rsidRPr="00B64751">
              <w:rPr>
                <w:sz w:val="16"/>
                <w:szCs w:val="16"/>
              </w:rPr>
              <w:t>proluka v zástavbě, individuální bydlením,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Z31</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6F7B0E">
            <w:pPr>
              <w:rPr>
                <w:sz w:val="16"/>
                <w:szCs w:val="16"/>
              </w:rPr>
            </w:pPr>
            <w:r w:rsidRPr="00B64751">
              <w:rPr>
                <w:sz w:val="16"/>
                <w:szCs w:val="16"/>
              </w:rPr>
              <w:t>SV.1.</w:t>
            </w:r>
            <w:r w:rsidR="006F7B0E" w:rsidRPr="00B64751">
              <w:rPr>
                <w:sz w:val="16"/>
                <w:szCs w:val="16"/>
              </w:rPr>
              <w:t>20</w:t>
            </w:r>
            <w:r w:rsidRPr="00B64751">
              <w:rPr>
                <w:sz w:val="16"/>
                <w:szCs w:val="16"/>
              </w:rPr>
              <w:t>.</w:t>
            </w:r>
            <w:r w:rsidR="006F7B0E" w:rsidRPr="00B64751">
              <w:rPr>
                <w:sz w:val="16"/>
                <w:szCs w:val="16"/>
              </w:rPr>
              <w:t>6</w:t>
            </w:r>
            <w:r w:rsidRPr="00B64751">
              <w:rPr>
                <w:sz w:val="16"/>
                <w:szCs w:val="16"/>
              </w:rPr>
              <w:t>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6F7B0E">
            <w:pPr>
              <w:rPr>
                <w:rFonts w:cs="Arial"/>
                <w:sz w:val="16"/>
                <w:szCs w:val="16"/>
                <w:lang w:eastAsia="zh-CN"/>
              </w:rPr>
            </w:pPr>
            <w:r w:rsidRPr="00B64751">
              <w:rPr>
                <w:rFonts w:cs="Arial"/>
                <w:sz w:val="16"/>
                <w:szCs w:val="16"/>
                <w:lang w:eastAsia="cs-CZ"/>
              </w:rPr>
              <w:t xml:space="preserve">převzata z ÚPO, zbylá část návrhové plochy, </w:t>
            </w:r>
            <w:r w:rsidR="0016740B" w:rsidRPr="00B64751">
              <w:rPr>
                <w:sz w:val="16"/>
                <w:szCs w:val="16"/>
              </w:rPr>
              <w:t>proluka v zástavbě, individuální bydlením,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Z33</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PV</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103CA4" w:rsidP="00103CA4">
            <w:pPr>
              <w:rPr>
                <w:rFonts w:cs="Arial"/>
                <w:sz w:val="16"/>
                <w:szCs w:val="16"/>
                <w:lang w:eastAsia="zh-CN"/>
              </w:rPr>
            </w:pPr>
            <w:r w:rsidRPr="00B64751">
              <w:rPr>
                <w:rFonts w:cs="Arial"/>
                <w:sz w:val="16"/>
                <w:szCs w:val="16"/>
                <w:lang w:eastAsia="cs-CZ"/>
              </w:rPr>
              <w:t>upřesnění</w:t>
            </w:r>
            <w:r w:rsidR="00E2459E" w:rsidRPr="00B64751">
              <w:rPr>
                <w:rFonts w:cs="Arial"/>
                <w:sz w:val="16"/>
                <w:szCs w:val="16"/>
                <w:lang w:eastAsia="cs-CZ"/>
              </w:rPr>
              <w:t xml:space="preserve"> ÚP</w:t>
            </w:r>
            <w:r w:rsidRPr="00B64751">
              <w:rPr>
                <w:rFonts w:cs="Arial"/>
                <w:sz w:val="16"/>
                <w:szCs w:val="16"/>
                <w:lang w:eastAsia="cs-CZ"/>
              </w:rPr>
              <w:t>O</w:t>
            </w:r>
            <w:r w:rsidR="0016740B" w:rsidRPr="00B64751">
              <w:rPr>
                <w:rFonts w:cs="Arial"/>
                <w:sz w:val="16"/>
                <w:szCs w:val="16"/>
                <w:lang w:eastAsia="cs-CZ"/>
              </w:rPr>
              <w:t xml:space="preserve"> </w:t>
            </w:r>
            <w:r w:rsidRPr="00B64751">
              <w:rPr>
                <w:rFonts w:cs="Arial"/>
                <w:sz w:val="16"/>
                <w:szCs w:val="16"/>
                <w:lang w:eastAsia="cs-CZ"/>
              </w:rPr>
              <w:t xml:space="preserve">(na vymezených zastavitelných plochách bydlení dle ÚPO), </w:t>
            </w:r>
            <w:r w:rsidR="0016740B" w:rsidRPr="00B64751">
              <w:rPr>
                <w:sz w:val="16"/>
                <w:szCs w:val="16"/>
              </w:rPr>
              <w:t>hlavní místní obslužná komunikace, zajištění dopravní prostupnosti v lokalitě soustředěného individuální bydlení, propojení systému MK, požadavek na ÚS, VPS</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Z34</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6F7B0E">
            <w:pPr>
              <w:rPr>
                <w:sz w:val="16"/>
                <w:szCs w:val="16"/>
              </w:rPr>
            </w:pPr>
            <w:r w:rsidRPr="00B64751">
              <w:rPr>
                <w:sz w:val="16"/>
                <w:szCs w:val="16"/>
              </w:rPr>
              <w:t>SV.1.</w:t>
            </w:r>
            <w:r w:rsidR="006F7B0E" w:rsidRPr="00B64751">
              <w:rPr>
                <w:sz w:val="16"/>
                <w:szCs w:val="16"/>
              </w:rPr>
              <w:t>20</w:t>
            </w:r>
            <w:r w:rsidRPr="00B64751">
              <w:rPr>
                <w:sz w:val="16"/>
                <w:szCs w:val="16"/>
              </w:rPr>
              <w:t>.</w:t>
            </w:r>
            <w:r w:rsidR="006F7B0E" w:rsidRPr="00B64751">
              <w:rPr>
                <w:sz w:val="16"/>
                <w:szCs w:val="16"/>
              </w:rPr>
              <w:t>6</w:t>
            </w:r>
            <w:r w:rsidRPr="00B64751">
              <w:rPr>
                <w:sz w:val="16"/>
                <w:szCs w:val="16"/>
              </w:rPr>
              <w:t>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7D54BE">
            <w:pPr>
              <w:rPr>
                <w:rFonts w:cs="Arial"/>
                <w:sz w:val="16"/>
                <w:szCs w:val="16"/>
                <w:lang w:eastAsia="zh-CN"/>
              </w:rPr>
            </w:pPr>
            <w:r w:rsidRPr="00B64751">
              <w:rPr>
                <w:rFonts w:cs="Arial"/>
                <w:sz w:val="16"/>
                <w:szCs w:val="16"/>
                <w:lang w:eastAsia="cs-CZ"/>
              </w:rPr>
              <w:t xml:space="preserve">převzata z ÚPO, </w:t>
            </w:r>
            <w:r w:rsidR="004A035C" w:rsidRPr="00B64751">
              <w:rPr>
                <w:rFonts w:cs="Arial"/>
                <w:sz w:val="16"/>
                <w:szCs w:val="16"/>
                <w:lang w:eastAsia="cs-CZ"/>
              </w:rPr>
              <w:t xml:space="preserve">zbylá část rozvojové lokality, </w:t>
            </w:r>
            <w:r w:rsidR="0016740B" w:rsidRPr="00B64751">
              <w:rPr>
                <w:sz w:val="16"/>
                <w:szCs w:val="16"/>
              </w:rPr>
              <w:t xml:space="preserve">individuální bydlení na okraji zástavby, </w:t>
            </w:r>
            <w:r w:rsidR="00B12E8C" w:rsidRPr="00B64751">
              <w:rPr>
                <w:sz w:val="16"/>
                <w:szCs w:val="16"/>
              </w:rPr>
              <w:t>ZÚ</w:t>
            </w:r>
            <w:r w:rsidR="00B62B7D" w:rsidRPr="00B64751">
              <w:rPr>
                <w:sz w:val="16"/>
                <w:szCs w:val="16"/>
              </w:rPr>
              <w:t xml:space="preserve"> </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Z35</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B718B4">
            <w:pPr>
              <w:rPr>
                <w:rFonts w:cs="Arial"/>
                <w:sz w:val="16"/>
                <w:szCs w:val="16"/>
                <w:lang w:eastAsia="zh-CN"/>
              </w:rPr>
            </w:pPr>
            <w:r w:rsidRPr="00B64751">
              <w:rPr>
                <w:rFonts w:cs="Arial"/>
                <w:sz w:val="16"/>
                <w:szCs w:val="16"/>
                <w:lang w:eastAsia="cs-CZ"/>
              </w:rPr>
              <w:t>převzata z ÚPO, spojení dílčích lokalit</w:t>
            </w:r>
            <w:r w:rsidR="0016740B" w:rsidRPr="00B64751">
              <w:rPr>
                <w:rFonts w:cs="Arial"/>
                <w:sz w:val="16"/>
                <w:szCs w:val="16"/>
                <w:lang w:eastAsia="cs-CZ"/>
              </w:rPr>
              <w:t xml:space="preserve">, </w:t>
            </w:r>
            <w:r w:rsidR="0016740B" w:rsidRPr="00B64751">
              <w:rPr>
                <w:sz w:val="16"/>
                <w:szCs w:val="16"/>
              </w:rPr>
              <w:t>rozvojová lokalita soustředěného individuální bydlení na okraji zástavby, požadavek na ÚS</w:t>
            </w:r>
            <w:r w:rsidR="00B62B7D" w:rsidRPr="00B64751">
              <w:rPr>
                <w:sz w:val="16"/>
                <w:szCs w:val="16"/>
              </w:rPr>
              <w:t xml:space="preserve"> </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Z36</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B718B4">
            <w:pPr>
              <w:rPr>
                <w:rFonts w:cs="Arial"/>
                <w:sz w:val="16"/>
                <w:szCs w:val="16"/>
                <w:lang w:eastAsia="zh-CN"/>
              </w:rPr>
            </w:pPr>
            <w:r w:rsidRPr="00B64751">
              <w:rPr>
                <w:rFonts w:cs="Arial"/>
                <w:sz w:val="16"/>
                <w:szCs w:val="16"/>
                <w:lang w:eastAsia="cs-CZ"/>
              </w:rPr>
              <w:t>převzata z ÚPO, spojení dílčích lokalit</w:t>
            </w:r>
            <w:r w:rsidR="0016740B" w:rsidRPr="00B64751">
              <w:rPr>
                <w:rFonts w:cs="Arial"/>
                <w:sz w:val="16"/>
                <w:szCs w:val="16"/>
                <w:lang w:eastAsia="cs-CZ"/>
              </w:rPr>
              <w:t xml:space="preserve">, </w:t>
            </w:r>
            <w:r w:rsidR="0016740B" w:rsidRPr="00B64751">
              <w:rPr>
                <w:sz w:val="16"/>
                <w:szCs w:val="16"/>
              </w:rPr>
              <w:t>rozvojová lokalita soustředěného individuální bydlení na okraji zástavby, požadavek na ÚS</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Z37</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B718B4">
            <w:pPr>
              <w:rPr>
                <w:rFonts w:cs="Arial"/>
                <w:sz w:val="16"/>
                <w:szCs w:val="16"/>
                <w:lang w:eastAsia="zh-CN"/>
              </w:rPr>
            </w:pPr>
            <w:r w:rsidRPr="00B64751">
              <w:rPr>
                <w:rFonts w:cs="Arial"/>
                <w:sz w:val="16"/>
                <w:szCs w:val="16"/>
                <w:lang w:eastAsia="cs-CZ"/>
              </w:rPr>
              <w:t>převzata z ÚPO, spojení dílčích lokalit</w:t>
            </w:r>
            <w:r w:rsidR="0016740B" w:rsidRPr="00B64751">
              <w:rPr>
                <w:rFonts w:cs="Arial"/>
                <w:sz w:val="16"/>
                <w:szCs w:val="16"/>
                <w:lang w:eastAsia="cs-CZ"/>
              </w:rPr>
              <w:t xml:space="preserve">, </w:t>
            </w:r>
            <w:r w:rsidR="0016740B" w:rsidRPr="00B64751">
              <w:rPr>
                <w:sz w:val="16"/>
                <w:szCs w:val="16"/>
              </w:rPr>
              <w:t>rozvojová lokalita soustředěného individuální bydlení na okraji zástavby, požadavek na ÚS</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Z38</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B718B4">
            <w:pPr>
              <w:rPr>
                <w:rFonts w:cs="Arial"/>
                <w:sz w:val="16"/>
                <w:szCs w:val="16"/>
                <w:lang w:eastAsia="zh-CN"/>
              </w:rPr>
            </w:pPr>
            <w:r w:rsidRPr="00B64751">
              <w:rPr>
                <w:rFonts w:cs="Arial"/>
                <w:sz w:val="16"/>
                <w:szCs w:val="16"/>
                <w:lang w:eastAsia="cs-CZ"/>
              </w:rPr>
              <w:t>převzata z ÚPO, spojení dílčích lokalit</w:t>
            </w:r>
            <w:r w:rsidR="0016740B" w:rsidRPr="00B64751">
              <w:rPr>
                <w:rFonts w:cs="Arial"/>
                <w:sz w:val="16"/>
                <w:szCs w:val="16"/>
                <w:lang w:eastAsia="cs-CZ"/>
              </w:rPr>
              <w:t xml:space="preserve">, </w:t>
            </w:r>
            <w:r w:rsidR="0016740B" w:rsidRPr="00B64751">
              <w:rPr>
                <w:sz w:val="16"/>
                <w:szCs w:val="16"/>
              </w:rPr>
              <w:t>rozvojová lokalita soustředěného individuální bydlení na okraji zástavby, požadavek na ÚS</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Z39</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D15992">
            <w:pPr>
              <w:rPr>
                <w:rFonts w:cs="Arial"/>
                <w:sz w:val="16"/>
                <w:szCs w:val="16"/>
                <w:lang w:eastAsia="zh-CN"/>
              </w:rPr>
            </w:pPr>
            <w:r w:rsidRPr="00B64751">
              <w:rPr>
                <w:rFonts w:cs="Arial"/>
                <w:sz w:val="16"/>
                <w:szCs w:val="16"/>
                <w:lang w:eastAsia="cs-CZ"/>
              </w:rPr>
              <w:t>zařazena nově do návrhu ÚP</w:t>
            </w:r>
            <w:r w:rsidR="0016740B" w:rsidRPr="00B64751">
              <w:rPr>
                <w:rFonts w:cs="Arial"/>
                <w:sz w:val="16"/>
                <w:szCs w:val="16"/>
                <w:lang w:eastAsia="cs-CZ"/>
              </w:rPr>
              <w:t xml:space="preserve">, </w:t>
            </w:r>
            <w:r w:rsidR="0016740B" w:rsidRPr="00B64751">
              <w:rPr>
                <w:sz w:val="16"/>
                <w:szCs w:val="16"/>
              </w:rPr>
              <w:t>individuální bydlení na okraji zástavby</w:t>
            </w:r>
            <w:r w:rsidR="00D15992" w:rsidRPr="00B64751">
              <w:rPr>
                <w:sz w:val="16"/>
                <w:szCs w:val="16"/>
              </w:rPr>
              <w:t>,</w:t>
            </w:r>
            <w:r w:rsidR="0016740B" w:rsidRPr="00B64751">
              <w:rPr>
                <w:sz w:val="16"/>
                <w:szCs w:val="16"/>
              </w:rPr>
              <w:t xml:space="preserve"> st</w:t>
            </w:r>
            <w:r w:rsidR="00D15992" w:rsidRPr="00B64751">
              <w:rPr>
                <w:sz w:val="16"/>
                <w:szCs w:val="16"/>
              </w:rPr>
              <w:t xml:space="preserve">av - </w:t>
            </w:r>
            <w:r w:rsidR="00B12E8C" w:rsidRPr="00B64751">
              <w:rPr>
                <w:sz w:val="16"/>
                <w:szCs w:val="16"/>
              </w:rPr>
              <w:t xml:space="preserve">zahrada s </w:t>
            </w:r>
            <w:r w:rsidR="0016740B" w:rsidRPr="00B64751">
              <w:rPr>
                <w:sz w:val="16"/>
                <w:szCs w:val="16"/>
              </w:rPr>
              <w:t>chat</w:t>
            </w:r>
            <w:r w:rsidR="00B12E8C" w:rsidRPr="00B64751">
              <w:rPr>
                <w:sz w:val="16"/>
                <w:szCs w:val="16"/>
              </w:rPr>
              <w:t>ou, ZÚ</w:t>
            </w:r>
          </w:p>
        </w:tc>
      </w:tr>
      <w:tr w:rsidR="00E2459E" w:rsidRPr="00B64751" w:rsidTr="0016740B">
        <w:tc>
          <w:tcPr>
            <w:tcW w:w="567" w:type="dxa"/>
            <w:tcBorders>
              <w:top w:val="single" w:sz="4" w:space="0" w:color="000000"/>
              <w:left w:val="single" w:sz="4" w:space="0" w:color="000000"/>
              <w:bottom w:val="single" w:sz="4" w:space="0" w:color="000000"/>
            </w:tcBorders>
          </w:tcPr>
          <w:p w:rsidR="00E2459E" w:rsidRPr="00B64751" w:rsidRDefault="00E2459E" w:rsidP="00E2459E">
            <w:pPr>
              <w:rPr>
                <w:sz w:val="16"/>
                <w:szCs w:val="16"/>
              </w:rPr>
            </w:pPr>
            <w:r w:rsidRPr="00B64751">
              <w:rPr>
                <w:sz w:val="16"/>
                <w:szCs w:val="16"/>
              </w:rPr>
              <w:t>Z40</w:t>
            </w:r>
          </w:p>
        </w:tc>
        <w:tc>
          <w:tcPr>
            <w:tcW w:w="993" w:type="dxa"/>
            <w:tcBorders>
              <w:top w:val="single" w:sz="4" w:space="0" w:color="000000"/>
              <w:left w:val="single" w:sz="4" w:space="0" w:color="000000"/>
              <w:bottom w:val="single" w:sz="4" w:space="0" w:color="000000"/>
            </w:tcBorders>
            <w:shd w:val="clear" w:color="auto" w:fill="auto"/>
          </w:tcPr>
          <w:p w:rsidR="00E2459E" w:rsidRPr="00B64751" w:rsidRDefault="00E2459E" w:rsidP="00E2459E">
            <w:pPr>
              <w:rPr>
                <w:sz w:val="16"/>
                <w:szCs w:val="16"/>
              </w:rPr>
            </w:pPr>
            <w:r w:rsidRPr="00B64751">
              <w:rPr>
                <w:sz w:val="16"/>
                <w:szCs w:val="16"/>
              </w:rPr>
              <w:t>PV</w:t>
            </w:r>
          </w:p>
        </w:tc>
        <w:tc>
          <w:tcPr>
            <w:tcW w:w="8079" w:type="dxa"/>
            <w:tcBorders>
              <w:top w:val="single" w:sz="4" w:space="0" w:color="000000"/>
              <w:left w:val="single" w:sz="8" w:space="0" w:color="000000"/>
              <w:bottom w:val="single" w:sz="4" w:space="0" w:color="000000"/>
              <w:right w:val="single" w:sz="4" w:space="0" w:color="auto"/>
            </w:tcBorders>
          </w:tcPr>
          <w:p w:rsidR="00E2459E" w:rsidRPr="00B64751" w:rsidRDefault="00E2459E" w:rsidP="0016740B">
            <w:pPr>
              <w:rPr>
                <w:rFonts w:cs="Arial"/>
                <w:sz w:val="16"/>
                <w:szCs w:val="16"/>
                <w:lang w:eastAsia="zh-CN"/>
              </w:rPr>
            </w:pPr>
            <w:r w:rsidRPr="00B64751">
              <w:rPr>
                <w:rFonts w:cs="Arial"/>
                <w:sz w:val="16"/>
                <w:szCs w:val="16"/>
                <w:lang w:eastAsia="cs-CZ"/>
              </w:rPr>
              <w:t>zařazena nově do návrhu ÚP</w:t>
            </w:r>
            <w:r w:rsidR="0016740B" w:rsidRPr="00B64751">
              <w:rPr>
                <w:rFonts w:cs="Arial"/>
                <w:sz w:val="16"/>
                <w:szCs w:val="16"/>
                <w:lang w:eastAsia="cs-CZ"/>
              </w:rPr>
              <w:t xml:space="preserve">, </w:t>
            </w:r>
            <w:r w:rsidR="0016740B" w:rsidRPr="00B64751">
              <w:rPr>
                <w:sz w:val="16"/>
                <w:szCs w:val="16"/>
              </w:rPr>
              <w:t>smíšená stezka pro pěší a cyklisty, Greenway Jizera, zapracována na podkladě podrobnější dokumentace (DÚR, DSP)</w:t>
            </w:r>
          </w:p>
        </w:tc>
      </w:tr>
      <w:tr w:rsidR="0099192E" w:rsidRPr="00B64751" w:rsidTr="0016740B">
        <w:tc>
          <w:tcPr>
            <w:tcW w:w="567" w:type="dxa"/>
            <w:tcBorders>
              <w:top w:val="single" w:sz="4" w:space="0" w:color="000000"/>
              <w:left w:val="single" w:sz="4" w:space="0" w:color="000000"/>
              <w:bottom w:val="single" w:sz="4" w:space="0" w:color="000000"/>
            </w:tcBorders>
          </w:tcPr>
          <w:p w:rsidR="0099192E" w:rsidRPr="00B64751" w:rsidRDefault="0099192E" w:rsidP="00E2459E">
            <w:pPr>
              <w:rPr>
                <w:sz w:val="16"/>
                <w:szCs w:val="16"/>
              </w:rPr>
            </w:pPr>
            <w:r w:rsidRPr="00B64751">
              <w:rPr>
                <w:sz w:val="16"/>
                <w:szCs w:val="16"/>
              </w:rPr>
              <w:t>Z41</w:t>
            </w:r>
          </w:p>
        </w:tc>
        <w:tc>
          <w:tcPr>
            <w:tcW w:w="993" w:type="dxa"/>
            <w:tcBorders>
              <w:top w:val="single" w:sz="4" w:space="0" w:color="000000"/>
              <w:left w:val="single" w:sz="4" w:space="0" w:color="000000"/>
              <w:bottom w:val="single" w:sz="4" w:space="0" w:color="000000"/>
            </w:tcBorders>
            <w:shd w:val="clear" w:color="auto" w:fill="auto"/>
          </w:tcPr>
          <w:p w:rsidR="0099192E" w:rsidRPr="00B64751" w:rsidRDefault="0099192E" w:rsidP="00E2459E">
            <w:pPr>
              <w:rPr>
                <w:sz w:val="16"/>
                <w:szCs w:val="16"/>
              </w:rPr>
            </w:pPr>
            <w:r w:rsidRPr="00B64751">
              <w:rPr>
                <w:sz w:val="16"/>
                <w:szCs w:val="16"/>
              </w:rPr>
              <w:t>RZ.1.05.90</w:t>
            </w:r>
          </w:p>
        </w:tc>
        <w:tc>
          <w:tcPr>
            <w:tcW w:w="8079" w:type="dxa"/>
            <w:tcBorders>
              <w:top w:val="single" w:sz="4" w:space="0" w:color="000000"/>
              <w:left w:val="single" w:sz="8" w:space="0" w:color="000000"/>
              <w:bottom w:val="single" w:sz="4" w:space="0" w:color="000000"/>
              <w:right w:val="single" w:sz="4" w:space="0" w:color="auto"/>
            </w:tcBorders>
          </w:tcPr>
          <w:p w:rsidR="0099192E" w:rsidRPr="00B64751" w:rsidRDefault="0099192E" w:rsidP="0099192E">
            <w:pPr>
              <w:rPr>
                <w:rFonts w:cs="Arial"/>
                <w:sz w:val="16"/>
                <w:szCs w:val="16"/>
                <w:lang w:eastAsia="cs-CZ"/>
              </w:rPr>
            </w:pPr>
            <w:r w:rsidRPr="00B64751">
              <w:rPr>
                <w:rFonts w:cs="Arial"/>
                <w:sz w:val="16"/>
                <w:szCs w:val="16"/>
                <w:lang w:eastAsia="cs-CZ"/>
              </w:rPr>
              <w:t>zařazena nově do návrhu ÚP,</w:t>
            </w:r>
            <w:r w:rsidRPr="00B64751">
              <w:rPr>
                <w:rFonts w:cs="Arial"/>
                <w:sz w:val="16"/>
                <w:szCs w:val="16"/>
                <w:lang w:eastAsia="zh-CN"/>
              </w:rPr>
              <w:t xml:space="preserve"> individuální záměr, </w:t>
            </w:r>
            <w:r w:rsidRPr="00B64751">
              <w:rPr>
                <w:sz w:val="16"/>
                <w:szCs w:val="16"/>
              </w:rPr>
              <w:t>plocha rekreace v proluce zástavby</w:t>
            </w:r>
          </w:p>
        </w:tc>
      </w:tr>
      <w:tr w:rsidR="00AE01D9" w:rsidRPr="00B64751" w:rsidTr="0016740B">
        <w:tc>
          <w:tcPr>
            <w:tcW w:w="567" w:type="dxa"/>
            <w:tcBorders>
              <w:top w:val="single" w:sz="4" w:space="0" w:color="000000"/>
              <w:left w:val="single" w:sz="4" w:space="0" w:color="000000"/>
              <w:bottom w:val="single" w:sz="4" w:space="0" w:color="000000"/>
            </w:tcBorders>
          </w:tcPr>
          <w:p w:rsidR="00AE01D9" w:rsidRPr="00B64751" w:rsidRDefault="00AE01D9" w:rsidP="00E2459E">
            <w:pPr>
              <w:rPr>
                <w:sz w:val="16"/>
                <w:szCs w:val="16"/>
              </w:rPr>
            </w:pPr>
            <w:r w:rsidRPr="00B64751">
              <w:rPr>
                <w:sz w:val="16"/>
                <w:szCs w:val="16"/>
              </w:rPr>
              <w:t>Z42</w:t>
            </w:r>
          </w:p>
        </w:tc>
        <w:tc>
          <w:tcPr>
            <w:tcW w:w="993" w:type="dxa"/>
            <w:tcBorders>
              <w:top w:val="single" w:sz="4" w:space="0" w:color="000000"/>
              <w:left w:val="single" w:sz="4" w:space="0" w:color="000000"/>
              <w:bottom w:val="single" w:sz="4" w:space="0" w:color="000000"/>
            </w:tcBorders>
            <w:shd w:val="clear" w:color="auto" w:fill="auto"/>
          </w:tcPr>
          <w:p w:rsidR="00AE01D9" w:rsidRPr="00B64751" w:rsidRDefault="00AE01D9" w:rsidP="00E2459E">
            <w:pPr>
              <w:rPr>
                <w:sz w:val="16"/>
                <w:szCs w:val="16"/>
              </w:rPr>
            </w:pPr>
            <w:r w:rsidRPr="00B64751">
              <w:rPr>
                <w:sz w:val="16"/>
                <w:szCs w:val="16"/>
              </w:rPr>
              <w:t>PV</w:t>
            </w:r>
          </w:p>
        </w:tc>
        <w:tc>
          <w:tcPr>
            <w:tcW w:w="8079" w:type="dxa"/>
            <w:tcBorders>
              <w:top w:val="single" w:sz="4" w:space="0" w:color="000000"/>
              <w:left w:val="single" w:sz="8" w:space="0" w:color="000000"/>
              <w:bottom w:val="single" w:sz="4" w:space="0" w:color="000000"/>
              <w:right w:val="single" w:sz="4" w:space="0" w:color="auto"/>
            </w:tcBorders>
          </w:tcPr>
          <w:p w:rsidR="00AE01D9" w:rsidRPr="00B64751" w:rsidRDefault="00AE01D9" w:rsidP="007D54BE">
            <w:pPr>
              <w:rPr>
                <w:rFonts w:cs="Arial"/>
                <w:sz w:val="16"/>
                <w:szCs w:val="16"/>
                <w:lang w:eastAsia="cs-CZ"/>
              </w:rPr>
            </w:pPr>
            <w:r w:rsidRPr="00B64751">
              <w:rPr>
                <w:rFonts w:cs="Arial"/>
                <w:sz w:val="16"/>
                <w:szCs w:val="16"/>
                <w:lang w:eastAsia="cs-CZ"/>
              </w:rPr>
              <w:t>převzata z ÚPO,</w:t>
            </w:r>
            <w:r w:rsidR="007D54BE" w:rsidRPr="00B64751">
              <w:rPr>
                <w:rFonts w:cs="Arial"/>
                <w:sz w:val="16"/>
                <w:szCs w:val="16"/>
                <w:lang w:eastAsia="cs-CZ"/>
              </w:rPr>
              <w:t xml:space="preserve"> upřesněno vymezení,</w:t>
            </w:r>
            <w:r w:rsidRPr="00B64751">
              <w:rPr>
                <w:rFonts w:cs="Arial"/>
                <w:sz w:val="16"/>
                <w:szCs w:val="16"/>
                <w:lang w:eastAsia="cs-CZ"/>
              </w:rPr>
              <w:t xml:space="preserve"> rozšíření a rekonstrukce stávající hlavní místní obslužné komunikace</w:t>
            </w:r>
            <w:r w:rsidR="00CB77DC" w:rsidRPr="00B64751">
              <w:rPr>
                <w:rFonts w:cs="Arial"/>
                <w:sz w:val="16"/>
                <w:szCs w:val="16"/>
                <w:lang w:eastAsia="cs-CZ"/>
              </w:rPr>
              <w:t xml:space="preserve"> včetně jejího nového napojení na silnici III/0386</w:t>
            </w:r>
            <w:r w:rsidRPr="00B64751">
              <w:rPr>
                <w:rFonts w:cs="Arial"/>
                <w:sz w:val="16"/>
                <w:szCs w:val="16"/>
                <w:lang w:eastAsia="cs-CZ"/>
              </w:rPr>
              <w:t xml:space="preserve">, </w:t>
            </w:r>
            <w:r w:rsidRPr="00B64751">
              <w:rPr>
                <w:sz w:val="16"/>
                <w:szCs w:val="16"/>
              </w:rPr>
              <w:t>zajištění dopravní dostupnosti stávající zástavby Za Humny</w:t>
            </w:r>
            <w:r w:rsidR="007D54BE" w:rsidRPr="00B64751">
              <w:rPr>
                <w:sz w:val="16"/>
                <w:szCs w:val="16"/>
              </w:rPr>
              <w:t xml:space="preserve"> a Hrdlořezy severovýchod</w:t>
            </w:r>
            <w:r w:rsidRPr="00B64751">
              <w:rPr>
                <w:sz w:val="16"/>
                <w:szCs w:val="16"/>
              </w:rPr>
              <w:t>, VPS</w:t>
            </w:r>
          </w:p>
        </w:tc>
      </w:tr>
      <w:tr w:rsidR="00F61CF7" w:rsidRPr="00B64751" w:rsidTr="0016740B">
        <w:tc>
          <w:tcPr>
            <w:tcW w:w="567" w:type="dxa"/>
            <w:tcBorders>
              <w:top w:val="single" w:sz="4" w:space="0" w:color="000000"/>
              <w:left w:val="single" w:sz="4" w:space="0" w:color="000000"/>
              <w:bottom w:val="single" w:sz="4" w:space="0" w:color="000000"/>
            </w:tcBorders>
          </w:tcPr>
          <w:p w:rsidR="00F61CF7" w:rsidRPr="00B64751" w:rsidRDefault="00F61CF7" w:rsidP="007D54BE">
            <w:pPr>
              <w:rPr>
                <w:sz w:val="16"/>
                <w:szCs w:val="16"/>
              </w:rPr>
            </w:pPr>
            <w:r w:rsidRPr="00B64751">
              <w:rPr>
                <w:sz w:val="16"/>
                <w:szCs w:val="16"/>
              </w:rPr>
              <w:t>Z4</w:t>
            </w:r>
            <w:r w:rsidR="007D54BE" w:rsidRPr="00B64751">
              <w:rPr>
                <w:sz w:val="16"/>
                <w:szCs w:val="16"/>
              </w:rPr>
              <w:t>3</w:t>
            </w:r>
          </w:p>
        </w:tc>
        <w:tc>
          <w:tcPr>
            <w:tcW w:w="993" w:type="dxa"/>
            <w:tcBorders>
              <w:top w:val="single" w:sz="4" w:space="0" w:color="000000"/>
              <w:left w:val="single" w:sz="4" w:space="0" w:color="000000"/>
              <w:bottom w:val="single" w:sz="4" w:space="0" w:color="000000"/>
            </w:tcBorders>
            <w:shd w:val="clear" w:color="auto" w:fill="auto"/>
          </w:tcPr>
          <w:p w:rsidR="00F61CF7" w:rsidRPr="00B64751" w:rsidRDefault="00F61CF7" w:rsidP="00E2459E">
            <w:pPr>
              <w:rPr>
                <w:sz w:val="16"/>
                <w:szCs w:val="16"/>
              </w:rPr>
            </w:pPr>
            <w:r w:rsidRPr="00B64751">
              <w:rPr>
                <w:sz w:val="16"/>
                <w:szCs w:val="16"/>
              </w:rPr>
              <w:t>PV</w:t>
            </w:r>
          </w:p>
        </w:tc>
        <w:tc>
          <w:tcPr>
            <w:tcW w:w="8079" w:type="dxa"/>
            <w:tcBorders>
              <w:top w:val="single" w:sz="4" w:space="0" w:color="000000"/>
              <w:left w:val="single" w:sz="8" w:space="0" w:color="000000"/>
              <w:bottom w:val="single" w:sz="4" w:space="0" w:color="000000"/>
              <w:right w:val="single" w:sz="4" w:space="0" w:color="auto"/>
            </w:tcBorders>
          </w:tcPr>
          <w:p w:rsidR="00F61CF7" w:rsidRPr="00B64751" w:rsidRDefault="00F61CF7" w:rsidP="00F61CF7">
            <w:pPr>
              <w:rPr>
                <w:rFonts w:cs="Arial"/>
                <w:sz w:val="16"/>
                <w:szCs w:val="16"/>
                <w:lang w:eastAsia="cs-CZ"/>
              </w:rPr>
            </w:pPr>
            <w:r w:rsidRPr="00B64751">
              <w:rPr>
                <w:rFonts w:cs="Arial"/>
                <w:sz w:val="16"/>
                <w:szCs w:val="16"/>
                <w:lang w:eastAsia="cs-CZ"/>
              </w:rPr>
              <w:t>ideově převzata z ÚPO, upravena dle stávajících podmínek v</w:t>
            </w:r>
            <w:r w:rsidR="007D54BE" w:rsidRPr="00B64751">
              <w:rPr>
                <w:rFonts w:cs="Arial"/>
                <w:sz w:val="16"/>
                <w:szCs w:val="16"/>
                <w:lang w:eastAsia="cs-CZ"/>
              </w:rPr>
              <w:t> </w:t>
            </w:r>
            <w:r w:rsidRPr="00B64751">
              <w:rPr>
                <w:rFonts w:cs="Arial"/>
                <w:sz w:val="16"/>
                <w:szCs w:val="16"/>
                <w:lang w:eastAsia="cs-CZ"/>
              </w:rPr>
              <w:t>území</w:t>
            </w:r>
            <w:r w:rsidR="007D54BE" w:rsidRPr="00B64751">
              <w:rPr>
                <w:rFonts w:cs="Arial"/>
                <w:sz w:val="16"/>
                <w:szCs w:val="16"/>
                <w:lang w:eastAsia="cs-CZ"/>
              </w:rPr>
              <w:t>, obratiště na místní komunikace, VPS, ZÚ</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P01</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SV.1.10.80</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8B2BAD" w:rsidP="008B2BAD">
            <w:pPr>
              <w:rPr>
                <w:rFonts w:cs="Arial"/>
                <w:sz w:val="16"/>
                <w:szCs w:val="16"/>
                <w:lang w:eastAsia="zh-CN"/>
              </w:rPr>
            </w:pPr>
            <w:r w:rsidRPr="00B64751">
              <w:rPr>
                <w:rFonts w:cs="Arial"/>
                <w:sz w:val="16"/>
                <w:szCs w:val="16"/>
                <w:lang w:eastAsia="cs-CZ"/>
              </w:rPr>
              <w:t xml:space="preserve">zařazena nově do návrhu ÚP, </w:t>
            </w:r>
            <w:r w:rsidRPr="00B64751">
              <w:rPr>
                <w:sz w:val="16"/>
                <w:szCs w:val="16"/>
              </w:rPr>
              <w:t>transformace ploch rekreace (chata) na bydlení</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P02</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SV.1.10.80</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8B2BAD" w:rsidP="008B2BAD">
            <w:pPr>
              <w:rPr>
                <w:rFonts w:cs="Arial"/>
                <w:sz w:val="16"/>
                <w:szCs w:val="16"/>
                <w:lang w:eastAsia="zh-CN"/>
              </w:rPr>
            </w:pPr>
            <w:r w:rsidRPr="00B64751">
              <w:rPr>
                <w:rFonts w:cs="Arial"/>
                <w:sz w:val="16"/>
                <w:szCs w:val="16"/>
                <w:lang w:eastAsia="cs-CZ"/>
              </w:rPr>
              <w:t xml:space="preserve">převzata z ÚPO, </w:t>
            </w:r>
            <w:r w:rsidRPr="00B64751">
              <w:rPr>
                <w:sz w:val="16"/>
                <w:szCs w:val="16"/>
              </w:rPr>
              <w:t>transformace ploch rekreace (chata) na bydlení</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P03</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SV.1.10.80</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8B2BAD" w:rsidP="008B2BAD">
            <w:pPr>
              <w:rPr>
                <w:rFonts w:cs="Arial"/>
                <w:sz w:val="16"/>
                <w:szCs w:val="16"/>
                <w:lang w:eastAsia="zh-CN"/>
              </w:rPr>
            </w:pPr>
            <w:r w:rsidRPr="00B64751">
              <w:rPr>
                <w:rFonts w:cs="Arial"/>
                <w:sz w:val="16"/>
                <w:szCs w:val="16"/>
                <w:lang w:eastAsia="cs-CZ"/>
              </w:rPr>
              <w:t xml:space="preserve">převzata z ÚPO, </w:t>
            </w:r>
            <w:r w:rsidRPr="00B64751">
              <w:rPr>
                <w:sz w:val="16"/>
                <w:szCs w:val="16"/>
              </w:rPr>
              <w:t>transformace ploch rekreace (chatičky) na bydlení</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P04</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SV.1.10.80</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8B2BAD" w:rsidP="008B2BAD">
            <w:pPr>
              <w:rPr>
                <w:rFonts w:cs="Arial"/>
                <w:sz w:val="16"/>
                <w:szCs w:val="16"/>
                <w:lang w:eastAsia="zh-CN"/>
              </w:rPr>
            </w:pPr>
            <w:r w:rsidRPr="00B64751">
              <w:rPr>
                <w:rFonts w:cs="Arial"/>
                <w:sz w:val="16"/>
                <w:szCs w:val="16"/>
                <w:lang w:eastAsia="cs-CZ"/>
              </w:rPr>
              <w:t xml:space="preserve">zařazena nově do návrhu ÚP, </w:t>
            </w:r>
            <w:r w:rsidRPr="00B64751">
              <w:rPr>
                <w:sz w:val="16"/>
                <w:szCs w:val="16"/>
              </w:rPr>
              <w:t>transformace ploch rekreace a sadů na bydlení</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P05</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8B2BAD" w:rsidP="008B2BAD">
            <w:pPr>
              <w:rPr>
                <w:rFonts w:cs="Arial"/>
                <w:sz w:val="16"/>
                <w:szCs w:val="16"/>
                <w:lang w:eastAsia="zh-CN"/>
              </w:rPr>
            </w:pPr>
            <w:r w:rsidRPr="00B64751">
              <w:rPr>
                <w:rFonts w:cs="Arial"/>
                <w:sz w:val="16"/>
                <w:szCs w:val="16"/>
                <w:lang w:eastAsia="cs-CZ"/>
              </w:rPr>
              <w:t xml:space="preserve">převzata z ÚPO, zbylá část návrhové plochy, </w:t>
            </w:r>
            <w:r w:rsidRPr="00B64751">
              <w:rPr>
                <w:sz w:val="16"/>
                <w:szCs w:val="16"/>
              </w:rPr>
              <w:t>transformace ploch rekreace na bydlení</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P06</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SV.1.15.70</w:t>
            </w:r>
          </w:p>
        </w:tc>
        <w:tc>
          <w:tcPr>
            <w:tcW w:w="8079" w:type="dxa"/>
            <w:tcBorders>
              <w:top w:val="single" w:sz="4" w:space="0" w:color="000000"/>
              <w:left w:val="single" w:sz="8" w:space="0" w:color="000000"/>
              <w:bottom w:val="single" w:sz="4" w:space="0" w:color="000000"/>
              <w:right w:val="single" w:sz="4" w:space="0" w:color="auto"/>
            </w:tcBorders>
          </w:tcPr>
          <w:p w:rsidR="0099192E" w:rsidRPr="00B64751" w:rsidRDefault="008B2BAD" w:rsidP="00CB77DC">
            <w:pPr>
              <w:rPr>
                <w:rFonts w:cs="Arial"/>
                <w:sz w:val="16"/>
                <w:szCs w:val="16"/>
                <w:lang w:eastAsia="zh-CN"/>
              </w:rPr>
            </w:pPr>
            <w:r w:rsidRPr="00B64751">
              <w:rPr>
                <w:rFonts w:cs="Arial"/>
                <w:sz w:val="16"/>
                <w:szCs w:val="16"/>
                <w:lang w:eastAsia="cs-CZ"/>
              </w:rPr>
              <w:t xml:space="preserve">převzata z ÚPO, zbylá část návrhové plochy, </w:t>
            </w:r>
            <w:r w:rsidRPr="00B64751">
              <w:rPr>
                <w:sz w:val="16"/>
                <w:szCs w:val="16"/>
              </w:rPr>
              <w:t>transformace ploch rekreace (zahrádky) na bydlení</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K01</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ZX</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CF35DF" w:rsidP="002D0B20">
            <w:pPr>
              <w:rPr>
                <w:sz w:val="16"/>
                <w:szCs w:val="16"/>
              </w:rPr>
            </w:pPr>
            <w:r w:rsidRPr="00B64751">
              <w:rPr>
                <w:rFonts w:cs="Arial"/>
                <w:sz w:val="16"/>
                <w:szCs w:val="16"/>
                <w:lang w:eastAsia="cs-CZ"/>
              </w:rPr>
              <w:t xml:space="preserve">zařazena nově do návrhu ÚP, </w:t>
            </w:r>
            <w:r w:rsidR="008B2BAD" w:rsidRPr="00B64751">
              <w:rPr>
                <w:sz w:val="16"/>
                <w:szCs w:val="16"/>
              </w:rPr>
              <w:t xml:space="preserve">v rámci ploch sídelní zeleně bude vybudováno odpočinkové místo při cyklostezce Greenway Jizera, (mobiliář, přístřešek, mapa aj.) </w:t>
            </w:r>
          </w:p>
        </w:tc>
      </w:tr>
      <w:tr w:rsidR="008B2BAD" w:rsidRPr="00B64751" w:rsidTr="0016740B">
        <w:tc>
          <w:tcPr>
            <w:tcW w:w="567" w:type="dxa"/>
            <w:tcBorders>
              <w:top w:val="single" w:sz="4" w:space="0" w:color="000000"/>
              <w:left w:val="single" w:sz="4" w:space="0" w:color="000000"/>
              <w:bottom w:val="single" w:sz="4" w:space="0" w:color="000000"/>
            </w:tcBorders>
          </w:tcPr>
          <w:p w:rsidR="008B2BAD" w:rsidRPr="00B64751" w:rsidRDefault="008B2BAD" w:rsidP="00E2459E">
            <w:pPr>
              <w:rPr>
                <w:sz w:val="16"/>
                <w:szCs w:val="16"/>
              </w:rPr>
            </w:pPr>
            <w:r w:rsidRPr="00B64751">
              <w:rPr>
                <w:sz w:val="16"/>
                <w:szCs w:val="16"/>
              </w:rPr>
              <w:t>K03</w:t>
            </w:r>
          </w:p>
        </w:tc>
        <w:tc>
          <w:tcPr>
            <w:tcW w:w="993" w:type="dxa"/>
            <w:tcBorders>
              <w:top w:val="single" w:sz="4" w:space="0" w:color="000000"/>
              <w:left w:val="single" w:sz="4" w:space="0" w:color="000000"/>
              <w:bottom w:val="single" w:sz="4" w:space="0" w:color="000000"/>
            </w:tcBorders>
            <w:shd w:val="clear" w:color="auto" w:fill="auto"/>
          </w:tcPr>
          <w:p w:rsidR="008B2BAD" w:rsidRPr="00B64751" w:rsidRDefault="008B2BAD" w:rsidP="00E2459E">
            <w:pPr>
              <w:rPr>
                <w:sz w:val="16"/>
                <w:szCs w:val="16"/>
              </w:rPr>
            </w:pPr>
            <w:r w:rsidRPr="00B64751">
              <w:rPr>
                <w:sz w:val="16"/>
                <w:szCs w:val="16"/>
              </w:rPr>
              <w:t>ZX</w:t>
            </w:r>
          </w:p>
        </w:tc>
        <w:tc>
          <w:tcPr>
            <w:tcW w:w="8079" w:type="dxa"/>
            <w:tcBorders>
              <w:top w:val="single" w:sz="4" w:space="0" w:color="000000"/>
              <w:left w:val="single" w:sz="8" w:space="0" w:color="000000"/>
              <w:bottom w:val="single" w:sz="4" w:space="0" w:color="000000"/>
              <w:right w:val="single" w:sz="4" w:space="0" w:color="auto"/>
            </w:tcBorders>
          </w:tcPr>
          <w:p w:rsidR="008B2BAD" w:rsidRPr="00B64751" w:rsidRDefault="00CF35DF" w:rsidP="00CF35DF">
            <w:pPr>
              <w:rPr>
                <w:sz w:val="16"/>
                <w:szCs w:val="16"/>
              </w:rPr>
            </w:pPr>
            <w:r w:rsidRPr="00B64751">
              <w:rPr>
                <w:sz w:val="16"/>
                <w:szCs w:val="16"/>
              </w:rPr>
              <w:t xml:space="preserve">převzato z ÚPO, upraveno,  </w:t>
            </w:r>
            <w:r w:rsidR="008B2BAD" w:rsidRPr="00B64751">
              <w:rPr>
                <w:sz w:val="16"/>
                <w:szCs w:val="16"/>
              </w:rPr>
              <w:t>zřízení ochranného protihlukového valu při silnici I/38 včetně zeleně</w:t>
            </w:r>
          </w:p>
        </w:tc>
      </w:tr>
      <w:tr w:rsidR="00D15992" w:rsidRPr="00B64751" w:rsidTr="0016740B">
        <w:tc>
          <w:tcPr>
            <w:tcW w:w="567" w:type="dxa"/>
            <w:tcBorders>
              <w:top w:val="single" w:sz="4" w:space="0" w:color="000000"/>
              <w:left w:val="single" w:sz="4" w:space="0" w:color="000000"/>
              <w:bottom w:val="single" w:sz="4" w:space="0" w:color="000000"/>
            </w:tcBorders>
          </w:tcPr>
          <w:p w:rsidR="00D15992" w:rsidRPr="00B64751" w:rsidRDefault="00D15992" w:rsidP="00363E7F">
            <w:pPr>
              <w:rPr>
                <w:sz w:val="16"/>
                <w:szCs w:val="16"/>
              </w:rPr>
            </w:pPr>
            <w:r w:rsidRPr="00B64751">
              <w:rPr>
                <w:sz w:val="16"/>
                <w:szCs w:val="16"/>
              </w:rPr>
              <w:t>K04</w:t>
            </w:r>
          </w:p>
        </w:tc>
        <w:tc>
          <w:tcPr>
            <w:tcW w:w="993" w:type="dxa"/>
            <w:tcBorders>
              <w:top w:val="single" w:sz="4" w:space="0" w:color="000000"/>
              <w:left w:val="single" w:sz="4" w:space="0" w:color="000000"/>
              <w:bottom w:val="single" w:sz="4" w:space="0" w:color="000000"/>
            </w:tcBorders>
            <w:shd w:val="clear" w:color="auto" w:fill="auto"/>
          </w:tcPr>
          <w:p w:rsidR="00D15992" w:rsidRPr="00B64751" w:rsidRDefault="00D15992" w:rsidP="00363E7F">
            <w:pPr>
              <w:rPr>
                <w:sz w:val="16"/>
                <w:szCs w:val="16"/>
              </w:rPr>
            </w:pPr>
            <w:r w:rsidRPr="00B64751">
              <w:rPr>
                <w:sz w:val="16"/>
                <w:szCs w:val="16"/>
              </w:rPr>
              <w:t>NP</w:t>
            </w:r>
          </w:p>
        </w:tc>
        <w:tc>
          <w:tcPr>
            <w:tcW w:w="8079" w:type="dxa"/>
            <w:tcBorders>
              <w:top w:val="single" w:sz="4" w:space="0" w:color="000000"/>
              <w:left w:val="single" w:sz="8" w:space="0" w:color="000000"/>
              <w:bottom w:val="single" w:sz="4" w:space="0" w:color="000000"/>
              <w:right w:val="single" w:sz="4" w:space="0" w:color="auto"/>
            </w:tcBorders>
          </w:tcPr>
          <w:p w:rsidR="00D15992" w:rsidRPr="00B64751" w:rsidRDefault="00D15992" w:rsidP="00D15992">
            <w:pPr>
              <w:rPr>
                <w:rFonts w:cs="Arial"/>
                <w:sz w:val="16"/>
                <w:szCs w:val="16"/>
                <w:lang w:eastAsia="cs-CZ"/>
              </w:rPr>
            </w:pPr>
            <w:r w:rsidRPr="00B64751">
              <w:rPr>
                <w:rFonts w:cs="Arial"/>
                <w:sz w:val="16"/>
                <w:szCs w:val="16"/>
                <w:lang w:eastAsia="cs-CZ"/>
              </w:rPr>
              <w:t>zařazena nově do návrhu ÚP, VPO, založení místního biocentra K32–3 v trase NR BK K32</w:t>
            </w:r>
          </w:p>
        </w:tc>
      </w:tr>
      <w:tr w:rsidR="00D15992" w:rsidRPr="00B64751" w:rsidTr="0016740B">
        <w:tc>
          <w:tcPr>
            <w:tcW w:w="567" w:type="dxa"/>
            <w:tcBorders>
              <w:top w:val="single" w:sz="4" w:space="0" w:color="000000"/>
              <w:left w:val="single" w:sz="4" w:space="0" w:color="000000"/>
              <w:bottom w:val="single" w:sz="4" w:space="0" w:color="000000"/>
            </w:tcBorders>
          </w:tcPr>
          <w:p w:rsidR="00D15992" w:rsidRPr="00B64751" w:rsidRDefault="00D15992" w:rsidP="00363E7F">
            <w:pPr>
              <w:rPr>
                <w:sz w:val="16"/>
                <w:szCs w:val="16"/>
              </w:rPr>
            </w:pPr>
            <w:r w:rsidRPr="00B64751">
              <w:rPr>
                <w:sz w:val="16"/>
                <w:szCs w:val="16"/>
              </w:rPr>
              <w:t>K05</w:t>
            </w:r>
          </w:p>
        </w:tc>
        <w:tc>
          <w:tcPr>
            <w:tcW w:w="993" w:type="dxa"/>
            <w:tcBorders>
              <w:top w:val="single" w:sz="4" w:space="0" w:color="000000"/>
              <w:left w:val="single" w:sz="4" w:space="0" w:color="000000"/>
              <w:bottom w:val="single" w:sz="4" w:space="0" w:color="000000"/>
            </w:tcBorders>
            <w:shd w:val="clear" w:color="auto" w:fill="auto"/>
          </w:tcPr>
          <w:p w:rsidR="00D15992" w:rsidRPr="00B64751" w:rsidRDefault="00D15992" w:rsidP="00363E7F">
            <w:pPr>
              <w:rPr>
                <w:sz w:val="16"/>
                <w:szCs w:val="16"/>
              </w:rPr>
            </w:pPr>
            <w:r w:rsidRPr="00B64751">
              <w:rPr>
                <w:sz w:val="16"/>
                <w:szCs w:val="16"/>
              </w:rPr>
              <w:t>NS</w:t>
            </w:r>
          </w:p>
        </w:tc>
        <w:tc>
          <w:tcPr>
            <w:tcW w:w="8079" w:type="dxa"/>
            <w:tcBorders>
              <w:top w:val="single" w:sz="4" w:space="0" w:color="000000"/>
              <w:left w:val="single" w:sz="8" w:space="0" w:color="000000"/>
              <w:bottom w:val="single" w:sz="4" w:space="0" w:color="000000"/>
              <w:right w:val="single" w:sz="4" w:space="0" w:color="auto"/>
            </w:tcBorders>
          </w:tcPr>
          <w:p w:rsidR="00D15992" w:rsidRPr="00B64751" w:rsidRDefault="00D15992" w:rsidP="00363E7F">
            <w:pPr>
              <w:rPr>
                <w:rFonts w:cs="Arial"/>
                <w:sz w:val="16"/>
                <w:szCs w:val="16"/>
                <w:lang w:eastAsia="cs-CZ"/>
              </w:rPr>
            </w:pPr>
            <w:r w:rsidRPr="00B64751">
              <w:rPr>
                <w:rFonts w:cs="Arial"/>
                <w:sz w:val="16"/>
                <w:szCs w:val="16"/>
                <w:lang w:eastAsia="cs-CZ"/>
              </w:rPr>
              <w:t>zařazena nově do návrhu ÚP, VPO, založení úseku nadregionálního biokoridoru K32–3/4</w:t>
            </w:r>
          </w:p>
        </w:tc>
      </w:tr>
      <w:tr w:rsidR="00D15992" w:rsidRPr="00B64751" w:rsidTr="0016740B">
        <w:tc>
          <w:tcPr>
            <w:tcW w:w="567" w:type="dxa"/>
            <w:tcBorders>
              <w:top w:val="single" w:sz="4" w:space="0" w:color="000000"/>
              <w:left w:val="single" w:sz="4" w:space="0" w:color="000000"/>
              <w:bottom w:val="single" w:sz="4" w:space="0" w:color="000000"/>
            </w:tcBorders>
          </w:tcPr>
          <w:p w:rsidR="00D15992" w:rsidRPr="00B64751" w:rsidRDefault="00D15992" w:rsidP="00363E7F">
            <w:pPr>
              <w:rPr>
                <w:sz w:val="16"/>
                <w:szCs w:val="16"/>
              </w:rPr>
            </w:pPr>
            <w:r w:rsidRPr="00B64751">
              <w:rPr>
                <w:sz w:val="16"/>
                <w:szCs w:val="16"/>
              </w:rPr>
              <w:t>K06</w:t>
            </w:r>
          </w:p>
        </w:tc>
        <w:tc>
          <w:tcPr>
            <w:tcW w:w="993" w:type="dxa"/>
            <w:tcBorders>
              <w:top w:val="single" w:sz="4" w:space="0" w:color="000000"/>
              <w:left w:val="single" w:sz="4" w:space="0" w:color="000000"/>
              <w:bottom w:val="single" w:sz="4" w:space="0" w:color="000000"/>
            </w:tcBorders>
            <w:shd w:val="clear" w:color="auto" w:fill="auto"/>
          </w:tcPr>
          <w:p w:rsidR="00D15992" w:rsidRPr="00B64751" w:rsidRDefault="00D15992" w:rsidP="00363E7F">
            <w:pPr>
              <w:rPr>
                <w:sz w:val="16"/>
                <w:szCs w:val="16"/>
              </w:rPr>
            </w:pPr>
            <w:r w:rsidRPr="00B64751">
              <w:rPr>
                <w:sz w:val="16"/>
                <w:szCs w:val="16"/>
              </w:rPr>
              <w:t>NS</w:t>
            </w:r>
          </w:p>
        </w:tc>
        <w:tc>
          <w:tcPr>
            <w:tcW w:w="8079" w:type="dxa"/>
            <w:tcBorders>
              <w:top w:val="single" w:sz="4" w:space="0" w:color="000000"/>
              <w:left w:val="single" w:sz="8" w:space="0" w:color="000000"/>
              <w:bottom w:val="single" w:sz="4" w:space="0" w:color="000000"/>
              <w:right w:val="single" w:sz="4" w:space="0" w:color="auto"/>
            </w:tcBorders>
          </w:tcPr>
          <w:p w:rsidR="00D15992" w:rsidRPr="00B64751" w:rsidRDefault="00D15992" w:rsidP="00363E7F">
            <w:pPr>
              <w:rPr>
                <w:rFonts w:cs="Arial"/>
                <w:sz w:val="16"/>
                <w:szCs w:val="16"/>
                <w:lang w:eastAsia="cs-CZ"/>
              </w:rPr>
            </w:pPr>
            <w:r w:rsidRPr="00B64751">
              <w:rPr>
                <w:rFonts w:cs="Arial"/>
                <w:sz w:val="16"/>
                <w:szCs w:val="16"/>
                <w:lang w:eastAsia="cs-CZ"/>
              </w:rPr>
              <w:t>zařazena nově do návrhu ÚP, VPO, založení části úseku nadregionálního biokoridoru K32–4/5</w:t>
            </w:r>
          </w:p>
        </w:tc>
      </w:tr>
      <w:tr w:rsidR="00D15992" w:rsidRPr="00B64751" w:rsidTr="0016740B">
        <w:tc>
          <w:tcPr>
            <w:tcW w:w="567" w:type="dxa"/>
            <w:tcBorders>
              <w:top w:val="single" w:sz="4" w:space="0" w:color="000000"/>
              <w:left w:val="single" w:sz="4" w:space="0" w:color="000000"/>
              <w:bottom w:val="single" w:sz="4" w:space="0" w:color="000000"/>
            </w:tcBorders>
          </w:tcPr>
          <w:p w:rsidR="00D15992" w:rsidRPr="00B64751" w:rsidRDefault="00D15992" w:rsidP="00363E7F">
            <w:pPr>
              <w:rPr>
                <w:sz w:val="16"/>
                <w:szCs w:val="16"/>
              </w:rPr>
            </w:pPr>
            <w:r w:rsidRPr="00B64751">
              <w:rPr>
                <w:sz w:val="16"/>
                <w:szCs w:val="16"/>
              </w:rPr>
              <w:t>K07</w:t>
            </w:r>
          </w:p>
        </w:tc>
        <w:tc>
          <w:tcPr>
            <w:tcW w:w="993" w:type="dxa"/>
            <w:tcBorders>
              <w:top w:val="single" w:sz="4" w:space="0" w:color="000000"/>
              <w:left w:val="single" w:sz="4" w:space="0" w:color="000000"/>
              <w:bottom w:val="single" w:sz="4" w:space="0" w:color="000000"/>
            </w:tcBorders>
            <w:shd w:val="clear" w:color="auto" w:fill="auto"/>
          </w:tcPr>
          <w:p w:rsidR="00D15992" w:rsidRPr="00B64751" w:rsidRDefault="00D15992" w:rsidP="00363E7F">
            <w:pPr>
              <w:rPr>
                <w:sz w:val="16"/>
                <w:szCs w:val="16"/>
              </w:rPr>
            </w:pPr>
            <w:r w:rsidRPr="00B64751">
              <w:rPr>
                <w:sz w:val="16"/>
                <w:szCs w:val="16"/>
              </w:rPr>
              <w:t>NS</w:t>
            </w:r>
          </w:p>
        </w:tc>
        <w:tc>
          <w:tcPr>
            <w:tcW w:w="8079" w:type="dxa"/>
            <w:tcBorders>
              <w:top w:val="single" w:sz="4" w:space="0" w:color="000000"/>
              <w:left w:val="single" w:sz="8" w:space="0" w:color="000000"/>
              <w:bottom w:val="single" w:sz="4" w:space="0" w:color="000000"/>
              <w:right w:val="single" w:sz="4" w:space="0" w:color="auto"/>
            </w:tcBorders>
          </w:tcPr>
          <w:p w:rsidR="00D15992" w:rsidRPr="00B64751" w:rsidRDefault="00D15992" w:rsidP="00363E7F">
            <w:pPr>
              <w:rPr>
                <w:rFonts w:cs="Arial"/>
                <w:sz w:val="16"/>
                <w:szCs w:val="16"/>
                <w:lang w:eastAsia="cs-CZ"/>
              </w:rPr>
            </w:pPr>
            <w:r w:rsidRPr="00B64751">
              <w:rPr>
                <w:rFonts w:cs="Arial"/>
                <w:sz w:val="16"/>
                <w:szCs w:val="16"/>
                <w:lang w:eastAsia="cs-CZ"/>
              </w:rPr>
              <w:t>zařazena nově do návrhu ÚP, VPO, založení úseku nadregionálního biokoridoru K32–2/3</w:t>
            </w:r>
          </w:p>
        </w:tc>
      </w:tr>
      <w:tr w:rsidR="00D15992" w:rsidRPr="00B64751" w:rsidTr="0016740B">
        <w:tc>
          <w:tcPr>
            <w:tcW w:w="567" w:type="dxa"/>
            <w:tcBorders>
              <w:top w:val="single" w:sz="4" w:space="0" w:color="000000"/>
              <w:left w:val="single" w:sz="4" w:space="0" w:color="000000"/>
              <w:bottom w:val="single" w:sz="4" w:space="0" w:color="000000"/>
            </w:tcBorders>
          </w:tcPr>
          <w:p w:rsidR="00D15992" w:rsidRPr="00B64751" w:rsidRDefault="00D15992" w:rsidP="00363E7F">
            <w:pPr>
              <w:rPr>
                <w:sz w:val="16"/>
                <w:szCs w:val="16"/>
              </w:rPr>
            </w:pPr>
            <w:r w:rsidRPr="00B64751">
              <w:rPr>
                <w:sz w:val="16"/>
                <w:szCs w:val="16"/>
              </w:rPr>
              <w:lastRenderedPageBreak/>
              <w:t>K08</w:t>
            </w:r>
          </w:p>
        </w:tc>
        <w:tc>
          <w:tcPr>
            <w:tcW w:w="993" w:type="dxa"/>
            <w:tcBorders>
              <w:top w:val="single" w:sz="4" w:space="0" w:color="000000"/>
              <w:left w:val="single" w:sz="4" w:space="0" w:color="000000"/>
              <w:bottom w:val="single" w:sz="4" w:space="0" w:color="000000"/>
            </w:tcBorders>
            <w:shd w:val="clear" w:color="auto" w:fill="auto"/>
          </w:tcPr>
          <w:p w:rsidR="00D15992" w:rsidRPr="00B64751" w:rsidRDefault="00D15992" w:rsidP="00363E7F">
            <w:pPr>
              <w:rPr>
                <w:sz w:val="16"/>
                <w:szCs w:val="16"/>
              </w:rPr>
            </w:pPr>
            <w:r w:rsidRPr="00B64751">
              <w:rPr>
                <w:sz w:val="16"/>
                <w:szCs w:val="16"/>
              </w:rPr>
              <w:t>NS</w:t>
            </w:r>
          </w:p>
        </w:tc>
        <w:tc>
          <w:tcPr>
            <w:tcW w:w="8079" w:type="dxa"/>
            <w:tcBorders>
              <w:top w:val="single" w:sz="4" w:space="0" w:color="000000"/>
              <w:left w:val="single" w:sz="8" w:space="0" w:color="000000"/>
              <w:bottom w:val="single" w:sz="4" w:space="0" w:color="000000"/>
              <w:right w:val="single" w:sz="4" w:space="0" w:color="auto"/>
            </w:tcBorders>
          </w:tcPr>
          <w:p w:rsidR="00D15992" w:rsidRPr="00B64751" w:rsidRDefault="00D15992" w:rsidP="00363E7F">
            <w:pPr>
              <w:rPr>
                <w:rFonts w:cs="Arial"/>
                <w:sz w:val="16"/>
                <w:szCs w:val="16"/>
                <w:lang w:eastAsia="cs-CZ"/>
              </w:rPr>
            </w:pPr>
            <w:r w:rsidRPr="00B64751">
              <w:rPr>
                <w:rFonts w:cs="Arial"/>
                <w:sz w:val="16"/>
                <w:szCs w:val="16"/>
                <w:lang w:eastAsia="cs-CZ"/>
              </w:rPr>
              <w:t>zařazena nově do návrhu ÚP, VPO, založení úseku místního biokoridoru 0/2/8</w:t>
            </w:r>
          </w:p>
        </w:tc>
      </w:tr>
      <w:tr w:rsidR="00AE01D9" w:rsidRPr="00B64751" w:rsidTr="0016740B">
        <w:tc>
          <w:tcPr>
            <w:tcW w:w="567" w:type="dxa"/>
            <w:tcBorders>
              <w:top w:val="single" w:sz="4" w:space="0" w:color="000000"/>
              <w:left w:val="single" w:sz="4" w:space="0" w:color="000000"/>
              <w:bottom w:val="single" w:sz="4" w:space="0" w:color="000000"/>
            </w:tcBorders>
          </w:tcPr>
          <w:p w:rsidR="00AE01D9" w:rsidRPr="00B64751" w:rsidRDefault="00AE01D9" w:rsidP="00363E7F">
            <w:pPr>
              <w:rPr>
                <w:sz w:val="16"/>
                <w:szCs w:val="16"/>
              </w:rPr>
            </w:pPr>
            <w:r w:rsidRPr="00B64751">
              <w:rPr>
                <w:sz w:val="16"/>
                <w:szCs w:val="16"/>
              </w:rPr>
              <w:t>K09</w:t>
            </w:r>
          </w:p>
        </w:tc>
        <w:tc>
          <w:tcPr>
            <w:tcW w:w="993" w:type="dxa"/>
            <w:tcBorders>
              <w:top w:val="single" w:sz="4" w:space="0" w:color="000000"/>
              <w:left w:val="single" w:sz="4" w:space="0" w:color="000000"/>
              <w:bottom w:val="single" w:sz="4" w:space="0" w:color="000000"/>
            </w:tcBorders>
            <w:shd w:val="clear" w:color="auto" w:fill="auto"/>
          </w:tcPr>
          <w:p w:rsidR="00AE01D9" w:rsidRPr="00B64751" w:rsidRDefault="00AE01D9" w:rsidP="00363E7F">
            <w:pPr>
              <w:rPr>
                <w:sz w:val="16"/>
                <w:szCs w:val="16"/>
              </w:rPr>
            </w:pPr>
            <w:r w:rsidRPr="00B64751">
              <w:rPr>
                <w:sz w:val="16"/>
                <w:szCs w:val="16"/>
              </w:rPr>
              <w:t>ZX</w:t>
            </w:r>
          </w:p>
        </w:tc>
        <w:tc>
          <w:tcPr>
            <w:tcW w:w="8079" w:type="dxa"/>
            <w:tcBorders>
              <w:top w:val="single" w:sz="4" w:space="0" w:color="000000"/>
              <w:left w:val="single" w:sz="8" w:space="0" w:color="000000"/>
              <w:bottom w:val="single" w:sz="4" w:space="0" w:color="000000"/>
              <w:right w:val="single" w:sz="4" w:space="0" w:color="auto"/>
            </w:tcBorders>
          </w:tcPr>
          <w:p w:rsidR="00AE01D9" w:rsidRPr="00B64751" w:rsidRDefault="00AE01D9" w:rsidP="007D54BE">
            <w:pPr>
              <w:rPr>
                <w:rFonts w:cs="Arial"/>
                <w:sz w:val="16"/>
                <w:szCs w:val="16"/>
                <w:lang w:eastAsia="cs-CZ"/>
              </w:rPr>
            </w:pPr>
            <w:r w:rsidRPr="00B64751">
              <w:rPr>
                <w:rFonts w:cs="Arial"/>
                <w:sz w:val="16"/>
                <w:szCs w:val="16"/>
                <w:lang w:eastAsia="cs-CZ"/>
              </w:rPr>
              <w:t xml:space="preserve">zařazena nově do návrhu ÚP, cvičiště pro dobrovolné hasiče (SDH), předpoklad pouze zatravněné plochy, </w:t>
            </w:r>
            <w:r w:rsidR="007D54BE" w:rsidRPr="00B64751">
              <w:rPr>
                <w:rFonts w:cs="Arial"/>
                <w:sz w:val="16"/>
                <w:szCs w:val="16"/>
                <w:lang w:eastAsia="cs-CZ"/>
              </w:rPr>
              <w:t xml:space="preserve">na plochu </w:t>
            </w:r>
            <w:r w:rsidRPr="00B64751">
              <w:rPr>
                <w:rFonts w:cs="Arial"/>
                <w:sz w:val="16"/>
                <w:szCs w:val="16"/>
                <w:lang w:eastAsia="cs-CZ"/>
              </w:rPr>
              <w:t>navazuje navržené biocentrum k založení</w:t>
            </w:r>
          </w:p>
        </w:tc>
      </w:tr>
    </w:tbl>
    <w:p w:rsidR="008B2BAD" w:rsidRPr="00B64751" w:rsidRDefault="00D81484" w:rsidP="00D81484">
      <w:pPr>
        <w:pStyle w:val="UPpoznmkazdroj"/>
        <w:spacing w:before="0"/>
        <w:ind w:left="993" w:hanging="993"/>
        <w:rPr>
          <w:sz w:val="16"/>
          <w:szCs w:val="16"/>
        </w:rPr>
      </w:pPr>
      <w:r w:rsidRPr="00B64751">
        <w:rPr>
          <w:sz w:val="16"/>
          <w:szCs w:val="16"/>
        </w:rPr>
        <w:t>Vysvětlivky: ÚP</w:t>
      </w:r>
      <w:r w:rsidR="00E2459E" w:rsidRPr="00B64751">
        <w:rPr>
          <w:sz w:val="16"/>
          <w:szCs w:val="16"/>
        </w:rPr>
        <w:t>O</w:t>
      </w:r>
      <w:r w:rsidRPr="00B64751">
        <w:rPr>
          <w:sz w:val="16"/>
          <w:szCs w:val="16"/>
        </w:rPr>
        <w:t xml:space="preserve"> - plochy vyhodnocené a schválené v rámci platného ÚP</w:t>
      </w:r>
      <w:r w:rsidR="00E2459E" w:rsidRPr="00B64751">
        <w:rPr>
          <w:sz w:val="16"/>
          <w:szCs w:val="16"/>
        </w:rPr>
        <w:t>O</w:t>
      </w:r>
      <w:r w:rsidR="00693938" w:rsidRPr="00B64751">
        <w:rPr>
          <w:sz w:val="16"/>
          <w:szCs w:val="16"/>
        </w:rPr>
        <w:t xml:space="preserve"> </w:t>
      </w:r>
      <w:r w:rsidR="000D727E" w:rsidRPr="00B64751">
        <w:rPr>
          <w:sz w:val="16"/>
          <w:szCs w:val="16"/>
        </w:rPr>
        <w:t>Hrdlořezy</w:t>
      </w:r>
      <w:r w:rsidRPr="00B64751">
        <w:rPr>
          <w:sz w:val="16"/>
          <w:szCs w:val="16"/>
        </w:rPr>
        <w:t xml:space="preserve"> a jeho změn</w:t>
      </w:r>
      <w:r w:rsidR="00693938" w:rsidRPr="00B64751">
        <w:rPr>
          <w:sz w:val="16"/>
          <w:szCs w:val="16"/>
        </w:rPr>
        <w:t>y č</w:t>
      </w:r>
      <w:r w:rsidR="00E2459E" w:rsidRPr="00B64751">
        <w:rPr>
          <w:sz w:val="16"/>
          <w:szCs w:val="16"/>
        </w:rPr>
        <w:t>.</w:t>
      </w:r>
      <w:r w:rsidR="00693938" w:rsidRPr="00B64751">
        <w:rPr>
          <w:sz w:val="16"/>
          <w:szCs w:val="16"/>
        </w:rPr>
        <w:t>1</w:t>
      </w:r>
      <w:r w:rsidR="0016740B" w:rsidRPr="00B64751">
        <w:rPr>
          <w:sz w:val="16"/>
          <w:szCs w:val="16"/>
        </w:rPr>
        <w:t xml:space="preserve">, VPS - veřejně prospěšná stavba, </w:t>
      </w:r>
      <w:r w:rsidR="00D15992" w:rsidRPr="00B64751">
        <w:rPr>
          <w:sz w:val="16"/>
          <w:szCs w:val="16"/>
        </w:rPr>
        <w:t xml:space="preserve">VPO – veřejně prospěšné opatření, </w:t>
      </w:r>
      <w:r w:rsidR="008B2BAD" w:rsidRPr="00B64751">
        <w:rPr>
          <w:sz w:val="16"/>
          <w:szCs w:val="16"/>
        </w:rPr>
        <w:t>ZÚ – zastavěné území</w:t>
      </w:r>
    </w:p>
    <w:p w:rsidR="00150994" w:rsidRPr="00B64751" w:rsidRDefault="00150994" w:rsidP="008C02A7">
      <w:pPr>
        <w:pStyle w:val="UPA1NADPIS"/>
      </w:pPr>
      <w:r w:rsidRPr="00B64751">
        <w:t>E.</w:t>
      </w:r>
      <w:r w:rsidR="005C1F25" w:rsidRPr="00B64751">
        <w:rPr>
          <w:lang w:val="cs-CZ"/>
        </w:rPr>
        <w:t>5</w:t>
      </w:r>
      <w:r w:rsidRPr="00B64751">
        <w:tab/>
        <w:t xml:space="preserve">Vyhodnocení </w:t>
      </w:r>
      <w:r w:rsidR="005C1F25" w:rsidRPr="00B64751">
        <w:rPr>
          <w:lang w:val="cs-CZ"/>
        </w:rPr>
        <w:t xml:space="preserve">A </w:t>
      </w:r>
      <w:r w:rsidR="00BC7F77" w:rsidRPr="00B64751">
        <w:rPr>
          <w:lang w:val="cs-CZ"/>
        </w:rPr>
        <w:t>odůvodnění</w:t>
      </w:r>
      <w:r w:rsidR="005C1F25" w:rsidRPr="00B64751">
        <w:rPr>
          <w:lang w:val="cs-CZ"/>
        </w:rPr>
        <w:t xml:space="preserve"> </w:t>
      </w:r>
      <w:r w:rsidR="00EB4C76" w:rsidRPr="00B64751">
        <w:rPr>
          <w:lang w:val="cs-CZ"/>
        </w:rPr>
        <w:t xml:space="preserve">předpokládaných </w:t>
      </w:r>
      <w:r w:rsidRPr="00B64751">
        <w:t>důsledků navrhovaného řešení na PUPFL</w:t>
      </w:r>
    </w:p>
    <w:p w:rsidR="008C02A7" w:rsidRPr="00B64751" w:rsidRDefault="008C02A7" w:rsidP="008C02A7">
      <w:pPr>
        <w:autoSpaceDE w:val="0"/>
        <w:spacing w:before="120"/>
        <w:ind w:left="0" w:firstLine="851"/>
        <w:rPr>
          <w:b/>
          <w:bCs/>
          <w:caps/>
          <w:sz w:val="22"/>
        </w:rPr>
      </w:pPr>
      <w:r w:rsidRPr="00B64751">
        <w:rPr>
          <w:b/>
          <w:bCs/>
          <w:caps/>
          <w:sz w:val="22"/>
        </w:rPr>
        <w:t>vyhodnocení záborů PUPFL</w:t>
      </w:r>
    </w:p>
    <w:p w:rsidR="00AE01D9" w:rsidRPr="00B64751" w:rsidRDefault="00AE01D9" w:rsidP="00531268">
      <w:pPr>
        <w:spacing w:before="120"/>
        <w:ind w:firstLine="851"/>
        <w:jc w:val="both"/>
        <w:rPr>
          <w:rFonts w:eastAsia="Arial" w:cs="Arial"/>
          <w:sz w:val="22"/>
          <w:szCs w:val="22"/>
        </w:rPr>
      </w:pPr>
      <w:r w:rsidRPr="00B64751">
        <w:rPr>
          <w:rFonts w:eastAsia="Arial" w:cs="Arial"/>
          <w:sz w:val="22"/>
          <w:szCs w:val="22"/>
        </w:rPr>
        <w:t>Návrhy urbanistického řešení se nedotýkají lesních pozemků.</w:t>
      </w:r>
    </w:p>
    <w:p w:rsidR="007E6119" w:rsidRPr="00B64751" w:rsidRDefault="007E6119" w:rsidP="007E6119">
      <w:pPr>
        <w:pStyle w:val="UPText0"/>
        <w:rPr>
          <w:lang w:val="cs-CZ"/>
        </w:rPr>
      </w:pPr>
      <w:r w:rsidRPr="00B64751">
        <w:t xml:space="preserve">Některé </w:t>
      </w:r>
      <w:r w:rsidRPr="00B64751">
        <w:rPr>
          <w:lang w:val="cs-CZ"/>
        </w:rPr>
        <w:t>rozvojové plochy</w:t>
      </w:r>
      <w:r w:rsidRPr="00B64751">
        <w:t xml:space="preserve"> zasahují do </w:t>
      </w:r>
      <w:r w:rsidRPr="00B64751">
        <w:rPr>
          <w:lang w:val="cs-CZ"/>
        </w:rPr>
        <w:t xml:space="preserve">administrativně stanoveného </w:t>
      </w:r>
      <w:r w:rsidRPr="00B64751">
        <w:rPr>
          <w:b/>
        </w:rPr>
        <w:t>ochranného pásma lesa</w:t>
      </w:r>
      <w:r w:rsidRPr="00B64751">
        <w:rPr>
          <w:lang w:val="cs-CZ"/>
        </w:rPr>
        <w:t xml:space="preserve"> </w:t>
      </w:r>
      <w:r w:rsidRPr="00B64751">
        <w:t>(50 m), avšak i vzhledem k charakteru území obce</w:t>
      </w:r>
      <w:r w:rsidRPr="00B64751">
        <w:rPr>
          <w:lang w:val="cs-CZ"/>
        </w:rPr>
        <w:t xml:space="preserve">, kdy </w:t>
      </w:r>
      <w:r w:rsidRPr="00B64751">
        <w:t>některé stavební objekty sousedí přímo s lesem</w:t>
      </w:r>
      <w:r w:rsidRPr="00B64751">
        <w:rPr>
          <w:lang w:val="cs-CZ"/>
        </w:rPr>
        <w:t>,</w:t>
      </w:r>
      <w:r w:rsidRPr="00B64751">
        <w:t xml:space="preserve"> je nutné vlastní budoucí zástavbu situovat tak, aby byla dodržena šířka ochranného pásma </w:t>
      </w:r>
      <w:r w:rsidR="00531268" w:rsidRPr="00B64751">
        <w:rPr>
          <w:lang w:val="cs-CZ"/>
        </w:rPr>
        <w:t>optimálně</w:t>
      </w:r>
      <w:r w:rsidRPr="00B64751">
        <w:t xml:space="preserve"> v rozsahu</w:t>
      </w:r>
      <w:r w:rsidRPr="00B64751">
        <w:rPr>
          <w:lang w:val="cs-CZ"/>
        </w:rPr>
        <w:t xml:space="preserve"> střední</w:t>
      </w:r>
      <w:r w:rsidRPr="00B64751">
        <w:t xml:space="preserve"> výšky lesního porostu v mýtném věku (min. 25 m).</w:t>
      </w:r>
    </w:p>
    <w:p w:rsidR="004B03C1" w:rsidRPr="00B64751" w:rsidRDefault="004B03C1" w:rsidP="00504E2C">
      <w:pPr>
        <w:pStyle w:val="UAPText"/>
        <w:ind w:firstLine="0"/>
        <w:rPr>
          <w:color w:val="auto"/>
          <w:szCs w:val="22"/>
        </w:rPr>
      </w:pPr>
    </w:p>
    <w:p w:rsidR="00FD2D61" w:rsidRPr="00B64751" w:rsidRDefault="00FD2D61" w:rsidP="00504E2C">
      <w:pPr>
        <w:pStyle w:val="UAPText"/>
        <w:ind w:firstLine="0"/>
        <w:rPr>
          <w:color w:val="auto"/>
          <w:szCs w:val="22"/>
        </w:rPr>
        <w:sectPr w:rsidR="00FD2D61" w:rsidRPr="00B64751" w:rsidSect="00511EAE">
          <w:headerReference w:type="default" r:id="rId31"/>
          <w:footnotePr>
            <w:pos w:val="beneathText"/>
          </w:footnotePr>
          <w:pgSz w:w="11905" w:h="16837" w:code="9"/>
          <w:pgMar w:top="1134" w:right="1134" w:bottom="1134" w:left="1134" w:header="567" w:footer="567" w:gutter="0"/>
          <w:cols w:space="708"/>
          <w:docGrid w:linePitch="360"/>
        </w:sectPr>
      </w:pPr>
    </w:p>
    <w:p w:rsidR="00FD2D61" w:rsidRPr="00B64751" w:rsidRDefault="00FD2D61" w:rsidP="00E9499E">
      <w:pPr>
        <w:keepNext/>
        <w:shd w:val="clear" w:color="auto" w:fill="66FFFF"/>
        <w:spacing w:before="120"/>
        <w:ind w:left="851" w:hanging="851"/>
        <w:jc w:val="both"/>
        <w:outlineLvl w:val="1"/>
        <w:rPr>
          <w:rFonts w:eastAsia="Lucida Sans Unicode"/>
          <w:b/>
          <w:bCs/>
          <w:caps/>
          <w:sz w:val="26"/>
          <w:szCs w:val="22"/>
          <w:lang w:val="x-none"/>
        </w:rPr>
      </w:pPr>
      <w:r w:rsidRPr="00B64751">
        <w:rPr>
          <w:rFonts w:eastAsia="Lucida Sans Unicode"/>
          <w:b/>
          <w:bCs/>
          <w:caps/>
          <w:sz w:val="26"/>
          <w:szCs w:val="22"/>
          <w:lang w:val="x-none"/>
        </w:rPr>
        <w:lastRenderedPageBreak/>
        <w:t>F</w:t>
      </w:r>
      <w:r w:rsidRPr="00B64751">
        <w:rPr>
          <w:rFonts w:eastAsia="Lucida Sans Unicode"/>
          <w:b/>
          <w:bCs/>
          <w:caps/>
          <w:sz w:val="26"/>
          <w:szCs w:val="22"/>
          <w:lang w:val="x-none"/>
        </w:rPr>
        <w:tab/>
        <w:t xml:space="preserve">Vyhodnocení souladu ÚP s Politikou územního rozvoje </w:t>
      </w:r>
      <w:r w:rsidRPr="00B64751">
        <w:rPr>
          <w:rFonts w:eastAsia="Lucida Sans Unicode"/>
          <w:b/>
          <w:bCs/>
          <w:caps/>
          <w:sz w:val="26"/>
          <w:szCs w:val="22"/>
        </w:rPr>
        <w:t xml:space="preserve">(PÚR) </w:t>
      </w:r>
      <w:r w:rsidRPr="00B64751">
        <w:rPr>
          <w:rFonts w:eastAsia="Lucida Sans Unicode"/>
          <w:b/>
          <w:bCs/>
          <w:caps/>
          <w:sz w:val="26"/>
          <w:szCs w:val="22"/>
          <w:lang w:val="x-none"/>
        </w:rPr>
        <w:t>a ÚPD vydanou krajem</w:t>
      </w:r>
    </w:p>
    <w:p w:rsidR="00FD2D61" w:rsidRPr="00B64751" w:rsidRDefault="00FD2D61" w:rsidP="00FD2D61">
      <w:pPr>
        <w:autoSpaceDE w:val="0"/>
        <w:ind w:left="851" w:hanging="851"/>
        <w:rPr>
          <w:b/>
          <w:bCs/>
          <w:caps/>
          <w:sz w:val="12"/>
          <w:szCs w:val="12"/>
        </w:rPr>
      </w:pPr>
    </w:p>
    <w:p w:rsidR="00FD2D61" w:rsidRPr="00B64751" w:rsidRDefault="00FD2D61" w:rsidP="00BF1A55">
      <w:pPr>
        <w:keepNext/>
        <w:widowControl w:val="0"/>
        <w:shd w:val="clear" w:color="auto" w:fill="CCFFFF"/>
        <w:tabs>
          <w:tab w:val="left" w:pos="20420"/>
        </w:tabs>
        <w:autoSpaceDE w:val="0"/>
        <w:spacing w:before="240"/>
        <w:ind w:left="851" w:hanging="851"/>
        <w:jc w:val="both"/>
        <w:outlineLvl w:val="2"/>
        <w:rPr>
          <w:rFonts w:eastAsia="Lucida Sans Unicode" w:cs="Arial"/>
          <w:b/>
          <w:bCs/>
          <w:caps/>
          <w:sz w:val="26"/>
          <w:szCs w:val="26"/>
          <w:lang w:val="x-none"/>
        </w:rPr>
      </w:pPr>
      <w:r w:rsidRPr="00B64751">
        <w:rPr>
          <w:rFonts w:eastAsia="Lucida Sans Unicode" w:cs="Arial"/>
          <w:b/>
          <w:bCs/>
          <w:caps/>
          <w:sz w:val="26"/>
          <w:szCs w:val="26"/>
          <w:lang w:val="x-none"/>
        </w:rPr>
        <w:t>F.1</w:t>
      </w:r>
      <w:r w:rsidRPr="00B64751">
        <w:rPr>
          <w:rFonts w:eastAsia="Lucida Sans Unicode" w:cs="Arial"/>
          <w:b/>
          <w:bCs/>
          <w:caps/>
          <w:sz w:val="26"/>
          <w:szCs w:val="26"/>
          <w:lang w:val="x-none"/>
        </w:rPr>
        <w:tab/>
        <w:t>Vyhodnocení souladu ÚP s</w:t>
      </w:r>
      <w:r w:rsidR="00E97021" w:rsidRPr="00B64751">
        <w:rPr>
          <w:rFonts w:eastAsia="Lucida Sans Unicode" w:cs="Arial"/>
          <w:b/>
          <w:bCs/>
          <w:caps/>
          <w:sz w:val="26"/>
          <w:szCs w:val="26"/>
          <w:lang w:val="x-none"/>
        </w:rPr>
        <w:t> </w:t>
      </w:r>
      <w:r w:rsidRPr="00B64751">
        <w:rPr>
          <w:rFonts w:eastAsia="Lucida Sans Unicode" w:cs="Arial"/>
          <w:b/>
          <w:bCs/>
          <w:caps/>
          <w:sz w:val="26"/>
          <w:szCs w:val="26"/>
          <w:lang w:val="x-none"/>
        </w:rPr>
        <w:t>P</w:t>
      </w:r>
      <w:r w:rsidRPr="00B64751">
        <w:rPr>
          <w:rFonts w:eastAsia="Lucida Sans Unicode" w:cs="Arial"/>
          <w:b/>
          <w:bCs/>
          <w:caps/>
          <w:sz w:val="26"/>
          <w:szCs w:val="26"/>
        </w:rPr>
        <w:t>ÚR</w:t>
      </w:r>
      <w:r w:rsidR="00E97021" w:rsidRPr="00B64751">
        <w:rPr>
          <w:rFonts w:eastAsia="Lucida Sans Unicode" w:cs="Arial"/>
          <w:b/>
          <w:bCs/>
          <w:caps/>
          <w:sz w:val="26"/>
          <w:szCs w:val="26"/>
        </w:rPr>
        <w:t xml:space="preserve"> ČR </w:t>
      </w:r>
    </w:p>
    <w:p w:rsidR="00244B73" w:rsidRPr="00B64751" w:rsidRDefault="00244B73" w:rsidP="005C6A7B">
      <w:pPr>
        <w:autoSpaceDE w:val="0"/>
        <w:spacing w:before="120"/>
        <w:ind w:left="0" w:firstLine="851"/>
        <w:jc w:val="both"/>
        <w:rPr>
          <w:sz w:val="22"/>
          <w:szCs w:val="20"/>
        </w:rPr>
      </w:pPr>
      <w:r w:rsidRPr="00B64751">
        <w:rPr>
          <w:b/>
          <w:bCs/>
          <w:sz w:val="22"/>
          <w:szCs w:val="20"/>
          <w:lang w:val="x-none"/>
        </w:rPr>
        <w:t>Politika územního rozvoje ČR 20</w:t>
      </w:r>
      <w:r w:rsidRPr="00B64751">
        <w:rPr>
          <w:b/>
          <w:bCs/>
          <w:sz w:val="22"/>
          <w:szCs w:val="20"/>
        </w:rPr>
        <w:t>15 ve znění aktualizace č.1</w:t>
      </w:r>
      <w:r w:rsidRPr="00B64751">
        <w:rPr>
          <w:sz w:val="22"/>
          <w:szCs w:val="20"/>
          <w:lang w:val="x-none"/>
        </w:rPr>
        <w:t xml:space="preserve"> (</w:t>
      </w:r>
      <w:r w:rsidR="005C6A7B" w:rsidRPr="00B64751">
        <w:rPr>
          <w:sz w:val="22"/>
          <w:szCs w:val="20"/>
        </w:rPr>
        <w:t xml:space="preserve">dále jen </w:t>
      </w:r>
      <w:r w:rsidRPr="00B64751">
        <w:rPr>
          <w:sz w:val="22"/>
          <w:szCs w:val="20"/>
          <w:lang w:val="x-none"/>
        </w:rPr>
        <w:t xml:space="preserve">PÚR ČR) </w:t>
      </w:r>
      <w:r w:rsidR="005C6A7B" w:rsidRPr="00B64751">
        <w:rPr>
          <w:sz w:val="22"/>
          <w:szCs w:val="20"/>
        </w:rPr>
        <w:t xml:space="preserve">byla </w:t>
      </w:r>
      <w:r w:rsidR="00B30112" w:rsidRPr="00B64751">
        <w:rPr>
          <w:bCs/>
          <w:sz w:val="22"/>
          <w:szCs w:val="20"/>
          <w:lang w:val="x-none"/>
        </w:rPr>
        <w:t>schválená usnesením vlády ČR 929/2009 zveřejněným sdělením 270/2009 Sb., s účinností od 26. 8. 200</w:t>
      </w:r>
      <w:r w:rsidR="005C6A7B" w:rsidRPr="00B64751">
        <w:rPr>
          <w:bCs/>
          <w:sz w:val="22"/>
          <w:szCs w:val="20"/>
        </w:rPr>
        <w:t xml:space="preserve">. </w:t>
      </w:r>
      <w:r w:rsidR="00B30112" w:rsidRPr="00B64751">
        <w:rPr>
          <w:bCs/>
          <w:sz w:val="22"/>
          <w:szCs w:val="20"/>
          <w:lang w:val="x-none"/>
        </w:rPr>
        <w:t xml:space="preserve">Aktualizace č. 1 </w:t>
      </w:r>
      <w:r w:rsidR="005C6A7B" w:rsidRPr="00B64751">
        <w:rPr>
          <w:bCs/>
          <w:sz w:val="22"/>
          <w:szCs w:val="20"/>
        </w:rPr>
        <w:t xml:space="preserve">byla </w:t>
      </w:r>
      <w:r w:rsidR="005C6A7B" w:rsidRPr="00B64751">
        <w:rPr>
          <w:bCs/>
          <w:sz w:val="22"/>
          <w:szCs w:val="20"/>
          <w:lang w:val="x-none"/>
        </w:rPr>
        <w:t>schválen</w:t>
      </w:r>
      <w:r w:rsidR="005C6A7B" w:rsidRPr="00B64751">
        <w:rPr>
          <w:bCs/>
          <w:sz w:val="22"/>
          <w:szCs w:val="20"/>
        </w:rPr>
        <w:t>á</w:t>
      </w:r>
      <w:r w:rsidR="00B30112" w:rsidRPr="00B64751">
        <w:rPr>
          <w:bCs/>
          <w:sz w:val="22"/>
          <w:szCs w:val="20"/>
          <w:lang w:val="x-none"/>
        </w:rPr>
        <w:t xml:space="preserve"> usnesením vlády ČR 276</w:t>
      </w:r>
      <w:r w:rsidR="005C6A7B" w:rsidRPr="00B64751">
        <w:rPr>
          <w:bCs/>
          <w:sz w:val="22"/>
          <w:szCs w:val="20"/>
          <w:lang w:val="x-none"/>
        </w:rPr>
        <w:t xml:space="preserve"> ze dne 15.4.2015</w:t>
      </w:r>
      <w:r w:rsidR="00B30112" w:rsidRPr="00B64751">
        <w:rPr>
          <w:bCs/>
          <w:sz w:val="22"/>
          <w:szCs w:val="20"/>
          <w:lang w:val="x-none"/>
        </w:rPr>
        <w:t>, z</w:t>
      </w:r>
      <w:r w:rsidR="005C6A7B" w:rsidRPr="00B64751">
        <w:rPr>
          <w:bCs/>
          <w:sz w:val="22"/>
          <w:szCs w:val="20"/>
          <w:lang w:val="x-none"/>
        </w:rPr>
        <w:t>veřejněn</w:t>
      </w:r>
      <w:r w:rsidR="005C6A7B" w:rsidRPr="00B64751">
        <w:rPr>
          <w:bCs/>
          <w:sz w:val="22"/>
          <w:szCs w:val="20"/>
        </w:rPr>
        <w:t>ým</w:t>
      </w:r>
      <w:r w:rsidR="005C6A7B" w:rsidRPr="00B64751">
        <w:rPr>
          <w:bCs/>
          <w:sz w:val="22"/>
          <w:szCs w:val="20"/>
          <w:lang w:val="x-none"/>
        </w:rPr>
        <w:t xml:space="preserve"> sdělením 121/2015 Sb., s </w:t>
      </w:r>
      <w:r w:rsidR="00B30112" w:rsidRPr="00B64751">
        <w:rPr>
          <w:bCs/>
          <w:sz w:val="22"/>
          <w:szCs w:val="20"/>
          <w:lang w:val="x-none"/>
        </w:rPr>
        <w:t xml:space="preserve"> účinnost</w:t>
      </w:r>
      <w:r w:rsidR="005C6A7B" w:rsidRPr="00B64751">
        <w:rPr>
          <w:bCs/>
          <w:sz w:val="22"/>
          <w:szCs w:val="20"/>
          <w:lang w:val="x-none"/>
        </w:rPr>
        <w:t>í od 21. 5. 2015</w:t>
      </w:r>
      <w:r w:rsidR="005C6A7B" w:rsidRPr="00B64751">
        <w:rPr>
          <w:bCs/>
          <w:sz w:val="22"/>
          <w:szCs w:val="20"/>
        </w:rPr>
        <w:t xml:space="preserve">. </w:t>
      </w:r>
      <w:r w:rsidRPr="00B64751">
        <w:rPr>
          <w:bCs/>
          <w:sz w:val="22"/>
          <w:szCs w:val="20"/>
          <w:lang w:val="x-none"/>
        </w:rPr>
        <w:t>Při stanovování podmínek ÚP pro změny v území jsou v souladu s charakterem území zohledněny níže popsané republikové priority územního plánování vyjádřené v PÚR ČR.</w:t>
      </w:r>
    </w:p>
    <w:p w:rsidR="00FD2D61" w:rsidRPr="00B64751" w:rsidRDefault="00FD2D61" w:rsidP="00FD2D61">
      <w:pPr>
        <w:autoSpaceDE w:val="0"/>
        <w:spacing w:before="180"/>
        <w:ind w:left="851" w:hanging="851"/>
        <w:rPr>
          <w:b/>
          <w:bCs/>
          <w:caps/>
          <w:sz w:val="26"/>
          <w:szCs w:val="26"/>
        </w:rPr>
      </w:pPr>
      <w:r w:rsidRPr="00B64751">
        <w:rPr>
          <w:b/>
          <w:bCs/>
          <w:caps/>
          <w:sz w:val="26"/>
          <w:szCs w:val="26"/>
        </w:rPr>
        <w:t>F.1.1</w:t>
      </w:r>
      <w:r w:rsidRPr="00B64751">
        <w:rPr>
          <w:b/>
          <w:bCs/>
          <w:caps/>
          <w:sz w:val="26"/>
          <w:szCs w:val="26"/>
        </w:rPr>
        <w:tab/>
        <w:t>Republikové priority ÚP</w:t>
      </w:r>
    </w:p>
    <w:p w:rsidR="00244B73" w:rsidRPr="00B64751" w:rsidRDefault="00244B73" w:rsidP="00244B73">
      <w:pPr>
        <w:autoSpaceDE w:val="0"/>
        <w:spacing w:before="120"/>
        <w:ind w:left="0" w:firstLine="851"/>
        <w:jc w:val="both"/>
        <w:rPr>
          <w:sz w:val="22"/>
          <w:szCs w:val="20"/>
        </w:rPr>
      </w:pPr>
      <w:r w:rsidRPr="00B64751">
        <w:rPr>
          <w:b/>
          <w:bCs/>
          <w:sz w:val="22"/>
          <w:szCs w:val="20"/>
          <w:lang w:val="x-none"/>
        </w:rPr>
        <w:t>Republikové priority</w:t>
      </w:r>
      <w:r w:rsidRPr="00B64751">
        <w:rPr>
          <w:sz w:val="22"/>
          <w:szCs w:val="20"/>
          <w:lang w:val="x-none"/>
        </w:rPr>
        <w:t xml:space="preserve"> územního plánování stanovené</w:t>
      </w:r>
      <w:r w:rsidRPr="00B64751">
        <w:rPr>
          <w:bCs/>
          <w:sz w:val="22"/>
          <w:szCs w:val="20"/>
          <w:lang w:val="x-none"/>
        </w:rPr>
        <w:t xml:space="preserve"> v </w:t>
      </w:r>
      <w:r w:rsidRPr="00B64751">
        <w:rPr>
          <w:sz w:val="22"/>
          <w:szCs w:val="20"/>
          <w:lang w:val="x-none"/>
        </w:rPr>
        <w:t>PÚR ČR jsou</w:t>
      </w:r>
      <w:r w:rsidRPr="00B64751">
        <w:rPr>
          <w:bCs/>
          <w:sz w:val="22"/>
          <w:szCs w:val="20"/>
          <w:lang w:val="x-none"/>
        </w:rPr>
        <w:t xml:space="preserve"> v </w:t>
      </w:r>
      <w:r w:rsidRPr="00B64751">
        <w:rPr>
          <w:sz w:val="22"/>
          <w:szCs w:val="20"/>
          <w:lang w:val="x-none"/>
        </w:rPr>
        <w:t xml:space="preserve">ÚP </w:t>
      </w:r>
      <w:r w:rsidR="000D727E" w:rsidRPr="00B64751">
        <w:rPr>
          <w:sz w:val="22"/>
          <w:szCs w:val="20"/>
        </w:rPr>
        <w:t>Hrdlořezy</w:t>
      </w:r>
      <w:r w:rsidRPr="00B64751">
        <w:rPr>
          <w:sz w:val="22"/>
          <w:szCs w:val="20"/>
        </w:rPr>
        <w:t xml:space="preserve"> </w:t>
      </w:r>
      <w:r w:rsidRPr="00B64751">
        <w:rPr>
          <w:bCs/>
          <w:sz w:val="22"/>
          <w:szCs w:val="20"/>
          <w:lang w:val="x-none"/>
        </w:rPr>
        <w:t>v </w:t>
      </w:r>
      <w:r w:rsidRPr="00B64751">
        <w:rPr>
          <w:sz w:val="22"/>
          <w:szCs w:val="20"/>
          <w:lang w:val="x-none"/>
        </w:rPr>
        <w:t>míře odpovídající úrovni územnímu plánu naplňovány ve všech jeho částech od stanovení koncepce rozvoje území obce a ochrany jeho hodnot, přes urbanistickou koncepci obsahující vymezení ploch s rozdílným způsobem využití a stanovením podmínek jejich využití, stanovení koncepce uspořádání krajiny a její ochrany včetně vymezení územního systému ekologické stability, stanovení koncepce dopravní a technické infrastruktury až po stanovení veřejně prospěšných staveb, veřejně prospěšných opatření a vymezení ploch a koridorů, ve kterých je rozhodování</w:t>
      </w:r>
      <w:r w:rsidRPr="00B64751">
        <w:rPr>
          <w:sz w:val="22"/>
          <w:szCs w:val="20"/>
        </w:rPr>
        <w:t xml:space="preserve"> o změnách v území podmíněno zpracováním územní studie.</w:t>
      </w:r>
    </w:p>
    <w:p w:rsidR="00244B73" w:rsidRPr="00B64751" w:rsidRDefault="00244B73" w:rsidP="00244B73">
      <w:pPr>
        <w:autoSpaceDE w:val="0"/>
        <w:spacing w:before="120"/>
        <w:ind w:left="0" w:firstLine="851"/>
        <w:jc w:val="both"/>
        <w:rPr>
          <w:sz w:val="22"/>
          <w:szCs w:val="20"/>
          <w:lang w:val="x-none"/>
        </w:rPr>
      </w:pPr>
      <w:r w:rsidRPr="00B64751">
        <w:rPr>
          <w:sz w:val="22"/>
          <w:szCs w:val="20"/>
          <w:lang w:val="x-none"/>
        </w:rPr>
        <w:t xml:space="preserve">Obecně formulované republikové priority územního plánování byly zohledněny při zpracování Zadání ÚP i návrhu ÚP </w:t>
      </w:r>
      <w:r w:rsidR="000D727E" w:rsidRPr="00B64751">
        <w:rPr>
          <w:sz w:val="22"/>
          <w:szCs w:val="20"/>
        </w:rPr>
        <w:t>Hrdlořezy</w:t>
      </w:r>
      <w:r w:rsidRPr="00B64751">
        <w:rPr>
          <w:sz w:val="22"/>
          <w:szCs w:val="20"/>
          <w:lang w:val="x-none"/>
        </w:rPr>
        <w:t xml:space="preserve">, řešeného území se zejména týkají: </w:t>
      </w:r>
    </w:p>
    <w:p w:rsidR="00244B73" w:rsidRPr="00B64751" w:rsidRDefault="00244B73" w:rsidP="00244B73">
      <w:pPr>
        <w:pStyle w:val="SAULtext"/>
        <w:rPr>
          <w:i/>
          <w:sz w:val="16"/>
          <w:szCs w:val="16"/>
        </w:rPr>
      </w:pPr>
      <w:r w:rsidRPr="00B64751">
        <w:rPr>
          <w:i/>
          <w:sz w:val="16"/>
          <w:szCs w:val="16"/>
        </w:rPr>
        <w:t>(14) 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Bránit upadání venkovské krajiny jako důsledku nedostatku lidských zásah</w:t>
      </w:r>
    </w:p>
    <w:p w:rsidR="00244B73" w:rsidRPr="00B64751" w:rsidRDefault="00244B73" w:rsidP="00244B73">
      <w:pPr>
        <w:pStyle w:val="UPText0"/>
        <w:rPr>
          <w:lang w:val="cs-CZ"/>
        </w:rPr>
      </w:pPr>
      <w:r w:rsidRPr="00B64751">
        <w:rPr>
          <w:lang w:val="cs-CZ"/>
        </w:rPr>
        <w:t xml:space="preserve">ÚP vytváří územní podmínky pro požadavky na zvyšování kvality života obyvatel a hospodářského rozvoje území a současně jsou chráněny přírodní, civilizační a kulturní hodnoty území (stanovení hodnot viz ÚAP ORP </w:t>
      </w:r>
      <w:r w:rsidR="009A234C" w:rsidRPr="00B64751">
        <w:rPr>
          <w:lang w:val="cs-CZ"/>
        </w:rPr>
        <w:t>Mladá Boleslav</w:t>
      </w:r>
      <w:r w:rsidRPr="00B64751">
        <w:rPr>
          <w:lang w:val="cs-CZ"/>
        </w:rPr>
        <w:t xml:space="preserve"> a DPR</w:t>
      </w:r>
      <w:r w:rsidR="003E2350" w:rsidRPr="00B64751">
        <w:rPr>
          <w:lang w:val="cs-CZ"/>
        </w:rPr>
        <w:t xml:space="preserve"> pro</w:t>
      </w:r>
      <w:r w:rsidRPr="00B64751">
        <w:rPr>
          <w:lang w:val="cs-CZ"/>
        </w:rPr>
        <w:t xml:space="preserve"> ÚP</w:t>
      </w:r>
      <w:r w:rsidR="003E2350" w:rsidRPr="00B64751">
        <w:rPr>
          <w:lang w:val="cs-CZ"/>
        </w:rPr>
        <w:t xml:space="preserve"> </w:t>
      </w:r>
      <w:r w:rsidR="000D727E" w:rsidRPr="00B64751">
        <w:rPr>
          <w:lang w:val="cs-CZ"/>
        </w:rPr>
        <w:t>Hrdlořezy</w:t>
      </w:r>
      <w:r w:rsidRPr="00B64751">
        <w:rPr>
          <w:lang w:val="cs-CZ"/>
        </w:rPr>
        <w:t xml:space="preserve">). Cílem ÚP je vytvořit zejména podmínky pro rozvoj trvalého bydlení v rodinných domech jako stabilizačního faktoru obyvatelstva a uspokojit zájemce o bydlení v obci a podpořit rozvoj podnikatelských aktivit vymezením příslušných ploch. Návrhy ÚP zvyšují diverzifikaci hospodářské základny v obci a rozšiřují potenciální nabídku pracovních míst. ÚP přiměřeně chrání a zároveň využívá pro rekreaci </w:t>
      </w:r>
      <w:r w:rsidR="00ED5D6A" w:rsidRPr="00B64751">
        <w:rPr>
          <w:lang w:val="cs-CZ"/>
        </w:rPr>
        <w:t xml:space="preserve">lesní a </w:t>
      </w:r>
      <w:r w:rsidRPr="00B64751">
        <w:rPr>
          <w:lang w:val="cs-CZ"/>
        </w:rPr>
        <w:t>lesozemědělskou kulturní krajinu - hodnoty, které jsou výrazem identity území, jeho historie a tradice.</w:t>
      </w:r>
    </w:p>
    <w:p w:rsidR="00244B73" w:rsidRPr="00B64751" w:rsidRDefault="00244B73" w:rsidP="00244B73">
      <w:pPr>
        <w:autoSpaceDE w:val="0"/>
        <w:spacing w:before="120"/>
        <w:ind w:left="0" w:firstLine="851"/>
        <w:jc w:val="both"/>
        <w:rPr>
          <w:i/>
          <w:sz w:val="16"/>
          <w:szCs w:val="16"/>
        </w:rPr>
      </w:pPr>
      <w:r w:rsidRPr="00B64751">
        <w:rPr>
          <w:i/>
          <w:sz w:val="16"/>
          <w:szCs w:val="16"/>
        </w:rPr>
        <w:t>(14a) Při plánování rozvoje venkovských území a oblastí dbát na rozvoj primárního sektoru při zohlednění ochrany kvalitní zemědělské, především orné půdy a ekologických funkcí krajiny.</w:t>
      </w:r>
    </w:p>
    <w:p w:rsidR="00244B73" w:rsidRPr="00B64751" w:rsidRDefault="00B31018" w:rsidP="005C6A7B">
      <w:pPr>
        <w:pStyle w:val="UPText0"/>
        <w:rPr>
          <w:lang w:val="cs-CZ"/>
        </w:rPr>
      </w:pPr>
      <w:r w:rsidRPr="00B64751">
        <w:rPr>
          <w:lang w:val="cs-CZ"/>
        </w:rPr>
        <w:t xml:space="preserve">V území dle evidence KN </w:t>
      </w:r>
      <w:r w:rsidR="004909AB" w:rsidRPr="00B64751">
        <w:rPr>
          <w:lang w:val="cs-CZ"/>
        </w:rPr>
        <w:t xml:space="preserve">v plochách ZPF </w:t>
      </w:r>
      <w:r w:rsidRPr="00B64751">
        <w:rPr>
          <w:lang w:val="cs-CZ"/>
        </w:rPr>
        <w:t xml:space="preserve">naprosto převažuje orná půda (cca 85 % z výměry ZPF), která je v současnosti v naprosté většině výměry využívána orně a je prostorem pro rostlinnou výrobu (obiloviny, řepka olejka), některé partie jsou sezónně zatravněny, v SZ okraji p.p.č. 575 se na orné půdě nachází fungující lesní školka, v území byl i zaznamenán výskyt ladem ležící orné půdy. Část evidované orné půdy je tč. zastavěna rodinnými domy a přeměněna v zahrady. Vyskytují se zde v podobě drobné držby a slouží drobným pěstitelům ovoce a zeleniny, vzdálenější pozemky od zástavby obce jsou však zanedbané a neudržované s přestárlými a poškozenými stromy, mnohdy jsou původní ovocné sady přeměněny na TTP. V řešeném území majoritním zemědělsky hospodařím subjektem je ZD Čistá u Mladé Boleslavi, podíl ostatních zemědělských subjektů je statisticky zanedbatelný a nevýznamný. Na území obce se nenachází žádný kapacitní výrobní zemědělský objekt. </w:t>
      </w:r>
      <w:r w:rsidR="00244B73" w:rsidRPr="00B64751">
        <w:rPr>
          <w:lang w:val="cs-CZ"/>
        </w:rPr>
        <w:t xml:space="preserve">Pro možný rozvoj zemědělské výroby </w:t>
      </w:r>
      <w:r w:rsidR="003E2350" w:rsidRPr="00B64751">
        <w:rPr>
          <w:lang w:val="cs-CZ"/>
        </w:rPr>
        <w:t xml:space="preserve">(zejména rodinné farmy) </w:t>
      </w:r>
      <w:r w:rsidR="00B02D04" w:rsidRPr="00B64751">
        <w:rPr>
          <w:lang w:val="cs-CZ"/>
        </w:rPr>
        <w:t>lze využít plochy smíšené obytné</w:t>
      </w:r>
      <w:r w:rsidRPr="00B64751">
        <w:rPr>
          <w:lang w:val="cs-CZ"/>
        </w:rPr>
        <w:t xml:space="preserve"> – komerční </w:t>
      </w:r>
      <w:r w:rsidR="004909AB" w:rsidRPr="00B64751">
        <w:rPr>
          <w:lang w:val="cs-CZ"/>
        </w:rPr>
        <w:t xml:space="preserve">nebo i některé plochy smíšené obytné - venkovské </w:t>
      </w:r>
      <w:r w:rsidRPr="00B64751">
        <w:rPr>
          <w:lang w:val="cs-CZ"/>
        </w:rPr>
        <w:t>s návazností na ZPF</w:t>
      </w:r>
      <w:r w:rsidR="00B02D04" w:rsidRPr="00B64751">
        <w:rPr>
          <w:lang w:val="cs-CZ"/>
        </w:rPr>
        <w:t xml:space="preserve">. </w:t>
      </w:r>
      <w:r w:rsidR="00244B73" w:rsidRPr="00B64751">
        <w:rPr>
          <w:lang w:val="cs-CZ"/>
        </w:rPr>
        <w:t>Snahou ÚP je minimalizace záboru PUPFL a zemědělských půd s vyšší třídou ochrany.</w:t>
      </w:r>
    </w:p>
    <w:p w:rsidR="00244B73" w:rsidRPr="00B64751" w:rsidRDefault="00244B73" w:rsidP="00244B73">
      <w:pPr>
        <w:pStyle w:val="SAULtext"/>
        <w:rPr>
          <w:i/>
          <w:sz w:val="16"/>
          <w:szCs w:val="16"/>
        </w:rPr>
      </w:pPr>
      <w:r w:rsidRPr="00B64751">
        <w:rPr>
          <w:i/>
          <w:sz w:val="16"/>
          <w:szCs w:val="16"/>
        </w:rPr>
        <w:lastRenderedPageBreak/>
        <w:t xml:space="preserve">(15) 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 </w:t>
      </w:r>
    </w:p>
    <w:p w:rsidR="00244B73" w:rsidRPr="00B64751" w:rsidRDefault="00244B73" w:rsidP="00244B73">
      <w:pPr>
        <w:pStyle w:val="UPText0"/>
        <w:rPr>
          <w:lang w:val="cs-CZ"/>
        </w:rPr>
      </w:pPr>
      <w:r w:rsidRPr="00B64751">
        <w:rPr>
          <w:lang w:val="cs-CZ"/>
        </w:rPr>
        <w:t xml:space="preserve">V rámci ÚAP ORP </w:t>
      </w:r>
      <w:r w:rsidR="00B31018" w:rsidRPr="00B64751">
        <w:rPr>
          <w:lang w:val="cs-CZ"/>
        </w:rPr>
        <w:t>Mladá Boleslav</w:t>
      </w:r>
      <w:r w:rsidRPr="00B64751">
        <w:rPr>
          <w:lang w:val="cs-CZ"/>
        </w:rPr>
        <w:t>, DPR pro ÚP ani v dalších dokumentacích (např. Strategi</w:t>
      </w:r>
      <w:r w:rsidR="00B31018" w:rsidRPr="00B64751">
        <w:rPr>
          <w:lang w:val="cs-CZ"/>
        </w:rPr>
        <w:t>cký plán pro obec Hrdlořezy</w:t>
      </w:r>
      <w:r w:rsidRPr="00B64751">
        <w:rPr>
          <w:lang w:val="cs-CZ"/>
        </w:rPr>
        <w:t>) nebyly zjištěny problémy s prostorovou sociální segregací. ÚP předchází při změnách nebo vytváření urbánního prostředí prostorově sociální segregaci s negativními vlivy na sociální soudržnost obyvatel rovnoměrným urbanizačním rozvojem území při zastoupení všech funkčních složek a doplněním a stabilizací kostry veřejných prostranství pro zajištění propojení a dostupnosti všech částí řešeného území, umožnění setkávání obyvatel na veřejné platformě.</w:t>
      </w:r>
      <w:r w:rsidR="003E2350" w:rsidRPr="00B64751">
        <w:rPr>
          <w:lang w:val="cs-CZ"/>
        </w:rPr>
        <w:t xml:space="preserve"> </w:t>
      </w:r>
    </w:p>
    <w:p w:rsidR="00244B73" w:rsidRPr="00B64751" w:rsidRDefault="00244B73" w:rsidP="00244B73">
      <w:pPr>
        <w:pStyle w:val="SAULtext"/>
        <w:rPr>
          <w:i/>
          <w:sz w:val="16"/>
          <w:szCs w:val="16"/>
        </w:rPr>
      </w:pPr>
      <w:r w:rsidRPr="00B64751">
        <w:rPr>
          <w:i/>
          <w:sz w:val="16"/>
          <w:szCs w:val="16"/>
        </w:rPr>
        <w:t xml:space="preserve">(16) 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 </w:t>
      </w:r>
    </w:p>
    <w:p w:rsidR="00244B73" w:rsidRPr="00B64751" w:rsidRDefault="00244B73" w:rsidP="00244B73">
      <w:pPr>
        <w:autoSpaceDE w:val="0"/>
        <w:spacing w:before="120"/>
        <w:ind w:left="0" w:firstLine="851"/>
        <w:jc w:val="both"/>
        <w:rPr>
          <w:sz w:val="22"/>
          <w:szCs w:val="20"/>
        </w:rPr>
      </w:pPr>
      <w:r w:rsidRPr="00B64751">
        <w:rPr>
          <w:sz w:val="22"/>
          <w:szCs w:val="20"/>
          <w:lang w:val="x-none"/>
        </w:rPr>
        <w:t xml:space="preserve">ÚP je zpracován pro celé správní území obce. Celková koncepce vychází z charakteru obce, jejího začlenění do struktury osídlení a potenciálu území pro jeho rozvoj a z polohy obce </w:t>
      </w:r>
      <w:r w:rsidRPr="00B64751">
        <w:rPr>
          <w:sz w:val="22"/>
          <w:szCs w:val="20"/>
        </w:rPr>
        <w:t>v širším území</w:t>
      </w:r>
      <w:r w:rsidRPr="00B64751">
        <w:rPr>
          <w:sz w:val="22"/>
          <w:szCs w:val="20"/>
          <w:lang w:val="x-none"/>
        </w:rPr>
        <w:t xml:space="preserve">. Základní vize rozvoje </w:t>
      </w:r>
      <w:r w:rsidR="003E2350" w:rsidRPr="00B64751">
        <w:rPr>
          <w:sz w:val="22"/>
          <w:szCs w:val="20"/>
        </w:rPr>
        <w:t xml:space="preserve">obce </w:t>
      </w:r>
      <w:r w:rsidRPr="00B64751">
        <w:rPr>
          <w:sz w:val="22"/>
          <w:szCs w:val="20"/>
          <w:lang w:val="x-none"/>
        </w:rPr>
        <w:t xml:space="preserve">je zapracována do hlavních cílů a zásad koncepce rozvoje území obce v návrhové části ÚP. Jsou vytvářeny územní předpoklady zejména pro rozvoj </w:t>
      </w:r>
      <w:r w:rsidR="003E2350" w:rsidRPr="00B64751">
        <w:rPr>
          <w:sz w:val="22"/>
          <w:szCs w:val="20"/>
        </w:rPr>
        <w:t>bydlení</w:t>
      </w:r>
      <w:r w:rsidRPr="00B64751">
        <w:rPr>
          <w:sz w:val="22"/>
          <w:szCs w:val="20"/>
          <w:lang w:val="x-none"/>
        </w:rPr>
        <w:t xml:space="preserve">, rozvoj </w:t>
      </w:r>
      <w:r w:rsidR="003E2350" w:rsidRPr="00B64751">
        <w:rPr>
          <w:sz w:val="22"/>
          <w:szCs w:val="20"/>
        </w:rPr>
        <w:t xml:space="preserve">nerušící </w:t>
      </w:r>
      <w:r w:rsidRPr="00B64751">
        <w:rPr>
          <w:sz w:val="22"/>
          <w:szCs w:val="20"/>
          <w:lang w:val="x-none"/>
        </w:rPr>
        <w:t xml:space="preserve">výroby a </w:t>
      </w:r>
      <w:r w:rsidR="003E2350" w:rsidRPr="00B64751">
        <w:rPr>
          <w:sz w:val="22"/>
          <w:szCs w:val="20"/>
        </w:rPr>
        <w:t xml:space="preserve">služeb na plochách smíšených </w:t>
      </w:r>
      <w:r w:rsidR="00B31018" w:rsidRPr="00B64751">
        <w:rPr>
          <w:sz w:val="22"/>
          <w:szCs w:val="20"/>
        </w:rPr>
        <w:t>obytných - komerčních</w:t>
      </w:r>
      <w:r w:rsidRPr="00B64751">
        <w:rPr>
          <w:sz w:val="22"/>
          <w:szCs w:val="20"/>
          <w:lang w:val="x-none"/>
        </w:rPr>
        <w:t>, dále jsou vytvářeny územní předpoklady pro rozvoj rekreace, sportu, služeb a cestovního ruchu při respektování hodnot území. ÚP rozvíjí veřejnou infrastrukturu</w:t>
      </w:r>
      <w:r w:rsidR="003E2350" w:rsidRPr="00B64751">
        <w:rPr>
          <w:sz w:val="22"/>
          <w:szCs w:val="20"/>
        </w:rPr>
        <w:t>.</w:t>
      </w:r>
      <w:r w:rsidRPr="00B64751">
        <w:rPr>
          <w:sz w:val="22"/>
          <w:szCs w:val="20"/>
          <w:lang w:val="x-none"/>
        </w:rPr>
        <w:t xml:space="preserve"> Přírodní, kulturní, urbanistické i civilizační hodnoty jsou v ÚP v maximální míře respektovány a rozvíjeny.</w:t>
      </w:r>
    </w:p>
    <w:p w:rsidR="00244B73" w:rsidRPr="00B64751" w:rsidRDefault="00244B73" w:rsidP="00244B73">
      <w:pPr>
        <w:pStyle w:val="SAULtext"/>
        <w:rPr>
          <w:i/>
          <w:sz w:val="16"/>
          <w:szCs w:val="16"/>
        </w:rPr>
      </w:pPr>
      <w:r w:rsidRPr="00B64751">
        <w:rPr>
          <w:i/>
          <w:sz w:val="16"/>
          <w:szCs w:val="16"/>
        </w:rPr>
        <w:t>(16a) Při územně plánovací činnosti vycházet z principu integrovaného rozvoje území, zejména měst a regionů, který představuje objektivní a komplexní posuzování a následné koordinování prostorových, odvětvových a časových hledisek.</w:t>
      </w:r>
    </w:p>
    <w:p w:rsidR="00244B73" w:rsidRPr="00B64751" w:rsidRDefault="00244B73" w:rsidP="00244B73">
      <w:pPr>
        <w:autoSpaceDE w:val="0"/>
        <w:spacing w:before="120"/>
        <w:ind w:left="0" w:firstLine="851"/>
        <w:jc w:val="both"/>
        <w:rPr>
          <w:sz w:val="22"/>
          <w:szCs w:val="20"/>
          <w:lang w:val="x-none"/>
        </w:rPr>
      </w:pPr>
      <w:r w:rsidRPr="00B64751">
        <w:rPr>
          <w:sz w:val="22"/>
          <w:szCs w:val="20"/>
          <w:lang w:val="x-none"/>
        </w:rPr>
        <w:t xml:space="preserve">ÚP při stanovování celkové koncepce rozvoje </w:t>
      </w:r>
      <w:r w:rsidR="003E2350" w:rsidRPr="00B64751">
        <w:rPr>
          <w:sz w:val="22"/>
          <w:szCs w:val="20"/>
        </w:rPr>
        <w:t>obce</w:t>
      </w:r>
      <w:r w:rsidRPr="00B64751">
        <w:rPr>
          <w:sz w:val="22"/>
          <w:szCs w:val="20"/>
          <w:lang w:val="x-none"/>
        </w:rPr>
        <w:t>, urbanistické koncepce a zejména koncepce veřejné infrastruktury vychází z principů integrovaného rozvoje území, kdy byly komplexně posouzeny prostorov</w:t>
      </w:r>
      <w:r w:rsidR="000F6915" w:rsidRPr="00B64751">
        <w:rPr>
          <w:sz w:val="22"/>
          <w:szCs w:val="20"/>
        </w:rPr>
        <w:t>á</w:t>
      </w:r>
      <w:r w:rsidRPr="00B64751">
        <w:rPr>
          <w:sz w:val="22"/>
          <w:szCs w:val="20"/>
          <w:lang w:val="x-none"/>
        </w:rPr>
        <w:t>, odvětvov</w:t>
      </w:r>
      <w:r w:rsidR="000F6915" w:rsidRPr="00B64751">
        <w:rPr>
          <w:sz w:val="22"/>
          <w:szCs w:val="20"/>
        </w:rPr>
        <w:t>á</w:t>
      </w:r>
      <w:r w:rsidRPr="00B64751">
        <w:rPr>
          <w:sz w:val="22"/>
          <w:szCs w:val="20"/>
          <w:lang w:val="x-none"/>
        </w:rPr>
        <w:t xml:space="preserve"> a časová hlediska při rozvoj území a zohledněny vazby a vlivy </w:t>
      </w:r>
      <w:r w:rsidR="003E2350" w:rsidRPr="00B64751">
        <w:rPr>
          <w:sz w:val="22"/>
          <w:szCs w:val="20"/>
        </w:rPr>
        <w:t>obce</w:t>
      </w:r>
      <w:r w:rsidRPr="00B64751">
        <w:rPr>
          <w:sz w:val="22"/>
          <w:szCs w:val="20"/>
          <w:lang w:val="x-none"/>
        </w:rPr>
        <w:t xml:space="preserve"> na širší území. Požadavky na plnění úlohy </w:t>
      </w:r>
      <w:r w:rsidR="003E2350" w:rsidRPr="00B64751">
        <w:rPr>
          <w:sz w:val="22"/>
          <w:szCs w:val="20"/>
        </w:rPr>
        <w:t>obce</w:t>
      </w:r>
      <w:r w:rsidRPr="00B64751">
        <w:rPr>
          <w:sz w:val="22"/>
          <w:szCs w:val="20"/>
          <w:lang w:val="x-none"/>
        </w:rPr>
        <w:t xml:space="preserve"> v širším území jsou stanoveny v kapitole „B.1“ ÚP</w:t>
      </w:r>
      <w:r w:rsidR="004909AB" w:rsidRPr="00B64751">
        <w:rPr>
          <w:sz w:val="22"/>
          <w:szCs w:val="20"/>
        </w:rPr>
        <w:t xml:space="preserve"> Hrdlořezy</w:t>
      </w:r>
      <w:r w:rsidRPr="00B64751">
        <w:rPr>
          <w:sz w:val="22"/>
          <w:szCs w:val="20"/>
          <w:lang w:val="x-none"/>
        </w:rPr>
        <w:t xml:space="preserve">. </w:t>
      </w:r>
    </w:p>
    <w:p w:rsidR="00244B73" w:rsidRPr="00B64751" w:rsidRDefault="00244B73" w:rsidP="00244B73">
      <w:pPr>
        <w:pStyle w:val="SAULtext"/>
        <w:rPr>
          <w:i/>
          <w:sz w:val="16"/>
          <w:szCs w:val="16"/>
        </w:rPr>
      </w:pPr>
      <w:r w:rsidRPr="00B64751">
        <w:rPr>
          <w:i/>
          <w:sz w:val="16"/>
          <w:szCs w:val="16"/>
        </w:rPr>
        <w:t xml:space="preserve">(17) Vytvářet v území podmínky k odstraňování důsledků hospodářských změn lokalizací zastavitelných ploch pro vytváření pracovních příležitostí zejména v hospodářsky problémových regionech a napomoci tak řešení problémů v těchto územích. </w:t>
      </w:r>
    </w:p>
    <w:p w:rsidR="00244B73" w:rsidRPr="00B64751" w:rsidRDefault="00244B73" w:rsidP="00244B73">
      <w:pPr>
        <w:pStyle w:val="UPText0"/>
        <w:rPr>
          <w:lang w:val="cs-CZ"/>
        </w:rPr>
      </w:pPr>
      <w:r w:rsidRPr="00B64751">
        <w:rPr>
          <w:lang w:val="cs-CZ"/>
        </w:rPr>
        <w:t>ÚP usiluje o flexibilní nabídku ploch pro předem nespecifikované hospodářské aktivity související s výrobou, logistikou výrobními i nevýrobními službami s různorodými požadavky vymezením kategorie ploch smíšených</w:t>
      </w:r>
      <w:r w:rsidR="00B31018" w:rsidRPr="00B64751">
        <w:rPr>
          <w:lang w:val="cs-CZ"/>
        </w:rPr>
        <w:t xml:space="preserve"> obytných - komerčních</w:t>
      </w:r>
      <w:r w:rsidRPr="00B64751">
        <w:rPr>
          <w:lang w:val="cs-CZ"/>
        </w:rPr>
        <w:t>, kdy vhodné nezávadné promíšení výroby, občanského vybavení event. bydlení umožní zv</w:t>
      </w:r>
      <w:r w:rsidR="00221EA6" w:rsidRPr="00B64751">
        <w:rPr>
          <w:lang w:val="cs-CZ"/>
        </w:rPr>
        <w:t>ýšení</w:t>
      </w:r>
      <w:r w:rsidRPr="00B64751">
        <w:rPr>
          <w:lang w:val="cs-CZ"/>
        </w:rPr>
        <w:t xml:space="preserve"> diverzifikac</w:t>
      </w:r>
      <w:r w:rsidR="00221EA6" w:rsidRPr="00B64751">
        <w:rPr>
          <w:lang w:val="cs-CZ"/>
        </w:rPr>
        <w:t>e</w:t>
      </w:r>
      <w:r w:rsidRPr="00B64751">
        <w:rPr>
          <w:lang w:val="cs-CZ"/>
        </w:rPr>
        <w:t xml:space="preserve"> hospodářské základny obc</w:t>
      </w:r>
      <w:r w:rsidR="00221EA6" w:rsidRPr="00B64751">
        <w:rPr>
          <w:lang w:val="cs-CZ"/>
        </w:rPr>
        <w:t>e</w:t>
      </w:r>
      <w:r w:rsidRPr="00B64751">
        <w:rPr>
          <w:lang w:val="cs-CZ"/>
        </w:rPr>
        <w:t xml:space="preserve"> a rozš</w:t>
      </w:r>
      <w:r w:rsidR="00221EA6" w:rsidRPr="00B64751">
        <w:rPr>
          <w:lang w:val="cs-CZ"/>
        </w:rPr>
        <w:t>íření</w:t>
      </w:r>
      <w:r w:rsidRPr="00B64751">
        <w:rPr>
          <w:lang w:val="cs-CZ"/>
        </w:rPr>
        <w:t xml:space="preserve"> potenciální nabídk</w:t>
      </w:r>
      <w:r w:rsidR="00221EA6" w:rsidRPr="00B64751">
        <w:rPr>
          <w:lang w:val="cs-CZ"/>
        </w:rPr>
        <w:t>y</w:t>
      </w:r>
      <w:r w:rsidRPr="00B64751">
        <w:rPr>
          <w:lang w:val="cs-CZ"/>
        </w:rPr>
        <w:t xml:space="preserve"> pracovních míst. </w:t>
      </w:r>
    </w:p>
    <w:p w:rsidR="00244B73" w:rsidRPr="00B64751" w:rsidRDefault="00244B73" w:rsidP="00244B73">
      <w:pPr>
        <w:pStyle w:val="SAULtext"/>
        <w:rPr>
          <w:i/>
          <w:sz w:val="16"/>
          <w:szCs w:val="16"/>
        </w:rPr>
      </w:pPr>
      <w:r w:rsidRPr="00B64751">
        <w:rPr>
          <w:i/>
          <w:sz w:val="16"/>
          <w:szCs w:val="16"/>
        </w:rPr>
        <w:t xml:space="preserve">(18) Podporovat polycentrický rozvoj sídelní struktury. Vytvářet předpoklady pro posílení partnerství mezi městskými a venkovskými oblastmi a zlepšit tak jejich konkurenceschopnost. </w:t>
      </w:r>
    </w:p>
    <w:p w:rsidR="00221EA6" w:rsidRPr="00B64751" w:rsidRDefault="00221EA6" w:rsidP="00221EA6">
      <w:pPr>
        <w:pStyle w:val="UPText0"/>
        <w:spacing w:before="100"/>
      </w:pPr>
      <w:r w:rsidRPr="00B64751">
        <w:t xml:space="preserve">Obec </w:t>
      </w:r>
      <w:r w:rsidR="000D727E" w:rsidRPr="00B64751">
        <w:t>Hrdlořezy</w:t>
      </w:r>
      <w:r w:rsidRPr="00B64751">
        <w:t xml:space="preserve"> je v rámci struktury osídlení </w:t>
      </w:r>
      <w:r w:rsidR="000220C2" w:rsidRPr="00B64751">
        <w:rPr>
          <w:lang w:val="cs-CZ"/>
        </w:rPr>
        <w:t>Středočeského</w:t>
      </w:r>
      <w:r w:rsidRPr="00B64751">
        <w:t xml:space="preserve"> kraje ostatní obcí (není zařazena mezi centra osídlení). Spadá do spádového obvodu centra osídlení </w:t>
      </w:r>
      <w:r w:rsidR="000220C2" w:rsidRPr="00B64751">
        <w:rPr>
          <w:lang w:val="cs-CZ"/>
        </w:rPr>
        <w:t>Mladá Boleslav</w:t>
      </w:r>
      <w:r w:rsidRPr="00B64751">
        <w:t xml:space="preserve">. ÚP podporuje rozvoj funkčních vazeb s okolními obcemi, zejména </w:t>
      </w:r>
      <w:r w:rsidR="000220C2" w:rsidRPr="00B64751">
        <w:rPr>
          <w:lang w:val="cs-CZ"/>
        </w:rPr>
        <w:t>Mladou Boleslaví</w:t>
      </w:r>
      <w:r w:rsidRPr="00B64751">
        <w:rPr>
          <w:lang w:val="cs-CZ"/>
        </w:rPr>
        <w:t xml:space="preserve">. </w:t>
      </w:r>
      <w:r w:rsidRPr="00B64751">
        <w:rPr>
          <w:bCs/>
          <w:lang w:val="cs-CZ"/>
        </w:rPr>
        <w:t xml:space="preserve">ÚP stabilizuje plochy občanského vybavení a vytváří územní předpoklady pro další rozvoj zařízení občanského vybavení na plochách občanského vybavení – </w:t>
      </w:r>
      <w:r w:rsidR="000220C2" w:rsidRPr="00B64751">
        <w:rPr>
          <w:bCs/>
          <w:lang w:val="cs-CZ"/>
        </w:rPr>
        <w:t>tělovýchovná a sportovní zařízení</w:t>
      </w:r>
      <w:r w:rsidRPr="00B64751">
        <w:rPr>
          <w:bCs/>
          <w:lang w:val="cs-CZ"/>
        </w:rPr>
        <w:t xml:space="preserve"> a plochách smíšených </w:t>
      </w:r>
      <w:r w:rsidR="000220C2" w:rsidRPr="00B64751">
        <w:rPr>
          <w:bCs/>
          <w:lang w:val="cs-CZ"/>
        </w:rPr>
        <w:t>obytných - komerčních</w:t>
      </w:r>
      <w:r w:rsidRPr="00B64751">
        <w:rPr>
          <w:bCs/>
          <w:lang w:val="cs-CZ"/>
        </w:rPr>
        <w:t>.</w:t>
      </w:r>
    </w:p>
    <w:p w:rsidR="00244B73" w:rsidRPr="00B64751" w:rsidRDefault="00244B73" w:rsidP="00244B73">
      <w:pPr>
        <w:autoSpaceDE w:val="0"/>
        <w:spacing w:before="120"/>
        <w:ind w:left="0" w:firstLine="851"/>
        <w:jc w:val="both"/>
        <w:rPr>
          <w:i/>
          <w:sz w:val="16"/>
          <w:szCs w:val="16"/>
        </w:rPr>
      </w:pPr>
      <w:r w:rsidRPr="00B64751">
        <w:rPr>
          <w:i/>
          <w:sz w:val="16"/>
          <w:szCs w:val="16"/>
        </w:rPr>
        <w:t xml:space="preserve">(19) 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 </w:t>
      </w:r>
    </w:p>
    <w:p w:rsidR="00244B73" w:rsidRPr="00B64751" w:rsidRDefault="00244B73" w:rsidP="00244B73">
      <w:pPr>
        <w:autoSpaceDE w:val="0"/>
        <w:spacing w:before="120"/>
        <w:ind w:left="0" w:firstLine="851"/>
        <w:jc w:val="both"/>
        <w:rPr>
          <w:sz w:val="22"/>
          <w:szCs w:val="20"/>
        </w:rPr>
      </w:pPr>
      <w:r w:rsidRPr="00B64751">
        <w:rPr>
          <w:sz w:val="22"/>
          <w:szCs w:val="20"/>
          <w:lang w:val="x-none"/>
        </w:rPr>
        <w:t xml:space="preserve">Navržené zastavitelné plochy navazují na zastavěné území, vhodně jej doplňují. </w:t>
      </w:r>
      <w:r w:rsidR="00221EA6" w:rsidRPr="00B64751">
        <w:rPr>
          <w:sz w:val="22"/>
          <w:szCs w:val="20"/>
        </w:rPr>
        <w:t xml:space="preserve">Typické plochy charakteru brownfields na území obce nejsou. </w:t>
      </w:r>
      <w:r w:rsidRPr="00B64751">
        <w:rPr>
          <w:sz w:val="22"/>
          <w:szCs w:val="20"/>
          <w:lang w:val="x-none"/>
        </w:rPr>
        <w:t xml:space="preserve">ÚP uvážlivým návrhem zastavitelných ploch odpovídajícím střízlivým předpokladům demografického rozvoje </w:t>
      </w:r>
      <w:r w:rsidR="00221EA6" w:rsidRPr="00B64751">
        <w:rPr>
          <w:sz w:val="22"/>
          <w:szCs w:val="20"/>
        </w:rPr>
        <w:t>obce</w:t>
      </w:r>
      <w:r w:rsidRPr="00B64751">
        <w:rPr>
          <w:sz w:val="22"/>
          <w:szCs w:val="20"/>
          <w:lang w:val="x-none"/>
        </w:rPr>
        <w:t xml:space="preserve"> zajišťuje ochranu nezastavěného území</w:t>
      </w:r>
      <w:r w:rsidRPr="00B64751">
        <w:rPr>
          <w:sz w:val="22"/>
          <w:szCs w:val="20"/>
        </w:rPr>
        <w:t>.</w:t>
      </w:r>
      <w:r w:rsidRPr="00B64751">
        <w:rPr>
          <w:sz w:val="22"/>
          <w:szCs w:val="20"/>
          <w:lang w:val="x-none"/>
        </w:rPr>
        <w:t xml:space="preserve"> </w:t>
      </w:r>
    </w:p>
    <w:p w:rsidR="006D16A9" w:rsidRPr="00B64751" w:rsidRDefault="006D16A9" w:rsidP="00244B73">
      <w:pPr>
        <w:autoSpaceDE w:val="0"/>
        <w:spacing w:before="120"/>
        <w:ind w:left="0" w:firstLine="851"/>
        <w:jc w:val="both"/>
        <w:rPr>
          <w:sz w:val="22"/>
          <w:szCs w:val="20"/>
        </w:rPr>
      </w:pPr>
    </w:p>
    <w:p w:rsidR="006D16A9" w:rsidRPr="00B64751" w:rsidRDefault="006D16A9" w:rsidP="00244B73">
      <w:pPr>
        <w:autoSpaceDE w:val="0"/>
        <w:spacing w:before="120"/>
        <w:ind w:left="0" w:firstLine="851"/>
        <w:jc w:val="both"/>
        <w:rPr>
          <w:sz w:val="22"/>
          <w:szCs w:val="20"/>
        </w:rPr>
      </w:pPr>
    </w:p>
    <w:p w:rsidR="00244B73" w:rsidRPr="00B64751" w:rsidRDefault="00244B73" w:rsidP="00244B73">
      <w:pPr>
        <w:autoSpaceDE w:val="0"/>
        <w:spacing w:before="120"/>
        <w:ind w:left="0" w:firstLine="851"/>
        <w:jc w:val="both"/>
        <w:rPr>
          <w:i/>
          <w:sz w:val="16"/>
          <w:szCs w:val="16"/>
        </w:rPr>
      </w:pPr>
      <w:r w:rsidRPr="00B64751">
        <w:rPr>
          <w:i/>
          <w:sz w:val="16"/>
          <w:szCs w:val="16"/>
        </w:rPr>
        <w:lastRenderedPageBreak/>
        <w:t xml:space="preserve">(20) 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 </w:t>
      </w:r>
    </w:p>
    <w:p w:rsidR="00244B73" w:rsidRPr="00B64751" w:rsidRDefault="00244B73" w:rsidP="00244B73">
      <w:pPr>
        <w:autoSpaceDE w:val="0"/>
        <w:spacing w:before="120"/>
        <w:ind w:left="0" w:firstLine="851"/>
        <w:jc w:val="both"/>
        <w:rPr>
          <w:sz w:val="22"/>
          <w:szCs w:val="20"/>
          <w:lang w:val="x-none"/>
        </w:rPr>
      </w:pPr>
      <w:r w:rsidRPr="00B64751">
        <w:rPr>
          <w:sz w:val="22"/>
          <w:szCs w:val="20"/>
          <w:lang w:val="x-none"/>
        </w:rPr>
        <w:t xml:space="preserve">ÚP </w:t>
      </w:r>
      <w:r w:rsidR="00EA3E2C" w:rsidRPr="00B64751">
        <w:rPr>
          <w:sz w:val="22"/>
          <w:szCs w:val="20"/>
        </w:rPr>
        <w:t>nenavrhuje</w:t>
      </w:r>
      <w:r w:rsidRPr="00B64751">
        <w:rPr>
          <w:sz w:val="22"/>
          <w:szCs w:val="20"/>
          <w:lang w:val="x-none"/>
        </w:rPr>
        <w:t xml:space="preserve"> rozvojové záměry, které mohou významně ovlivnit charakter krajiny</w:t>
      </w:r>
      <w:r w:rsidR="00EA3E2C" w:rsidRPr="00B64751">
        <w:rPr>
          <w:sz w:val="22"/>
          <w:szCs w:val="20"/>
        </w:rPr>
        <w:t>.</w:t>
      </w:r>
      <w:r w:rsidRPr="00B64751">
        <w:rPr>
          <w:sz w:val="22"/>
          <w:szCs w:val="20"/>
        </w:rPr>
        <w:t xml:space="preserve"> Do lokalit</w:t>
      </w:r>
      <w:r w:rsidR="00EA3E2C" w:rsidRPr="00B64751">
        <w:rPr>
          <w:sz w:val="22"/>
          <w:szCs w:val="20"/>
        </w:rPr>
        <w:t>y</w:t>
      </w:r>
      <w:r w:rsidRPr="00B64751">
        <w:rPr>
          <w:sz w:val="22"/>
          <w:szCs w:val="20"/>
        </w:rPr>
        <w:t xml:space="preserve"> EVL </w:t>
      </w:r>
      <w:r w:rsidR="000220C2" w:rsidRPr="00B64751">
        <w:rPr>
          <w:sz w:val="22"/>
          <w:szCs w:val="20"/>
        </w:rPr>
        <w:t>není</w:t>
      </w:r>
      <w:r w:rsidRPr="00B64751">
        <w:rPr>
          <w:sz w:val="22"/>
          <w:szCs w:val="20"/>
        </w:rPr>
        <w:t xml:space="preserve"> zasahováno.</w:t>
      </w:r>
      <w:r w:rsidR="00EA3E2C" w:rsidRPr="00B64751">
        <w:rPr>
          <w:sz w:val="22"/>
          <w:szCs w:val="20"/>
        </w:rPr>
        <w:t xml:space="preserve"> </w:t>
      </w:r>
      <w:r w:rsidRPr="00B64751">
        <w:rPr>
          <w:sz w:val="22"/>
          <w:szCs w:val="20"/>
          <w:lang w:val="x-none"/>
        </w:rPr>
        <w:t xml:space="preserve">ÚP řešením koncepce krajiny v návaznosti na funkční a prostorové regulativy ploch přispívá k udržení ekologické stability, k zajištění ekologických funkcí krajiny v ostatní volné krajině a k ochraně krajinných prvků přírodního charakteru v zastavěných územích, ke zvyšování a udržování rozmanitosti </w:t>
      </w:r>
      <w:r w:rsidRPr="00B64751">
        <w:rPr>
          <w:sz w:val="22"/>
          <w:szCs w:val="20"/>
        </w:rPr>
        <w:t>„</w:t>
      </w:r>
      <w:r w:rsidRPr="00B64751">
        <w:rPr>
          <w:sz w:val="22"/>
          <w:szCs w:val="20"/>
          <w:lang w:val="x-none"/>
        </w:rPr>
        <w:t>venkovské</w:t>
      </w:r>
      <w:r w:rsidRPr="00B64751">
        <w:rPr>
          <w:sz w:val="22"/>
          <w:szCs w:val="20"/>
        </w:rPr>
        <w:t>“</w:t>
      </w:r>
      <w:r w:rsidRPr="00B64751">
        <w:rPr>
          <w:sz w:val="22"/>
          <w:szCs w:val="20"/>
          <w:lang w:val="x-none"/>
        </w:rPr>
        <w:t xml:space="preserve"> krajiny. Vytváří podmínky pro ochranu krajinného rázu s ohledem na cílové charakteristiky a typy krajiny</w:t>
      </w:r>
      <w:r w:rsidRPr="00B64751">
        <w:rPr>
          <w:sz w:val="22"/>
          <w:szCs w:val="20"/>
        </w:rPr>
        <w:t xml:space="preserve">. </w:t>
      </w:r>
      <w:r w:rsidRPr="00B64751">
        <w:rPr>
          <w:sz w:val="22"/>
          <w:szCs w:val="20"/>
          <w:lang w:val="x-none"/>
        </w:rPr>
        <w:t>V ÚP je na celém území obce upřesněn ÚSES s prověřením návazností v širším území. Prostorové parametry vymezených prvků odpovídají podmínkám Metodik vymezování ÚSES a jejich zapracování do ÚP.</w:t>
      </w:r>
    </w:p>
    <w:p w:rsidR="00244B73" w:rsidRPr="00B64751" w:rsidRDefault="00244B73" w:rsidP="00244B73">
      <w:pPr>
        <w:autoSpaceDE w:val="0"/>
        <w:spacing w:before="120"/>
        <w:ind w:left="0" w:firstLine="851"/>
        <w:jc w:val="both"/>
        <w:rPr>
          <w:i/>
          <w:sz w:val="16"/>
          <w:szCs w:val="16"/>
        </w:rPr>
      </w:pPr>
      <w:r w:rsidRPr="00B64751">
        <w:rPr>
          <w:i/>
          <w:sz w:val="16"/>
          <w:szCs w:val="16"/>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rsidR="00244B73" w:rsidRPr="00B64751" w:rsidRDefault="00244B73" w:rsidP="00244B73">
      <w:pPr>
        <w:pStyle w:val="UPText0"/>
        <w:spacing w:before="60"/>
        <w:rPr>
          <w:lang w:val="cs-CZ"/>
        </w:rPr>
      </w:pPr>
      <w:r w:rsidRPr="00B64751">
        <w:t>Prostupnost území obce pro obyvatele a návštěvníky je kromě volného neorganizovaného pohybu krajinou zabezpečena sítí silnic, místních a účelových komunikací, tedy v ÚP vymezenými plochami veřejných prostranství (P</w:t>
      </w:r>
      <w:r w:rsidR="00AE01D9" w:rsidRPr="00B64751">
        <w:rPr>
          <w:lang w:val="cs-CZ"/>
        </w:rPr>
        <w:t>V</w:t>
      </w:r>
      <w:r w:rsidRPr="00B64751">
        <w:t xml:space="preserve">), plochami </w:t>
      </w:r>
      <w:r w:rsidR="000220C2" w:rsidRPr="00B64751">
        <w:rPr>
          <w:lang w:val="cs-CZ"/>
        </w:rPr>
        <w:t>dopravní</w:t>
      </w:r>
      <w:r w:rsidRPr="00B64751">
        <w:t xml:space="preserve"> infrastruktury - silniční (</w:t>
      </w:r>
      <w:r w:rsidR="000220C2" w:rsidRPr="00B64751">
        <w:rPr>
          <w:lang w:val="cs-CZ"/>
        </w:rPr>
        <w:t>DS</w:t>
      </w:r>
      <w:r w:rsidRPr="00B64751">
        <w:t>) a dalšími v ÚP nevymezenými zvykovými trasami.</w:t>
      </w:r>
      <w:r w:rsidRPr="00B64751">
        <w:rPr>
          <w:lang w:val="cs-CZ"/>
        </w:rPr>
        <w:t xml:space="preserve"> Průchodnost území z pohledu rekreačních aktivit je bezproblémově zajištěna. </w:t>
      </w:r>
      <w:r w:rsidRPr="00B64751">
        <w:t>Prostupnost a přístupnost území v zájmech ochrany přírody je regulována obecně platnými legislativními ustanoveními (zákon o lesích, o ochraně přírody a krajiny…).</w:t>
      </w:r>
      <w:r w:rsidRPr="00B64751">
        <w:rPr>
          <w:lang w:val="cs-CZ"/>
        </w:rPr>
        <w:t xml:space="preserve"> </w:t>
      </w:r>
      <w:r w:rsidRPr="00B64751">
        <w:rPr>
          <w:szCs w:val="22"/>
        </w:rPr>
        <w:t>Prostupnost krajiny pro velké savce je umožněna v </w:t>
      </w:r>
      <w:r w:rsidRPr="00B64751">
        <w:rPr>
          <w:szCs w:val="22"/>
          <w:lang w:val="cs-CZ"/>
        </w:rPr>
        <w:t xml:space="preserve">evidovaných </w:t>
      </w:r>
      <w:r w:rsidRPr="00B64751">
        <w:rPr>
          <w:szCs w:val="22"/>
        </w:rPr>
        <w:t>migrační</w:t>
      </w:r>
      <w:r w:rsidRPr="00B64751">
        <w:rPr>
          <w:szCs w:val="22"/>
          <w:lang w:val="cs-CZ"/>
        </w:rPr>
        <w:t>ch</w:t>
      </w:r>
      <w:r w:rsidRPr="00B64751">
        <w:rPr>
          <w:szCs w:val="22"/>
        </w:rPr>
        <w:t xml:space="preserve"> </w:t>
      </w:r>
      <w:r w:rsidR="00EA3E2C" w:rsidRPr="00B64751">
        <w:rPr>
          <w:szCs w:val="22"/>
          <w:lang w:val="cs-CZ"/>
        </w:rPr>
        <w:t>koridorech</w:t>
      </w:r>
      <w:r w:rsidRPr="00B64751">
        <w:rPr>
          <w:szCs w:val="22"/>
          <w:lang w:val="cs-CZ"/>
        </w:rPr>
        <w:t xml:space="preserve"> vedoucích</w:t>
      </w:r>
      <w:r w:rsidR="007E11E1" w:rsidRPr="00B64751">
        <w:rPr>
          <w:szCs w:val="22"/>
          <w:lang w:val="cs-CZ"/>
        </w:rPr>
        <w:t xml:space="preserve"> zejména</w:t>
      </w:r>
      <w:r w:rsidRPr="00B64751">
        <w:rPr>
          <w:szCs w:val="22"/>
          <w:lang w:val="cs-CZ"/>
        </w:rPr>
        <w:t xml:space="preserve"> lesními komplexy. </w:t>
      </w:r>
      <w:r w:rsidRPr="00B64751">
        <w:rPr>
          <w:rFonts w:cs="Arial"/>
          <w:szCs w:val="22"/>
          <w:lang w:eastAsia="cs-CZ"/>
        </w:rPr>
        <w:t xml:space="preserve">Na území </w:t>
      </w:r>
      <w:r w:rsidR="000220C2" w:rsidRPr="00B64751">
        <w:rPr>
          <w:rFonts w:cs="Arial"/>
          <w:szCs w:val="22"/>
          <w:lang w:val="cs-CZ" w:eastAsia="cs-CZ"/>
        </w:rPr>
        <w:t xml:space="preserve">obce </w:t>
      </w:r>
      <w:r w:rsidR="000D727E" w:rsidRPr="00B64751">
        <w:rPr>
          <w:rFonts w:cs="Arial"/>
          <w:szCs w:val="22"/>
          <w:lang w:val="cs-CZ" w:eastAsia="cs-CZ"/>
        </w:rPr>
        <w:t>Hrdlořezy</w:t>
      </w:r>
      <w:r w:rsidRPr="00B64751">
        <w:rPr>
          <w:rFonts w:cs="Arial"/>
          <w:szCs w:val="22"/>
          <w:lang w:eastAsia="cs-CZ"/>
        </w:rPr>
        <w:t xml:space="preserve"> nejsou v uvedených trasách evidována tzv. kritická ani problémová místa</w:t>
      </w:r>
      <w:r w:rsidRPr="00B64751">
        <w:rPr>
          <w:rFonts w:cs="Arial"/>
          <w:szCs w:val="22"/>
          <w:lang w:val="cs-CZ" w:eastAsia="cs-CZ"/>
        </w:rPr>
        <w:t xml:space="preserve">, návrhy urbanistických řešení se těchto tras nedotýkají a </w:t>
      </w:r>
      <w:r w:rsidRPr="00B64751">
        <w:rPr>
          <w:szCs w:val="22"/>
        </w:rPr>
        <w:t>ani zde není nutné přijímat speciální opatření.</w:t>
      </w:r>
    </w:p>
    <w:p w:rsidR="00244B73" w:rsidRPr="00B64751" w:rsidRDefault="00244B73" w:rsidP="00244B73">
      <w:pPr>
        <w:autoSpaceDE w:val="0"/>
        <w:spacing w:before="120"/>
        <w:ind w:left="0" w:firstLine="851"/>
        <w:jc w:val="both"/>
        <w:rPr>
          <w:i/>
          <w:sz w:val="16"/>
          <w:szCs w:val="16"/>
        </w:rPr>
      </w:pPr>
      <w:r w:rsidRPr="00B64751">
        <w:rPr>
          <w:i/>
          <w:sz w:val="16"/>
          <w:szCs w:val="16"/>
        </w:rPr>
        <w:t xml:space="preserve">(21) 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  </w:t>
      </w:r>
    </w:p>
    <w:p w:rsidR="007E11E1" w:rsidRPr="00B64751" w:rsidRDefault="007E11E1" w:rsidP="00244B73">
      <w:pPr>
        <w:pStyle w:val="UPText0"/>
        <w:spacing w:before="80"/>
        <w:rPr>
          <w:lang w:val="cs-CZ"/>
        </w:rPr>
      </w:pPr>
      <w:r w:rsidRPr="00B64751">
        <w:rPr>
          <w:lang w:val="cs-CZ"/>
        </w:rPr>
        <w:t xml:space="preserve">Obec </w:t>
      </w:r>
      <w:r w:rsidR="000D727E" w:rsidRPr="00B64751">
        <w:rPr>
          <w:lang w:val="cs-CZ"/>
        </w:rPr>
        <w:t>Hrdlořezy</w:t>
      </w:r>
      <w:r w:rsidRPr="00B64751">
        <w:rPr>
          <w:lang w:val="cs-CZ"/>
        </w:rPr>
        <w:t xml:space="preserve"> </w:t>
      </w:r>
      <w:r w:rsidR="00985B26" w:rsidRPr="00B64751">
        <w:rPr>
          <w:lang w:val="cs-CZ"/>
        </w:rPr>
        <w:t xml:space="preserve">je v širších souvislostech součástí </w:t>
      </w:r>
      <w:r w:rsidRPr="00B64751">
        <w:rPr>
          <w:lang w:val="cs-CZ"/>
        </w:rPr>
        <w:t xml:space="preserve">rozvojové </w:t>
      </w:r>
      <w:r w:rsidR="004E4AEF" w:rsidRPr="00B64751">
        <w:rPr>
          <w:lang w:val="cs-CZ"/>
        </w:rPr>
        <w:t>os</w:t>
      </w:r>
      <w:r w:rsidR="00985B26" w:rsidRPr="00B64751">
        <w:rPr>
          <w:lang w:val="cs-CZ"/>
        </w:rPr>
        <w:t xml:space="preserve">y OS3 Praha – Liberec – hranice ČR/Německo/Polsko (v ZÚR SK byla tato rozvojová osa upřesněna mimo obec Hrdlořezy). </w:t>
      </w:r>
      <w:r w:rsidRPr="00B64751">
        <w:rPr>
          <w:lang w:val="cs-CZ"/>
        </w:rPr>
        <w:t>Území obce je venkovským prostorem s vysokým podílem ploch lesních</w:t>
      </w:r>
      <w:r w:rsidR="006B6018" w:rsidRPr="00B64751">
        <w:rPr>
          <w:lang w:val="cs-CZ"/>
        </w:rPr>
        <w:t xml:space="preserve"> resp. přírodních lesních</w:t>
      </w:r>
      <w:r w:rsidRPr="00B64751">
        <w:rPr>
          <w:lang w:val="cs-CZ"/>
        </w:rPr>
        <w:t xml:space="preserve">. Sídelní zeleň má v řešeném území doplňující význam, kdy její funkcí je propojení </w:t>
      </w:r>
      <w:r w:rsidRPr="00B64751">
        <w:t>rozptýlené zástavby a vytvoření vazby mezi zastavěným územím a volnou krajinou tvořenou krajinnou zelení.</w:t>
      </w:r>
      <w:r w:rsidRPr="00B64751">
        <w:rPr>
          <w:lang w:val="cs-CZ"/>
        </w:rPr>
        <w:t xml:space="preserve"> </w:t>
      </w:r>
      <w:r w:rsidRPr="00B64751">
        <w:t>Zahrnuje veřejnou zeleň a veřejně přístupnou doprovodnou zeleň komunikací a vodotečí, drobné plochy zeleně mezi plochami smíšenými obytnými</w:t>
      </w:r>
      <w:r w:rsidR="00ED22C9" w:rsidRPr="00B64751">
        <w:rPr>
          <w:lang w:val="cs-CZ"/>
        </w:rPr>
        <w:t xml:space="preserve"> - venkovskými</w:t>
      </w:r>
      <w:r w:rsidRPr="00B64751">
        <w:t>.</w:t>
      </w:r>
      <w:r w:rsidRPr="00B64751">
        <w:rPr>
          <w:lang w:val="cs-CZ"/>
        </w:rPr>
        <w:t xml:space="preserve"> Rozvojové plochy sídelní </w:t>
      </w:r>
      <w:r w:rsidR="00ED22C9" w:rsidRPr="00B64751">
        <w:rPr>
          <w:lang w:val="cs-CZ"/>
        </w:rPr>
        <w:t>zeleně se navrhují v severní části obce jako součást</w:t>
      </w:r>
      <w:r w:rsidRPr="00B64751">
        <w:rPr>
          <w:lang w:val="cs-CZ"/>
        </w:rPr>
        <w:t xml:space="preserve"> </w:t>
      </w:r>
      <w:r w:rsidR="00ED22C9" w:rsidRPr="00B64751">
        <w:rPr>
          <w:lang w:val="cs-CZ"/>
        </w:rPr>
        <w:t>protihlukových opatření</w:t>
      </w:r>
      <w:r w:rsidR="00C10F54" w:rsidRPr="00B64751">
        <w:rPr>
          <w:lang w:val="cs-CZ"/>
        </w:rPr>
        <w:t>,</w:t>
      </w:r>
      <w:r w:rsidR="00ED22C9" w:rsidRPr="00B64751">
        <w:rPr>
          <w:lang w:val="cs-CZ"/>
        </w:rPr>
        <w:t xml:space="preserve"> </w:t>
      </w:r>
      <w:r w:rsidR="000F6915" w:rsidRPr="00B64751">
        <w:rPr>
          <w:lang w:val="cs-CZ"/>
        </w:rPr>
        <w:t xml:space="preserve">v lokalitě </w:t>
      </w:r>
      <w:r w:rsidR="00AE01D9" w:rsidRPr="00B64751">
        <w:rPr>
          <w:lang w:val="cs-CZ"/>
        </w:rPr>
        <w:t>Za Humny pro realizaci cvičiště dobrovoln</w:t>
      </w:r>
      <w:r w:rsidR="000F6915" w:rsidRPr="00B64751">
        <w:rPr>
          <w:lang w:val="cs-CZ"/>
        </w:rPr>
        <w:t>ých</w:t>
      </w:r>
      <w:r w:rsidR="00AE01D9" w:rsidRPr="00B64751">
        <w:rPr>
          <w:lang w:val="cs-CZ"/>
        </w:rPr>
        <w:t xml:space="preserve"> hasič</w:t>
      </w:r>
      <w:r w:rsidR="000F6915" w:rsidRPr="00B64751">
        <w:rPr>
          <w:lang w:val="cs-CZ"/>
        </w:rPr>
        <w:t>ů</w:t>
      </w:r>
      <w:r w:rsidR="00A750B6" w:rsidRPr="00B64751">
        <w:rPr>
          <w:lang w:val="cs-CZ"/>
        </w:rPr>
        <w:t xml:space="preserve"> </w:t>
      </w:r>
      <w:r w:rsidR="00C10F54" w:rsidRPr="00B64751">
        <w:rPr>
          <w:lang w:val="cs-CZ"/>
        </w:rPr>
        <w:t>a v nivě Jizery pro zřízení odpočinkového místa při smíšené cyklostezce.</w:t>
      </w:r>
    </w:p>
    <w:p w:rsidR="00244B73" w:rsidRPr="00B64751" w:rsidRDefault="00244B73" w:rsidP="00244B73">
      <w:pPr>
        <w:pStyle w:val="SAULtext"/>
        <w:rPr>
          <w:i/>
          <w:sz w:val="16"/>
          <w:szCs w:val="16"/>
        </w:rPr>
      </w:pPr>
      <w:r w:rsidRPr="00B64751">
        <w:rPr>
          <w:i/>
          <w:sz w:val="16"/>
          <w:szCs w:val="16"/>
        </w:rPr>
        <w:t xml:space="preserve">(22) 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 </w:t>
      </w:r>
    </w:p>
    <w:p w:rsidR="00C10F54" w:rsidRPr="00B64751" w:rsidRDefault="00244B73" w:rsidP="00244B73">
      <w:pPr>
        <w:pStyle w:val="UPText0"/>
        <w:spacing w:before="80"/>
        <w:rPr>
          <w:lang w:val="cs-CZ"/>
        </w:rPr>
      </w:pPr>
      <w:r w:rsidRPr="00B64751">
        <w:t>Jsou vytvářeny podmínky pro rozvoj cestovního ruchu využitím potenciálu území, založeného na kulturních a přírodních hodnotách území, je upřednostněn rozvoj tzv. šetrného cestovního ruchu ve smyslu ochrany přírodních a krajinných hodnot</w:t>
      </w:r>
      <w:r w:rsidR="00077D5B" w:rsidRPr="00B64751">
        <w:rPr>
          <w:lang w:val="cs-CZ"/>
        </w:rPr>
        <w:t>.</w:t>
      </w:r>
      <w:r w:rsidRPr="00B64751">
        <w:t xml:space="preserve"> </w:t>
      </w:r>
    </w:p>
    <w:p w:rsidR="00077D5B" w:rsidRPr="00B64751" w:rsidRDefault="00244B73" w:rsidP="00ED22C9">
      <w:pPr>
        <w:pStyle w:val="UPText0"/>
        <w:spacing w:before="80"/>
        <w:rPr>
          <w:lang w:val="cs-CZ"/>
        </w:rPr>
      </w:pPr>
      <w:r w:rsidRPr="00B64751">
        <w:t xml:space="preserve">Návrhem zkvalitnění a dobudování stávající infrastruktury je podporován systémový rozvoj rekreace a volnočasových aktivit. </w:t>
      </w:r>
      <w:r w:rsidR="002A56E1" w:rsidRPr="00B64751">
        <w:rPr>
          <w:lang w:val="cs-CZ"/>
        </w:rPr>
        <w:t xml:space="preserve">Rozvoj </w:t>
      </w:r>
      <w:r w:rsidR="003A29B1" w:rsidRPr="00B64751">
        <w:rPr>
          <w:bCs/>
        </w:rPr>
        <w:t>cykloturistické dopravy</w:t>
      </w:r>
      <w:r w:rsidR="003A29B1" w:rsidRPr="00B64751">
        <w:t xml:space="preserve"> je vázán na </w:t>
      </w:r>
      <w:r w:rsidR="00ED22C9" w:rsidRPr="00B64751">
        <w:rPr>
          <w:lang w:val="cs-CZ"/>
        </w:rPr>
        <w:t xml:space="preserve">cyklostezku Greenway Jizera a </w:t>
      </w:r>
      <w:r w:rsidR="003A29B1" w:rsidRPr="00B64751">
        <w:t>vedení cyklotras</w:t>
      </w:r>
      <w:r w:rsidR="003A29B1" w:rsidRPr="00B64751">
        <w:rPr>
          <w:lang w:val="cs-CZ"/>
        </w:rPr>
        <w:t xml:space="preserve"> místního významu s návazností na širší území </w:t>
      </w:r>
      <w:r w:rsidR="00ED22C9" w:rsidRPr="00B64751">
        <w:rPr>
          <w:lang w:val="cs-CZ"/>
        </w:rPr>
        <w:t>Mladoboleslavska</w:t>
      </w:r>
      <w:r w:rsidR="003A29B1" w:rsidRPr="00B64751">
        <w:rPr>
          <w:lang w:val="cs-CZ"/>
        </w:rPr>
        <w:t xml:space="preserve">. </w:t>
      </w:r>
      <w:r w:rsidR="00077D5B" w:rsidRPr="00B64751">
        <w:rPr>
          <w:lang w:val="cs-CZ"/>
        </w:rPr>
        <w:t>V ÚP je navrženo dílčí p</w:t>
      </w:r>
      <w:r w:rsidR="00ED22C9" w:rsidRPr="00B64751">
        <w:rPr>
          <w:lang w:val="cs-CZ"/>
        </w:rPr>
        <w:t xml:space="preserve">řeložení cyklotrasy Greenway Jizera a vybudování </w:t>
      </w:r>
      <w:r w:rsidR="00C10F54" w:rsidRPr="00B64751">
        <w:rPr>
          <w:lang w:val="cs-CZ"/>
        </w:rPr>
        <w:t>smíšené stezky pro pěší a cyklisty</w:t>
      </w:r>
      <w:r w:rsidR="00ED22C9" w:rsidRPr="00B64751">
        <w:rPr>
          <w:lang w:val="cs-CZ"/>
        </w:rPr>
        <w:t xml:space="preserve">, čímž </w:t>
      </w:r>
      <w:r w:rsidRPr="00B64751">
        <w:t>jsou vytv</w:t>
      </w:r>
      <w:r w:rsidR="003A29B1" w:rsidRPr="00B64751">
        <w:rPr>
          <w:lang w:val="cs-CZ"/>
        </w:rPr>
        <w:t>ářeny</w:t>
      </w:r>
      <w:r w:rsidRPr="00B64751">
        <w:t xml:space="preserve"> územní podmínky pro zkvalitnění sítě cyklistických a pěších tras a je zajištěna </w:t>
      </w:r>
      <w:r w:rsidR="00ED22C9" w:rsidRPr="00B64751">
        <w:rPr>
          <w:lang w:val="cs-CZ"/>
        </w:rPr>
        <w:t xml:space="preserve">jejich </w:t>
      </w:r>
      <w:r w:rsidRPr="00B64751">
        <w:t>provázanost na sousedící obce.</w:t>
      </w:r>
      <w:r w:rsidRPr="00B64751">
        <w:rPr>
          <w:lang w:val="cs-CZ"/>
        </w:rPr>
        <w:t xml:space="preserve"> </w:t>
      </w:r>
    </w:p>
    <w:p w:rsidR="00655695" w:rsidRPr="00B64751" w:rsidRDefault="00655695" w:rsidP="00ED22C9">
      <w:pPr>
        <w:pStyle w:val="UPText0"/>
        <w:spacing w:before="80"/>
        <w:rPr>
          <w:lang w:val="cs-CZ"/>
        </w:rPr>
      </w:pPr>
    </w:p>
    <w:p w:rsidR="00244B73" w:rsidRPr="00B64751" w:rsidRDefault="00244B73" w:rsidP="00244B73">
      <w:pPr>
        <w:pStyle w:val="SAULtext"/>
        <w:rPr>
          <w:i/>
          <w:sz w:val="16"/>
          <w:szCs w:val="16"/>
        </w:rPr>
      </w:pPr>
      <w:r w:rsidRPr="00B64751">
        <w:rPr>
          <w:i/>
          <w:sz w:val="16"/>
          <w:szCs w:val="16"/>
        </w:rPr>
        <w:lastRenderedPageBreak/>
        <w:t xml:space="preserve">(23) 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 </w:t>
      </w:r>
    </w:p>
    <w:p w:rsidR="003A29B1" w:rsidRPr="00B64751" w:rsidRDefault="00244B73" w:rsidP="00244B73">
      <w:pPr>
        <w:pStyle w:val="UPText0"/>
        <w:spacing w:before="80"/>
        <w:rPr>
          <w:lang w:val="cs-CZ"/>
        </w:rPr>
      </w:pPr>
      <w:r w:rsidRPr="00B64751">
        <w:rPr>
          <w:lang w:val="cs-CZ"/>
        </w:rPr>
        <w:t xml:space="preserve">ÚP podle místních podmínek </w:t>
      </w:r>
      <w:r w:rsidR="003A29B1" w:rsidRPr="00B64751">
        <w:rPr>
          <w:lang w:val="cs-CZ"/>
        </w:rPr>
        <w:t xml:space="preserve">zachovává </w:t>
      </w:r>
      <w:r w:rsidRPr="00B64751">
        <w:rPr>
          <w:lang w:val="cs-CZ"/>
        </w:rPr>
        <w:t xml:space="preserve">dostupnost území a </w:t>
      </w:r>
      <w:r w:rsidR="003A29B1" w:rsidRPr="00B64751">
        <w:rPr>
          <w:lang w:val="cs-CZ"/>
        </w:rPr>
        <w:t xml:space="preserve">navrhuje </w:t>
      </w:r>
      <w:r w:rsidRPr="00B64751">
        <w:rPr>
          <w:lang w:val="cs-CZ"/>
        </w:rPr>
        <w:t>zkvalit</w:t>
      </w:r>
      <w:r w:rsidR="003A29B1" w:rsidRPr="00B64751">
        <w:rPr>
          <w:lang w:val="cs-CZ"/>
        </w:rPr>
        <w:t>nění</w:t>
      </w:r>
      <w:r w:rsidRPr="00B64751">
        <w:rPr>
          <w:lang w:val="cs-CZ"/>
        </w:rPr>
        <w:t xml:space="preserve"> dopravní a technick</w:t>
      </w:r>
      <w:r w:rsidR="003A29B1" w:rsidRPr="00B64751">
        <w:rPr>
          <w:lang w:val="cs-CZ"/>
        </w:rPr>
        <w:t>é</w:t>
      </w:r>
      <w:r w:rsidRPr="00B64751">
        <w:rPr>
          <w:lang w:val="cs-CZ"/>
        </w:rPr>
        <w:t xml:space="preserve"> infrastruktur</w:t>
      </w:r>
      <w:r w:rsidR="003A29B1" w:rsidRPr="00B64751">
        <w:rPr>
          <w:lang w:val="cs-CZ"/>
        </w:rPr>
        <w:t>y</w:t>
      </w:r>
      <w:r w:rsidRPr="00B64751">
        <w:rPr>
          <w:lang w:val="cs-CZ"/>
        </w:rPr>
        <w:t xml:space="preserve"> při zachování prostupnosti krajiny a minimalizaci rozsahu fragmentace krajiny. </w:t>
      </w:r>
      <w:r w:rsidR="003A29B1" w:rsidRPr="00B64751">
        <w:rPr>
          <w:lang w:val="cs-CZ"/>
        </w:rPr>
        <w:t>Nové trasy silnic nejsou navrhovány.</w:t>
      </w:r>
    </w:p>
    <w:p w:rsidR="00244B73" w:rsidRPr="00B64751" w:rsidRDefault="00244B73" w:rsidP="00244B73">
      <w:pPr>
        <w:pStyle w:val="UPText0"/>
        <w:spacing w:before="80"/>
        <w:rPr>
          <w:lang w:val="cs-CZ"/>
        </w:rPr>
      </w:pPr>
      <w:r w:rsidRPr="00B64751">
        <w:rPr>
          <w:lang w:val="cs-CZ"/>
        </w:rPr>
        <w:t>ÚP stanovuje omezení využívání stabilizovaných i rozvojových ploch vyplývající z navržené koncepce dopravní infrastruktury, čímž předchází zneprůchodnění území pro dopravní stavby i možnému nežádoucímu působení účinků dopravy na veřejné zdraví obyvatel.</w:t>
      </w:r>
    </w:p>
    <w:p w:rsidR="00244B73" w:rsidRPr="00B64751" w:rsidRDefault="00244B73" w:rsidP="00244B73">
      <w:pPr>
        <w:pStyle w:val="SAULtext"/>
        <w:rPr>
          <w:i/>
          <w:sz w:val="16"/>
          <w:szCs w:val="16"/>
        </w:rPr>
      </w:pPr>
      <w:r w:rsidRPr="00B64751">
        <w:rPr>
          <w:i/>
          <w:sz w:val="16"/>
          <w:szCs w:val="16"/>
        </w:rPr>
        <w:t xml:space="preserve">(24) 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 </w:t>
      </w:r>
    </w:p>
    <w:p w:rsidR="00AC481A" w:rsidRPr="00B64751" w:rsidRDefault="00043133" w:rsidP="00AC481A">
      <w:pPr>
        <w:pStyle w:val="UPText0"/>
        <w:spacing w:before="80"/>
        <w:rPr>
          <w:lang w:val="cs-CZ"/>
        </w:rPr>
      </w:pPr>
      <w:r w:rsidRPr="00B64751">
        <w:rPr>
          <w:lang w:val="cs-CZ"/>
        </w:rPr>
        <w:t>V ÚP j</w:t>
      </w:r>
      <w:r w:rsidR="003A29B1" w:rsidRPr="00B64751">
        <w:rPr>
          <w:lang w:val="cs-CZ"/>
        </w:rPr>
        <w:t>sou stabilizovány silnice I. a III. třídy procházející řešeným územím. Všechny zastavitelné plochy jsou dobře dopravně dostupné ze systému silniční sítě neb</w:t>
      </w:r>
      <w:r w:rsidRPr="00B64751">
        <w:rPr>
          <w:lang w:val="cs-CZ"/>
        </w:rPr>
        <w:t>o</w:t>
      </w:r>
      <w:r w:rsidR="003A29B1" w:rsidRPr="00B64751">
        <w:rPr>
          <w:lang w:val="cs-CZ"/>
        </w:rPr>
        <w:t xml:space="preserve"> z místních komunikací. Zvýšená intenzita dopravy byla </w:t>
      </w:r>
      <w:r w:rsidRPr="00B64751">
        <w:rPr>
          <w:lang w:val="cs-CZ"/>
        </w:rPr>
        <w:t>zaznamenána</w:t>
      </w:r>
      <w:r w:rsidR="003A29B1" w:rsidRPr="00B64751">
        <w:rPr>
          <w:lang w:val="cs-CZ"/>
        </w:rPr>
        <w:t xml:space="preserve"> pouze na silnici I/</w:t>
      </w:r>
      <w:r w:rsidR="00ED22C9" w:rsidRPr="00B64751">
        <w:rPr>
          <w:lang w:val="cs-CZ"/>
        </w:rPr>
        <w:t>38</w:t>
      </w:r>
      <w:r w:rsidR="003A29B1" w:rsidRPr="00B64751">
        <w:rPr>
          <w:lang w:val="cs-CZ"/>
        </w:rPr>
        <w:t>.</w:t>
      </w:r>
      <w:r w:rsidRPr="00B64751">
        <w:rPr>
          <w:lang w:val="cs-CZ"/>
        </w:rPr>
        <w:t xml:space="preserve"> Negativní hlukové vlivy ze silniční dopravy budou eliminovány návrhem umístění nových objektů mimo hlukem zasažené území a nebo se realizují odpovídající technická protihluková opatření. </w:t>
      </w:r>
      <w:r w:rsidR="00AC481A" w:rsidRPr="00B64751">
        <w:t xml:space="preserve">Stabilizací dalších dopravních ploch a kostry veřejných prostranství </w:t>
      </w:r>
      <w:r w:rsidR="00AC481A" w:rsidRPr="00B64751">
        <w:rPr>
          <w:lang w:val="cs-CZ"/>
        </w:rPr>
        <w:t xml:space="preserve">ÚP </w:t>
      </w:r>
      <w:r w:rsidR="00AC481A" w:rsidRPr="00B64751">
        <w:t>podporuje environmentálně šetrné formy dopravy (železniční, cyklistickou, pěší).</w:t>
      </w:r>
    </w:p>
    <w:p w:rsidR="00244B73" w:rsidRPr="00B64751" w:rsidRDefault="00244B73" w:rsidP="00244B73">
      <w:pPr>
        <w:pStyle w:val="SAULtext"/>
        <w:rPr>
          <w:i/>
          <w:sz w:val="16"/>
          <w:szCs w:val="16"/>
        </w:rPr>
      </w:pPr>
      <w:r w:rsidRPr="00B64751">
        <w:rPr>
          <w:i/>
          <w:sz w:val="16"/>
          <w:szCs w:val="16"/>
        </w:rPr>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rsidR="00244B73" w:rsidRPr="00B64751" w:rsidRDefault="00AC481A" w:rsidP="00244B73">
      <w:pPr>
        <w:pStyle w:val="UPText0"/>
        <w:rPr>
          <w:lang w:val="cs-CZ"/>
        </w:rPr>
      </w:pPr>
      <w:r w:rsidRPr="00B64751">
        <w:t xml:space="preserve">ÚP vytváří podmínky pro minimalizaci negativních vlivů koncentrované výrobní činnosti na bydlení. Kapacitní výrobní provozy (potenciálně rušivé) </w:t>
      </w:r>
      <w:r w:rsidRPr="00B64751">
        <w:rPr>
          <w:lang w:val="cs-CZ"/>
        </w:rPr>
        <w:t>nejsou</w:t>
      </w:r>
      <w:r w:rsidRPr="00B64751">
        <w:t xml:space="preserve"> </w:t>
      </w:r>
      <w:r w:rsidRPr="00B64751">
        <w:rPr>
          <w:lang w:val="cs-CZ"/>
        </w:rPr>
        <w:t xml:space="preserve">na území obce </w:t>
      </w:r>
      <w:r w:rsidRPr="00B64751">
        <w:t>rozvíjeny</w:t>
      </w:r>
      <w:r w:rsidRPr="00B64751">
        <w:rPr>
          <w:lang w:val="cs-CZ"/>
        </w:rPr>
        <w:t xml:space="preserve">. Jedinou stabilizovanou plochou </w:t>
      </w:r>
      <w:r w:rsidRPr="00B64751">
        <w:t xml:space="preserve">výroby a skladování (VS) </w:t>
      </w:r>
      <w:r w:rsidRPr="00B64751">
        <w:rPr>
          <w:lang w:val="cs-CZ"/>
        </w:rPr>
        <w:t>je areál stavební firmy při železniční trati napojený na</w:t>
      </w:r>
      <w:r w:rsidRPr="00B64751">
        <w:t xml:space="preserve"> odpovídající dopravní a technickou infrastrukturu.</w:t>
      </w:r>
      <w:r w:rsidRPr="00B64751">
        <w:rPr>
          <w:lang w:val="cs-CZ"/>
        </w:rPr>
        <w:t xml:space="preserve"> </w:t>
      </w:r>
      <w:r w:rsidR="00244B73" w:rsidRPr="00B64751">
        <w:t>Hluk ze stávajících výrobních provozů dle ÚP by neměl překročit požadované hlukové limity za hranicemi vlastního pozemku provozoven. Přesto jsou v zájmu vyváženosti podmínky pro prověřování případného překračování hygienických limitů hluku stanoveny pro rozvojové plochy obsahující bydlení umisťované v návaznosti na stabilizované plochy</w:t>
      </w:r>
      <w:r w:rsidRPr="00B64751">
        <w:rPr>
          <w:lang w:val="cs-CZ"/>
        </w:rPr>
        <w:t xml:space="preserve"> výroby a skladování</w:t>
      </w:r>
      <w:r w:rsidR="00244B73" w:rsidRPr="00B64751">
        <w:t xml:space="preserve"> (do vzdálenosti 100 m), protože realizace protihlukových opatření může být pro majitele těchto pozemků i pro intenzifikaci zastavěného území obce výhodnější než jejich nevyužívání. S ohledem na zachování urbanistické struktury obce, je třeba citlivě přistupovat k uplatnění hygienických předpisů a skloubit ochranu venkovních prostorů před hlukem s tvorbou urbanizovaného prostoru. </w:t>
      </w:r>
    </w:p>
    <w:p w:rsidR="00244B73" w:rsidRPr="00B64751" w:rsidRDefault="00244B73" w:rsidP="00244B73">
      <w:pPr>
        <w:pStyle w:val="SAULtext"/>
        <w:rPr>
          <w:i/>
          <w:sz w:val="16"/>
          <w:szCs w:val="16"/>
        </w:rPr>
      </w:pPr>
      <w:r w:rsidRPr="00B64751">
        <w:rPr>
          <w:i/>
          <w:sz w:val="16"/>
          <w:szCs w:val="16"/>
        </w:rPr>
        <w:t>(25) 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rsidR="00244B73" w:rsidRPr="00B64751" w:rsidRDefault="00244B73" w:rsidP="00244B73">
      <w:pPr>
        <w:pStyle w:val="UPText0"/>
        <w:spacing w:before="80"/>
        <w:rPr>
          <w:lang w:val="cs-CZ"/>
        </w:rPr>
      </w:pPr>
      <w:r w:rsidRPr="00B64751">
        <w:t>Zvláštní požadavky na umisťování staveb a opatření na ochranu před povodněmi a pro vymezení území určených k řízeným rozlivům území nebyly v rámci Zadání uplatněny. ÚP stabilizací nezastavitelných ploch vytváří podmínky pro zvýšení přirozené retence srážkových vod v území s ohledem na strukturu osídlení a kulturní krajinu jako alternativy k umělé akumulaci vod</w:t>
      </w:r>
      <w:r w:rsidR="00655695" w:rsidRPr="00B64751">
        <w:rPr>
          <w:lang w:val="cs-CZ"/>
        </w:rPr>
        <w:t>.</w:t>
      </w:r>
      <w:r w:rsidRPr="00B64751">
        <w:t xml:space="preserve"> Stanovením závazných koeficientů zeleně (min. podíl nezastavitelné plochy zeleně z celkové výměry plochy) pro zastavěné i zastavitelné plochy jsou vytvářeny podmínky pro zadržování, vsakování vody i potenciální využívání dešťových vod s cílem zmírňování účinků </w:t>
      </w:r>
      <w:r w:rsidR="00655695" w:rsidRPr="00B64751">
        <w:rPr>
          <w:lang w:val="cs-CZ"/>
        </w:rPr>
        <w:t xml:space="preserve">záplav a </w:t>
      </w:r>
      <w:r w:rsidRPr="00B64751">
        <w:t>povodní.</w:t>
      </w:r>
      <w:r w:rsidR="00655695" w:rsidRPr="00B64751">
        <w:rPr>
          <w:lang w:val="cs-CZ"/>
        </w:rPr>
        <w:t xml:space="preserve"> </w:t>
      </w:r>
      <w:r w:rsidR="002E7FBF" w:rsidRPr="00B64751">
        <w:rPr>
          <w:lang w:val="cs-CZ"/>
        </w:rPr>
        <w:t>Pro pozdržení srážkové vody v krajině a pro zpomalení a plynulý odtok přívalových srážkových vod jsou v ÚP vytvářeny územní podmínky pro realizaci opatření ve vymezených koridorech VK01-VK04, ve kterých budou realizovány např. malé vodní nádrže, zdrže, přehrázky, opevněné odtoky dešťových vod aj..</w:t>
      </w:r>
    </w:p>
    <w:p w:rsidR="00244B73" w:rsidRPr="00B64751" w:rsidRDefault="00244B73" w:rsidP="00244B73">
      <w:pPr>
        <w:autoSpaceDE w:val="0"/>
        <w:spacing w:before="120"/>
        <w:ind w:left="0" w:firstLine="851"/>
        <w:jc w:val="both"/>
        <w:rPr>
          <w:i/>
          <w:sz w:val="16"/>
          <w:szCs w:val="16"/>
        </w:rPr>
      </w:pPr>
      <w:r w:rsidRPr="00B64751">
        <w:rPr>
          <w:i/>
          <w:sz w:val="16"/>
          <w:szCs w:val="16"/>
        </w:rPr>
        <w:lastRenderedPageBreak/>
        <w:t>(26) 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rsidR="00AC481A" w:rsidRPr="00B64751" w:rsidRDefault="00AC481A" w:rsidP="00AC481A">
      <w:pPr>
        <w:pStyle w:val="UPText0"/>
        <w:spacing w:before="80"/>
        <w:rPr>
          <w:lang w:val="cs-CZ"/>
        </w:rPr>
      </w:pPr>
      <w:r w:rsidRPr="00B64751">
        <w:t xml:space="preserve">Na základě podkladů z ÚAP ORP </w:t>
      </w:r>
      <w:r w:rsidRPr="00B64751">
        <w:rPr>
          <w:lang w:val="cs-CZ"/>
        </w:rPr>
        <w:t>Mladá Boleslav</w:t>
      </w:r>
      <w:r w:rsidR="002E7FBF" w:rsidRPr="00B64751">
        <w:rPr>
          <w:lang w:val="cs-CZ"/>
        </w:rPr>
        <w:t>, aktualizace 2016</w:t>
      </w:r>
      <w:r w:rsidRPr="00B64751">
        <w:t xml:space="preserve"> byl</w:t>
      </w:r>
      <w:r w:rsidRPr="00B64751">
        <w:rPr>
          <w:lang w:val="cs-CZ"/>
        </w:rPr>
        <w:t>o</w:t>
      </w:r>
      <w:r w:rsidRPr="00B64751">
        <w:t xml:space="preserve"> vymezen</w:t>
      </w:r>
      <w:r w:rsidRPr="00B64751">
        <w:rPr>
          <w:lang w:val="cs-CZ"/>
        </w:rPr>
        <w:t>o</w:t>
      </w:r>
      <w:r w:rsidRPr="00B64751">
        <w:t xml:space="preserve"> stanoven</w:t>
      </w:r>
      <w:r w:rsidRPr="00B64751">
        <w:rPr>
          <w:lang w:val="cs-CZ"/>
        </w:rPr>
        <w:t>é</w:t>
      </w:r>
      <w:r w:rsidRPr="00B64751">
        <w:t xml:space="preserve"> záplavov</w:t>
      </w:r>
      <w:r w:rsidRPr="00B64751">
        <w:rPr>
          <w:lang w:val="cs-CZ"/>
        </w:rPr>
        <w:t>é</w:t>
      </w:r>
      <w:r w:rsidRPr="00B64751">
        <w:t xml:space="preserve"> území (ZÚ) </w:t>
      </w:r>
      <w:r w:rsidRPr="00B64751">
        <w:rPr>
          <w:lang w:val="cs-CZ"/>
        </w:rPr>
        <w:t>Jizery</w:t>
      </w:r>
      <w:r w:rsidRPr="00B64751">
        <w:t xml:space="preserve"> včetně aktivní zón</w:t>
      </w:r>
      <w:r w:rsidRPr="00B64751">
        <w:rPr>
          <w:lang w:val="cs-CZ"/>
        </w:rPr>
        <w:t>y</w:t>
      </w:r>
      <w:r w:rsidRPr="00B64751">
        <w:t xml:space="preserve"> (AZZÚ). V AZZÚ nebudou prováděny terénní úpravy zhoršující odtok povrchových vod, skladován odplavitelný materiál, zřizováno oplocení a jiné podobné překážky v souladu se zákonem č.254/2001Sb. v platném znění. </w:t>
      </w:r>
    </w:p>
    <w:p w:rsidR="00AC481A" w:rsidRPr="00B64751" w:rsidRDefault="00AC481A" w:rsidP="00AC481A">
      <w:pPr>
        <w:pStyle w:val="UPText0"/>
        <w:spacing w:before="80"/>
        <w:rPr>
          <w:lang w:val="cs-CZ"/>
        </w:rPr>
      </w:pPr>
      <w:r w:rsidRPr="00B64751">
        <w:rPr>
          <w:lang w:val="cs-CZ"/>
        </w:rPr>
        <w:t>Do záplavového území částečně zasahují zastavitelné plochy veřejných prostranství vymezené pro smíšenou stezku pro cyklisty a pěší jako součást vedení cyklotrasy Greenway Jizera (plocha Z4</w:t>
      </w:r>
      <w:r w:rsidR="006379FF" w:rsidRPr="00B64751">
        <w:rPr>
          <w:lang w:val="cs-CZ"/>
        </w:rPr>
        <w:t>0</w:t>
      </w:r>
      <w:r w:rsidRPr="00B64751">
        <w:rPr>
          <w:lang w:val="cs-CZ"/>
        </w:rPr>
        <w:t>). Stezka bude na území obce realizována z přírodních materiálů.</w:t>
      </w:r>
      <w:r w:rsidR="002E7FBF" w:rsidRPr="00B64751">
        <w:rPr>
          <w:lang w:val="cs-CZ"/>
        </w:rPr>
        <w:t xml:space="preserve"> Záměr byl převzat z již zpracované podrobnější dokumentace (DÚR, 2014).</w:t>
      </w:r>
    </w:p>
    <w:p w:rsidR="00244B73" w:rsidRPr="00B64751" w:rsidRDefault="00244B73" w:rsidP="00244B73">
      <w:pPr>
        <w:autoSpaceDE w:val="0"/>
        <w:spacing w:before="120"/>
        <w:ind w:left="0" w:firstLine="851"/>
        <w:jc w:val="both"/>
        <w:rPr>
          <w:i/>
          <w:sz w:val="16"/>
          <w:szCs w:val="16"/>
        </w:rPr>
      </w:pPr>
      <w:r w:rsidRPr="00B64751">
        <w:rPr>
          <w:i/>
          <w:sz w:val="16"/>
          <w:szCs w:val="16"/>
        </w:rPr>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 Při řešení problémů udržitelného rozvoje území využívat regionálních seskupení (klastrů) k dialogu všech partnerů, na které mají změny v území dopad a kteří mohou posilovat atraktivitu území investicemi ve prospěch územního rozvoje. 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p w:rsidR="00244B73" w:rsidRPr="00B64751" w:rsidRDefault="00F55DDB" w:rsidP="00244B73">
      <w:pPr>
        <w:pStyle w:val="UPText0"/>
        <w:spacing w:before="60"/>
        <w:rPr>
          <w:lang w:val="cs-CZ"/>
        </w:rPr>
      </w:pPr>
      <w:r w:rsidRPr="00B64751">
        <w:rPr>
          <w:lang w:val="cs-CZ"/>
        </w:rPr>
        <w:t xml:space="preserve">ÚP </w:t>
      </w:r>
      <w:r w:rsidR="00FB39DC" w:rsidRPr="00B64751">
        <w:rPr>
          <w:lang w:val="cs-CZ"/>
        </w:rPr>
        <w:t xml:space="preserve">návrhem odpovídajícího rozvoje obce </w:t>
      </w:r>
      <w:r w:rsidRPr="00B64751">
        <w:rPr>
          <w:lang w:val="cs-CZ"/>
        </w:rPr>
        <w:t xml:space="preserve">respektuje postavení </w:t>
      </w:r>
      <w:r w:rsidR="000D727E" w:rsidRPr="00B64751">
        <w:rPr>
          <w:lang w:val="cs-CZ"/>
        </w:rPr>
        <w:t>Hrdlořez</w:t>
      </w:r>
      <w:r w:rsidRPr="00B64751">
        <w:rPr>
          <w:lang w:val="cs-CZ"/>
        </w:rPr>
        <w:t xml:space="preserve"> ve struktuře osídlení jako ostatní obce (nestřediskové) ve spádovém obvodu centra osídlení </w:t>
      </w:r>
      <w:r w:rsidR="00AC481A" w:rsidRPr="00B64751">
        <w:rPr>
          <w:lang w:val="cs-CZ"/>
        </w:rPr>
        <w:t>Mladé Boleslavi</w:t>
      </w:r>
      <w:r w:rsidRPr="00B64751">
        <w:rPr>
          <w:lang w:val="cs-CZ"/>
        </w:rPr>
        <w:t xml:space="preserve">. V ÚP je podporován rozvoj funkčních vazeb s okolními obcemi, zejména </w:t>
      </w:r>
      <w:r w:rsidR="00AC481A" w:rsidRPr="00B64751">
        <w:rPr>
          <w:lang w:val="cs-CZ"/>
        </w:rPr>
        <w:t>s Mladou Boleslaví</w:t>
      </w:r>
      <w:r w:rsidRPr="00B64751">
        <w:rPr>
          <w:lang w:val="cs-CZ"/>
        </w:rPr>
        <w:t xml:space="preserve">. </w:t>
      </w:r>
    </w:p>
    <w:p w:rsidR="00244B73" w:rsidRPr="00B64751" w:rsidRDefault="00244B73" w:rsidP="00244B73">
      <w:pPr>
        <w:autoSpaceDE w:val="0"/>
        <w:spacing w:before="120"/>
        <w:ind w:left="0" w:firstLine="851"/>
        <w:jc w:val="both"/>
        <w:rPr>
          <w:i/>
          <w:sz w:val="16"/>
          <w:szCs w:val="16"/>
        </w:rPr>
      </w:pPr>
      <w:r w:rsidRPr="00B64751">
        <w:rPr>
          <w:i/>
          <w:sz w:val="16"/>
          <w:szCs w:val="16"/>
        </w:rPr>
        <w:t xml:space="preserve">(28) 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 </w:t>
      </w:r>
    </w:p>
    <w:p w:rsidR="00244B73" w:rsidRPr="00B64751" w:rsidRDefault="00244B73" w:rsidP="00244B73">
      <w:pPr>
        <w:pStyle w:val="UPText0"/>
        <w:spacing w:before="60"/>
        <w:rPr>
          <w:lang w:val="cs-CZ"/>
        </w:rPr>
      </w:pPr>
      <w:r w:rsidRPr="00B64751">
        <w:rPr>
          <w:lang w:val="cs-CZ"/>
        </w:rPr>
        <w:t xml:space="preserve">Při zpracování návrhu ÚP byla vyhodnocena demografická situace v území. Kapacity veřejného občanského vybavení, dopravní a technické infrastruktury jsou dimenzovány na potenciální počet uživatelů území cca </w:t>
      </w:r>
      <w:r w:rsidR="00FB39DC" w:rsidRPr="00B64751">
        <w:rPr>
          <w:lang w:val="cs-CZ"/>
        </w:rPr>
        <w:t>1</w:t>
      </w:r>
      <w:r w:rsidR="00AC481A" w:rsidRPr="00B64751">
        <w:rPr>
          <w:lang w:val="cs-CZ"/>
        </w:rPr>
        <w:t>1</w:t>
      </w:r>
      <w:r w:rsidRPr="00B64751">
        <w:rPr>
          <w:lang w:val="cs-CZ"/>
        </w:rPr>
        <w:t>00 nebo počet „připojitelných“ uživatelů, stávající fond veřejné infrastruktury bude doplňován na rozvojových plochách. V ÚP je vymezen ucelený systém ploch veřejných prostranství. Tento soubor zahrnuje ná</w:t>
      </w:r>
      <w:r w:rsidR="00FB39DC" w:rsidRPr="00B64751">
        <w:rPr>
          <w:lang w:val="cs-CZ"/>
        </w:rPr>
        <w:t>v</w:t>
      </w:r>
      <w:r w:rsidR="0019024E" w:rsidRPr="00B64751">
        <w:rPr>
          <w:lang w:val="cs-CZ"/>
        </w:rPr>
        <w:t>e</w:t>
      </w:r>
      <w:r w:rsidR="00FB39DC" w:rsidRPr="00B64751">
        <w:rPr>
          <w:lang w:val="cs-CZ"/>
        </w:rPr>
        <w:t>s</w:t>
      </w:r>
      <w:r w:rsidRPr="00B64751">
        <w:rPr>
          <w:lang w:val="cs-CZ"/>
        </w:rPr>
        <w:t xml:space="preserve">, ulice, veřejnou zeleň a další prostory přístupné každému bez omezení. </w:t>
      </w:r>
    </w:p>
    <w:p w:rsidR="0019024E" w:rsidRPr="00B64751" w:rsidRDefault="0019024E" w:rsidP="0019024E">
      <w:pPr>
        <w:pStyle w:val="UPText0"/>
        <w:spacing w:before="60"/>
        <w:rPr>
          <w:lang w:val="cs-CZ"/>
        </w:rPr>
      </w:pPr>
      <w:r w:rsidRPr="00B64751">
        <w:rPr>
          <w:lang w:val="cs-CZ"/>
        </w:rPr>
        <w:t>V rámci DPR bylo provedeno šetření mezi obyvateli se zaměřením na získání námětů na změny v území. Návrh ÚP byl koordinován se Strategickým plánem rozvoje obce.</w:t>
      </w:r>
    </w:p>
    <w:p w:rsidR="00244B73" w:rsidRPr="00B64751" w:rsidRDefault="00244B73" w:rsidP="00244B73">
      <w:pPr>
        <w:autoSpaceDE w:val="0"/>
        <w:spacing w:before="120"/>
        <w:ind w:left="0" w:firstLine="851"/>
        <w:jc w:val="both"/>
        <w:rPr>
          <w:i/>
          <w:sz w:val="16"/>
          <w:szCs w:val="16"/>
        </w:rPr>
      </w:pPr>
      <w:r w:rsidRPr="00B64751">
        <w:rPr>
          <w:i/>
          <w:sz w:val="16"/>
          <w:szCs w:val="16"/>
        </w:rPr>
        <w:t xml:space="preserve">(29) 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 </w:t>
      </w:r>
    </w:p>
    <w:p w:rsidR="00244B73" w:rsidRPr="00B64751" w:rsidRDefault="00244B73" w:rsidP="00244B73">
      <w:pPr>
        <w:pStyle w:val="UPText0"/>
        <w:rPr>
          <w:lang w:val="cs-CZ"/>
        </w:rPr>
      </w:pPr>
      <w:r w:rsidRPr="00B64751">
        <w:rPr>
          <w:lang w:val="cs-CZ"/>
        </w:rPr>
        <w:t xml:space="preserve">ÚP zohledňuje nároky návaznosti různých druhů dopravy a vytváření podmínek pro vybudování a užívání vhodné sítě pěších a cyklistických cest. </w:t>
      </w:r>
      <w:r w:rsidRPr="00B64751">
        <w:t>Navržená dopravní kostra umožňuje účelné propojení ploch hlavních funkcí, jsou vytvořeny podmínky pro rozvoj dostupného systému mobility všech uživatelů území.</w:t>
      </w:r>
      <w:r w:rsidR="0019024E" w:rsidRPr="00B64751">
        <w:rPr>
          <w:lang w:val="cs-CZ"/>
        </w:rPr>
        <w:t xml:space="preserve"> </w:t>
      </w:r>
      <w:r w:rsidRPr="00B64751">
        <w:rPr>
          <w:lang w:val="cs-CZ"/>
        </w:rPr>
        <w:t xml:space="preserve">Dopravní obslužnost </w:t>
      </w:r>
      <w:r w:rsidR="00FB39DC" w:rsidRPr="00B64751">
        <w:rPr>
          <w:lang w:val="cs-CZ"/>
        </w:rPr>
        <w:t>obce</w:t>
      </w:r>
      <w:r w:rsidRPr="00B64751">
        <w:rPr>
          <w:lang w:val="cs-CZ"/>
        </w:rPr>
        <w:t xml:space="preserve"> je zajišťována autobusovou dopravou</w:t>
      </w:r>
      <w:r w:rsidR="0019024E" w:rsidRPr="00B64751">
        <w:rPr>
          <w:lang w:val="cs-CZ"/>
        </w:rPr>
        <w:t xml:space="preserve"> (zejména MHD Mladá Boleslav)</w:t>
      </w:r>
      <w:r w:rsidRPr="00B64751">
        <w:rPr>
          <w:lang w:val="cs-CZ"/>
        </w:rPr>
        <w:t xml:space="preserve">. Na území obce jsou stabilizovány autobusové zastávky. </w:t>
      </w:r>
      <w:r w:rsidR="0019024E" w:rsidRPr="00B64751">
        <w:t>Obyvatelé Hrdlořez mohou využívat i nedalekou železniční zastávku Mladá Boleslav – Debř na železniční trati Praha – Všetaty – Mladá Boleslav - Turnov. Dopravní obslužnost</w:t>
      </w:r>
      <w:r w:rsidR="0019024E" w:rsidRPr="00B64751">
        <w:rPr>
          <w:b/>
        </w:rPr>
        <w:t xml:space="preserve"> </w:t>
      </w:r>
      <w:r w:rsidR="0019024E" w:rsidRPr="00B64751">
        <w:t>je vyhovující</w:t>
      </w:r>
      <w:r w:rsidR="0019024E" w:rsidRPr="00B64751">
        <w:rPr>
          <w:lang w:val="cs-CZ"/>
        </w:rPr>
        <w:t>.</w:t>
      </w:r>
      <w:r w:rsidR="00655695" w:rsidRPr="00B64751">
        <w:rPr>
          <w:lang w:val="cs-CZ"/>
        </w:rPr>
        <w:t xml:space="preserve"> </w:t>
      </w:r>
      <w:r w:rsidRPr="00B64751">
        <w:rPr>
          <w:lang w:val="cs-CZ"/>
        </w:rPr>
        <w:t xml:space="preserve">Stávající cyklistické a pěší trasy byly prověřeny, upřesněny a doplněny včetně zajištění jejich koordinace na hranicích obce. </w:t>
      </w:r>
    </w:p>
    <w:p w:rsidR="00244B73" w:rsidRPr="00B64751" w:rsidRDefault="00244B73" w:rsidP="00244B73">
      <w:pPr>
        <w:autoSpaceDE w:val="0"/>
        <w:spacing w:before="120"/>
        <w:ind w:left="0" w:firstLine="851"/>
        <w:jc w:val="both"/>
        <w:rPr>
          <w:i/>
          <w:sz w:val="16"/>
          <w:szCs w:val="16"/>
        </w:rPr>
      </w:pPr>
      <w:r w:rsidRPr="00B64751">
        <w:rPr>
          <w:i/>
          <w:sz w:val="16"/>
          <w:szCs w:val="16"/>
        </w:rPr>
        <w:t xml:space="preserve">(30) Úroveň technické infrastruktury, zejména dodávku vody a zpracování odpadních vod je nutno koncipovat tak, aby splňovala požadavky na vysokou kvalitu života v současnosti i v budoucnosti. </w:t>
      </w:r>
    </w:p>
    <w:p w:rsidR="00655695" w:rsidRPr="00B64751" w:rsidRDefault="00244B73" w:rsidP="00244B73">
      <w:pPr>
        <w:pStyle w:val="UPText0"/>
        <w:spacing w:before="60"/>
        <w:rPr>
          <w:lang w:val="cs-CZ"/>
        </w:rPr>
      </w:pPr>
      <w:r w:rsidRPr="00B64751">
        <w:rPr>
          <w:lang w:val="cs-CZ"/>
        </w:rPr>
        <w:t xml:space="preserve">Je rozvíjen systém zásobování obce pitnou vodou a doplněn o </w:t>
      </w:r>
      <w:r w:rsidR="0019024E" w:rsidRPr="00B64751">
        <w:rPr>
          <w:lang w:val="cs-CZ"/>
        </w:rPr>
        <w:t>propojení vodních zdrojů Bukovno a Hrdlořezy pro zabezpečení</w:t>
      </w:r>
      <w:r w:rsidR="00CD4367" w:rsidRPr="00B64751">
        <w:rPr>
          <w:lang w:val="cs-CZ"/>
        </w:rPr>
        <w:t xml:space="preserve"> dostatečné kapacity pitné vody pro bez</w:t>
      </w:r>
      <w:r w:rsidR="0019024E" w:rsidRPr="00B64751">
        <w:rPr>
          <w:lang w:val="cs-CZ"/>
        </w:rPr>
        <w:t>problémov</w:t>
      </w:r>
      <w:r w:rsidR="00CD4367" w:rsidRPr="00B64751">
        <w:rPr>
          <w:lang w:val="cs-CZ"/>
        </w:rPr>
        <w:t>ý</w:t>
      </w:r>
      <w:r w:rsidR="0019024E" w:rsidRPr="00B64751">
        <w:rPr>
          <w:lang w:val="cs-CZ"/>
        </w:rPr>
        <w:t xml:space="preserve"> rozvoj obce. </w:t>
      </w:r>
      <w:r w:rsidR="00757095" w:rsidRPr="00B64751">
        <w:rPr>
          <w:lang w:val="cs-CZ"/>
        </w:rPr>
        <w:t>V</w:t>
      </w:r>
      <w:r w:rsidRPr="00B64751">
        <w:rPr>
          <w:lang w:val="cs-CZ"/>
        </w:rPr>
        <w:t xml:space="preserve"> ÚP </w:t>
      </w:r>
      <w:r w:rsidR="00757095" w:rsidRPr="00B64751">
        <w:rPr>
          <w:lang w:val="cs-CZ"/>
        </w:rPr>
        <w:t>je navržen</w:t>
      </w:r>
      <w:r w:rsidRPr="00B64751">
        <w:rPr>
          <w:lang w:val="cs-CZ"/>
        </w:rPr>
        <w:t xml:space="preserve"> systém splaškové kanalizace ukončen</w:t>
      </w:r>
      <w:r w:rsidR="00757095" w:rsidRPr="00B64751">
        <w:rPr>
          <w:lang w:val="cs-CZ"/>
        </w:rPr>
        <w:t>ý</w:t>
      </w:r>
      <w:r w:rsidRPr="00B64751">
        <w:rPr>
          <w:lang w:val="cs-CZ"/>
        </w:rPr>
        <w:t xml:space="preserve"> na ČOV</w:t>
      </w:r>
      <w:r w:rsidR="0019024E" w:rsidRPr="00B64751">
        <w:rPr>
          <w:lang w:val="cs-CZ"/>
        </w:rPr>
        <w:t xml:space="preserve"> Mladá Bolesl</w:t>
      </w:r>
      <w:r w:rsidR="002E7FBF" w:rsidRPr="00B64751">
        <w:rPr>
          <w:lang w:val="cs-CZ"/>
        </w:rPr>
        <w:t>a</w:t>
      </w:r>
      <w:r w:rsidR="0019024E" w:rsidRPr="00B64751">
        <w:rPr>
          <w:lang w:val="cs-CZ"/>
        </w:rPr>
        <w:t>v</w:t>
      </w:r>
      <w:r w:rsidR="002E7FBF" w:rsidRPr="00B64751">
        <w:rPr>
          <w:lang w:val="cs-CZ"/>
        </w:rPr>
        <w:t xml:space="preserve"> - Podlázky</w:t>
      </w:r>
      <w:r w:rsidR="00757095" w:rsidRPr="00B64751">
        <w:rPr>
          <w:lang w:val="cs-CZ"/>
        </w:rPr>
        <w:t>.</w:t>
      </w:r>
      <w:r w:rsidRPr="00B64751">
        <w:rPr>
          <w:lang w:val="cs-CZ"/>
        </w:rPr>
        <w:t xml:space="preserve"> S ohledem na konfiguraci terénu byl systém řešen kombinací gravitační a tlakové kanalizace s čerpacími stanicemi odpadních vod. </w:t>
      </w:r>
    </w:p>
    <w:p w:rsidR="00655695" w:rsidRPr="00B64751" w:rsidRDefault="00655695" w:rsidP="00244B73">
      <w:pPr>
        <w:pStyle w:val="UPText0"/>
        <w:spacing w:before="60"/>
        <w:rPr>
          <w:lang w:val="cs-CZ"/>
        </w:rPr>
      </w:pPr>
    </w:p>
    <w:p w:rsidR="00655695" w:rsidRPr="00B64751" w:rsidRDefault="00655695" w:rsidP="00244B73">
      <w:pPr>
        <w:pStyle w:val="UPText0"/>
        <w:spacing w:before="60"/>
        <w:rPr>
          <w:lang w:val="cs-CZ"/>
        </w:rPr>
      </w:pPr>
    </w:p>
    <w:p w:rsidR="00244B73" w:rsidRPr="00B64751" w:rsidRDefault="00244B73" w:rsidP="00244B73">
      <w:pPr>
        <w:pStyle w:val="UPText0"/>
        <w:spacing w:before="60"/>
        <w:rPr>
          <w:lang w:val="cs-CZ"/>
        </w:rPr>
      </w:pPr>
      <w:r w:rsidRPr="00B64751">
        <w:rPr>
          <w:lang w:val="cs-CZ"/>
        </w:rPr>
        <w:lastRenderedPageBreak/>
        <w:t xml:space="preserve">S ohledem na rozptýlenost zástavby a vysokou ekonomickou náročnost </w:t>
      </w:r>
      <w:r w:rsidR="0019024E" w:rsidRPr="00B64751">
        <w:rPr>
          <w:lang w:val="cs-CZ"/>
        </w:rPr>
        <w:t xml:space="preserve">pravděpodobně </w:t>
      </w:r>
      <w:r w:rsidRPr="00B64751">
        <w:rPr>
          <w:lang w:val="cs-CZ"/>
        </w:rPr>
        <w:t xml:space="preserve">nebude systém splaškové kanalizace rozvíjen do </w:t>
      </w:r>
      <w:r w:rsidR="0019024E" w:rsidRPr="00B64751">
        <w:rPr>
          <w:lang w:val="cs-CZ"/>
        </w:rPr>
        <w:t xml:space="preserve">okrajových </w:t>
      </w:r>
      <w:r w:rsidR="00757095" w:rsidRPr="00B64751">
        <w:rPr>
          <w:lang w:val="cs-CZ"/>
        </w:rPr>
        <w:t>částí obce</w:t>
      </w:r>
      <w:r w:rsidR="0019024E" w:rsidRPr="00B64751">
        <w:rPr>
          <w:lang w:val="cs-CZ"/>
        </w:rPr>
        <w:t xml:space="preserve"> (Zadní Důl)</w:t>
      </w:r>
      <w:r w:rsidRPr="00B64751">
        <w:rPr>
          <w:lang w:val="cs-CZ"/>
        </w:rPr>
        <w:t>, kde budou přijmuta taková technická opatření pro čištění splaškových vod u jednotlivých staveb (či skupin staveb), aby kvalita vypouštěných vyčištěných vod byla v souladu s platnou legislativou.</w:t>
      </w:r>
    </w:p>
    <w:p w:rsidR="00244B73" w:rsidRPr="00B64751" w:rsidRDefault="00244B73" w:rsidP="00244B73">
      <w:pPr>
        <w:autoSpaceDE w:val="0"/>
        <w:spacing w:before="120"/>
        <w:ind w:left="0" w:firstLine="851"/>
        <w:jc w:val="both"/>
        <w:rPr>
          <w:i/>
          <w:sz w:val="16"/>
          <w:szCs w:val="16"/>
        </w:rPr>
      </w:pPr>
      <w:r w:rsidRPr="00B64751">
        <w:rPr>
          <w:i/>
          <w:sz w:val="16"/>
          <w:szCs w:val="16"/>
        </w:rPr>
        <w:t xml:space="preserve">(31)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 </w:t>
      </w:r>
    </w:p>
    <w:p w:rsidR="00757095" w:rsidRPr="00B64751" w:rsidRDefault="00757095" w:rsidP="00757095">
      <w:pPr>
        <w:pStyle w:val="UPText0"/>
        <w:spacing w:before="80"/>
        <w:rPr>
          <w:lang w:val="cs-CZ"/>
        </w:rPr>
      </w:pPr>
      <w:r w:rsidRPr="00B64751">
        <w:rPr>
          <w:lang w:val="cs-CZ"/>
        </w:rPr>
        <w:t>Byla zvážena vhodnost lokalizace zařízení obnovitelných zdrojů energie a koncepční řešení ÚP preferuje samozásobitelská zařízení situovaná jako technická součást staveb (např. v rámci zastřešení). Samostatné plochy pro výrobu energie z obnovitelných zdrojů se v ÚP nevymezují. Umisťování VE</w:t>
      </w:r>
      <w:r w:rsidR="001004AB" w:rsidRPr="00B64751">
        <w:rPr>
          <w:lang w:val="cs-CZ"/>
        </w:rPr>
        <w:t xml:space="preserve"> a samostatných areálů FVE</w:t>
      </w:r>
      <w:r w:rsidRPr="00B64751">
        <w:rPr>
          <w:lang w:val="cs-CZ"/>
        </w:rPr>
        <w:t xml:space="preserve"> se z důvodů ochrany krajinného rázu na území obce</w:t>
      </w:r>
      <w:r w:rsidR="004E4AEF" w:rsidRPr="00B64751">
        <w:rPr>
          <w:lang w:val="cs-CZ"/>
        </w:rPr>
        <w:t xml:space="preserve"> </w:t>
      </w:r>
      <w:r w:rsidRPr="00B64751">
        <w:rPr>
          <w:lang w:val="cs-CZ"/>
        </w:rPr>
        <w:t>nepřipouští.</w:t>
      </w:r>
    </w:p>
    <w:p w:rsidR="00244B73" w:rsidRPr="00B64751" w:rsidRDefault="00244B73" w:rsidP="00244B73">
      <w:pPr>
        <w:autoSpaceDE w:val="0"/>
        <w:spacing w:before="120"/>
        <w:ind w:left="0" w:firstLine="851"/>
        <w:jc w:val="both"/>
        <w:rPr>
          <w:i/>
          <w:szCs w:val="18"/>
        </w:rPr>
      </w:pPr>
      <w:r w:rsidRPr="00B64751">
        <w:rPr>
          <w:i/>
          <w:szCs w:val="18"/>
        </w:rPr>
        <w:t xml:space="preserve">(32) Při stanovování urbanistické koncepce posoudit kvalitu bytového fondu ve znevýhodněných městských částech a v souladu s požadavky na kvalitní městské struktury, zdravé prostředí a účinnou infrastrukturu věnovat pozornost vymezení ploch přestavby. </w:t>
      </w:r>
    </w:p>
    <w:p w:rsidR="00244B73" w:rsidRPr="00B64751" w:rsidRDefault="00244B73" w:rsidP="00244B73">
      <w:pPr>
        <w:pStyle w:val="UPText0"/>
        <w:spacing w:before="60"/>
        <w:rPr>
          <w:lang w:val="cs-CZ"/>
        </w:rPr>
      </w:pPr>
      <w:r w:rsidRPr="00B64751">
        <w:rPr>
          <w:lang w:val="cs-CZ"/>
        </w:rPr>
        <w:t>ÚP posoudil kvalitu bytového fondu (viz DPR 0</w:t>
      </w:r>
      <w:r w:rsidR="0019024E" w:rsidRPr="00B64751">
        <w:rPr>
          <w:lang w:val="cs-CZ"/>
        </w:rPr>
        <w:t>4</w:t>
      </w:r>
      <w:r w:rsidRPr="00B64751">
        <w:rPr>
          <w:lang w:val="cs-CZ"/>
        </w:rPr>
        <w:t xml:space="preserve">/2016) a vytváří předpoklady pro zlepšení </w:t>
      </w:r>
      <w:r w:rsidR="001004AB" w:rsidRPr="00B64751">
        <w:rPr>
          <w:lang w:val="cs-CZ"/>
        </w:rPr>
        <w:t xml:space="preserve">udržení </w:t>
      </w:r>
      <w:r w:rsidRPr="00B64751">
        <w:rPr>
          <w:lang w:val="cs-CZ"/>
        </w:rPr>
        <w:t xml:space="preserve">kvality obytného prostředí. Odstraněním monofunkčnosti ploch a </w:t>
      </w:r>
      <w:r w:rsidR="001004AB" w:rsidRPr="00B64751">
        <w:rPr>
          <w:lang w:val="cs-CZ"/>
        </w:rPr>
        <w:t>posílením</w:t>
      </w:r>
      <w:r w:rsidRPr="00B64751">
        <w:rPr>
          <w:lang w:val="cs-CZ"/>
        </w:rPr>
        <w:t xml:space="preserve"> vazeb na krajinu usiluje o ztotožnění obyvatel s obytným prostředím a prevenci sociálně patologických jevů.</w:t>
      </w:r>
    </w:p>
    <w:p w:rsidR="00244B73" w:rsidRPr="00B64751" w:rsidRDefault="00244B73" w:rsidP="00244B73">
      <w:pPr>
        <w:pStyle w:val="UPText0"/>
        <w:spacing w:before="60"/>
        <w:rPr>
          <w:lang w:val="cs-CZ"/>
        </w:rPr>
      </w:pPr>
      <w:r w:rsidRPr="00B64751">
        <w:rPr>
          <w:lang w:val="cs-CZ"/>
        </w:rPr>
        <w:t xml:space="preserve">ÚP </w:t>
      </w:r>
      <w:r w:rsidR="000D727E" w:rsidRPr="00B64751">
        <w:rPr>
          <w:lang w:val="cs-CZ"/>
        </w:rPr>
        <w:t>Hrdlořezy</w:t>
      </w:r>
      <w:r w:rsidRPr="00B64751">
        <w:rPr>
          <w:lang w:val="cs-CZ"/>
        </w:rPr>
        <w:t xml:space="preserve"> </w:t>
      </w:r>
      <w:r w:rsidRPr="00B64751">
        <w:rPr>
          <w:b/>
          <w:lang w:val="cs-CZ"/>
        </w:rPr>
        <w:t>je v souladu</w:t>
      </w:r>
      <w:r w:rsidRPr="00B64751">
        <w:rPr>
          <w:lang w:val="cs-CZ"/>
        </w:rPr>
        <w:t xml:space="preserve"> s požadavky a s republikovými prioritami územního plánování Politiky územního rozvoje ČR. </w:t>
      </w:r>
    </w:p>
    <w:p w:rsidR="00FD2D61" w:rsidRPr="00B64751" w:rsidRDefault="00FD2D61" w:rsidP="00FD2D61">
      <w:pPr>
        <w:autoSpaceDE w:val="0"/>
        <w:spacing w:before="180"/>
        <w:ind w:left="851" w:hanging="851"/>
        <w:rPr>
          <w:b/>
          <w:bCs/>
          <w:caps/>
          <w:sz w:val="26"/>
          <w:szCs w:val="26"/>
        </w:rPr>
      </w:pPr>
      <w:r w:rsidRPr="00B64751">
        <w:rPr>
          <w:b/>
          <w:bCs/>
          <w:caps/>
          <w:sz w:val="26"/>
          <w:szCs w:val="26"/>
        </w:rPr>
        <w:t>F.1.2</w:t>
      </w:r>
      <w:r w:rsidRPr="00B64751">
        <w:rPr>
          <w:b/>
          <w:bCs/>
          <w:caps/>
          <w:sz w:val="26"/>
          <w:szCs w:val="26"/>
        </w:rPr>
        <w:tab/>
        <w:t>Rozvojové oblasti a rozvojové osy</w:t>
      </w:r>
    </w:p>
    <w:p w:rsidR="001004AB" w:rsidRPr="00B64751" w:rsidRDefault="000D727E" w:rsidP="00FD2D61">
      <w:pPr>
        <w:autoSpaceDE w:val="0"/>
        <w:spacing w:before="120"/>
        <w:ind w:left="0" w:firstLine="851"/>
        <w:jc w:val="both"/>
        <w:rPr>
          <w:sz w:val="22"/>
          <w:szCs w:val="20"/>
        </w:rPr>
      </w:pPr>
      <w:r w:rsidRPr="00B64751">
        <w:rPr>
          <w:sz w:val="22"/>
          <w:szCs w:val="20"/>
        </w:rPr>
        <w:t>Hrdlořezy</w:t>
      </w:r>
      <w:r w:rsidR="001004AB" w:rsidRPr="00B64751">
        <w:rPr>
          <w:sz w:val="22"/>
          <w:szCs w:val="20"/>
        </w:rPr>
        <w:t xml:space="preserve"> ne</w:t>
      </w:r>
      <w:r w:rsidR="0019024E" w:rsidRPr="00B64751">
        <w:rPr>
          <w:sz w:val="22"/>
          <w:szCs w:val="20"/>
        </w:rPr>
        <w:t>jsou</w:t>
      </w:r>
      <w:r w:rsidR="001004AB" w:rsidRPr="00B64751">
        <w:rPr>
          <w:sz w:val="22"/>
          <w:szCs w:val="20"/>
        </w:rPr>
        <w:t xml:space="preserve"> součástí žádné rozvojové oblasti a r</w:t>
      </w:r>
      <w:r w:rsidR="001004AB" w:rsidRPr="00B64751">
        <w:rPr>
          <w:sz w:val="22"/>
          <w:szCs w:val="20"/>
          <w:lang w:val="x-none"/>
        </w:rPr>
        <w:t>ozvojové osy mezinárodního a republikového významu</w:t>
      </w:r>
      <w:r w:rsidR="001004AB" w:rsidRPr="00B64751">
        <w:rPr>
          <w:sz w:val="22"/>
          <w:szCs w:val="20"/>
        </w:rPr>
        <w:t>.</w:t>
      </w:r>
    </w:p>
    <w:p w:rsidR="00FD2D61" w:rsidRPr="00B64751" w:rsidRDefault="00FD2D61" w:rsidP="00FD2D61">
      <w:pPr>
        <w:autoSpaceDE w:val="0"/>
        <w:spacing w:before="180"/>
        <w:ind w:left="851" w:hanging="851"/>
        <w:rPr>
          <w:b/>
          <w:bCs/>
          <w:caps/>
          <w:sz w:val="26"/>
          <w:szCs w:val="26"/>
        </w:rPr>
      </w:pPr>
      <w:r w:rsidRPr="00B64751">
        <w:rPr>
          <w:b/>
          <w:bCs/>
          <w:caps/>
          <w:sz w:val="26"/>
          <w:szCs w:val="26"/>
        </w:rPr>
        <w:t>F.1.3</w:t>
      </w:r>
      <w:r w:rsidRPr="00B64751">
        <w:rPr>
          <w:b/>
          <w:bCs/>
          <w:caps/>
          <w:sz w:val="26"/>
          <w:szCs w:val="26"/>
        </w:rPr>
        <w:tab/>
        <w:t xml:space="preserve">SPECIFICKÉ oblasti </w:t>
      </w:r>
    </w:p>
    <w:p w:rsidR="001004AB" w:rsidRPr="00B64751" w:rsidRDefault="001004AB" w:rsidP="001004AB">
      <w:pPr>
        <w:autoSpaceDE w:val="0"/>
        <w:spacing w:before="120"/>
        <w:ind w:left="0" w:firstLine="851"/>
        <w:jc w:val="both"/>
        <w:rPr>
          <w:sz w:val="22"/>
          <w:szCs w:val="20"/>
        </w:rPr>
      </w:pPr>
      <w:r w:rsidRPr="00B64751">
        <w:rPr>
          <w:sz w:val="22"/>
          <w:szCs w:val="20"/>
        </w:rPr>
        <w:t xml:space="preserve">Území obce </w:t>
      </w:r>
      <w:r w:rsidR="000D727E" w:rsidRPr="00B64751">
        <w:rPr>
          <w:sz w:val="22"/>
          <w:szCs w:val="20"/>
        </w:rPr>
        <w:t>Hrdlořezy</w:t>
      </w:r>
      <w:r w:rsidRPr="00B64751">
        <w:rPr>
          <w:sz w:val="22"/>
          <w:szCs w:val="20"/>
        </w:rPr>
        <w:t xml:space="preserve"> není vymezeno v žádné specifické oblasti </w:t>
      </w:r>
      <w:r w:rsidRPr="00B64751">
        <w:rPr>
          <w:sz w:val="22"/>
          <w:szCs w:val="20"/>
          <w:lang w:val="x-none"/>
        </w:rPr>
        <w:t>republikového významu</w:t>
      </w:r>
      <w:r w:rsidRPr="00B64751">
        <w:rPr>
          <w:sz w:val="22"/>
          <w:szCs w:val="20"/>
        </w:rPr>
        <w:t>.</w:t>
      </w:r>
    </w:p>
    <w:p w:rsidR="00FD2D61" w:rsidRPr="00B64751" w:rsidRDefault="00FD2D61" w:rsidP="00FD2D61">
      <w:pPr>
        <w:autoSpaceDE w:val="0"/>
        <w:spacing w:before="180"/>
        <w:ind w:left="851" w:hanging="851"/>
        <w:rPr>
          <w:b/>
          <w:bCs/>
          <w:caps/>
          <w:sz w:val="26"/>
          <w:szCs w:val="26"/>
        </w:rPr>
      </w:pPr>
      <w:r w:rsidRPr="00B64751">
        <w:rPr>
          <w:b/>
          <w:bCs/>
          <w:caps/>
          <w:sz w:val="26"/>
          <w:szCs w:val="26"/>
        </w:rPr>
        <w:t>F.1.4</w:t>
      </w:r>
      <w:r w:rsidRPr="00B64751">
        <w:rPr>
          <w:b/>
          <w:bCs/>
          <w:caps/>
          <w:sz w:val="26"/>
          <w:szCs w:val="26"/>
        </w:rPr>
        <w:tab/>
        <w:t xml:space="preserve">Koridory a plochy dopravní a technické infrastruktury </w:t>
      </w:r>
    </w:p>
    <w:p w:rsidR="00985B26" w:rsidRPr="00B64751" w:rsidRDefault="00985B26" w:rsidP="00985B26">
      <w:pPr>
        <w:autoSpaceDE w:val="0"/>
        <w:spacing w:before="120"/>
        <w:ind w:left="0" w:firstLine="851"/>
        <w:jc w:val="both"/>
        <w:rPr>
          <w:sz w:val="22"/>
          <w:szCs w:val="20"/>
        </w:rPr>
      </w:pPr>
      <w:r w:rsidRPr="00B64751">
        <w:rPr>
          <w:sz w:val="22"/>
          <w:szCs w:val="20"/>
        </w:rPr>
        <w:t xml:space="preserve">Okrajem řešeného území prochází koridor konvenční železniční dopravy ŽD8, kdy požadavkem pro MD ČR je připravit podklady pro vymezení koridoru železničního spojení Praha – Mladá Boleslav – Liberec – hranice ČR/Polsko. Úkolem pro územní plánování je vymezení koridoru železničního spojení Praha – Mladá Boleslav – Liberec – hranice ČR/Polsko. Příslušný koridor je v ÚP Hrdlořezy vymezen formou územní rezervy </w:t>
      </w:r>
      <w:r w:rsidR="00E92A8E" w:rsidRPr="00B64751">
        <w:rPr>
          <w:sz w:val="22"/>
          <w:szCs w:val="20"/>
        </w:rPr>
        <w:t xml:space="preserve">v rozsahu </w:t>
      </w:r>
      <w:r w:rsidRPr="00B64751">
        <w:rPr>
          <w:sz w:val="22"/>
          <w:szCs w:val="20"/>
        </w:rPr>
        <w:t>dle ZÚR SK, protože v době zpracování návrhu ÚP nebyly k dispozici aktuální podklady (územní studie</w:t>
      </w:r>
      <w:r w:rsidR="002E7FBF" w:rsidRPr="00B64751">
        <w:rPr>
          <w:sz w:val="22"/>
          <w:szCs w:val="20"/>
        </w:rPr>
        <w:t xml:space="preserve"> se zpracovává</w:t>
      </w:r>
      <w:r w:rsidRPr="00B64751">
        <w:rPr>
          <w:sz w:val="22"/>
          <w:szCs w:val="20"/>
        </w:rPr>
        <w:t>). V dotčeném území sleduje železniční trať 070 Praha – Mladá Boleslav – Turnov.</w:t>
      </w:r>
    </w:p>
    <w:p w:rsidR="00985B26" w:rsidRPr="00B64751" w:rsidRDefault="00985B26" w:rsidP="00985B26">
      <w:pPr>
        <w:autoSpaceDE w:val="0"/>
        <w:spacing w:before="120"/>
        <w:ind w:left="0" w:firstLine="851"/>
        <w:jc w:val="both"/>
        <w:rPr>
          <w:sz w:val="22"/>
          <w:szCs w:val="20"/>
        </w:rPr>
      </w:pPr>
      <w:r w:rsidRPr="00B64751">
        <w:rPr>
          <w:sz w:val="22"/>
          <w:szCs w:val="20"/>
        </w:rPr>
        <w:t>Jiné plochy a koridory dopravní a technické infrastruktury republikového nebo mezinárodního významu nejsou na správním území obce Hrdlořezy v PÚR ČR vymezeny.</w:t>
      </w:r>
    </w:p>
    <w:p w:rsidR="00BF1A55" w:rsidRPr="00B64751" w:rsidRDefault="00BF1A55" w:rsidP="00BF1A55">
      <w:pPr>
        <w:autoSpaceDE w:val="0"/>
        <w:spacing w:before="120"/>
        <w:ind w:left="0" w:firstLine="851"/>
        <w:jc w:val="both"/>
        <w:rPr>
          <w:sz w:val="22"/>
          <w:szCs w:val="20"/>
        </w:rPr>
      </w:pPr>
    </w:p>
    <w:p w:rsidR="00047C63" w:rsidRPr="00B64751" w:rsidRDefault="00047C63" w:rsidP="00BF1A55">
      <w:pPr>
        <w:autoSpaceDE w:val="0"/>
        <w:spacing w:before="120"/>
        <w:ind w:left="0" w:firstLine="851"/>
        <w:jc w:val="both"/>
        <w:rPr>
          <w:sz w:val="22"/>
          <w:szCs w:val="20"/>
        </w:rPr>
      </w:pPr>
      <w:r w:rsidRPr="00B64751">
        <w:rPr>
          <w:sz w:val="22"/>
          <w:szCs w:val="20"/>
        </w:rPr>
        <w:t>Pořizovatel přezkoumal soulad návrhu ÚP Hrdlořezy ve smyslu ustanovení § 53 odst. 4 písm.</w:t>
      </w:r>
      <w:r w:rsidR="00BF1A55" w:rsidRPr="00B64751">
        <w:rPr>
          <w:sz w:val="22"/>
          <w:szCs w:val="20"/>
        </w:rPr>
        <w:t xml:space="preserve"> </w:t>
      </w:r>
      <w:r w:rsidRPr="00B64751">
        <w:rPr>
          <w:sz w:val="22"/>
          <w:szCs w:val="20"/>
        </w:rPr>
        <w:t xml:space="preserve">a) </w:t>
      </w:r>
      <w:r w:rsidR="00C66E29" w:rsidRPr="00B64751">
        <w:rPr>
          <w:sz w:val="22"/>
          <w:szCs w:val="20"/>
        </w:rPr>
        <w:t>s</w:t>
      </w:r>
      <w:r w:rsidRPr="00B64751">
        <w:rPr>
          <w:sz w:val="22"/>
          <w:szCs w:val="20"/>
        </w:rPr>
        <w:t>tavebního zákona s P</w:t>
      </w:r>
      <w:r w:rsidR="00B30112" w:rsidRPr="00B64751">
        <w:rPr>
          <w:sz w:val="22"/>
          <w:szCs w:val="20"/>
        </w:rPr>
        <w:t>olitikou územního rozvoje České republiky ve znění Aktualizace č.</w:t>
      </w:r>
      <w:r w:rsidR="00BF1A55" w:rsidRPr="00B64751">
        <w:rPr>
          <w:sz w:val="22"/>
          <w:szCs w:val="20"/>
        </w:rPr>
        <w:t> </w:t>
      </w:r>
      <w:r w:rsidR="00B30112" w:rsidRPr="00B64751">
        <w:rPr>
          <w:sz w:val="22"/>
          <w:szCs w:val="20"/>
        </w:rPr>
        <w:t>1( dále jen PÚR</w:t>
      </w:r>
      <w:r w:rsidR="005C6A7B" w:rsidRPr="00B64751">
        <w:rPr>
          <w:sz w:val="22"/>
          <w:szCs w:val="20"/>
        </w:rPr>
        <w:t xml:space="preserve"> ČR</w:t>
      </w:r>
      <w:r w:rsidR="00B30112" w:rsidRPr="00B64751">
        <w:rPr>
          <w:sz w:val="22"/>
          <w:szCs w:val="20"/>
        </w:rPr>
        <w:t xml:space="preserve">) a </w:t>
      </w:r>
      <w:r w:rsidRPr="00B64751">
        <w:rPr>
          <w:sz w:val="22"/>
          <w:szCs w:val="20"/>
        </w:rPr>
        <w:t>konstatuje, že požadavky PÚR</w:t>
      </w:r>
      <w:r w:rsidR="005C6A7B" w:rsidRPr="00B64751">
        <w:rPr>
          <w:sz w:val="22"/>
          <w:szCs w:val="20"/>
        </w:rPr>
        <w:t xml:space="preserve"> ČR</w:t>
      </w:r>
      <w:r w:rsidRPr="00B64751">
        <w:rPr>
          <w:sz w:val="22"/>
          <w:szCs w:val="20"/>
        </w:rPr>
        <w:t xml:space="preserve">, týkající se řešeného území, byly rozpracovány a upřesněny v návrhu </w:t>
      </w:r>
      <w:r w:rsidR="00B30112" w:rsidRPr="00B64751">
        <w:rPr>
          <w:sz w:val="22"/>
          <w:szCs w:val="20"/>
        </w:rPr>
        <w:t>ú</w:t>
      </w:r>
      <w:r w:rsidRPr="00B64751">
        <w:rPr>
          <w:sz w:val="22"/>
          <w:szCs w:val="20"/>
        </w:rPr>
        <w:t xml:space="preserve">zemního plánu. Návrh </w:t>
      </w:r>
      <w:r w:rsidR="00B30112" w:rsidRPr="00B64751">
        <w:rPr>
          <w:sz w:val="22"/>
          <w:szCs w:val="20"/>
        </w:rPr>
        <w:t>ÚP Hrdlořezy</w:t>
      </w:r>
      <w:r w:rsidRPr="00B64751">
        <w:rPr>
          <w:sz w:val="22"/>
          <w:szCs w:val="20"/>
        </w:rPr>
        <w:t xml:space="preserve"> je zpracován v souladu s těmito požadavky. Ostatní části PÚR </w:t>
      </w:r>
      <w:r w:rsidR="001667BB" w:rsidRPr="00B64751">
        <w:rPr>
          <w:sz w:val="22"/>
          <w:szCs w:val="20"/>
        </w:rPr>
        <w:t xml:space="preserve">ČR </w:t>
      </w:r>
      <w:r w:rsidRPr="00B64751">
        <w:rPr>
          <w:sz w:val="22"/>
          <w:szCs w:val="20"/>
        </w:rPr>
        <w:t>se předmětného území nedotýkají.</w:t>
      </w:r>
    </w:p>
    <w:p w:rsidR="00FD2D61" w:rsidRPr="00B64751" w:rsidRDefault="00FD2D61" w:rsidP="00D73906">
      <w:pPr>
        <w:keepNext/>
        <w:pageBreakBefore/>
        <w:widowControl w:val="0"/>
        <w:shd w:val="clear" w:color="auto" w:fill="CCFFFF"/>
        <w:tabs>
          <w:tab w:val="left" w:pos="20420"/>
        </w:tabs>
        <w:autoSpaceDE w:val="0"/>
        <w:spacing w:before="240"/>
        <w:ind w:left="851" w:hanging="851"/>
        <w:jc w:val="both"/>
        <w:outlineLvl w:val="2"/>
        <w:rPr>
          <w:rFonts w:eastAsia="Lucida Sans Unicode" w:cs="Arial"/>
          <w:b/>
          <w:bCs/>
          <w:caps/>
          <w:sz w:val="26"/>
          <w:szCs w:val="26"/>
          <w:lang w:val="x-none"/>
        </w:rPr>
      </w:pPr>
      <w:r w:rsidRPr="00B64751">
        <w:rPr>
          <w:rFonts w:eastAsia="Lucida Sans Unicode" w:cs="Arial"/>
          <w:b/>
          <w:bCs/>
          <w:caps/>
          <w:sz w:val="26"/>
          <w:szCs w:val="26"/>
        </w:rPr>
        <w:lastRenderedPageBreak/>
        <w:t>F</w:t>
      </w:r>
      <w:r w:rsidRPr="00B64751">
        <w:rPr>
          <w:rFonts w:eastAsia="Lucida Sans Unicode" w:cs="Arial"/>
          <w:b/>
          <w:bCs/>
          <w:caps/>
          <w:sz w:val="26"/>
          <w:szCs w:val="26"/>
          <w:lang w:val="x-none"/>
        </w:rPr>
        <w:t>.</w:t>
      </w:r>
      <w:r w:rsidRPr="00B64751">
        <w:rPr>
          <w:rFonts w:eastAsia="Lucida Sans Unicode" w:cs="Arial"/>
          <w:b/>
          <w:bCs/>
          <w:caps/>
          <w:sz w:val="26"/>
          <w:szCs w:val="26"/>
        </w:rPr>
        <w:t>2</w:t>
      </w:r>
      <w:r w:rsidRPr="00B64751">
        <w:rPr>
          <w:rFonts w:eastAsia="Lucida Sans Unicode" w:cs="Arial"/>
          <w:b/>
          <w:bCs/>
          <w:caps/>
          <w:sz w:val="26"/>
          <w:szCs w:val="26"/>
          <w:lang w:val="x-none"/>
        </w:rPr>
        <w:tab/>
        <w:t>Vyhodnocení souladu ÚP s Požadavky úpD vydané krajem</w:t>
      </w:r>
    </w:p>
    <w:p w:rsidR="009006A3" w:rsidRPr="00B64751" w:rsidRDefault="00FD2D61" w:rsidP="000F57E3">
      <w:pPr>
        <w:autoSpaceDE w:val="0"/>
        <w:spacing w:before="120"/>
        <w:ind w:left="0" w:firstLine="851"/>
        <w:jc w:val="both"/>
        <w:rPr>
          <w:sz w:val="22"/>
          <w:szCs w:val="20"/>
          <w:lang w:val="x-none"/>
        </w:rPr>
      </w:pPr>
      <w:r w:rsidRPr="00B64751">
        <w:rPr>
          <w:sz w:val="22"/>
          <w:szCs w:val="20"/>
          <w:lang w:val="x-none"/>
        </w:rPr>
        <w:t xml:space="preserve">Zásady územního rozvoje </w:t>
      </w:r>
      <w:r w:rsidR="008A5FD0" w:rsidRPr="00B64751">
        <w:rPr>
          <w:sz w:val="22"/>
          <w:szCs w:val="20"/>
          <w:lang w:val="x-none"/>
        </w:rPr>
        <w:t>Středočeského kraje</w:t>
      </w:r>
      <w:r w:rsidRPr="00B64751">
        <w:rPr>
          <w:sz w:val="22"/>
          <w:szCs w:val="20"/>
          <w:lang w:val="x-none"/>
        </w:rPr>
        <w:t xml:space="preserve"> </w:t>
      </w:r>
      <w:r w:rsidR="00E4546B" w:rsidRPr="00B64751">
        <w:rPr>
          <w:sz w:val="22"/>
          <w:szCs w:val="20"/>
          <w:lang w:val="x-none"/>
        </w:rPr>
        <w:t>(</w:t>
      </w:r>
      <w:r w:rsidRPr="00B64751">
        <w:rPr>
          <w:sz w:val="22"/>
          <w:szCs w:val="20"/>
          <w:lang w:val="x-none"/>
        </w:rPr>
        <w:t xml:space="preserve">ZÚR </w:t>
      </w:r>
      <w:r w:rsidR="008A5FD0" w:rsidRPr="00B64751">
        <w:rPr>
          <w:sz w:val="22"/>
          <w:szCs w:val="20"/>
          <w:lang w:val="x-none"/>
        </w:rPr>
        <w:t>S</w:t>
      </w:r>
      <w:r w:rsidRPr="00B64751">
        <w:rPr>
          <w:sz w:val="22"/>
          <w:szCs w:val="20"/>
          <w:lang w:val="x-none"/>
        </w:rPr>
        <w:t xml:space="preserve">K) vydal </w:t>
      </w:r>
      <w:r w:rsidR="00945717" w:rsidRPr="00B64751">
        <w:rPr>
          <w:sz w:val="22"/>
          <w:szCs w:val="20"/>
          <w:lang w:val="x-none"/>
        </w:rPr>
        <w:t>Středočeský kraj dne 19.12.2011</w:t>
      </w:r>
      <w:r w:rsidR="001402C5" w:rsidRPr="00B64751">
        <w:rPr>
          <w:sz w:val="22"/>
          <w:szCs w:val="20"/>
          <w:lang w:val="x-none"/>
        </w:rPr>
        <w:t xml:space="preserve"> usn.č. 4-20/2011/ZK</w:t>
      </w:r>
      <w:r w:rsidR="00945717" w:rsidRPr="00B64751">
        <w:rPr>
          <w:sz w:val="22"/>
          <w:szCs w:val="20"/>
          <w:lang w:val="x-none"/>
        </w:rPr>
        <w:t xml:space="preserve"> s nabytím účinnosti dne </w:t>
      </w:r>
      <w:r w:rsidR="001402C5" w:rsidRPr="00B64751">
        <w:rPr>
          <w:sz w:val="22"/>
          <w:szCs w:val="20"/>
          <w:lang w:val="x-none"/>
        </w:rPr>
        <w:t>22.2</w:t>
      </w:r>
      <w:r w:rsidR="00945717" w:rsidRPr="00B64751">
        <w:rPr>
          <w:sz w:val="22"/>
          <w:szCs w:val="20"/>
          <w:lang w:val="x-none"/>
        </w:rPr>
        <w:t>.2012.</w:t>
      </w:r>
      <w:r w:rsidR="000F57E3" w:rsidRPr="00B64751">
        <w:rPr>
          <w:sz w:val="22"/>
          <w:szCs w:val="20"/>
          <w:lang w:val="x-none"/>
        </w:rPr>
        <w:t xml:space="preserve"> </w:t>
      </w:r>
    </w:p>
    <w:p w:rsidR="009006A3" w:rsidRPr="00B64751" w:rsidRDefault="000F57E3" w:rsidP="000F57E3">
      <w:pPr>
        <w:autoSpaceDE w:val="0"/>
        <w:spacing w:before="120"/>
        <w:ind w:left="0" w:firstLine="851"/>
        <w:jc w:val="both"/>
        <w:rPr>
          <w:sz w:val="22"/>
          <w:szCs w:val="20"/>
          <w:lang w:val="x-none"/>
        </w:rPr>
      </w:pPr>
      <w:r w:rsidRPr="00B64751">
        <w:rPr>
          <w:sz w:val="22"/>
          <w:szCs w:val="20"/>
          <w:lang w:val="x-none"/>
        </w:rPr>
        <w:t xml:space="preserve">Předmětem </w:t>
      </w:r>
      <w:r w:rsidR="007B553D" w:rsidRPr="00B64751">
        <w:rPr>
          <w:sz w:val="22"/>
          <w:szCs w:val="20"/>
          <w:lang w:val="x-none"/>
        </w:rPr>
        <w:t>1</w:t>
      </w:r>
      <w:r w:rsidR="009006A3" w:rsidRPr="00B64751">
        <w:rPr>
          <w:sz w:val="22"/>
          <w:szCs w:val="20"/>
          <w:lang w:val="x-none"/>
        </w:rPr>
        <w:t>.Aktualizace</w:t>
      </w:r>
      <w:r w:rsidRPr="00B64751">
        <w:rPr>
          <w:sz w:val="22"/>
          <w:szCs w:val="20"/>
          <w:lang w:val="x-none"/>
        </w:rPr>
        <w:t xml:space="preserve"> ZÚR SK bylo řešení dálnice D3 (Praha – České Budějovice) a souvisejících staveb na území Středočeského kraje. 1.Akt</w:t>
      </w:r>
      <w:r w:rsidR="009006A3" w:rsidRPr="00B64751">
        <w:rPr>
          <w:sz w:val="22"/>
          <w:szCs w:val="20"/>
          <w:lang w:val="x-none"/>
        </w:rPr>
        <w:t>ualizace</w:t>
      </w:r>
      <w:r w:rsidRPr="00B64751">
        <w:rPr>
          <w:sz w:val="22"/>
          <w:szCs w:val="20"/>
          <w:lang w:val="x-none"/>
        </w:rPr>
        <w:t xml:space="preserve"> ZÚR SK byla pořizována na návrh oprávněného investora - Ředitelství silnic a dálnic ČR - v souladu s § 42 odst. 6 </w:t>
      </w:r>
      <w:r w:rsidR="00C66E29" w:rsidRPr="00B64751">
        <w:rPr>
          <w:sz w:val="22"/>
          <w:szCs w:val="20"/>
        </w:rPr>
        <w:t>s</w:t>
      </w:r>
      <w:r w:rsidRPr="00B64751">
        <w:rPr>
          <w:sz w:val="22"/>
          <w:szCs w:val="20"/>
          <w:lang w:val="x-none"/>
        </w:rPr>
        <w:t>tavebního zákona. O vydání 1.Akt</w:t>
      </w:r>
      <w:r w:rsidR="009006A3" w:rsidRPr="00B64751">
        <w:rPr>
          <w:sz w:val="22"/>
          <w:szCs w:val="20"/>
          <w:lang w:val="x-none"/>
        </w:rPr>
        <w:t>ualizace</w:t>
      </w:r>
      <w:r w:rsidRPr="00B64751">
        <w:rPr>
          <w:sz w:val="22"/>
          <w:szCs w:val="20"/>
          <w:lang w:val="x-none"/>
        </w:rPr>
        <w:t xml:space="preserve"> ZÚR SK rozhodlo Zastupitelstvo Středočeského kraje usnesením č. </w:t>
      </w:r>
      <w:r w:rsidR="009006A3" w:rsidRPr="00B64751">
        <w:rPr>
          <w:sz w:val="22"/>
          <w:szCs w:val="20"/>
          <w:lang w:val="x-none"/>
        </w:rPr>
        <w:t>007-18/2015/ZK ze dne 27.7.2015, která dne 26.8.2015 nabyla účinnosti.</w:t>
      </w:r>
    </w:p>
    <w:p w:rsidR="000F57E3" w:rsidRPr="00B64751" w:rsidRDefault="00E92A8E" w:rsidP="000F57E3">
      <w:pPr>
        <w:autoSpaceDE w:val="0"/>
        <w:spacing w:before="120"/>
        <w:ind w:left="0" w:firstLine="851"/>
        <w:jc w:val="both"/>
        <w:rPr>
          <w:sz w:val="22"/>
          <w:szCs w:val="20"/>
          <w:lang w:val="x-none"/>
        </w:rPr>
      </w:pPr>
      <w:r w:rsidRPr="00B64751">
        <w:rPr>
          <w:sz w:val="22"/>
          <w:szCs w:val="20"/>
          <w:lang w:val="x-none"/>
        </w:rPr>
        <w:t xml:space="preserve">O vydání </w:t>
      </w:r>
      <w:r w:rsidR="000F57E3" w:rsidRPr="00B64751">
        <w:rPr>
          <w:sz w:val="22"/>
          <w:szCs w:val="20"/>
          <w:lang w:val="x-none"/>
        </w:rPr>
        <w:t>2.</w:t>
      </w:r>
      <w:r w:rsidR="009006A3" w:rsidRPr="00B64751">
        <w:rPr>
          <w:sz w:val="22"/>
          <w:szCs w:val="20"/>
          <w:lang w:val="x-none"/>
        </w:rPr>
        <w:t xml:space="preserve">Aktualizace </w:t>
      </w:r>
      <w:r w:rsidR="000F57E3" w:rsidRPr="00B64751">
        <w:rPr>
          <w:sz w:val="22"/>
          <w:szCs w:val="20"/>
          <w:lang w:val="x-none"/>
        </w:rPr>
        <w:t>ZÚR SK</w:t>
      </w:r>
      <w:r w:rsidR="009006A3" w:rsidRPr="00B64751">
        <w:rPr>
          <w:sz w:val="22"/>
          <w:szCs w:val="20"/>
          <w:lang w:val="x-none"/>
        </w:rPr>
        <w:t>,</w:t>
      </w:r>
      <w:r w:rsidR="000F57E3" w:rsidRPr="00B64751">
        <w:rPr>
          <w:sz w:val="22"/>
          <w:szCs w:val="20"/>
          <w:lang w:val="x-none"/>
        </w:rPr>
        <w:t xml:space="preserve"> týkající se </w:t>
      </w:r>
      <w:r w:rsidR="00170F84" w:rsidRPr="00B64751">
        <w:rPr>
          <w:sz w:val="22"/>
          <w:szCs w:val="20"/>
          <w:lang w:val="x-none"/>
        </w:rPr>
        <w:t>soud</w:t>
      </w:r>
      <w:r w:rsidRPr="00B64751">
        <w:rPr>
          <w:sz w:val="22"/>
          <w:szCs w:val="20"/>
          <w:lang w:val="x-none"/>
        </w:rPr>
        <w:t xml:space="preserve">y </w:t>
      </w:r>
      <w:r w:rsidR="00170F84" w:rsidRPr="00B64751">
        <w:rPr>
          <w:sz w:val="22"/>
          <w:szCs w:val="20"/>
          <w:lang w:val="x-none"/>
        </w:rPr>
        <w:t xml:space="preserve">zrušených </w:t>
      </w:r>
      <w:r w:rsidRPr="00B64751">
        <w:rPr>
          <w:sz w:val="22"/>
          <w:szCs w:val="20"/>
          <w:lang w:val="x-none"/>
        </w:rPr>
        <w:t>záměrů veřejně prospěšných staveb (</w:t>
      </w:r>
      <w:r w:rsidR="00170F84" w:rsidRPr="00B64751">
        <w:rPr>
          <w:sz w:val="22"/>
          <w:szCs w:val="20"/>
          <w:lang w:val="x-none"/>
        </w:rPr>
        <w:t xml:space="preserve">částí </w:t>
      </w:r>
      <w:r w:rsidRPr="00B64751">
        <w:rPr>
          <w:sz w:val="22"/>
          <w:szCs w:val="20"/>
          <w:lang w:val="x-none"/>
        </w:rPr>
        <w:t>silničního</w:t>
      </w:r>
      <w:r w:rsidR="000F57E3" w:rsidRPr="00B64751">
        <w:rPr>
          <w:sz w:val="22"/>
          <w:szCs w:val="20"/>
          <w:lang w:val="x-none"/>
        </w:rPr>
        <w:t xml:space="preserve"> okruhu kolem Prahy</w:t>
      </w:r>
      <w:r w:rsidRPr="00B64751">
        <w:rPr>
          <w:sz w:val="22"/>
          <w:szCs w:val="20"/>
          <w:lang w:val="x-none"/>
        </w:rPr>
        <w:t>, silniční propojení Vestecká spojka, koridor železniční tratě Praha – Strančice, plocha rozvoje letiště Praha – Ruzyně, doplnění MÚK Odolena Voda na dálnici D8)</w:t>
      </w:r>
      <w:r w:rsidR="00170F84" w:rsidRPr="00B64751">
        <w:rPr>
          <w:sz w:val="22"/>
          <w:szCs w:val="20"/>
          <w:lang w:val="x-none"/>
        </w:rPr>
        <w:t xml:space="preserve"> </w:t>
      </w:r>
      <w:r w:rsidRPr="00B64751">
        <w:rPr>
          <w:sz w:val="22"/>
          <w:szCs w:val="20"/>
          <w:lang w:val="x-none"/>
        </w:rPr>
        <w:t xml:space="preserve">rozhodlo </w:t>
      </w:r>
      <w:r w:rsidR="009006A3" w:rsidRPr="00B64751">
        <w:rPr>
          <w:sz w:val="22"/>
          <w:szCs w:val="20"/>
          <w:lang w:val="x-none"/>
        </w:rPr>
        <w:t xml:space="preserve">Zastupitelstvo kraje </w:t>
      </w:r>
      <w:r w:rsidRPr="00B64751">
        <w:rPr>
          <w:sz w:val="22"/>
          <w:szCs w:val="20"/>
          <w:lang w:val="x-none"/>
        </w:rPr>
        <w:t>dne 26. 4. 2018 usnesením č. 022-13/2018/ZK</w:t>
      </w:r>
      <w:r w:rsidR="009006A3" w:rsidRPr="00B64751">
        <w:rPr>
          <w:sz w:val="22"/>
          <w:szCs w:val="20"/>
          <w:lang w:val="x-none"/>
        </w:rPr>
        <w:t>. 2.Aktualizace ZÚR SK obsahující úplné znění ZÚR SK nabyla účinnosti dne 5.9.2018</w:t>
      </w:r>
      <w:r w:rsidR="00BF1A55" w:rsidRPr="00B64751">
        <w:rPr>
          <w:sz w:val="22"/>
          <w:szCs w:val="20"/>
        </w:rPr>
        <w:t>.</w:t>
      </w:r>
    </w:p>
    <w:p w:rsidR="00FD2D61" w:rsidRPr="00B64751" w:rsidRDefault="00FD2D61" w:rsidP="00FD2D61">
      <w:pPr>
        <w:autoSpaceDE w:val="0"/>
        <w:spacing w:before="120"/>
        <w:ind w:left="0" w:firstLine="851"/>
        <w:jc w:val="both"/>
        <w:rPr>
          <w:sz w:val="22"/>
          <w:szCs w:val="20"/>
        </w:rPr>
      </w:pPr>
      <w:r w:rsidRPr="00B64751">
        <w:rPr>
          <w:sz w:val="22"/>
          <w:szCs w:val="20"/>
          <w:lang w:val="x-none"/>
        </w:rPr>
        <w:t xml:space="preserve">ZÚR </w:t>
      </w:r>
      <w:r w:rsidR="00945717" w:rsidRPr="00B64751">
        <w:rPr>
          <w:sz w:val="22"/>
          <w:szCs w:val="20"/>
        </w:rPr>
        <w:t>S</w:t>
      </w:r>
      <w:r w:rsidRPr="00B64751">
        <w:rPr>
          <w:sz w:val="22"/>
          <w:szCs w:val="20"/>
          <w:lang w:val="x-none"/>
        </w:rPr>
        <w:t xml:space="preserve">K </w:t>
      </w:r>
      <w:r w:rsidRPr="00B64751">
        <w:rPr>
          <w:sz w:val="22"/>
          <w:szCs w:val="22"/>
          <w:lang w:val="x-none"/>
        </w:rPr>
        <w:t xml:space="preserve">rozvíjejí cíle a úkoly územního plánování v souladu s PÚR ČR a určují strategii pro jejich naplňování, koordinují územně plánovací činnost obcí, zejména </w:t>
      </w:r>
      <w:r w:rsidRPr="00B64751">
        <w:rPr>
          <w:sz w:val="22"/>
          <w:szCs w:val="20"/>
          <w:lang w:val="x-none"/>
        </w:rPr>
        <w:t xml:space="preserve">stanovují základní uspořádání území kraje, hlavní koridory dopravy, technické infrastruktury a územních systémů ekologické stability, vymezuje významné rozvojové plochy a další území speciálních zájmů, vymezují plochy a koridory pro veřejně prospěšné </w:t>
      </w:r>
      <w:r w:rsidR="006A47C5" w:rsidRPr="00B64751">
        <w:rPr>
          <w:sz w:val="22"/>
          <w:szCs w:val="20"/>
          <w:lang w:val="x-none"/>
        </w:rPr>
        <w:t>stav</w:t>
      </w:r>
      <w:r w:rsidR="006A47C5" w:rsidRPr="00B64751">
        <w:rPr>
          <w:sz w:val="22"/>
          <w:szCs w:val="20"/>
        </w:rPr>
        <w:t>by</w:t>
      </w:r>
      <w:r w:rsidRPr="00B64751">
        <w:rPr>
          <w:sz w:val="22"/>
          <w:szCs w:val="20"/>
          <w:lang w:val="x-none"/>
        </w:rPr>
        <w:t xml:space="preserve"> a veřejně prospěšná opatření</w:t>
      </w:r>
      <w:r w:rsidRPr="00B64751">
        <w:rPr>
          <w:sz w:val="22"/>
          <w:szCs w:val="20"/>
        </w:rPr>
        <w:t>.</w:t>
      </w:r>
    </w:p>
    <w:p w:rsidR="00FD2D61" w:rsidRPr="00B64751" w:rsidRDefault="00FD2D61" w:rsidP="00FD2D61">
      <w:pPr>
        <w:autoSpaceDE w:val="0"/>
        <w:spacing w:before="120"/>
        <w:ind w:left="0" w:firstLine="851"/>
        <w:jc w:val="both"/>
        <w:rPr>
          <w:sz w:val="22"/>
          <w:szCs w:val="20"/>
        </w:rPr>
      </w:pPr>
      <w:r w:rsidRPr="00B64751">
        <w:rPr>
          <w:sz w:val="22"/>
          <w:szCs w:val="20"/>
          <w:lang w:val="x-none"/>
        </w:rPr>
        <w:t xml:space="preserve">V souladu s charakterem území </w:t>
      </w:r>
      <w:r w:rsidRPr="00B64751">
        <w:rPr>
          <w:sz w:val="22"/>
          <w:szCs w:val="20"/>
        </w:rPr>
        <w:t xml:space="preserve">obce </w:t>
      </w:r>
      <w:r w:rsidRPr="00B64751">
        <w:rPr>
          <w:sz w:val="22"/>
          <w:szCs w:val="20"/>
          <w:lang w:val="x-none"/>
        </w:rPr>
        <w:t xml:space="preserve">byly zejména při stanovování koncepce rozvoje </w:t>
      </w:r>
      <w:r w:rsidRPr="00B64751">
        <w:rPr>
          <w:sz w:val="22"/>
          <w:szCs w:val="20"/>
        </w:rPr>
        <w:t>obce</w:t>
      </w:r>
      <w:r w:rsidRPr="00B64751">
        <w:rPr>
          <w:sz w:val="22"/>
          <w:szCs w:val="20"/>
          <w:lang w:val="x-none"/>
        </w:rPr>
        <w:t xml:space="preserve">, urbanistické koncepce, koncepce veřejné infrastruktury, koncepce krajiny a při stanovení podmínek pro využití ploch s rozdílným způsobem využití </w:t>
      </w:r>
      <w:r w:rsidRPr="00B64751">
        <w:rPr>
          <w:b/>
          <w:sz w:val="22"/>
          <w:szCs w:val="20"/>
          <w:lang w:val="x-none"/>
        </w:rPr>
        <w:t xml:space="preserve">zohledněny krajské priority územního plánování </w:t>
      </w:r>
      <w:r w:rsidRPr="00B64751">
        <w:rPr>
          <w:sz w:val="22"/>
          <w:szCs w:val="20"/>
          <w:lang w:val="x-none"/>
        </w:rPr>
        <w:t>pro zajištění udržitelného rozvoje</w:t>
      </w:r>
      <w:r w:rsidR="00945717" w:rsidRPr="00B64751">
        <w:rPr>
          <w:sz w:val="22"/>
          <w:szCs w:val="20"/>
        </w:rPr>
        <w:t>:</w:t>
      </w:r>
    </w:p>
    <w:p w:rsidR="00945717" w:rsidRPr="00B64751" w:rsidRDefault="00945717" w:rsidP="00945717">
      <w:pPr>
        <w:autoSpaceDE w:val="0"/>
        <w:spacing w:before="120"/>
        <w:ind w:left="0" w:firstLine="851"/>
        <w:jc w:val="both"/>
        <w:rPr>
          <w:i/>
          <w:sz w:val="16"/>
          <w:szCs w:val="16"/>
        </w:rPr>
      </w:pPr>
      <w:r w:rsidRPr="00B64751">
        <w:rPr>
          <w:i/>
          <w:sz w:val="16"/>
          <w:szCs w:val="16"/>
        </w:rPr>
        <w:t>(01)</w:t>
      </w:r>
      <w:r w:rsidRPr="00B64751">
        <w:rPr>
          <w:i/>
          <w:sz w:val="16"/>
          <w:szCs w:val="16"/>
        </w:rPr>
        <w:tab/>
        <w:t>Pomocí nástrojů územního plánování vytvářet podmínky pro vyvážený rozvoj Středočeského kraje, založený na zajištění příznivého životního prostředí, stabilním hospodářském rozvoji a udržení sociální soudržnosti obyvatel kraje. Vyváženost a udržitelnost rozvoje území kraje sledovat jako základní požadavek při zpracování územních studií, územních plánů, regulačních plánů a při rozhodování o změnách ve využití území.</w:t>
      </w:r>
    </w:p>
    <w:p w:rsidR="000F57E3" w:rsidRPr="00B64751" w:rsidRDefault="000F57E3" w:rsidP="00D9529E">
      <w:pPr>
        <w:pStyle w:val="UPText0"/>
        <w:spacing w:before="60"/>
      </w:pPr>
      <w:r w:rsidRPr="00B64751">
        <w:t xml:space="preserve">Cílem ÚP </w:t>
      </w:r>
      <w:r w:rsidRPr="00B64751">
        <w:rPr>
          <w:lang w:val="cs-CZ"/>
        </w:rPr>
        <w:t>Hrdlořezy</w:t>
      </w:r>
      <w:r w:rsidRPr="00B64751">
        <w:t xml:space="preserve"> je </w:t>
      </w:r>
      <w:r w:rsidRPr="00B64751">
        <w:rPr>
          <w:lang w:val="cs-CZ"/>
        </w:rPr>
        <w:t>vytvářet územní podmínky pro vyvážený rozvoj obce.</w:t>
      </w:r>
      <w:r w:rsidRPr="00B64751">
        <w:t xml:space="preserve"> Koncepce ÚP posiluje sociální pilíř návrhem rozvojových ploch smíšených obytných</w:t>
      </w:r>
      <w:r w:rsidRPr="00B64751">
        <w:rPr>
          <w:lang w:val="cs-CZ"/>
        </w:rPr>
        <w:t xml:space="preserve"> - venkovských,</w:t>
      </w:r>
      <w:r w:rsidRPr="00B64751">
        <w:t xml:space="preserve"> zejména určených pro výstavbu rodinných domů jako stabilizačního faktoru obyvatelstva, podporuje </w:t>
      </w:r>
      <w:r w:rsidRPr="00B64751">
        <w:rPr>
          <w:lang w:val="cs-CZ"/>
        </w:rPr>
        <w:t>rozvoj podnikatelských aktivit vymezením rozvojových ploch smíšených obytných - komerčních. Návrhy ÚP zvyšují diverzifikaci hospodářské základny v obci a rozšiřují potenciální nabídku pracovních míst</w:t>
      </w:r>
      <w:r w:rsidRPr="00B64751">
        <w:t xml:space="preserve"> při zachování environmentálního pilíře (respektování přírodních hodnot, upřesnění ÚSES,...). </w:t>
      </w:r>
    </w:p>
    <w:p w:rsidR="00945717" w:rsidRPr="00B64751" w:rsidRDefault="00945717" w:rsidP="00945717">
      <w:pPr>
        <w:autoSpaceDE w:val="0"/>
        <w:spacing w:before="120"/>
        <w:ind w:left="0" w:firstLine="851"/>
        <w:jc w:val="both"/>
        <w:rPr>
          <w:i/>
          <w:sz w:val="16"/>
          <w:szCs w:val="16"/>
        </w:rPr>
      </w:pPr>
      <w:r w:rsidRPr="00B64751">
        <w:rPr>
          <w:i/>
          <w:sz w:val="16"/>
          <w:szCs w:val="16"/>
        </w:rPr>
        <w:t>(04)</w:t>
      </w:r>
      <w:r w:rsidRPr="00B64751">
        <w:rPr>
          <w:i/>
          <w:sz w:val="16"/>
          <w:szCs w:val="16"/>
        </w:rPr>
        <w:tab/>
        <w:t xml:space="preserve">Vytvářet podmínky pro zachování a rozvíjení polycentrické struktury osídlení kraje založené na městech Kladno, </w:t>
      </w:r>
      <w:r w:rsidRPr="00B64751">
        <w:rPr>
          <w:b/>
          <w:i/>
          <w:sz w:val="16"/>
          <w:szCs w:val="16"/>
        </w:rPr>
        <w:t>Mladá Boleslav</w:t>
      </w:r>
      <w:r w:rsidRPr="00B64751">
        <w:rPr>
          <w:i/>
          <w:sz w:val="16"/>
          <w:szCs w:val="16"/>
        </w:rPr>
        <w:t>, Příbram, Beroun, Mělník, Kralupy nad Vltavou, Slaný, Rakovník, Benešov, Brandýs nad Labem-Stará Boleslav, Neratovice, Říčany a blízkých městech Kolín-Kutná Hora, Nymburk-Poděbrady.</w:t>
      </w:r>
    </w:p>
    <w:p w:rsidR="00985B26" w:rsidRPr="00B64751" w:rsidRDefault="00985B26" w:rsidP="00D9529E">
      <w:pPr>
        <w:pStyle w:val="UPText0"/>
        <w:spacing w:before="60"/>
        <w:rPr>
          <w:bCs/>
          <w:lang w:val="cs-CZ"/>
        </w:rPr>
      </w:pPr>
      <w:r w:rsidRPr="00B64751">
        <w:t xml:space="preserve">Obec Hrdlořezy je v rámci struktury osídlení </w:t>
      </w:r>
      <w:r w:rsidRPr="00B64751">
        <w:rPr>
          <w:lang w:val="cs-CZ"/>
        </w:rPr>
        <w:t>Středočeského</w:t>
      </w:r>
      <w:r w:rsidRPr="00B64751">
        <w:t xml:space="preserve"> kraje ostatní obcí (není zařazena mezi centra osídlení). Spadá do spádového obvodu centra osídlení </w:t>
      </w:r>
      <w:r w:rsidRPr="00B64751">
        <w:rPr>
          <w:lang w:val="cs-CZ"/>
        </w:rPr>
        <w:t>Mladá Boleslav</w:t>
      </w:r>
      <w:r w:rsidRPr="00B64751">
        <w:t xml:space="preserve">. ÚP podporuje rozvoj funkčních vazeb s okolními obcemi, zejména </w:t>
      </w:r>
      <w:r w:rsidRPr="00B64751">
        <w:rPr>
          <w:lang w:val="cs-CZ"/>
        </w:rPr>
        <w:t xml:space="preserve">Mladou Boleslaví. </w:t>
      </w:r>
      <w:r w:rsidRPr="00B64751">
        <w:rPr>
          <w:bCs/>
          <w:lang w:val="cs-CZ"/>
        </w:rPr>
        <w:t>ÚP stabilizuje plochy občanského vybavení a vytváří územní předpoklady pro další rozvoj zařízení občanského vybavení na plochách občanského vybavení – tělovýchovná a sportovní zařízení a plochách smíšených obytných - komerčních.</w:t>
      </w:r>
    </w:p>
    <w:p w:rsidR="00945717" w:rsidRPr="00B64751" w:rsidRDefault="00945717" w:rsidP="00945717">
      <w:pPr>
        <w:autoSpaceDE w:val="0"/>
        <w:spacing w:before="120"/>
        <w:ind w:left="0" w:firstLine="851"/>
        <w:jc w:val="both"/>
        <w:rPr>
          <w:i/>
          <w:sz w:val="16"/>
          <w:szCs w:val="16"/>
        </w:rPr>
      </w:pPr>
      <w:r w:rsidRPr="00B64751">
        <w:rPr>
          <w:i/>
          <w:sz w:val="16"/>
          <w:szCs w:val="16"/>
        </w:rPr>
        <w:t>(06)</w:t>
      </w:r>
      <w:r w:rsidRPr="00B64751">
        <w:rPr>
          <w:i/>
          <w:sz w:val="16"/>
          <w:szCs w:val="16"/>
        </w:rPr>
        <w:tab/>
        <w:t>Vytvářet podmínky pro péči o přírodní, kulturní a civilizační hodnoty na území kraje, které vytvářejí image kraje a posilují vztah obyvatelstva kraje ke svému území. Přitom se soustředit zejména na:</w:t>
      </w:r>
    </w:p>
    <w:p w:rsidR="00945717" w:rsidRPr="00B64751" w:rsidRDefault="00945717" w:rsidP="00945717">
      <w:pPr>
        <w:autoSpaceDE w:val="0"/>
        <w:spacing w:before="120"/>
        <w:ind w:left="0" w:firstLine="851"/>
        <w:jc w:val="both"/>
        <w:rPr>
          <w:i/>
          <w:sz w:val="16"/>
          <w:szCs w:val="16"/>
        </w:rPr>
      </w:pPr>
      <w:r w:rsidRPr="00B64751">
        <w:rPr>
          <w:i/>
          <w:sz w:val="16"/>
          <w:szCs w:val="16"/>
        </w:rPr>
        <w:t>a)</w:t>
      </w:r>
      <w:r w:rsidRPr="00B64751">
        <w:rPr>
          <w:i/>
          <w:sz w:val="16"/>
          <w:szCs w:val="16"/>
        </w:rPr>
        <w:tab/>
        <w:t>zachování a obnovu rozmanitosti kulturní krajiny a posílení její stability;</w:t>
      </w:r>
    </w:p>
    <w:p w:rsidR="00945717" w:rsidRPr="00B64751" w:rsidRDefault="00945717" w:rsidP="00985B26">
      <w:pPr>
        <w:autoSpaceDE w:val="0"/>
        <w:ind w:left="0" w:firstLine="851"/>
        <w:jc w:val="both"/>
        <w:rPr>
          <w:i/>
          <w:sz w:val="16"/>
          <w:szCs w:val="16"/>
        </w:rPr>
      </w:pPr>
      <w:r w:rsidRPr="00B64751">
        <w:rPr>
          <w:i/>
          <w:sz w:val="16"/>
          <w:szCs w:val="16"/>
        </w:rPr>
        <w:t>b)</w:t>
      </w:r>
      <w:r w:rsidRPr="00B64751">
        <w:rPr>
          <w:i/>
          <w:sz w:val="16"/>
          <w:szCs w:val="16"/>
        </w:rPr>
        <w:tab/>
        <w:t>ochranu pozitivních znaků krajinného rázu;</w:t>
      </w:r>
    </w:p>
    <w:p w:rsidR="00945717" w:rsidRPr="00B64751" w:rsidRDefault="00945717" w:rsidP="00985B26">
      <w:pPr>
        <w:autoSpaceDE w:val="0"/>
        <w:ind w:left="1418" w:hanging="567"/>
        <w:jc w:val="both"/>
        <w:rPr>
          <w:i/>
          <w:sz w:val="16"/>
          <w:szCs w:val="16"/>
        </w:rPr>
      </w:pPr>
      <w:r w:rsidRPr="00B64751">
        <w:rPr>
          <w:i/>
          <w:sz w:val="16"/>
          <w:szCs w:val="16"/>
        </w:rPr>
        <w:t>c)</w:t>
      </w:r>
      <w:r w:rsidRPr="00B64751">
        <w:rPr>
          <w:i/>
          <w:sz w:val="16"/>
          <w:szCs w:val="16"/>
        </w:rPr>
        <w:tab/>
        <w:t>zachování a citlivé doplnění výrazu sídel, s cílem nenarušovat cenné městské i venkovské urbanistické struktury a architektonické i přírodní dominanty nevhodnou zástavbou a omezit fragmentaci krajiny a srůstání sídel;</w:t>
      </w:r>
    </w:p>
    <w:p w:rsidR="00945717" w:rsidRPr="00B64751" w:rsidRDefault="00945717" w:rsidP="00985B26">
      <w:pPr>
        <w:autoSpaceDE w:val="0"/>
        <w:ind w:left="0" w:firstLine="851"/>
        <w:jc w:val="both"/>
        <w:rPr>
          <w:i/>
          <w:sz w:val="16"/>
          <w:szCs w:val="16"/>
        </w:rPr>
      </w:pPr>
      <w:r w:rsidRPr="00B64751">
        <w:rPr>
          <w:i/>
          <w:sz w:val="16"/>
          <w:szCs w:val="16"/>
        </w:rPr>
        <w:t>d)</w:t>
      </w:r>
      <w:r w:rsidRPr="00B64751">
        <w:rPr>
          <w:i/>
          <w:sz w:val="16"/>
          <w:szCs w:val="16"/>
        </w:rPr>
        <w:tab/>
        <w:t>upřesnit a zapracovat do ÚPD obcí cílové charakteristiky krajiny;</w:t>
      </w:r>
    </w:p>
    <w:p w:rsidR="00945717" w:rsidRPr="00B64751" w:rsidRDefault="00945717" w:rsidP="00985B26">
      <w:pPr>
        <w:autoSpaceDE w:val="0"/>
        <w:ind w:left="0" w:firstLine="851"/>
        <w:jc w:val="both"/>
        <w:rPr>
          <w:i/>
          <w:sz w:val="16"/>
          <w:szCs w:val="16"/>
        </w:rPr>
      </w:pPr>
      <w:r w:rsidRPr="00B64751">
        <w:rPr>
          <w:i/>
          <w:sz w:val="16"/>
          <w:szCs w:val="16"/>
        </w:rPr>
        <w:t>e)</w:t>
      </w:r>
      <w:r w:rsidRPr="00B64751">
        <w:rPr>
          <w:i/>
          <w:sz w:val="16"/>
          <w:szCs w:val="16"/>
        </w:rPr>
        <w:tab/>
        <w:t>vytváření podmínek pro šetrné využívání přírodních zdrojů.</w:t>
      </w:r>
    </w:p>
    <w:p w:rsidR="008E1E17" w:rsidRPr="00B64751" w:rsidRDefault="008E1E17" w:rsidP="00D9529E">
      <w:pPr>
        <w:pStyle w:val="UPText0"/>
        <w:spacing w:before="60"/>
        <w:rPr>
          <w:bCs/>
          <w:lang w:val="cs-CZ"/>
        </w:rPr>
      </w:pPr>
      <w:r w:rsidRPr="00B64751">
        <w:rPr>
          <w:bCs/>
          <w:lang w:val="cs-CZ"/>
        </w:rPr>
        <w:t xml:space="preserve">ÚP nenavrhuje rozvojové záměry, které mohou významně negativně ovlivnit charakter krajiny. ÚP řešením koncepce krajiny v návaznosti na funkční a prostorové regulativy ploch přispívá k udržení ekologické stability, k zajištění ekologických funkcí krajiny v ostatní volné krajině a k ochraně krajinných prvků přírodního charakteru v zastavěných územích, ke zvyšování a udržování rozmanitosti „venkovské“ krajiny. Vytváří podmínky pro ochranu krajinného rázu s ohledem na cílové charakteristiky a typ krajiny. </w:t>
      </w:r>
    </w:p>
    <w:p w:rsidR="00985B26" w:rsidRPr="00B64751" w:rsidRDefault="008E1E17" w:rsidP="008E1E17">
      <w:pPr>
        <w:pStyle w:val="UPText0"/>
        <w:spacing w:before="100"/>
        <w:rPr>
          <w:bCs/>
          <w:lang w:val="cs-CZ"/>
        </w:rPr>
      </w:pPr>
      <w:r w:rsidRPr="00B64751">
        <w:rPr>
          <w:bCs/>
          <w:lang w:val="cs-CZ"/>
        </w:rPr>
        <w:lastRenderedPageBreak/>
        <w:t>ÚP dotváří urbanistickou strukturu obce při respektování architektonických, urbanistických a přírodních hodnot území. Krajina není dále fragmentována nevhodnými návrhy.</w:t>
      </w:r>
    </w:p>
    <w:p w:rsidR="008E1E17" w:rsidRPr="00B64751" w:rsidRDefault="008E1E17" w:rsidP="008E1E17">
      <w:pPr>
        <w:autoSpaceDE w:val="0"/>
        <w:spacing w:before="120"/>
        <w:ind w:left="0" w:firstLine="851"/>
        <w:jc w:val="both"/>
        <w:rPr>
          <w:i/>
          <w:sz w:val="16"/>
          <w:szCs w:val="16"/>
        </w:rPr>
      </w:pPr>
      <w:r w:rsidRPr="00B64751">
        <w:rPr>
          <w:i/>
          <w:sz w:val="16"/>
          <w:szCs w:val="16"/>
        </w:rPr>
        <w:t>(07)</w:t>
      </w:r>
      <w:r w:rsidRPr="00B64751">
        <w:rPr>
          <w:i/>
          <w:sz w:val="16"/>
          <w:szCs w:val="16"/>
        </w:rPr>
        <w:tab/>
        <w:t>Vytvářet podmínky pro stabilizaci a vyvážený rozvoj hospodářských činností na území kraje zvláště ve vymezených rozvojových oblastech a vymezených rozvojových osách. Přitom se soustředit zejména na:</w:t>
      </w:r>
    </w:p>
    <w:p w:rsidR="008E1E17" w:rsidRPr="00B64751" w:rsidRDefault="008E1E17" w:rsidP="008E1E17">
      <w:pPr>
        <w:autoSpaceDE w:val="0"/>
        <w:ind w:left="1418" w:hanging="567"/>
        <w:jc w:val="both"/>
        <w:rPr>
          <w:i/>
          <w:sz w:val="16"/>
          <w:szCs w:val="16"/>
        </w:rPr>
      </w:pPr>
      <w:r w:rsidRPr="00B64751">
        <w:rPr>
          <w:i/>
          <w:sz w:val="16"/>
          <w:szCs w:val="16"/>
        </w:rPr>
        <w:t>a)</w:t>
      </w:r>
      <w:r w:rsidRPr="00B64751">
        <w:rPr>
          <w:i/>
          <w:sz w:val="16"/>
          <w:szCs w:val="16"/>
        </w:rPr>
        <w:tab/>
        <w:t>posílení kvality života obyvatel a obytného prostředí, tedy navrhovat přiměřený rozvoj sídel, příznivá urbanistická a architektonická řešení sídel, dostatečné zastoupení a vysoce kvalitní řešení veřejných prostranství a velkých ploch veřejné zeleně vč. zelených prstenců kolem obytných souborů, vybavení sídel potřebnou veřejnou infrastrukturou a zabezpečení dostatečné prostupnosti krajiny;</w:t>
      </w:r>
    </w:p>
    <w:p w:rsidR="008E1E17" w:rsidRPr="00B64751" w:rsidRDefault="008E1E17" w:rsidP="008E1E17">
      <w:pPr>
        <w:autoSpaceDE w:val="0"/>
        <w:ind w:left="1418" w:hanging="567"/>
        <w:jc w:val="both"/>
        <w:rPr>
          <w:i/>
          <w:sz w:val="16"/>
          <w:szCs w:val="16"/>
        </w:rPr>
      </w:pPr>
      <w:r w:rsidRPr="00B64751">
        <w:rPr>
          <w:i/>
          <w:sz w:val="16"/>
          <w:szCs w:val="16"/>
        </w:rPr>
        <w:t>b)</w:t>
      </w:r>
      <w:r w:rsidRPr="00B64751">
        <w:rPr>
          <w:i/>
          <w:sz w:val="16"/>
          <w:szCs w:val="16"/>
        </w:rPr>
        <w:tab/>
        <w:t>vyvážené a efektivní využívání zastavěného území a zachování funkční a urbanistické celistvosti sídel, tedy zajišťovat plnohodnotné využití ploch a objektů v zastavěném území a preferovat rekonstrukce a přestavby nevyužívaných objektů a areálů v sídlech před výstavbou ve volné krajině, vyšší procento volné zeleně v zastavěném území;</w:t>
      </w:r>
    </w:p>
    <w:p w:rsidR="008E1E17" w:rsidRPr="00B64751" w:rsidRDefault="008E1E17" w:rsidP="008E1E17">
      <w:pPr>
        <w:autoSpaceDE w:val="0"/>
        <w:ind w:left="1418" w:hanging="567"/>
        <w:jc w:val="both"/>
        <w:rPr>
          <w:i/>
          <w:sz w:val="16"/>
          <w:szCs w:val="16"/>
        </w:rPr>
      </w:pPr>
      <w:r w:rsidRPr="00B64751">
        <w:rPr>
          <w:i/>
          <w:sz w:val="16"/>
          <w:szCs w:val="16"/>
        </w:rPr>
        <w:t>c)</w:t>
      </w:r>
      <w:r w:rsidRPr="00B64751">
        <w:rPr>
          <w:i/>
          <w:sz w:val="16"/>
          <w:szCs w:val="16"/>
        </w:rPr>
        <w:tab/>
        <w:t>intenzivnější rozvoj aktivit cestovního ruchu, turistiky a rekreace - vytvářet podmínky k vyššímu využívání existujícího potenciálu, zejména v oblastech:</w:t>
      </w:r>
    </w:p>
    <w:p w:rsidR="008E1E17" w:rsidRPr="00B64751" w:rsidRDefault="008E1E17" w:rsidP="008E1E17">
      <w:pPr>
        <w:autoSpaceDE w:val="0"/>
        <w:ind w:left="1418" w:hanging="567"/>
        <w:jc w:val="both"/>
        <w:rPr>
          <w:i/>
          <w:sz w:val="16"/>
          <w:szCs w:val="16"/>
        </w:rPr>
      </w:pPr>
      <w:r w:rsidRPr="00B64751">
        <w:rPr>
          <w:i/>
          <w:sz w:val="16"/>
          <w:szCs w:val="16"/>
        </w:rPr>
        <w:t>-</w:t>
      </w:r>
      <w:r w:rsidRPr="00B64751">
        <w:rPr>
          <w:i/>
          <w:sz w:val="16"/>
          <w:szCs w:val="16"/>
        </w:rPr>
        <w:tab/>
        <w:t>poznávací a kongresové turistiky,</w:t>
      </w:r>
    </w:p>
    <w:p w:rsidR="008E1E17" w:rsidRPr="00B64751" w:rsidRDefault="008E1E17" w:rsidP="008E1E17">
      <w:pPr>
        <w:autoSpaceDE w:val="0"/>
        <w:ind w:left="1418" w:hanging="567"/>
        <w:jc w:val="both"/>
        <w:rPr>
          <w:i/>
          <w:sz w:val="16"/>
          <w:szCs w:val="16"/>
        </w:rPr>
      </w:pPr>
      <w:r w:rsidRPr="00B64751">
        <w:rPr>
          <w:i/>
          <w:sz w:val="16"/>
          <w:szCs w:val="16"/>
        </w:rPr>
        <w:t>-</w:t>
      </w:r>
      <w:r w:rsidRPr="00B64751">
        <w:rPr>
          <w:i/>
          <w:sz w:val="16"/>
          <w:szCs w:val="16"/>
        </w:rPr>
        <w:tab/>
        <w:t>cykloturistiky rozvojem dálkových cyklostezek a cyklostezek v příměstském území hl. m. Prahy a dalších rozvojových oblastech,</w:t>
      </w:r>
    </w:p>
    <w:p w:rsidR="008E1E17" w:rsidRPr="00B64751" w:rsidRDefault="008E1E17" w:rsidP="008E1E17">
      <w:pPr>
        <w:autoSpaceDE w:val="0"/>
        <w:ind w:left="1418" w:hanging="567"/>
        <w:jc w:val="both"/>
        <w:rPr>
          <w:i/>
          <w:sz w:val="16"/>
          <w:szCs w:val="16"/>
        </w:rPr>
      </w:pPr>
      <w:r w:rsidRPr="00B64751">
        <w:rPr>
          <w:i/>
          <w:sz w:val="16"/>
          <w:szCs w:val="16"/>
        </w:rPr>
        <w:t>d)</w:t>
      </w:r>
      <w:r w:rsidRPr="00B64751">
        <w:rPr>
          <w:i/>
          <w:sz w:val="16"/>
          <w:szCs w:val="16"/>
        </w:rPr>
        <w:tab/>
        <w:t>rozvoj ekonomických odvětví s vyšší přidanou hodnotou, zejména aplikovaného výzkumu, strategických služeb (znalostní ekonomika);</w:t>
      </w:r>
    </w:p>
    <w:p w:rsidR="008E1E17" w:rsidRPr="00B64751" w:rsidRDefault="008E1E17" w:rsidP="008E1E17">
      <w:pPr>
        <w:autoSpaceDE w:val="0"/>
        <w:ind w:left="1418" w:hanging="567"/>
        <w:jc w:val="both"/>
        <w:rPr>
          <w:i/>
          <w:sz w:val="16"/>
          <w:szCs w:val="16"/>
        </w:rPr>
      </w:pPr>
      <w:r w:rsidRPr="00B64751">
        <w:rPr>
          <w:i/>
          <w:sz w:val="16"/>
          <w:szCs w:val="16"/>
        </w:rPr>
        <w:t>e)</w:t>
      </w:r>
      <w:r w:rsidRPr="00B64751">
        <w:rPr>
          <w:i/>
          <w:sz w:val="16"/>
          <w:szCs w:val="16"/>
        </w:rPr>
        <w:tab/>
        <w:t>na uplatnění mimoprodukční funkce zemědělství v krajině, zajistit účelné členění pozemkové držby prostřednictvím pozemkových úprav a doplnění krajinných prvků zvyšujících ekologickou stabilitu krajiny a eliminujících erozní poškození;</w:t>
      </w:r>
    </w:p>
    <w:p w:rsidR="008E1E17" w:rsidRPr="00B64751" w:rsidRDefault="008E1E17" w:rsidP="008E1E17">
      <w:pPr>
        <w:autoSpaceDE w:val="0"/>
        <w:ind w:left="1418" w:hanging="567"/>
        <w:jc w:val="both"/>
        <w:rPr>
          <w:i/>
          <w:sz w:val="16"/>
          <w:szCs w:val="16"/>
        </w:rPr>
      </w:pPr>
      <w:r w:rsidRPr="00B64751">
        <w:rPr>
          <w:i/>
          <w:sz w:val="16"/>
          <w:szCs w:val="16"/>
        </w:rPr>
        <w:t>f)</w:t>
      </w:r>
      <w:r w:rsidRPr="00B64751">
        <w:rPr>
          <w:i/>
          <w:sz w:val="16"/>
          <w:szCs w:val="16"/>
        </w:rPr>
        <w:tab/>
        <w:t>na uplatnění mimoprodukční funkce lesů zejména v rekreačně atraktivních oblastech, s cílem umožnit intenzivnější rekreační a turistické využívání území;</w:t>
      </w:r>
    </w:p>
    <w:p w:rsidR="008E1E17" w:rsidRPr="00B64751" w:rsidRDefault="008E1E17" w:rsidP="008E1E17">
      <w:pPr>
        <w:autoSpaceDE w:val="0"/>
        <w:ind w:left="1418" w:hanging="567"/>
        <w:jc w:val="both"/>
        <w:rPr>
          <w:i/>
          <w:sz w:val="16"/>
          <w:szCs w:val="16"/>
        </w:rPr>
      </w:pPr>
      <w:r w:rsidRPr="00B64751">
        <w:rPr>
          <w:i/>
          <w:sz w:val="16"/>
          <w:szCs w:val="16"/>
        </w:rPr>
        <w:t>g)</w:t>
      </w:r>
      <w:r w:rsidRPr="00B64751">
        <w:rPr>
          <w:i/>
          <w:sz w:val="16"/>
          <w:szCs w:val="16"/>
        </w:rPr>
        <w:tab/>
        <w:t>rozvíjení systémů dopravní obsluhy a technické vybavenosti, soustav zásobování energiemi  vodou a na využití surovinových zdrojů pro výstavbu, s cílem zabezpečit podmínky pro hospodářský rozvoj vybraných území kraje a pro stabilizaci hospodářských činností v ostatním území kraje.</w:t>
      </w:r>
    </w:p>
    <w:p w:rsidR="008E1E17" w:rsidRPr="00B64751" w:rsidRDefault="00CF0023" w:rsidP="00D9529E">
      <w:pPr>
        <w:pStyle w:val="UPText0"/>
        <w:spacing w:before="60"/>
        <w:rPr>
          <w:lang w:val="cs-CZ"/>
        </w:rPr>
      </w:pPr>
      <w:r w:rsidRPr="00B64751">
        <w:rPr>
          <w:bCs/>
          <w:lang w:val="cs-CZ"/>
        </w:rPr>
        <w:t xml:space="preserve">Jako základ pro výhledovou velikost obce byl v ÚP Hrdlořezy uvažován počet cca 900 trvale bydlících obyvatel pro rok 2030. Předpokládaný demografický vývoj je odhadován na základě sociodemografických podmínek v obci a její umístění v kontaktu s významným centrem osídlení Mladou Boleslaví, kdy je stálý zájem o bydlení v obci. Rozvoj území obce byl koncipován na základě prověření dosud nevyužitých navržených ploch z platného ÚPO Hrdlořezy. Při zpracování návrhu nového ÚP Hrdlořezy byla provedena inventarizace a posouzení funkčních ploch z předchozího ÚPO, případně byla provedena jejich úprava. Původně navržené zastavitelné plochy byly vyhodnoceny ve vztahu k limitům využití území a porovnány s potřebou vymezení nových zastavitelných ploch. Nové zastavitelné plochy jsou vymezeny přiměřeně k rozvoji obce s nově přehodnocenou potřebou bytů k roku 2030. </w:t>
      </w:r>
      <w:r w:rsidR="008E1E17" w:rsidRPr="00B64751">
        <w:rPr>
          <w:lang w:val="cs-CZ"/>
        </w:rPr>
        <w:t>V ÚP Hrdlořezy je vymezen ucelený systém veřejných prostranství tvořený plochami veřejných prostranství. Funkci veřejných prostranství bude plnit i část ploch sídelní zeleně. Plochy sídelní zeleně tvoří zejména pásy podél vodních toků s návaznostmi na krajinnou zeleň a okolní lesní komplexy a umožňují krátkodobou rekreaci.</w:t>
      </w:r>
    </w:p>
    <w:p w:rsidR="00CF0023" w:rsidRPr="00B64751" w:rsidRDefault="00CF0023" w:rsidP="00CF0023">
      <w:pPr>
        <w:pStyle w:val="UPText0"/>
        <w:spacing w:before="100"/>
        <w:rPr>
          <w:lang w:val="cs-CZ"/>
        </w:rPr>
      </w:pPr>
      <w:r w:rsidRPr="00B64751">
        <w:rPr>
          <w:lang w:val="cs-CZ"/>
        </w:rPr>
        <w:t xml:space="preserve">Základní urbanistická </w:t>
      </w:r>
      <w:r w:rsidR="00F138CF" w:rsidRPr="00B64751">
        <w:rPr>
          <w:lang w:val="cs-CZ"/>
        </w:rPr>
        <w:t>koncepce včetně urbanistické kompozice</w:t>
      </w:r>
      <w:r w:rsidRPr="00B64751">
        <w:rPr>
          <w:lang w:val="cs-CZ"/>
        </w:rPr>
        <w:t xml:space="preserve"> vychází z platného ÚPO Hrdlořezy. Bylo prověřeno plošné a prostorové uspořádání zastavěného území, včetně možných změn v rámci zastavěného území a byly doplněny perspektivní rozvojové plochy. Nové zastavitelné plochy jsou vymezeny přiměřeně k rozvoji obce s nově přehodnocenou potřebou bytů k roku 2030. Charakter sídelního útvaru a základní uspořádání vyhovujících funkcí v území jsou stabilizovány. Zastavitelné plochy v návaznosti na zastavěná území vhodně doplňují a v únosné míře intenzifikují urbanizovaná území, v podmínkách pro využití ploch s rozdílným způsobem využití (též regulativy) jsou stanoveny podmínky na ochranu stávajících ploch zeleně. </w:t>
      </w:r>
    </w:p>
    <w:p w:rsidR="00CF0023" w:rsidRPr="00B64751" w:rsidRDefault="00CF0023" w:rsidP="00CF0023">
      <w:pPr>
        <w:pStyle w:val="UPText0"/>
        <w:spacing w:before="100"/>
        <w:rPr>
          <w:lang w:val="cs-CZ"/>
        </w:rPr>
      </w:pPr>
      <w:r w:rsidRPr="00B64751">
        <w:rPr>
          <w:lang w:val="cs-CZ"/>
        </w:rPr>
        <w:t>ÚP Hrdlořezy zpřesňuje vedení cyklotrasy č.17 Jizera do nové bezkolizní polohy v nivě Jizery v souladu s podrobnější dokumentací (cyklostezka Greenway Jizera, DÚR, 2014). Cyklotrasy č.8152 a 8157 jsou v území stabilizovány.</w:t>
      </w:r>
    </w:p>
    <w:p w:rsidR="008E1E17" w:rsidRPr="00B64751" w:rsidRDefault="00CF0023" w:rsidP="008E1E17">
      <w:pPr>
        <w:pStyle w:val="UPText0"/>
        <w:spacing w:before="100"/>
        <w:rPr>
          <w:lang w:val="cs-CZ"/>
        </w:rPr>
      </w:pPr>
      <w:r w:rsidRPr="00B64751">
        <w:rPr>
          <w:lang w:val="cs-CZ"/>
        </w:rPr>
        <w:t>ÚP Hrdlořezy rozvíjí systémy dopravní obsluhy a technické vybavenosti, systém zásobování energiemi (STL plynovod), pitnou vodou a likvidaci splaškových vod s cílem zabezpečit podmínky pro rozvoj obce.</w:t>
      </w:r>
      <w:r w:rsidR="009006A3" w:rsidRPr="00B64751">
        <w:rPr>
          <w:lang w:val="cs-CZ"/>
        </w:rPr>
        <w:t xml:space="preserve"> </w:t>
      </w:r>
    </w:p>
    <w:p w:rsidR="00C110A0" w:rsidRPr="00B64751" w:rsidRDefault="00C110A0" w:rsidP="00C110A0">
      <w:pPr>
        <w:pStyle w:val="UPText0"/>
        <w:spacing w:before="100"/>
        <w:rPr>
          <w:lang w:val="cs-CZ"/>
        </w:rPr>
      </w:pPr>
      <w:r w:rsidRPr="00B64751">
        <w:rPr>
          <w:lang w:val="cs-CZ"/>
        </w:rPr>
        <w:t xml:space="preserve">ZÚR SK upřesňují vymezení </w:t>
      </w:r>
      <w:r w:rsidRPr="00B64751">
        <w:rPr>
          <w:b/>
          <w:lang w:val="cs-CZ"/>
        </w:rPr>
        <w:t>rozvojové osy republikového významu OS3</w:t>
      </w:r>
      <w:r w:rsidRPr="00B64751">
        <w:rPr>
          <w:lang w:val="cs-CZ"/>
        </w:rPr>
        <w:t xml:space="preserve"> Praha – Mladá Boleslav - Liberec – hranice ČR. Rozvojová osa byla upřesněna a vymezena tak, že území obce Hrdlořezy do ní nebylo zahrnuto. Území obce Hrdlořezy pouze sousedí s vymezenou rozvojovou oblastí krajského významu OBk2 Mladá Boleslav – Mnichovo Hradiště (vymezena v rámci upřesnění republikové rozvojové osy OS3).</w:t>
      </w:r>
    </w:p>
    <w:p w:rsidR="00BF1A55" w:rsidRPr="00B64751" w:rsidRDefault="00BF1A55" w:rsidP="00C110A0">
      <w:pPr>
        <w:pStyle w:val="UPText0"/>
        <w:spacing w:before="100"/>
        <w:rPr>
          <w:lang w:val="cs-CZ"/>
        </w:rPr>
      </w:pPr>
    </w:p>
    <w:p w:rsidR="00FD2D61" w:rsidRPr="00B64751" w:rsidRDefault="00C110A0" w:rsidP="00C110A0">
      <w:pPr>
        <w:pStyle w:val="UPText0"/>
        <w:spacing w:before="100"/>
        <w:rPr>
          <w:lang w:val="cs-CZ"/>
        </w:rPr>
      </w:pPr>
      <w:r w:rsidRPr="00B64751">
        <w:rPr>
          <w:b/>
          <w:lang w:val="cs-CZ"/>
        </w:rPr>
        <w:lastRenderedPageBreak/>
        <w:t>Hrdlořezy v ZÚR SK nejsou vymezeny v rozvojové ose, rozvojové oblasti ani specifické oblasti.</w:t>
      </w:r>
      <w:r w:rsidRPr="00B64751">
        <w:rPr>
          <w:lang w:val="cs-CZ"/>
        </w:rPr>
        <w:t xml:space="preserve"> </w:t>
      </w:r>
      <w:r w:rsidR="00583D9F" w:rsidRPr="00B64751">
        <w:rPr>
          <w:lang w:val="cs-CZ"/>
        </w:rPr>
        <w:t xml:space="preserve">ÚP </w:t>
      </w:r>
      <w:r w:rsidR="000D727E" w:rsidRPr="00B64751">
        <w:rPr>
          <w:lang w:val="cs-CZ"/>
        </w:rPr>
        <w:t>Hrdlořezy</w:t>
      </w:r>
      <w:r w:rsidR="00583D9F" w:rsidRPr="00B64751">
        <w:rPr>
          <w:lang w:val="cs-CZ"/>
        </w:rPr>
        <w:t xml:space="preserve"> vytváří územní předpoklady pro úměrný rozvoj území. Do území nejsou navrhovány aktivity s negativními vlivy na hodnoty území a životní prostředí.</w:t>
      </w:r>
      <w:r w:rsidRPr="00B64751">
        <w:rPr>
          <w:lang w:val="cs-CZ"/>
        </w:rPr>
        <w:t xml:space="preserve"> </w:t>
      </w:r>
      <w:r w:rsidR="00FD2D61" w:rsidRPr="00B64751">
        <w:rPr>
          <w:lang w:val="cs-CZ"/>
        </w:rPr>
        <w:t xml:space="preserve">ÚP </w:t>
      </w:r>
      <w:r w:rsidR="000D727E" w:rsidRPr="00B64751">
        <w:rPr>
          <w:lang w:val="cs-CZ"/>
        </w:rPr>
        <w:t>Hrdlořezy</w:t>
      </w:r>
      <w:r w:rsidR="00FD2D61" w:rsidRPr="00B64751">
        <w:rPr>
          <w:lang w:val="cs-CZ"/>
        </w:rPr>
        <w:t xml:space="preserve"> vytváří územní podmínky pro rozvoj zejména šetrných forem rekreace. Stanovením regulačních opatření je zajištěna ochrana přírodních, krajinných a kulturních hodnot území.</w:t>
      </w:r>
      <w:r w:rsidR="00163F87" w:rsidRPr="00B64751">
        <w:rPr>
          <w:lang w:val="cs-CZ"/>
        </w:rPr>
        <w:t xml:space="preserve"> Je chráněn přírodní a krajinný ráz území včetně pohledově exponovaných prostorů.</w:t>
      </w:r>
    </w:p>
    <w:p w:rsidR="00C110A0" w:rsidRPr="00B64751" w:rsidRDefault="00C110A0" w:rsidP="00C110A0">
      <w:pPr>
        <w:pStyle w:val="UPText0"/>
        <w:spacing w:before="100"/>
        <w:rPr>
          <w:lang w:val="cs-CZ"/>
        </w:rPr>
      </w:pPr>
      <w:r w:rsidRPr="00B64751">
        <w:rPr>
          <w:lang w:val="cs-CZ"/>
        </w:rPr>
        <w:t xml:space="preserve">V ZÚR SK je jako </w:t>
      </w:r>
      <w:r w:rsidRPr="00B64751">
        <w:rPr>
          <w:b/>
          <w:lang w:val="cs-CZ"/>
        </w:rPr>
        <w:t>územní rezerva sledován koridor pro přeložku na železniční trati č.</w:t>
      </w:r>
      <w:r w:rsidR="002E7FBF" w:rsidRPr="00B64751">
        <w:rPr>
          <w:b/>
          <w:lang w:val="cs-CZ"/>
        </w:rPr>
        <w:t> </w:t>
      </w:r>
      <w:r w:rsidRPr="00B64751">
        <w:rPr>
          <w:b/>
          <w:lang w:val="cs-CZ"/>
        </w:rPr>
        <w:t>070</w:t>
      </w:r>
      <w:r w:rsidRPr="00B64751">
        <w:rPr>
          <w:lang w:val="cs-CZ"/>
        </w:rPr>
        <w:t xml:space="preserve"> </w:t>
      </w:r>
      <w:r w:rsidR="002E7FBF" w:rsidRPr="00B64751">
        <w:rPr>
          <w:lang w:val="cs-CZ"/>
        </w:rPr>
        <w:t>v úseku</w:t>
      </w:r>
      <w:r w:rsidRPr="00B64751">
        <w:rPr>
          <w:b/>
          <w:lang w:val="cs-CZ"/>
        </w:rPr>
        <w:t xml:space="preserve"> Josefův Důl /</w:t>
      </w:r>
      <w:r w:rsidR="002E7FBF" w:rsidRPr="00B64751">
        <w:rPr>
          <w:b/>
          <w:lang w:val="cs-CZ"/>
        </w:rPr>
        <w:t xml:space="preserve"> </w:t>
      </w:r>
      <w:r w:rsidRPr="00B64751">
        <w:rPr>
          <w:b/>
          <w:lang w:val="cs-CZ"/>
        </w:rPr>
        <w:t>Dalešice</w:t>
      </w:r>
      <w:r w:rsidRPr="00B64751">
        <w:rPr>
          <w:lang w:val="cs-CZ"/>
        </w:rPr>
        <w:t xml:space="preserve">. V UP Hrdlořezy je koridor územní rezervy pro </w:t>
      </w:r>
      <w:r w:rsidR="00283C81" w:rsidRPr="00B64751">
        <w:rPr>
          <w:lang w:val="cs-CZ"/>
        </w:rPr>
        <w:t xml:space="preserve">tuto </w:t>
      </w:r>
      <w:r w:rsidRPr="00B64751">
        <w:rPr>
          <w:lang w:val="cs-CZ"/>
        </w:rPr>
        <w:t>železniční trať převzat</w:t>
      </w:r>
      <w:r w:rsidR="00283C81" w:rsidRPr="00B64751">
        <w:rPr>
          <w:lang w:val="cs-CZ"/>
        </w:rPr>
        <w:t xml:space="preserve"> ze ZÚR SK</w:t>
      </w:r>
      <w:r w:rsidRPr="00B64751">
        <w:rPr>
          <w:lang w:val="cs-CZ"/>
        </w:rPr>
        <w:t>, protože v době zpracování ÚP nebyly k dispozici aktuální podklady</w:t>
      </w:r>
      <w:r w:rsidR="00283C81" w:rsidRPr="00B64751">
        <w:rPr>
          <w:lang w:val="cs-CZ"/>
        </w:rPr>
        <w:t xml:space="preserve"> upřesňující technické řešení</w:t>
      </w:r>
      <w:r w:rsidRPr="00B64751">
        <w:rPr>
          <w:lang w:val="cs-CZ"/>
        </w:rPr>
        <w:t xml:space="preserve"> (územní studie</w:t>
      </w:r>
      <w:r w:rsidR="00CE1B02" w:rsidRPr="00B64751">
        <w:rPr>
          <w:lang w:val="cs-CZ"/>
        </w:rPr>
        <w:t xml:space="preserve"> nebyla dokončena</w:t>
      </w:r>
      <w:r w:rsidRPr="00B64751">
        <w:rPr>
          <w:lang w:val="cs-CZ"/>
        </w:rPr>
        <w:t>) týkající se modernizace této železniční tratě</w:t>
      </w:r>
      <w:r w:rsidR="00CE1B02" w:rsidRPr="00B64751">
        <w:rPr>
          <w:lang w:val="cs-CZ"/>
        </w:rPr>
        <w:t xml:space="preserve"> (záměr ŽD8 dle PÚR ČR)</w:t>
      </w:r>
      <w:r w:rsidRPr="00B64751">
        <w:rPr>
          <w:lang w:val="cs-CZ"/>
        </w:rPr>
        <w:t xml:space="preserve">. </w:t>
      </w:r>
    </w:p>
    <w:p w:rsidR="00C110A0" w:rsidRPr="00B64751" w:rsidRDefault="00C110A0" w:rsidP="00C110A0">
      <w:pPr>
        <w:pStyle w:val="UPText0"/>
        <w:spacing w:before="100"/>
        <w:rPr>
          <w:lang w:val="cs-CZ"/>
        </w:rPr>
      </w:pPr>
      <w:r w:rsidRPr="00B64751">
        <w:rPr>
          <w:lang w:val="cs-CZ"/>
        </w:rPr>
        <w:t xml:space="preserve">V ÚP Hrdlořezy je zohledněn </w:t>
      </w:r>
      <w:r w:rsidRPr="00B64751">
        <w:rPr>
          <w:b/>
          <w:lang w:val="cs-CZ"/>
        </w:rPr>
        <w:t>Generel cyklistické dopravy</w:t>
      </w:r>
      <w:r w:rsidRPr="00B64751">
        <w:rPr>
          <w:lang w:val="cs-CZ"/>
        </w:rPr>
        <w:t xml:space="preserve"> Středočeského kraje a upřesněno vedení </w:t>
      </w:r>
      <w:r w:rsidRPr="00B64751">
        <w:rPr>
          <w:b/>
          <w:lang w:val="cs-CZ"/>
        </w:rPr>
        <w:t>cyklotrasy č.17 Jizera</w:t>
      </w:r>
      <w:r w:rsidRPr="00B64751">
        <w:rPr>
          <w:lang w:val="cs-CZ"/>
        </w:rPr>
        <w:t xml:space="preserve"> po nově navržené smíšené stezce pro pěší a cyklisty trasované v nivě řeky Jizery </w:t>
      </w:r>
      <w:r w:rsidR="00283C81" w:rsidRPr="00B64751">
        <w:rPr>
          <w:lang w:val="cs-CZ"/>
        </w:rPr>
        <w:t>v souladu s podrobnější dokumentací.</w:t>
      </w:r>
    </w:p>
    <w:p w:rsidR="00283C81" w:rsidRPr="00B64751" w:rsidRDefault="00283C81" w:rsidP="00283C81">
      <w:pPr>
        <w:pStyle w:val="UPText0"/>
        <w:spacing w:before="100"/>
        <w:rPr>
          <w:lang w:val="cs-CZ"/>
        </w:rPr>
      </w:pPr>
      <w:r w:rsidRPr="00B64751">
        <w:rPr>
          <w:lang w:val="cs-CZ"/>
        </w:rPr>
        <w:t xml:space="preserve">ZÚR SK na území obce Hrdlořezy </w:t>
      </w:r>
      <w:r w:rsidRPr="00B64751">
        <w:rPr>
          <w:b/>
          <w:lang w:val="cs-CZ"/>
        </w:rPr>
        <w:t>nenavrhují</w:t>
      </w:r>
      <w:r w:rsidRPr="00B64751">
        <w:rPr>
          <w:lang w:val="cs-CZ"/>
        </w:rPr>
        <w:t xml:space="preserve"> plochy a koridory </w:t>
      </w:r>
      <w:r w:rsidRPr="00B64751">
        <w:rPr>
          <w:b/>
          <w:lang w:val="cs-CZ"/>
        </w:rPr>
        <w:t>technické infrastruktury</w:t>
      </w:r>
      <w:r w:rsidRPr="00B64751">
        <w:rPr>
          <w:lang w:val="cs-CZ"/>
        </w:rPr>
        <w:t xml:space="preserve"> nadmístního významu.</w:t>
      </w:r>
    </w:p>
    <w:p w:rsidR="00283C81" w:rsidRPr="00B64751" w:rsidRDefault="0097781A" w:rsidP="0097781A">
      <w:pPr>
        <w:spacing w:before="120"/>
        <w:ind w:firstLine="841"/>
        <w:jc w:val="both"/>
        <w:rPr>
          <w:rFonts w:eastAsia="Arial" w:cs="Arial"/>
          <w:sz w:val="22"/>
          <w:szCs w:val="22"/>
        </w:rPr>
      </w:pPr>
      <w:r w:rsidRPr="00B64751">
        <w:rPr>
          <w:sz w:val="22"/>
          <w:szCs w:val="20"/>
        </w:rPr>
        <w:t xml:space="preserve">V ÚP </w:t>
      </w:r>
      <w:r w:rsidR="000D727E" w:rsidRPr="00B64751">
        <w:rPr>
          <w:sz w:val="22"/>
          <w:szCs w:val="20"/>
        </w:rPr>
        <w:t>Hrdlořezy</w:t>
      </w:r>
      <w:r w:rsidRPr="00B64751">
        <w:rPr>
          <w:sz w:val="22"/>
          <w:szCs w:val="20"/>
        </w:rPr>
        <w:t xml:space="preserve"> byl upřesněn </w:t>
      </w:r>
      <w:r w:rsidRPr="00B64751">
        <w:rPr>
          <w:b/>
          <w:sz w:val="22"/>
          <w:szCs w:val="20"/>
        </w:rPr>
        <w:t>systém ÚSES</w:t>
      </w:r>
      <w:r w:rsidRPr="00B64751">
        <w:rPr>
          <w:sz w:val="22"/>
          <w:szCs w:val="20"/>
        </w:rPr>
        <w:t xml:space="preserve"> včetně prvků </w:t>
      </w:r>
      <w:r w:rsidR="00283C81" w:rsidRPr="00B64751">
        <w:rPr>
          <w:sz w:val="22"/>
          <w:szCs w:val="20"/>
        </w:rPr>
        <w:t>nad</w:t>
      </w:r>
      <w:r w:rsidRPr="00B64751">
        <w:rPr>
          <w:sz w:val="22"/>
          <w:szCs w:val="20"/>
        </w:rPr>
        <w:t xml:space="preserve">regionálního významu. </w:t>
      </w:r>
      <w:r w:rsidRPr="00B64751">
        <w:rPr>
          <w:rFonts w:eastAsia="Arial" w:cs="Arial"/>
          <w:sz w:val="22"/>
          <w:szCs w:val="22"/>
        </w:rPr>
        <w:t xml:space="preserve">Vymezenost systému je provedena odbornou revizí vstupních podkladů, koresponduje s řešeními významově nadřazených dokumentací (ZÚR </w:t>
      </w:r>
      <w:r w:rsidR="00283C81" w:rsidRPr="00B64751">
        <w:rPr>
          <w:rFonts w:eastAsia="Arial" w:cs="Arial"/>
          <w:sz w:val="22"/>
          <w:szCs w:val="22"/>
        </w:rPr>
        <w:t>S</w:t>
      </w:r>
      <w:r w:rsidRPr="00B64751">
        <w:rPr>
          <w:rFonts w:eastAsia="Arial" w:cs="Arial"/>
          <w:sz w:val="22"/>
          <w:szCs w:val="22"/>
        </w:rPr>
        <w:t>K, ÚTP NR a R ÚSES ČR)</w:t>
      </w:r>
      <w:r w:rsidR="00283C81" w:rsidRPr="00B64751">
        <w:rPr>
          <w:rFonts w:eastAsia="Arial" w:cs="Arial"/>
          <w:sz w:val="22"/>
          <w:szCs w:val="22"/>
        </w:rPr>
        <w:t>. Jsou dodrženy prostorové parametry biocenter a biokoridorů.</w:t>
      </w:r>
    </w:p>
    <w:p w:rsidR="0097781A" w:rsidRPr="00B64751" w:rsidRDefault="0097781A" w:rsidP="0097781A">
      <w:pPr>
        <w:spacing w:before="120"/>
        <w:ind w:firstLine="841"/>
        <w:jc w:val="both"/>
        <w:rPr>
          <w:rFonts w:eastAsia="Arial" w:cs="Arial"/>
          <w:sz w:val="22"/>
          <w:szCs w:val="22"/>
        </w:rPr>
      </w:pPr>
      <w:r w:rsidRPr="00B64751">
        <w:rPr>
          <w:rFonts w:eastAsia="Arial" w:cs="Arial"/>
          <w:sz w:val="22"/>
          <w:szCs w:val="22"/>
        </w:rPr>
        <w:t xml:space="preserve">V souladu s ZÚR </w:t>
      </w:r>
      <w:r w:rsidR="00283C81" w:rsidRPr="00B64751">
        <w:rPr>
          <w:rFonts w:eastAsia="Arial" w:cs="Arial"/>
          <w:sz w:val="22"/>
          <w:szCs w:val="22"/>
        </w:rPr>
        <w:t>S</w:t>
      </w:r>
      <w:r w:rsidRPr="00B64751">
        <w:rPr>
          <w:rFonts w:eastAsia="Arial" w:cs="Arial"/>
          <w:sz w:val="22"/>
          <w:szCs w:val="22"/>
        </w:rPr>
        <w:t xml:space="preserve">K jsou plochy </w:t>
      </w:r>
      <w:r w:rsidR="00283C81" w:rsidRPr="00B64751">
        <w:rPr>
          <w:rFonts w:eastAsia="Arial" w:cs="Arial"/>
          <w:sz w:val="22"/>
          <w:szCs w:val="22"/>
        </w:rPr>
        <w:t xml:space="preserve">a koridory </w:t>
      </w:r>
      <w:r w:rsidRPr="00B64751">
        <w:rPr>
          <w:rFonts w:eastAsia="Arial" w:cs="Arial"/>
          <w:sz w:val="22"/>
          <w:szCs w:val="22"/>
        </w:rPr>
        <w:t xml:space="preserve">systému </w:t>
      </w:r>
      <w:r w:rsidR="00283C81" w:rsidRPr="00B64751">
        <w:rPr>
          <w:rFonts w:eastAsia="Arial" w:cs="Arial"/>
          <w:sz w:val="22"/>
          <w:szCs w:val="22"/>
        </w:rPr>
        <w:t>nad</w:t>
      </w:r>
      <w:r w:rsidRPr="00B64751">
        <w:rPr>
          <w:rFonts w:eastAsia="Arial" w:cs="Arial"/>
          <w:sz w:val="22"/>
          <w:szCs w:val="22"/>
        </w:rPr>
        <w:t>regionálního biogeografického významu</w:t>
      </w:r>
      <w:r w:rsidR="00283C81" w:rsidRPr="00B64751">
        <w:rPr>
          <w:rFonts w:eastAsia="Arial" w:cs="Arial"/>
          <w:sz w:val="22"/>
          <w:szCs w:val="22"/>
        </w:rPr>
        <w:t xml:space="preserve"> -</w:t>
      </w:r>
      <w:r w:rsidRPr="00B64751">
        <w:rPr>
          <w:rFonts w:eastAsia="Arial" w:cs="Arial"/>
          <w:sz w:val="22"/>
          <w:szCs w:val="22"/>
        </w:rPr>
        <w:t xml:space="preserve"> </w:t>
      </w:r>
      <w:r w:rsidR="00283C81" w:rsidRPr="00B64751">
        <w:rPr>
          <w:rFonts w:eastAsia="Arial" w:cs="Arial"/>
          <w:sz w:val="22"/>
          <w:szCs w:val="22"/>
        </w:rPr>
        <w:t xml:space="preserve">trasa </w:t>
      </w:r>
      <w:r w:rsidR="00283C81" w:rsidRPr="00B64751">
        <w:rPr>
          <w:rFonts w:eastAsia="Arial" w:cs="Arial"/>
          <w:b/>
          <w:sz w:val="22"/>
          <w:szCs w:val="22"/>
        </w:rPr>
        <w:t>biokoridoru K32 Příhrazské skály – K10</w:t>
      </w:r>
      <w:r w:rsidR="00283C81" w:rsidRPr="00B64751">
        <w:rPr>
          <w:rFonts w:eastAsia="Arial" w:cs="Arial"/>
          <w:sz w:val="22"/>
          <w:szCs w:val="22"/>
        </w:rPr>
        <w:t xml:space="preserve"> </w:t>
      </w:r>
      <w:r w:rsidRPr="00B64751">
        <w:rPr>
          <w:rFonts w:eastAsia="Arial" w:cs="Arial"/>
          <w:sz w:val="22"/>
          <w:szCs w:val="22"/>
        </w:rPr>
        <w:t xml:space="preserve">vč. místních vložených biocenter v této trase považovány jako tzv. </w:t>
      </w:r>
      <w:r w:rsidRPr="00B64751">
        <w:rPr>
          <w:rFonts w:eastAsia="Arial" w:cs="Arial"/>
          <w:b/>
          <w:sz w:val="22"/>
          <w:szCs w:val="22"/>
        </w:rPr>
        <w:t>veřejně prospěšná opatření</w:t>
      </w:r>
      <w:r w:rsidRPr="00B64751">
        <w:rPr>
          <w:rFonts w:eastAsia="Arial" w:cs="Arial"/>
          <w:sz w:val="22"/>
          <w:szCs w:val="22"/>
        </w:rPr>
        <w:t xml:space="preserve"> (VPO) s případným vyvlastněním dotčených pozemků. V ÚP jsou stanoveny podmínky pro využití ploch ve vymezených biocentrech (plochy přírodní) a zásady pro činnosti, stavby, zařízení v biokoridorech. K obecným zásadám vedoucích k zajištění funkčnosti biokoridorů patří v jejich koridorech neumísťování staveb, zpevněných ploch, terénní úpravy, změny vodního režimu, obecně nesnižování ekologické stability a migrační prostupnosti, dále podpora výsadeb podél vodních toků a mimo</w:t>
      </w:r>
      <w:r w:rsidR="00EE55B8" w:rsidRPr="00B64751">
        <w:rPr>
          <w:rFonts w:eastAsia="Arial" w:cs="Arial"/>
          <w:sz w:val="22"/>
          <w:szCs w:val="22"/>
        </w:rPr>
        <w:t xml:space="preserve"> </w:t>
      </w:r>
      <w:r w:rsidRPr="00B64751">
        <w:rPr>
          <w:rFonts w:eastAsia="Arial" w:cs="Arial"/>
          <w:sz w:val="22"/>
          <w:szCs w:val="22"/>
        </w:rPr>
        <w:t>sídelních cest, podpora přirozeného vodního režimu a vzniku revitalizačních prvků na vodních tocích.</w:t>
      </w:r>
    </w:p>
    <w:p w:rsidR="00FD2D61" w:rsidRPr="00B64751" w:rsidRDefault="00FD2D61" w:rsidP="00FD2D61">
      <w:pPr>
        <w:autoSpaceDE w:val="0"/>
        <w:spacing w:before="120"/>
        <w:ind w:left="0" w:firstLine="851"/>
        <w:jc w:val="both"/>
        <w:rPr>
          <w:sz w:val="22"/>
          <w:szCs w:val="20"/>
          <w:lang w:val="x-none"/>
        </w:rPr>
      </w:pPr>
      <w:r w:rsidRPr="00B64751">
        <w:rPr>
          <w:sz w:val="22"/>
          <w:szCs w:val="20"/>
          <w:lang w:val="x-none"/>
        </w:rPr>
        <w:t xml:space="preserve">Mimo výše uvedeného jsou v ÚP </w:t>
      </w:r>
      <w:r w:rsidR="000D727E" w:rsidRPr="00B64751">
        <w:rPr>
          <w:sz w:val="22"/>
          <w:szCs w:val="20"/>
        </w:rPr>
        <w:t>Hrdlořezy</w:t>
      </w:r>
      <w:r w:rsidRPr="00B64751">
        <w:rPr>
          <w:sz w:val="22"/>
          <w:szCs w:val="20"/>
          <w:lang w:val="x-none"/>
        </w:rPr>
        <w:t xml:space="preserve"> zohledněny další zásady územního rozvoje vymezené pro celé území </w:t>
      </w:r>
      <w:r w:rsidR="00283C81" w:rsidRPr="00B64751">
        <w:rPr>
          <w:sz w:val="22"/>
          <w:szCs w:val="20"/>
        </w:rPr>
        <w:t>Středočeského</w:t>
      </w:r>
      <w:r w:rsidRPr="00B64751">
        <w:rPr>
          <w:sz w:val="22"/>
          <w:szCs w:val="20"/>
          <w:lang w:val="x-none"/>
        </w:rPr>
        <w:t xml:space="preserve"> kraje zabývající se zejména </w:t>
      </w:r>
      <w:r w:rsidRPr="00B64751">
        <w:rPr>
          <w:b/>
          <w:sz w:val="22"/>
          <w:szCs w:val="20"/>
          <w:lang w:val="x-none"/>
        </w:rPr>
        <w:t>upřesněním podmínek ochrany a rozvoje přírodních, kulturních a civilizačních hodnot území</w:t>
      </w:r>
      <w:r w:rsidRPr="00B64751">
        <w:rPr>
          <w:sz w:val="22"/>
          <w:szCs w:val="20"/>
          <w:lang w:val="x-none"/>
        </w:rPr>
        <w:t xml:space="preserve"> a vymezením cílových charakteristik krajiny a z nich vyplývající úkoly pro územní plánování.</w:t>
      </w:r>
    </w:p>
    <w:p w:rsidR="002D5AEC" w:rsidRPr="00B64751" w:rsidRDefault="00FD2D61" w:rsidP="00FD2D61">
      <w:pPr>
        <w:autoSpaceDE w:val="0"/>
        <w:spacing w:before="120"/>
        <w:ind w:left="0" w:firstLine="851"/>
        <w:jc w:val="both"/>
        <w:rPr>
          <w:sz w:val="22"/>
          <w:szCs w:val="20"/>
        </w:rPr>
      </w:pPr>
      <w:r w:rsidRPr="00B64751">
        <w:rPr>
          <w:sz w:val="22"/>
          <w:szCs w:val="20"/>
          <w:lang w:val="x-none"/>
        </w:rPr>
        <w:t xml:space="preserve">Koncepce ÚP </w:t>
      </w:r>
      <w:r w:rsidR="000D727E" w:rsidRPr="00B64751">
        <w:rPr>
          <w:sz w:val="22"/>
          <w:szCs w:val="20"/>
        </w:rPr>
        <w:t>Hrdlořezy</w:t>
      </w:r>
      <w:r w:rsidRPr="00B64751">
        <w:rPr>
          <w:sz w:val="22"/>
          <w:szCs w:val="20"/>
          <w:lang w:val="x-none"/>
        </w:rPr>
        <w:t xml:space="preserve"> je v souladu se ZÚR </w:t>
      </w:r>
      <w:r w:rsidR="00283C81" w:rsidRPr="00B64751">
        <w:rPr>
          <w:sz w:val="22"/>
          <w:szCs w:val="20"/>
        </w:rPr>
        <w:t>S</w:t>
      </w:r>
      <w:r w:rsidRPr="00B64751">
        <w:rPr>
          <w:sz w:val="22"/>
          <w:szCs w:val="20"/>
          <w:lang w:val="x-none"/>
        </w:rPr>
        <w:t xml:space="preserve">K. Soulad s aktuálně platnou ÚPD </w:t>
      </w:r>
      <w:r w:rsidR="00283C81" w:rsidRPr="00B64751">
        <w:rPr>
          <w:sz w:val="22"/>
          <w:szCs w:val="20"/>
        </w:rPr>
        <w:t>Středočeského</w:t>
      </w:r>
      <w:r w:rsidRPr="00B64751">
        <w:rPr>
          <w:sz w:val="22"/>
          <w:szCs w:val="20"/>
          <w:lang w:val="x-none"/>
        </w:rPr>
        <w:t xml:space="preserve"> kraje bude nadále sledován.</w:t>
      </w:r>
    </w:p>
    <w:p w:rsidR="00283C81" w:rsidRPr="00B64751" w:rsidRDefault="00283C81" w:rsidP="00B30112">
      <w:pPr>
        <w:autoSpaceDE w:val="0"/>
        <w:spacing w:before="120"/>
        <w:ind w:left="0" w:firstLine="851"/>
        <w:jc w:val="both"/>
        <w:rPr>
          <w:sz w:val="22"/>
          <w:szCs w:val="20"/>
        </w:rPr>
      </w:pPr>
    </w:p>
    <w:p w:rsidR="00047C63" w:rsidRPr="00B64751" w:rsidRDefault="00047C63" w:rsidP="00BF1A55">
      <w:pPr>
        <w:autoSpaceDE w:val="0"/>
        <w:spacing w:before="120"/>
        <w:ind w:left="0" w:firstLine="851"/>
        <w:jc w:val="both"/>
        <w:rPr>
          <w:sz w:val="22"/>
          <w:szCs w:val="20"/>
        </w:rPr>
      </w:pPr>
      <w:r w:rsidRPr="00B64751">
        <w:rPr>
          <w:sz w:val="22"/>
          <w:szCs w:val="20"/>
        </w:rPr>
        <w:t>Pořizovatel přezkoumal soulad návrhu Ú</w:t>
      </w:r>
      <w:r w:rsidR="00B30112" w:rsidRPr="00B64751">
        <w:rPr>
          <w:sz w:val="22"/>
          <w:szCs w:val="20"/>
        </w:rPr>
        <w:t>P Hrdlořezy</w:t>
      </w:r>
      <w:r w:rsidRPr="00B64751">
        <w:rPr>
          <w:sz w:val="22"/>
          <w:szCs w:val="20"/>
        </w:rPr>
        <w:t xml:space="preserve"> plánu ve smyslu ustanovení § 53 odst. 4 písm. a) </w:t>
      </w:r>
      <w:r w:rsidR="00C66E29" w:rsidRPr="00B64751">
        <w:rPr>
          <w:sz w:val="22"/>
          <w:szCs w:val="20"/>
        </w:rPr>
        <w:t>s</w:t>
      </w:r>
      <w:r w:rsidRPr="00B64751">
        <w:rPr>
          <w:sz w:val="22"/>
          <w:szCs w:val="20"/>
        </w:rPr>
        <w:t>tavebního zákona s územně plánovací dokumen</w:t>
      </w:r>
      <w:r w:rsidR="00B30112" w:rsidRPr="00B64751">
        <w:rPr>
          <w:sz w:val="22"/>
          <w:szCs w:val="20"/>
        </w:rPr>
        <w:t>tací vydanou krajem, kterou je</w:t>
      </w:r>
      <w:r w:rsidRPr="00B64751">
        <w:rPr>
          <w:sz w:val="22"/>
          <w:szCs w:val="20"/>
        </w:rPr>
        <w:t xml:space="preserve"> v tomto případě </w:t>
      </w:r>
      <w:r w:rsidR="00B30112" w:rsidRPr="00B64751">
        <w:rPr>
          <w:sz w:val="22"/>
          <w:szCs w:val="20"/>
        </w:rPr>
        <w:t xml:space="preserve">úplné znění </w:t>
      </w:r>
      <w:r w:rsidRPr="00B64751">
        <w:rPr>
          <w:sz w:val="22"/>
          <w:szCs w:val="20"/>
        </w:rPr>
        <w:t>Zásad územního rozvoje Středočeského kraje ve znění</w:t>
      </w:r>
      <w:r w:rsidR="00B30112" w:rsidRPr="00B64751">
        <w:rPr>
          <w:sz w:val="22"/>
          <w:szCs w:val="20"/>
        </w:rPr>
        <w:t xml:space="preserve"> platných </w:t>
      </w:r>
      <w:r w:rsidRPr="00B64751">
        <w:rPr>
          <w:sz w:val="22"/>
          <w:szCs w:val="20"/>
        </w:rPr>
        <w:t xml:space="preserve"> aktualizací č. 1 a </w:t>
      </w:r>
      <w:r w:rsidR="00BF1A55" w:rsidRPr="00B64751">
        <w:rPr>
          <w:sz w:val="22"/>
          <w:szCs w:val="20"/>
        </w:rPr>
        <w:t xml:space="preserve">č. </w:t>
      </w:r>
      <w:r w:rsidRPr="00B64751">
        <w:rPr>
          <w:sz w:val="22"/>
          <w:szCs w:val="20"/>
        </w:rPr>
        <w:t>2</w:t>
      </w:r>
      <w:r w:rsidR="00B30112" w:rsidRPr="00B64751">
        <w:rPr>
          <w:sz w:val="22"/>
          <w:szCs w:val="20"/>
        </w:rPr>
        <w:t xml:space="preserve"> ( dále ZÚR SK) </w:t>
      </w:r>
      <w:r w:rsidRPr="00B64751">
        <w:rPr>
          <w:sz w:val="22"/>
          <w:szCs w:val="20"/>
        </w:rPr>
        <w:t>a konstatuje</w:t>
      </w:r>
      <w:r w:rsidR="00B30112" w:rsidRPr="00B64751">
        <w:rPr>
          <w:sz w:val="22"/>
          <w:szCs w:val="20"/>
        </w:rPr>
        <w:t>, že požadavky</w:t>
      </w:r>
      <w:r w:rsidRPr="00B64751">
        <w:rPr>
          <w:sz w:val="22"/>
          <w:szCs w:val="20"/>
        </w:rPr>
        <w:t xml:space="preserve"> Z</w:t>
      </w:r>
      <w:r w:rsidR="00B30112" w:rsidRPr="00B64751">
        <w:rPr>
          <w:sz w:val="22"/>
          <w:szCs w:val="20"/>
        </w:rPr>
        <w:t>ÚR SK</w:t>
      </w:r>
      <w:r w:rsidRPr="00B64751">
        <w:rPr>
          <w:sz w:val="22"/>
          <w:szCs w:val="20"/>
        </w:rPr>
        <w:t xml:space="preserve">, týkající se řešeného území, byly rozpracovány a upřesněny v návrhu </w:t>
      </w:r>
      <w:r w:rsidR="00B30112" w:rsidRPr="00B64751">
        <w:rPr>
          <w:sz w:val="22"/>
          <w:szCs w:val="20"/>
        </w:rPr>
        <w:t>ú</w:t>
      </w:r>
      <w:r w:rsidRPr="00B64751">
        <w:rPr>
          <w:sz w:val="22"/>
          <w:szCs w:val="20"/>
        </w:rPr>
        <w:t>zemního plánu. Návrh Ú</w:t>
      </w:r>
      <w:r w:rsidR="00B30112" w:rsidRPr="00B64751">
        <w:rPr>
          <w:sz w:val="22"/>
          <w:szCs w:val="20"/>
        </w:rPr>
        <w:t>P Hrdlořezy</w:t>
      </w:r>
      <w:r w:rsidRPr="00B64751">
        <w:rPr>
          <w:sz w:val="22"/>
          <w:szCs w:val="20"/>
        </w:rPr>
        <w:t xml:space="preserve"> je zpracován v souladu s těmito požadavky. Ostatní části ZÚR SK se předmětného území nedotýkají.</w:t>
      </w:r>
    </w:p>
    <w:p w:rsidR="00E97021" w:rsidRPr="00B64751" w:rsidRDefault="00047C63" w:rsidP="00FD2D61">
      <w:pPr>
        <w:autoSpaceDE w:val="0"/>
        <w:spacing w:before="120"/>
        <w:ind w:left="0" w:firstLine="851"/>
        <w:jc w:val="both"/>
        <w:rPr>
          <w:sz w:val="22"/>
          <w:szCs w:val="20"/>
        </w:rPr>
        <w:sectPr w:rsidR="00E97021" w:rsidRPr="00B64751" w:rsidSect="00511EAE">
          <w:headerReference w:type="default" r:id="rId32"/>
          <w:footnotePr>
            <w:pos w:val="beneathText"/>
          </w:footnotePr>
          <w:pgSz w:w="11905" w:h="16837" w:code="9"/>
          <w:pgMar w:top="1134" w:right="1134" w:bottom="1134" w:left="1134" w:header="567" w:footer="567" w:gutter="0"/>
          <w:cols w:space="708"/>
          <w:docGrid w:linePitch="360"/>
        </w:sectPr>
      </w:pPr>
      <w:r w:rsidRPr="00B64751">
        <w:rPr>
          <w:color w:val="1F497D" w:themeColor="text2"/>
          <w:sz w:val="22"/>
          <w:szCs w:val="20"/>
        </w:rPr>
        <w:t xml:space="preserve"> </w:t>
      </w:r>
    </w:p>
    <w:p w:rsidR="00FD2D61" w:rsidRPr="00B64751" w:rsidRDefault="00FD2D61" w:rsidP="00E9499E">
      <w:pPr>
        <w:keepNext/>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G</w:t>
      </w:r>
      <w:r w:rsidRPr="00B64751">
        <w:rPr>
          <w:rFonts w:eastAsia="Lucida Sans Unicode"/>
          <w:b/>
          <w:bCs/>
          <w:caps/>
          <w:sz w:val="26"/>
          <w:szCs w:val="22"/>
          <w:lang w:val="x-none"/>
        </w:rPr>
        <w:tab/>
        <w:t>Vyhodnocení souladu ÚP s </w:t>
      </w:r>
      <w:r w:rsidRPr="00B64751">
        <w:rPr>
          <w:rFonts w:eastAsia="Lucida Sans Unicode"/>
          <w:b/>
          <w:bCs/>
          <w:caps/>
          <w:sz w:val="26"/>
          <w:szCs w:val="22"/>
        </w:rPr>
        <w:t>cíli a úkoly územního plánování</w:t>
      </w:r>
    </w:p>
    <w:p w:rsidR="002F5C7B" w:rsidRPr="00B64751" w:rsidRDefault="002F5C7B" w:rsidP="002F5C7B">
      <w:pPr>
        <w:autoSpaceDE w:val="0"/>
        <w:spacing w:before="120"/>
        <w:ind w:left="0" w:firstLine="851"/>
        <w:jc w:val="both"/>
        <w:rPr>
          <w:sz w:val="22"/>
          <w:szCs w:val="20"/>
          <w:lang w:val="x-none"/>
        </w:rPr>
      </w:pPr>
      <w:r w:rsidRPr="00B64751">
        <w:rPr>
          <w:sz w:val="22"/>
          <w:szCs w:val="20"/>
          <w:lang w:val="x-none"/>
        </w:rPr>
        <w:t xml:space="preserve">ÚP </w:t>
      </w:r>
      <w:r w:rsidR="000D727E" w:rsidRPr="00B64751">
        <w:rPr>
          <w:sz w:val="22"/>
          <w:szCs w:val="20"/>
        </w:rPr>
        <w:t>Hrdlořezy</w:t>
      </w:r>
      <w:r w:rsidR="0097781A" w:rsidRPr="00B64751">
        <w:rPr>
          <w:sz w:val="22"/>
          <w:szCs w:val="20"/>
        </w:rPr>
        <w:t xml:space="preserve"> </w:t>
      </w:r>
      <w:r w:rsidRPr="00B64751">
        <w:rPr>
          <w:sz w:val="22"/>
          <w:szCs w:val="20"/>
          <w:lang w:val="x-none"/>
        </w:rPr>
        <w:t>není v rozporu s obecně formulovanými cíli (§</w:t>
      </w:r>
      <w:r w:rsidR="00B64751">
        <w:rPr>
          <w:sz w:val="22"/>
          <w:szCs w:val="20"/>
        </w:rPr>
        <w:t> </w:t>
      </w:r>
      <w:r w:rsidRPr="00B64751">
        <w:rPr>
          <w:sz w:val="22"/>
          <w:szCs w:val="20"/>
          <w:lang w:val="x-none"/>
        </w:rPr>
        <w:t xml:space="preserve">18) územního plánování v zákoně č. 183/2006 Sb. v platném znění a v rámci republikových a krajských priorit územního plánování s upřesněnými cíli formulovanými v PÚR ČR a ZÚR </w:t>
      </w:r>
      <w:r w:rsidR="00283C81" w:rsidRPr="00B64751">
        <w:rPr>
          <w:sz w:val="22"/>
          <w:szCs w:val="20"/>
        </w:rPr>
        <w:t>S</w:t>
      </w:r>
      <w:r w:rsidRPr="00B64751">
        <w:rPr>
          <w:sz w:val="22"/>
          <w:szCs w:val="20"/>
          <w:lang w:val="x-none"/>
        </w:rPr>
        <w:t>K</w:t>
      </w:r>
      <w:r w:rsidRPr="00B64751">
        <w:rPr>
          <w:sz w:val="22"/>
          <w:szCs w:val="20"/>
        </w:rPr>
        <w:t>:</w:t>
      </w:r>
    </w:p>
    <w:p w:rsidR="002F5C7B" w:rsidRPr="00B64751" w:rsidRDefault="002F5C7B" w:rsidP="002F5C7B">
      <w:pPr>
        <w:suppressAutoHyphens w:val="0"/>
        <w:spacing w:before="119"/>
        <w:ind w:left="856" w:hanging="856"/>
        <w:jc w:val="both"/>
        <w:rPr>
          <w:rFonts w:cs="Arial"/>
          <w:color w:val="000000"/>
          <w:sz w:val="22"/>
          <w:szCs w:val="22"/>
          <w:lang w:eastAsia="cs-CZ"/>
        </w:rPr>
      </w:pPr>
      <w:r w:rsidRPr="00B64751">
        <w:rPr>
          <w:rFonts w:cs="Arial"/>
          <w:color w:val="000000"/>
          <w:sz w:val="22"/>
          <w:szCs w:val="22"/>
          <w:lang w:eastAsia="cs-CZ"/>
        </w:rPr>
        <w:t xml:space="preserve">(1) </w:t>
      </w:r>
      <w:r w:rsidRPr="00B64751">
        <w:rPr>
          <w:rFonts w:cs="Arial"/>
          <w:color w:val="000000"/>
          <w:sz w:val="22"/>
          <w:szCs w:val="22"/>
          <w:lang w:eastAsia="cs-CZ"/>
        </w:rPr>
        <w:tab/>
        <w:t xml:space="preserve">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vytváří předpoklady pro výstavbu a pro udržitelný rozvoj území, který spočívá ve vyváženém vztahu podmínek pro příznivé životní prostředí, pro hospodářský rozvoj a pro soudržnost společenství obyvatel území, a který uspokojuje potřeby současné generace, aniž by ohrožoval podmínky života generací budoucích</w:t>
      </w:r>
      <w:r w:rsidR="0045233B" w:rsidRPr="00B64751">
        <w:rPr>
          <w:rFonts w:cs="Arial"/>
          <w:color w:val="000000"/>
          <w:sz w:val="22"/>
          <w:szCs w:val="22"/>
          <w:lang w:eastAsia="cs-CZ"/>
        </w:rPr>
        <w:t>.</w:t>
      </w:r>
    </w:p>
    <w:p w:rsidR="002F5C7B" w:rsidRPr="00B64751" w:rsidRDefault="002F5C7B" w:rsidP="00F138CF">
      <w:pPr>
        <w:pStyle w:val="SAULtext"/>
        <w:spacing w:before="60"/>
        <w:ind w:left="851" w:hanging="851"/>
        <w:rPr>
          <w:rFonts w:cs="Arial"/>
          <w:color w:val="000000"/>
          <w:sz w:val="22"/>
          <w:szCs w:val="22"/>
          <w:lang w:eastAsia="cs-CZ"/>
        </w:rPr>
      </w:pPr>
      <w:r w:rsidRPr="00B64751">
        <w:rPr>
          <w:rFonts w:cs="Arial"/>
          <w:color w:val="000000"/>
          <w:sz w:val="22"/>
          <w:szCs w:val="22"/>
          <w:lang w:eastAsia="cs-CZ"/>
        </w:rPr>
        <w:t>(2)</w:t>
      </w:r>
      <w:r w:rsidRPr="00B64751">
        <w:rPr>
          <w:rFonts w:cs="Arial"/>
          <w:color w:val="000000"/>
          <w:sz w:val="22"/>
          <w:szCs w:val="22"/>
          <w:lang w:eastAsia="cs-CZ"/>
        </w:rPr>
        <w:tab/>
        <w:t xml:space="preserve">Cílem je dosažení obecně prospěšného souladu veřejných a soukromých zájmů na rozvoji území. Za tímto účelem sleduje společenský a hospodářský potenciál rozvoje, záměry zvyšují diverzifikaci hospodářské základny obce a rozšiřují nabídku pracovních míst v obci zejména v oblasti </w:t>
      </w:r>
      <w:r w:rsidR="006B3F27" w:rsidRPr="00B64751">
        <w:rPr>
          <w:rFonts w:cs="Arial"/>
          <w:color w:val="000000"/>
          <w:sz w:val="22"/>
          <w:szCs w:val="22"/>
          <w:lang w:eastAsia="cs-CZ"/>
        </w:rPr>
        <w:t>služeb</w:t>
      </w:r>
      <w:r w:rsidRPr="00B64751">
        <w:rPr>
          <w:rFonts w:cs="Arial"/>
          <w:color w:val="000000"/>
          <w:sz w:val="22"/>
          <w:szCs w:val="22"/>
          <w:lang w:eastAsia="cs-CZ"/>
        </w:rPr>
        <w:t>. Současně jsou vytvářeny podmínky pro rozvoj trvalého bydlení v rodinných domech jako stabilizační faktor obyvatelstva a uspokojení zájemců o bydlení v obci.</w:t>
      </w:r>
    </w:p>
    <w:p w:rsidR="002F5C7B" w:rsidRPr="00B64751" w:rsidRDefault="002F5C7B" w:rsidP="00F138CF">
      <w:pPr>
        <w:suppressAutoHyphens w:val="0"/>
        <w:spacing w:before="60"/>
        <w:ind w:left="856" w:hanging="856"/>
        <w:jc w:val="both"/>
        <w:rPr>
          <w:rFonts w:cs="Arial"/>
          <w:color w:val="000000"/>
          <w:sz w:val="22"/>
          <w:szCs w:val="22"/>
          <w:lang w:eastAsia="cs-CZ"/>
        </w:rPr>
      </w:pPr>
      <w:r w:rsidRPr="00B64751">
        <w:rPr>
          <w:rFonts w:cs="Arial"/>
          <w:color w:val="000000"/>
          <w:sz w:val="22"/>
          <w:szCs w:val="22"/>
          <w:lang w:eastAsia="cs-CZ"/>
        </w:rPr>
        <w:t>(3)</w:t>
      </w:r>
      <w:r w:rsidRPr="00B64751">
        <w:rPr>
          <w:rFonts w:cs="Arial"/>
          <w:color w:val="000000"/>
          <w:sz w:val="22"/>
          <w:szCs w:val="22"/>
          <w:lang w:eastAsia="cs-CZ"/>
        </w:rPr>
        <w:tab/>
        <w:t xml:space="preserve">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koordinuje veřejné i soukromé záměry změn v území, výstavbu a jiné činnosti ovlivňující rozvoj území a konkretizuje ochranu veřejných zájmů vyplývajících ze zvláštních právních předpisů</w:t>
      </w:r>
      <w:r w:rsidR="00F138CF" w:rsidRPr="00B64751">
        <w:rPr>
          <w:rFonts w:cs="Arial"/>
          <w:color w:val="000000"/>
          <w:sz w:val="22"/>
          <w:szCs w:val="22"/>
          <w:lang w:eastAsia="cs-CZ"/>
        </w:rPr>
        <w:t xml:space="preserve"> a ze zákona č. 183/2006 Sb.</w:t>
      </w:r>
      <w:r w:rsidRPr="00B64751">
        <w:rPr>
          <w:rFonts w:cs="Arial"/>
          <w:color w:val="000000"/>
          <w:sz w:val="22"/>
          <w:szCs w:val="22"/>
          <w:lang w:eastAsia="cs-CZ"/>
        </w:rPr>
        <w:t>.</w:t>
      </w:r>
    </w:p>
    <w:p w:rsidR="002F5C7B" w:rsidRPr="00B64751" w:rsidRDefault="002F5C7B" w:rsidP="00F138CF">
      <w:pPr>
        <w:suppressAutoHyphens w:val="0"/>
        <w:spacing w:before="60"/>
        <w:ind w:left="856" w:hanging="856"/>
        <w:jc w:val="both"/>
        <w:rPr>
          <w:rFonts w:cs="Arial"/>
          <w:color w:val="000000"/>
          <w:sz w:val="22"/>
          <w:szCs w:val="22"/>
          <w:lang w:eastAsia="cs-CZ"/>
        </w:rPr>
      </w:pPr>
      <w:r w:rsidRPr="00B64751">
        <w:rPr>
          <w:rFonts w:cs="Arial"/>
          <w:color w:val="000000"/>
          <w:sz w:val="22"/>
          <w:szCs w:val="22"/>
          <w:lang w:eastAsia="cs-CZ"/>
        </w:rPr>
        <w:t>(4)</w:t>
      </w:r>
      <w:r w:rsidRPr="00B64751">
        <w:rPr>
          <w:rFonts w:cs="Arial"/>
          <w:color w:val="000000"/>
          <w:sz w:val="22"/>
          <w:szCs w:val="22"/>
          <w:lang w:eastAsia="cs-CZ"/>
        </w:rPr>
        <w:tab/>
        <w:t xml:space="preserve">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rsidR="002F5C7B" w:rsidRPr="00B64751" w:rsidRDefault="002F5C7B" w:rsidP="00F138CF">
      <w:pPr>
        <w:suppressAutoHyphens w:val="0"/>
        <w:spacing w:before="60"/>
        <w:ind w:left="856" w:hanging="856"/>
        <w:jc w:val="both"/>
        <w:rPr>
          <w:rFonts w:cs="Arial"/>
          <w:color w:val="000000"/>
          <w:sz w:val="22"/>
          <w:szCs w:val="22"/>
          <w:lang w:eastAsia="cs-CZ"/>
        </w:rPr>
      </w:pPr>
      <w:r w:rsidRPr="00B64751">
        <w:rPr>
          <w:rFonts w:cs="Arial"/>
          <w:color w:val="000000"/>
          <w:sz w:val="22"/>
          <w:szCs w:val="22"/>
          <w:lang w:eastAsia="cs-CZ"/>
        </w:rPr>
        <w:t xml:space="preserve">(5) </w:t>
      </w:r>
      <w:r w:rsidRPr="00B64751">
        <w:rPr>
          <w:rFonts w:cs="Arial"/>
          <w:color w:val="000000"/>
          <w:sz w:val="22"/>
          <w:szCs w:val="22"/>
          <w:lang w:eastAsia="cs-CZ"/>
        </w:rPr>
        <w:tab/>
        <w:t xml:space="preserve">V nezastavěném území se </w:t>
      </w:r>
      <w:r w:rsidR="008B0719" w:rsidRPr="00B64751">
        <w:rPr>
          <w:rFonts w:cs="Arial"/>
          <w:color w:val="000000"/>
          <w:sz w:val="22"/>
          <w:szCs w:val="22"/>
          <w:lang w:eastAsia="cs-CZ"/>
        </w:rPr>
        <w:t xml:space="preserve">podmíněně </w:t>
      </w:r>
      <w:r w:rsidRPr="00B64751">
        <w:rPr>
          <w:rFonts w:cs="Arial"/>
          <w:color w:val="000000"/>
          <w:sz w:val="22"/>
          <w:szCs w:val="22"/>
          <w:lang w:eastAsia="cs-CZ"/>
        </w:rPr>
        <w:t>připouští v souladu s jeho charakterem umisťování staveb, zařízení a jiných opatření pouze pro zemědělství, lesnictví, vodní hospodářství, pro ochranu přírody a krajiny, pro veřejnou dopravní a technickou infrastrukturu</w:t>
      </w:r>
      <w:r w:rsidR="00F138CF" w:rsidRPr="00B64751">
        <w:rPr>
          <w:rFonts w:cs="Arial"/>
          <w:color w:val="000000"/>
          <w:sz w:val="22"/>
          <w:szCs w:val="22"/>
          <w:lang w:eastAsia="cs-CZ"/>
        </w:rPr>
        <w:t xml:space="preserve"> včetně přípojek a účelových komunikací</w:t>
      </w:r>
      <w:r w:rsidRPr="00B64751">
        <w:rPr>
          <w:rFonts w:cs="Arial"/>
          <w:color w:val="000000"/>
          <w:sz w:val="22"/>
          <w:szCs w:val="22"/>
          <w:lang w:eastAsia="cs-CZ"/>
        </w:rPr>
        <w:t>, pro snižování nebezpečí ekologických a přírodních katastrof a pro odstraňování jejich důsledků a dále taková opatření a stavby, které zlepší podmínky jeho využití pro účely rekreace a cestovního ruchu</w:t>
      </w:r>
      <w:r w:rsidR="00F138CF" w:rsidRPr="00B64751">
        <w:rPr>
          <w:rFonts w:cs="Arial"/>
          <w:color w:val="000000"/>
          <w:sz w:val="22"/>
          <w:szCs w:val="22"/>
          <w:lang w:eastAsia="cs-CZ"/>
        </w:rPr>
        <w:t xml:space="preserve"> (bez doplňkové funkce bydlení či pobytov</w:t>
      </w:r>
      <w:r w:rsidR="005C6A7B" w:rsidRPr="00B64751">
        <w:rPr>
          <w:rFonts w:cs="Arial"/>
          <w:color w:val="1F497D" w:themeColor="text2"/>
          <w:sz w:val="22"/>
          <w:szCs w:val="22"/>
          <w:lang w:eastAsia="cs-CZ"/>
        </w:rPr>
        <w:t>é</w:t>
      </w:r>
      <w:r w:rsidR="00F138CF" w:rsidRPr="00B64751">
        <w:rPr>
          <w:rFonts w:cs="Arial"/>
          <w:color w:val="000000"/>
          <w:sz w:val="22"/>
          <w:szCs w:val="22"/>
          <w:lang w:eastAsia="cs-CZ"/>
        </w:rPr>
        <w:t xml:space="preserve"> rekreace)</w:t>
      </w:r>
      <w:r w:rsidRPr="00B64751">
        <w:rPr>
          <w:rFonts w:cs="Arial"/>
          <w:color w:val="000000"/>
          <w:sz w:val="22"/>
          <w:szCs w:val="22"/>
          <w:lang w:eastAsia="cs-CZ"/>
        </w:rPr>
        <w:t>, např</w:t>
      </w:r>
      <w:r w:rsidR="008B0719" w:rsidRPr="00B64751">
        <w:rPr>
          <w:rFonts w:cs="Arial"/>
          <w:color w:val="000000"/>
          <w:sz w:val="22"/>
          <w:szCs w:val="22"/>
          <w:lang w:eastAsia="cs-CZ"/>
        </w:rPr>
        <w:t xml:space="preserve">íklad </w:t>
      </w:r>
      <w:r w:rsidRPr="00B64751">
        <w:rPr>
          <w:rFonts w:cs="Arial"/>
          <w:color w:val="000000"/>
          <w:sz w:val="22"/>
          <w:szCs w:val="22"/>
          <w:lang w:eastAsia="cs-CZ"/>
        </w:rPr>
        <w:t xml:space="preserve">cyklistické </w:t>
      </w:r>
      <w:r w:rsidR="008B0719" w:rsidRPr="00B64751">
        <w:rPr>
          <w:rFonts w:cs="Arial"/>
          <w:color w:val="000000"/>
          <w:sz w:val="22"/>
          <w:szCs w:val="22"/>
          <w:lang w:eastAsia="cs-CZ"/>
        </w:rPr>
        <w:t>a naučné</w:t>
      </w:r>
      <w:r w:rsidRPr="00B64751">
        <w:rPr>
          <w:rFonts w:cs="Arial"/>
          <w:color w:val="000000"/>
          <w:sz w:val="22"/>
          <w:szCs w:val="22"/>
          <w:lang w:eastAsia="cs-CZ"/>
        </w:rPr>
        <w:t xml:space="preserve"> stezky aj. a to vždy s ohledem na nenarušení krajinného rázu</w:t>
      </w:r>
      <w:r w:rsidR="008B0719" w:rsidRPr="00B64751">
        <w:rPr>
          <w:rFonts w:cs="Arial"/>
          <w:color w:val="000000"/>
          <w:sz w:val="22"/>
          <w:szCs w:val="22"/>
          <w:lang w:eastAsia="cs-CZ"/>
        </w:rPr>
        <w:t>,</w:t>
      </w:r>
      <w:r w:rsidRPr="00B64751">
        <w:rPr>
          <w:rFonts w:cs="Arial"/>
          <w:color w:val="000000"/>
          <w:sz w:val="22"/>
          <w:szCs w:val="22"/>
          <w:lang w:eastAsia="cs-CZ"/>
        </w:rPr>
        <w:t xml:space="preserve"> zachování prostupnosti krajiny</w:t>
      </w:r>
      <w:r w:rsidR="008B0719" w:rsidRPr="00B64751">
        <w:rPr>
          <w:rFonts w:cs="Arial"/>
          <w:color w:val="000000"/>
          <w:sz w:val="22"/>
          <w:szCs w:val="22"/>
          <w:lang w:eastAsia="cs-CZ"/>
        </w:rPr>
        <w:t xml:space="preserve"> a to vždy v souladu s podmínkami pro funkční využití a prostorové uspořádání území stanovenými v ÚP Hrdlořezy</w:t>
      </w:r>
      <w:r w:rsidRPr="00B64751">
        <w:rPr>
          <w:rFonts w:cs="Arial"/>
          <w:color w:val="000000"/>
          <w:sz w:val="22"/>
          <w:szCs w:val="22"/>
          <w:lang w:eastAsia="cs-CZ"/>
        </w:rPr>
        <w:t xml:space="preserve">. </w:t>
      </w:r>
    </w:p>
    <w:p w:rsidR="002F5C7B" w:rsidRPr="00B64751" w:rsidRDefault="002F5C7B" w:rsidP="00F138CF">
      <w:pPr>
        <w:suppressAutoHyphens w:val="0"/>
        <w:spacing w:before="60"/>
        <w:ind w:left="856" w:hanging="856"/>
        <w:jc w:val="both"/>
        <w:rPr>
          <w:rFonts w:cs="Arial"/>
          <w:color w:val="000000"/>
          <w:sz w:val="22"/>
          <w:szCs w:val="22"/>
          <w:lang w:eastAsia="cs-CZ"/>
        </w:rPr>
      </w:pPr>
      <w:r w:rsidRPr="00B64751">
        <w:rPr>
          <w:rFonts w:cs="Arial"/>
          <w:color w:val="000000"/>
          <w:sz w:val="22"/>
          <w:szCs w:val="22"/>
          <w:lang w:eastAsia="cs-CZ"/>
        </w:rPr>
        <w:t xml:space="preserve">(6) </w:t>
      </w:r>
      <w:r w:rsidRPr="00B64751">
        <w:rPr>
          <w:rFonts w:cs="Arial"/>
          <w:color w:val="000000"/>
          <w:sz w:val="22"/>
          <w:szCs w:val="22"/>
          <w:lang w:eastAsia="cs-CZ"/>
        </w:rPr>
        <w:tab/>
        <w:t>Problematika nezastavitelných pozemků ve smyslu §</w:t>
      </w:r>
      <w:r w:rsidR="00B64751">
        <w:rPr>
          <w:rFonts w:cs="Arial"/>
          <w:color w:val="000000"/>
          <w:sz w:val="22"/>
          <w:szCs w:val="22"/>
          <w:lang w:eastAsia="cs-CZ"/>
        </w:rPr>
        <w:t> </w:t>
      </w:r>
      <w:r w:rsidRPr="00B64751">
        <w:rPr>
          <w:rFonts w:cs="Arial"/>
          <w:color w:val="000000"/>
          <w:sz w:val="22"/>
          <w:szCs w:val="22"/>
          <w:lang w:eastAsia="cs-CZ"/>
        </w:rPr>
        <w:t xml:space="preserve">2 odst.1 e) zákona č.183/2006Sb. v platném znění se 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netýká. V 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jsou definovány a vymezeny nezastavitelné plochy a jsou stanoveny podmínky využití těchto ploch. </w:t>
      </w:r>
    </w:p>
    <w:p w:rsidR="002F5C7B" w:rsidRPr="00B64751" w:rsidRDefault="002F5C7B" w:rsidP="005C6A7B">
      <w:pPr>
        <w:autoSpaceDE w:val="0"/>
        <w:spacing w:before="120"/>
        <w:ind w:left="0" w:firstLine="851"/>
        <w:jc w:val="both"/>
        <w:rPr>
          <w:sz w:val="22"/>
          <w:szCs w:val="20"/>
          <w:lang w:val="x-none"/>
        </w:rPr>
      </w:pPr>
      <w:r w:rsidRPr="00B64751">
        <w:rPr>
          <w:rFonts w:cs="Arial"/>
          <w:color w:val="000000"/>
          <w:sz w:val="22"/>
          <w:szCs w:val="22"/>
          <w:lang w:eastAsia="cs-CZ"/>
        </w:rPr>
        <w:t xml:space="preserve">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w:t>
      </w:r>
      <w:r w:rsidRPr="00B64751">
        <w:rPr>
          <w:sz w:val="22"/>
          <w:szCs w:val="20"/>
          <w:lang w:val="x-none"/>
        </w:rPr>
        <w:t>není v rozporu s obecně formulovanými úkoly územního plánování (§</w:t>
      </w:r>
      <w:r w:rsidR="00B64751">
        <w:rPr>
          <w:sz w:val="22"/>
          <w:szCs w:val="20"/>
        </w:rPr>
        <w:t> </w:t>
      </w:r>
      <w:r w:rsidRPr="00B64751">
        <w:rPr>
          <w:sz w:val="22"/>
          <w:szCs w:val="20"/>
          <w:lang w:val="x-none"/>
        </w:rPr>
        <w:t>19) v zákoně č. 183/2006 Sb. v platném znění.</w:t>
      </w:r>
    </w:p>
    <w:p w:rsidR="002F5C7B" w:rsidRPr="00B64751" w:rsidRDefault="002F5C7B" w:rsidP="002F5C7B">
      <w:pPr>
        <w:suppressAutoHyphens w:val="0"/>
        <w:spacing w:before="119"/>
        <w:ind w:left="856" w:hanging="856"/>
        <w:jc w:val="both"/>
        <w:rPr>
          <w:rFonts w:cs="Arial"/>
          <w:color w:val="000000"/>
          <w:sz w:val="22"/>
          <w:szCs w:val="22"/>
          <w:lang w:eastAsia="cs-CZ"/>
        </w:rPr>
      </w:pPr>
      <w:r w:rsidRPr="00B64751">
        <w:rPr>
          <w:rFonts w:cs="Arial"/>
          <w:color w:val="000000"/>
          <w:sz w:val="22"/>
          <w:szCs w:val="22"/>
          <w:lang w:eastAsia="cs-CZ"/>
        </w:rPr>
        <w:t xml:space="preserve">(1) </w:t>
      </w:r>
      <w:r w:rsidRPr="00B64751">
        <w:rPr>
          <w:rFonts w:cs="Arial"/>
          <w:color w:val="000000"/>
          <w:sz w:val="22"/>
          <w:szCs w:val="22"/>
          <w:lang w:eastAsia="cs-CZ"/>
        </w:rPr>
        <w:tab/>
        <w:t xml:space="preserve">Naplnění úkolů územního plánování v ÚP </w:t>
      </w:r>
      <w:r w:rsidR="000D727E" w:rsidRPr="00B64751">
        <w:rPr>
          <w:rFonts w:cs="Arial"/>
          <w:color w:val="000000"/>
          <w:sz w:val="22"/>
          <w:szCs w:val="22"/>
          <w:lang w:eastAsia="cs-CZ"/>
        </w:rPr>
        <w:t>Hrdlořezy</w:t>
      </w:r>
      <w:r w:rsidRPr="00B64751">
        <w:rPr>
          <w:rFonts w:cs="Arial"/>
          <w:color w:val="000000"/>
          <w:sz w:val="22"/>
          <w:szCs w:val="22"/>
          <w:lang w:eastAsia="cs-CZ"/>
        </w:rPr>
        <w:t>:</w:t>
      </w:r>
    </w:p>
    <w:p w:rsidR="002F5C7B" w:rsidRPr="00B64751" w:rsidRDefault="002F5C7B" w:rsidP="002F5C7B">
      <w:pPr>
        <w:pStyle w:val="SAULtext"/>
        <w:ind w:left="851" w:hanging="851"/>
        <w:rPr>
          <w:rFonts w:cs="Arial"/>
          <w:color w:val="000000"/>
          <w:sz w:val="22"/>
          <w:szCs w:val="22"/>
          <w:lang w:eastAsia="cs-CZ"/>
        </w:rPr>
      </w:pPr>
      <w:r w:rsidRPr="00B64751">
        <w:rPr>
          <w:rFonts w:cs="Arial"/>
          <w:color w:val="000000"/>
          <w:sz w:val="22"/>
          <w:szCs w:val="22"/>
          <w:lang w:eastAsia="cs-CZ"/>
        </w:rPr>
        <w:t>a)</w:t>
      </w:r>
      <w:r w:rsidRPr="00B64751">
        <w:rPr>
          <w:rFonts w:cs="Arial"/>
          <w:color w:val="000000"/>
          <w:sz w:val="22"/>
          <w:szCs w:val="22"/>
          <w:lang w:eastAsia="cs-CZ"/>
        </w:rPr>
        <w:tab/>
      </w:r>
      <w:r w:rsidR="00F624F8" w:rsidRPr="00B64751">
        <w:rPr>
          <w:rFonts w:cs="Arial"/>
          <w:color w:val="000000"/>
          <w:sz w:val="22"/>
          <w:szCs w:val="22"/>
          <w:lang w:eastAsia="cs-CZ"/>
        </w:rPr>
        <w:t>Z</w:t>
      </w:r>
      <w:r w:rsidRPr="00B64751">
        <w:rPr>
          <w:rFonts w:cs="Arial"/>
          <w:color w:val="000000"/>
          <w:sz w:val="22"/>
          <w:szCs w:val="22"/>
          <w:lang w:eastAsia="cs-CZ"/>
        </w:rPr>
        <w:t xml:space="preserve">pracování 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vycházelo z původního ÚP</w:t>
      </w:r>
      <w:r w:rsidR="00EE5AA6" w:rsidRPr="00B64751">
        <w:rPr>
          <w:rFonts w:cs="Arial"/>
          <w:color w:val="000000"/>
          <w:sz w:val="22"/>
          <w:szCs w:val="22"/>
          <w:lang w:eastAsia="cs-CZ"/>
        </w:rPr>
        <w:t>O</w:t>
      </w:r>
      <w:r w:rsidRPr="00B64751">
        <w:rPr>
          <w:rFonts w:cs="Arial"/>
          <w:color w:val="000000"/>
          <w:sz w:val="22"/>
          <w:szCs w:val="22"/>
          <w:lang w:eastAsia="cs-CZ"/>
        </w:rPr>
        <w:t xml:space="preserve"> </w:t>
      </w:r>
      <w:r w:rsidR="000D727E" w:rsidRPr="00B64751">
        <w:rPr>
          <w:rFonts w:cs="Arial"/>
          <w:color w:val="000000"/>
          <w:sz w:val="22"/>
          <w:szCs w:val="22"/>
          <w:lang w:eastAsia="cs-CZ"/>
        </w:rPr>
        <w:t>Hrdlořezy</w:t>
      </w:r>
      <w:r w:rsidRPr="00B64751">
        <w:rPr>
          <w:rFonts w:cs="Arial"/>
          <w:color w:val="000000"/>
          <w:sz w:val="22"/>
          <w:szCs w:val="22"/>
          <w:lang w:eastAsia="cs-CZ"/>
        </w:rPr>
        <w:t xml:space="preserve"> a jeho následn</w:t>
      </w:r>
      <w:r w:rsidR="006B3F27" w:rsidRPr="00B64751">
        <w:rPr>
          <w:rFonts w:cs="Arial"/>
          <w:color w:val="000000"/>
          <w:sz w:val="22"/>
          <w:szCs w:val="22"/>
          <w:lang w:eastAsia="cs-CZ"/>
        </w:rPr>
        <w:t>é</w:t>
      </w:r>
      <w:r w:rsidRPr="00B64751">
        <w:rPr>
          <w:rFonts w:cs="Arial"/>
          <w:color w:val="000000"/>
          <w:sz w:val="22"/>
          <w:szCs w:val="22"/>
          <w:lang w:eastAsia="cs-CZ"/>
        </w:rPr>
        <w:t xml:space="preserve"> změn</w:t>
      </w:r>
      <w:r w:rsidR="006B3F27" w:rsidRPr="00B64751">
        <w:rPr>
          <w:rFonts w:cs="Arial"/>
          <w:color w:val="000000"/>
          <w:sz w:val="22"/>
          <w:szCs w:val="22"/>
          <w:lang w:eastAsia="cs-CZ"/>
        </w:rPr>
        <w:t>y</w:t>
      </w:r>
      <w:r w:rsidRPr="00B64751">
        <w:rPr>
          <w:rFonts w:cs="Arial"/>
          <w:color w:val="000000"/>
          <w:sz w:val="22"/>
          <w:szCs w:val="22"/>
          <w:lang w:eastAsia="cs-CZ"/>
        </w:rPr>
        <w:t xml:space="preserve"> č.1, dále z ÚAP ORP </w:t>
      </w:r>
      <w:r w:rsidR="00EE5AA6" w:rsidRPr="00B64751">
        <w:rPr>
          <w:rFonts w:cs="Arial"/>
          <w:color w:val="000000"/>
          <w:sz w:val="22"/>
          <w:szCs w:val="22"/>
          <w:lang w:eastAsia="cs-CZ"/>
        </w:rPr>
        <w:t>Mladá Boleslav</w:t>
      </w:r>
      <w:r w:rsidRPr="00B64751">
        <w:rPr>
          <w:rFonts w:cs="Arial"/>
          <w:color w:val="000000"/>
          <w:sz w:val="22"/>
          <w:szCs w:val="22"/>
          <w:lang w:eastAsia="cs-CZ"/>
        </w:rPr>
        <w:t xml:space="preserve"> (201</w:t>
      </w:r>
      <w:r w:rsidR="00EE5AA6" w:rsidRPr="00B64751">
        <w:rPr>
          <w:rFonts w:cs="Arial"/>
          <w:color w:val="000000"/>
          <w:sz w:val="22"/>
          <w:szCs w:val="22"/>
          <w:lang w:eastAsia="cs-CZ"/>
        </w:rPr>
        <w:t>6</w:t>
      </w:r>
      <w:r w:rsidRPr="00B64751">
        <w:rPr>
          <w:rFonts w:cs="Arial"/>
          <w:color w:val="000000"/>
          <w:sz w:val="22"/>
          <w:szCs w:val="22"/>
          <w:lang w:eastAsia="cs-CZ"/>
        </w:rPr>
        <w:t>) a z doplňujících průzkumů a rozborů ÚP (201</w:t>
      </w:r>
      <w:r w:rsidR="006B3F27" w:rsidRPr="00B64751">
        <w:rPr>
          <w:rFonts w:cs="Arial"/>
          <w:color w:val="000000"/>
          <w:sz w:val="22"/>
          <w:szCs w:val="22"/>
          <w:lang w:eastAsia="cs-CZ"/>
        </w:rPr>
        <w:t>6</w:t>
      </w:r>
      <w:r w:rsidRPr="00B64751">
        <w:rPr>
          <w:rFonts w:cs="Arial"/>
          <w:color w:val="000000"/>
          <w:sz w:val="22"/>
          <w:szCs w:val="22"/>
          <w:lang w:eastAsia="cs-CZ"/>
        </w:rPr>
        <w:t>), jejichž předmětem bylo zjištění a posouzení přírodních, kulturních a civilizačních hodnot</w:t>
      </w:r>
      <w:r w:rsidR="00F624F8" w:rsidRPr="00B64751">
        <w:rPr>
          <w:rFonts w:cs="Arial"/>
          <w:color w:val="000000"/>
          <w:sz w:val="22"/>
          <w:szCs w:val="22"/>
          <w:lang w:eastAsia="cs-CZ"/>
        </w:rPr>
        <w:t>.</w:t>
      </w:r>
      <w:r w:rsidRPr="00B64751">
        <w:rPr>
          <w:rFonts w:cs="Arial"/>
          <w:color w:val="000000"/>
          <w:sz w:val="22"/>
          <w:szCs w:val="22"/>
          <w:lang w:eastAsia="cs-CZ"/>
        </w:rPr>
        <w:t xml:space="preserve"> </w:t>
      </w:r>
    </w:p>
    <w:p w:rsidR="002F5C7B" w:rsidRPr="00B64751" w:rsidRDefault="002F5C7B" w:rsidP="00250754">
      <w:pPr>
        <w:pStyle w:val="SAULtext"/>
        <w:spacing w:before="60"/>
        <w:ind w:left="851" w:hanging="851"/>
        <w:rPr>
          <w:rFonts w:cs="Arial"/>
          <w:color w:val="000000"/>
          <w:sz w:val="22"/>
          <w:szCs w:val="22"/>
          <w:lang w:eastAsia="cs-CZ"/>
        </w:rPr>
      </w:pPr>
      <w:r w:rsidRPr="00B64751">
        <w:rPr>
          <w:rFonts w:cs="Arial"/>
          <w:color w:val="000000"/>
          <w:sz w:val="22"/>
          <w:szCs w:val="22"/>
          <w:lang w:eastAsia="cs-CZ"/>
        </w:rPr>
        <w:t xml:space="preserve">b) </w:t>
      </w:r>
      <w:r w:rsidRPr="00B64751">
        <w:rPr>
          <w:rFonts w:cs="Arial"/>
          <w:color w:val="000000"/>
          <w:sz w:val="22"/>
          <w:szCs w:val="22"/>
          <w:lang w:eastAsia="cs-CZ"/>
        </w:rPr>
        <w:tab/>
      </w:r>
      <w:r w:rsidR="00F624F8" w:rsidRPr="00B64751">
        <w:rPr>
          <w:rFonts w:cs="Arial"/>
          <w:color w:val="000000"/>
          <w:sz w:val="22"/>
          <w:szCs w:val="22"/>
          <w:lang w:eastAsia="cs-CZ"/>
        </w:rPr>
        <w:t>Z</w:t>
      </w:r>
      <w:r w:rsidRPr="00B64751">
        <w:rPr>
          <w:rFonts w:cs="Arial"/>
          <w:color w:val="000000"/>
          <w:sz w:val="22"/>
          <w:szCs w:val="22"/>
          <w:lang w:eastAsia="cs-CZ"/>
        </w:rPr>
        <w:t xml:space="preserve">ákladní koncepce rozvoje území včetně urbanistické koncepce je v 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stanovena na základě výhledové potřeby bytů  a dalších potřeb území, přičemž jsou respektovány přírodní, civilizační a kulturní hodnoty území včetně urbanistického, architektonického a archeologického dědictví a jsou stanoveny zásady jejich ochrany a rozvoje</w:t>
      </w:r>
      <w:r w:rsidR="00F624F8" w:rsidRPr="00B64751">
        <w:rPr>
          <w:rFonts w:cs="Arial"/>
          <w:color w:val="000000"/>
          <w:sz w:val="22"/>
          <w:szCs w:val="22"/>
          <w:lang w:eastAsia="cs-CZ"/>
        </w:rPr>
        <w:t>.</w:t>
      </w:r>
    </w:p>
    <w:p w:rsidR="00BF1A55" w:rsidRPr="00B64751" w:rsidRDefault="00BF1A55" w:rsidP="00250754">
      <w:pPr>
        <w:pStyle w:val="SAULtext"/>
        <w:spacing w:before="60"/>
        <w:ind w:left="851" w:hanging="851"/>
        <w:rPr>
          <w:rFonts w:cs="Arial"/>
          <w:color w:val="000000"/>
          <w:sz w:val="22"/>
          <w:szCs w:val="22"/>
          <w:lang w:eastAsia="cs-CZ"/>
        </w:rPr>
      </w:pPr>
    </w:p>
    <w:p w:rsidR="00BF1A55" w:rsidRPr="00B64751" w:rsidRDefault="00BF1A55" w:rsidP="00250754">
      <w:pPr>
        <w:pStyle w:val="SAULtext"/>
        <w:spacing w:before="60"/>
        <w:ind w:left="851" w:hanging="851"/>
        <w:rPr>
          <w:rFonts w:cs="Arial"/>
          <w:color w:val="000000"/>
          <w:sz w:val="22"/>
          <w:szCs w:val="22"/>
          <w:lang w:eastAsia="cs-CZ"/>
        </w:rPr>
      </w:pPr>
    </w:p>
    <w:p w:rsidR="002F5C7B" w:rsidRPr="00B64751" w:rsidRDefault="002F5C7B" w:rsidP="00250754">
      <w:pPr>
        <w:pStyle w:val="SAULtext"/>
        <w:spacing w:before="60"/>
        <w:ind w:left="851" w:hanging="851"/>
        <w:rPr>
          <w:rFonts w:cs="Arial"/>
          <w:color w:val="000000"/>
          <w:sz w:val="22"/>
          <w:szCs w:val="22"/>
          <w:lang w:eastAsia="cs-CZ"/>
        </w:rPr>
      </w:pPr>
      <w:r w:rsidRPr="00B64751">
        <w:rPr>
          <w:rFonts w:cs="Arial"/>
          <w:color w:val="000000"/>
          <w:sz w:val="22"/>
          <w:szCs w:val="22"/>
          <w:lang w:eastAsia="cs-CZ"/>
        </w:rPr>
        <w:lastRenderedPageBreak/>
        <w:t xml:space="preserve">c) </w:t>
      </w:r>
      <w:r w:rsidRPr="00B64751">
        <w:rPr>
          <w:rFonts w:cs="Arial"/>
          <w:color w:val="000000"/>
          <w:sz w:val="22"/>
          <w:szCs w:val="22"/>
          <w:lang w:eastAsia="cs-CZ"/>
        </w:rPr>
        <w:tab/>
      </w:r>
      <w:r w:rsidR="00F624F8" w:rsidRPr="00B64751">
        <w:rPr>
          <w:rFonts w:cs="Arial"/>
          <w:color w:val="000000"/>
          <w:sz w:val="22"/>
          <w:szCs w:val="22"/>
          <w:lang w:eastAsia="cs-CZ"/>
        </w:rPr>
        <w:t>B</w:t>
      </w:r>
      <w:r w:rsidRPr="00B64751">
        <w:rPr>
          <w:rFonts w:cs="Arial"/>
          <w:color w:val="000000"/>
          <w:sz w:val="22"/>
          <w:szCs w:val="22"/>
          <w:lang w:eastAsia="cs-CZ"/>
        </w:rPr>
        <w:t xml:space="preserve">yla prověřena vhodnost, zejména s ohledem na limity využití území a celkové koncepční řešení, pořizovatelem shromážděných záměrů občanů a investorů, záměrů z ÚAP ORP </w:t>
      </w:r>
      <w:r w:rsidR="00EE5AA6" w:rsidRPr="00B64751">
        <w:rPr>
          <w:rFonts w:cs="Arial"/>
          <w:color w:val="000000"/>
          <w:sz w:val="22"/>
          <w:szCs w:val="22"/>
          <w:lang w:eastAsia="cs-CZ"/>
        </w:rPr>
        <w:t>Mladá Boleslav</w:t>
      </w:r>
      <w:r w:rsidRPr="00B64751">
        <w:rPr>
          <w:rFonts w:cs="Arial"/>
          <w:color w:val="000000"/>
          <w:sz w:val="22"/>
          <w:szCs w:val="22"/>
          <w:lang w:eastAsia="cs-CZ"/>
        </w:rPr>
        <w:t xml:space="preserve"> a záměrů z podkladů </w:t>
      </w:r>
      <w:r w:rsidR="00B84F23" w:rsidRPr="00B64751">
        <w:rPr>
          <w:rFonts w:cs="Arial"/>
          <w:color w:val="000000"/>
          <w:sz w:val="22"/>
          <w:szCs w:val="22"/>
          <w:lang w:eastAsia="cs-CZ"/>
        </w:rPr>
        <w:t>o</w:t>
      </w:r>
      <w:r w:rsidRPr="00B64751">
        <w:rPr>
          <w:rFonts w:cs="Arial"/>
          <w:color w:val="000000"/>
          <w:sz w:val="22"/>
          <w:szCs w:val="22"/>
          <w:lang w:eastAsia="cs-CZ"/>
        </w:rPr>
        <w:t xml:space="preserve">bce </w:t>
      </w:r>
      <w:r w:rsidR="000D727E" w:rsidRPr="00B64751">
        <w:rPr>
          <w:rFonts w:cs="Arial"/>
          <w:color w:val="000000"/>
          <w:sz w:val="22"/>
          <w:szCs w:val="22"/>
          <w:lang w:eastAsia="cs-CZ"/>
        </w:rPr>
        <w:t>Hrdlořezy</w:t>
      </w:r>
      <w:r w:rsidRPr="00B64751">
        <w:rPr>
          <w:rFonts w:cs="Arial"/>
          <w:color w:val="000000"/>
          <w:sz w:val="22"/>
          <w:szCs w:val="22"/>
          <w:lang w:eastAsia="cs-CZ"/>
        </w:rPr>
        <w:t xml:space="preserve"> na změny využití území</w:t>
      </w:r>
      <w:r w:rsidR="00F138CF" w:rsidRPr="00B64751">
        <w:rPr>
          <w:rFonts w:cs="Arial"/>
          <w:color w:val="000000"/>
          <w:sz w:val="22"/>
          <w:szCs w:val="22"/>
          <w:lang w:eastAsia="cs-CZ"/>
        </w:rPr>
        <w:t xml:space="preserve"> a b</w:t>
      </w:r>
      <w:r w:rsidRPr="00B64751">
        <w:rPr>
          <w:rFonts w:cs="Arial"/>
          <w:color w:val="000000"/>
          <w:sz w:val="22"/>
          <w:szCs w:val="22"/>
          <w:lang w:eastAsia="cs-CZ"/>
        </w:rPr>
        <w:t>yly posouzeny jejich přínosy, problémy a rizika s ohledem na veřejné zdraví, životní prostředí, veřejnou infrastrukturu a její hospodárné využívání</w:t>
      </w:r>
      <w:r w:rsidR="00F624F8" w:rsidRPr="00B64751">
        <w:rPr>
          <w:rFonts w:cs="Arial"/>
          <w:color w:val="000000"/>
          <w:sz w:val="22"/>
          <w:szCs w:val="22"/>
          <w:lang w:eastAsia="cs-CZ"/>
        </w:rPr>
        <w:t>.</w:t>
      </w:r>
    </w:p>
    <w:p w:rsidR="006B3F27" w:rsidRPr="00B64751" w:rsidRDefault="002F5C7B" w:rsidP="00250754">
      <w:pPr>
        <w:pStyle w:val="SAULtext"/>
        <w:spacing w:before="60"/>
        <w:ind w:left="851" w:hanging="851"/>
        <w:rPr>
          <w:rFonts w:cs="Arial"/>
          <w:color w:val="000000"/>
          <w:sz w:val="22"/>
          <w:szCs w:val="22"/>
          <w:lang w:eastAsia="cs-CZ"/>
        </w:rPr>
      </w:pPr>
      <w:r w:rsidRPr="00B64751">
        <w:rPr>
          <w:rFonts w:cs="Arial"/>
          <w:color w:val="000000"/>
          <w:sz w:val="22"/>
          <w:szCs w:val="22"/>
          <w:lang w:eastAsia="cs-CZ"/>
        </w:rPr>
        <w:t xml:space="preserve">d) </w:t>
      </w:r>
      <w:r w:rsidRPr="00B64751">
        <w:rPr>
          <w:rFonts w:cs="Arial"/>
          <w:color w:val="000000"/>
          <w:sz w:val="22"/>
          <w:szCs w:val="22"/>
          <w:lang w:eastAsia="cs-CZ"/>
        </w:rPr>
        <w:tab/>
      </w:r>
      <w:r w:rsidR="00F624F8" w:rsidRPr="00B64751">
        <w:rPr>
          <w:rFonts w:cs="Arial"/>
          <w:color w:val="000000"/>
          <w:sz w:val="22"/>
          <w:szCs w:val="22"/>
          <w:lang w:eastAsia="cs-CZ"/>
        </w:rPr>
        <w:t>V</w:t>
      </w:r>
      <w:r w:rsidRPr="00B64751">
        <w:rPr>
          <w:rFonts w:cs="Arial"/>
          <w:color w:val="000000"/>
          <w:sz w:val="22"/>
          <w:szCs w:val="22"/>
          <w:lang w:eastAsia="cs-CZ"/>
        </w:rPr>
        <w:t xml:space="preserve"> 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jsou pro všechny plochy s rozdílným způsobem využívání stanoveny podmínky pro využívání a základní podmínky prostorového uspořádání</w:t>
      </w:r>
      <w:r w:rsidR="006B3F27" w:rsidRPr="00B64751">
        <w:rPr>
          <w:rFonts w:cs="Arial"/>
          <w:color w:val="000000"/>
          <w:sz w:val="22"/>
          <w:szCs w:val="22"/>
          <w:lang w:eastAsia="cs-CZ"/>
        </w:rPr>
        <w:t>.</w:t>
      </w:r>
      <w:r w:rsidR="00F138CF" w:rsidRPr="00B64751">
        <w:rPr>
          <w:rFonts w:cs="Arial"/>
          <w:color w:val="000000"/>
          <w:sz w:val="22"/>
          <w:szCs w:val="22"/>
          <w:lang w:eastAsia="cs-CZ"/>
        </w:rPr>
        <w:t xml:space="preserve"> Je řešen systém uspořádání veřejných prostranství. Ú</w:t>
      </w:r>
      <w:r w:rsidR="006B3F27" w:rsidRPr="00B64751">
        <w:rPr>
          <w:rFonts w:cs="Arial"/>
          <w:color w:val="000000"/>
          <w:sz w:val="22"/>
          <w:szCs w:val="22"/>
          <w:lang w:eastAsia="cs-CZ"/>
        </w:rPr>
        <w:t xml:space="preserve">P </w:t>
      </w:r>
      <w:r w:rsidR="006B3F27" w:rsidRPr="00B64751">
        <w:rPr>
          <w:sz w:val="22"/>
          <w:szCs w:val="20"/>
        </w:rPr>
        <w:t>dále ukládá ve vybraných zastavitelných plochách podmínku pro rozhodování o změnách v území - zpracování územní studie</w:t>
      </w:r>
      <w:r w:rsidR="00F624F8" w:rsidRPr="00B64751">
        <w:rPr>
          <w:sz w:val="22"/>
          <w:szCs w:val="20"/>
        </w:rPr>
        <w:t>.</w:t>
      </w:r>
    </w:p>
    <w:p w:rsidR="002F5C7B" w:rsidRPr="00B64751" w:rsidRDefault="002F5C7B" w:rsidP="00250754">
      <w:pPr>
        <w:pStyle w:val="SAULtext"/>
        <w:spacing w:before="60"/>
        <w:ind w:left="851" w:hanging="851"/>
        <w:rPr>
          <w:rFonts w:cs="Arial"/>
          <w:color w:val="000000"/>
          <w:sz w:val="22"/>
          <w:szCs w:val="22"/>
          <w:lang w:eastAsia="cs-CZ"/>
        </w:rPr>
      </w:pPr>
      <w:r w:rsidRPr="00B64751">
        <w:rPr>
          <w:rFonts w:cs="Arial"/>
          <w:color w:val="000000"/>
          <w:sz w:val="22"/>
          <w:szCs w:val="22"/>
          <w:lang w:eastAsia="cs-CZ"/>
        </w:rPr>
        <w:t xml:space="preserve">e) </w:t>
      </w:r>
      <w:r w:rsidRPr="00B64751">
        <w:rPr>
          <w:rFonts w:cs="Arial"/>
          <w:color w:val="000000"/>
          <w:sz w:val="22"/>
          <w:szCs w:val="22"/>
          <w:lang w:eastAsia="cs-CZ"/>
        </w:rPr>
        <w:tab/>
      </w:r>
      <w:r w:rsidR="00F624F8" w:rsidRPr="00B64751">
        <w:rPr>
          <w:rFonts w:cs="Arial"/>
          <w:color w:val="000000"/>
          <w:sz w:val="22"/>
          <w:szCs w:val="22"/>
          <w:lang w:eastAsia="cs-CZ"/>
        </w:rPr>
        <w:t>S</w:t>
      </w:r>
      <w:r w:rsidRPr="00B64751">
        <w:rPr>
          <w:rFonts w:cs="Arial"/>
          <w:color w:val="000000"/>
          <w:sz w:val="22"/>
          <w:szCs w:val="22"/>
          <w:lang w:eastAsia="cs-CZ"/>
        </w:rPr>
        <w:t>távající charakter</w:t>
      </w:r>
      <w:r w:rsidR="00F138CF" w:rsidRPr="00B64751">
        <w:rPr>
          <w:rFonts w:cs="Arial"/>
          <w:color w:val="000000"/>
          <w:sz w:val="22"/>
          <w:szCs w:val="22"/>
          <w:lang w:eastAsia="cs-CZ"/>
        </w:rPr>
        <w:t>,</w:t>
      </w:r>
      <w:r w:rsidRPr="00B64751">
        <w:rPr>
          <w:rFonts w:cs="Arial"/>
          <w:color w:val="000000"/>
          <w:sz w:val="22"/>
          <w:szCs w:val="22"/>
          <w:lang w:eastAsia="cs-CZ"/>
        </w:rPr>
        <w:t xml:space="preserve"> hodnoty území</w:t>
      </w:r>
      <w:r w:rsidR="00F138CF" w:rsidRPr="00B64751">
        <w:rPr>
          <w:rFonts w:cs="Arial"/>
          <w:color w:val="000000"/>
          <w:sz w:val="22"/>
          <w:szCs w:val="22"/>
          <w:lang w:eastAsia="cs-CZ"/>
        </w:rPr>
        <w:t xml:space="preserve"> a využitelnost navazujících území</w:t>
      </w:r>
      <w:r w:rsidRPr="00B64751">
        <w:rPr>
          <w:rFonts w:cs="Arial"/>
          <w:color w:val="000000"/>
          <w:sz w:val="22"/>
          <w:szCs w:val="22"/>
          <w:lang w:eastAsia="cs-CZ"/>
        </w:rPr>
        <w:t xml:space="preserve"> jsou zohledněny</w:t>
      </w:r>
      <w:r w:rsidR="008B0719" w:rsidRPr="00B64751">
        <w:rPr>
          <w:rFonts w:cs="Arial"/>
          <w:color w:val="000000"/>
          <w:sz w:val="22"/>
          <w:szCs w:val="22"/>
          <w:lang w:eastAsia="cs-CZ"/>
        </w:rPr>
        <w:t xml:space="preserve"> </w:t>
      </w:r>
      <w:r w:rsidRPr="00B64751">
        <w:rPr>
          <w:rFonts w:cs="Arial"/>
          <w:color w:val="000000"/>
          <w:sz w:val="22"/>
          <w:szCs w:val="22"/>
          <w:lang w:eastAsia="cs-CZ"/>
        </w:rPr>
        <w:t>ve způsobu vymezení zastavitelných ploch a ve stanovení podmínek prostorového uspořádání, omezení ve využívání ploch, ochrany hodnot krajiny a krajinného rázu</w:t>
      </w:r>
      <w:r w:rsidR="00F624F8" w:rsidRPr="00B64751">
        <w:rPr>
          <w:rFonts w:cs="Arial"/>
          <w:color w:val="000000"/>
          <w:sz w:val="22"/>
          <w:szCs w:val="22"/>
          <w:lang w:eastAsia="cs-CZ"/>
        </w:rPr>
        <w:t>.</w:t>
      </w:r>
    </w:p>
    <w:p w:rsidR="002F5C7B" w:rsidRPr="00B64751" w:rsidRDefault="002F5C7B" w:rsidP="00250754">
      <w:pPr>
        <w:pStyle w:val="SAULtext"/>
        <w:spacing w:before="60"/>
        <w:ind w:left="851" w:hanging="851"/>
        <w:rPr>
          <w:rFonts w:cs="Arial"/>
          <w:color w:val="000000"/>
          <w:sz w:val="22"/>
          <w:szCs w:val="22"/>
          <w:lang w:eastAsia="cs-CZ"/>
        </w:rPr>
      </w:pPr>
      <w:r w:rsidRPr="00B64751">
        <w:rPr>
          <w:rFonts w:cs="Arial"/>
          <w:color w:val="000000"/>
          <w:sz w:val="22"/>
          <w:szCs w:val="22"/>
          <w:lang w:eastAsia="cs-CZ"/>
        </w:rPr>
        <w:t xml:space="preserve">f) </w:t>
      </w:r>
      <w:r w:rsidRPr="00B64751">
        <w:rPr>
          <w:rFonts w:cs="Arial"/>
          <w:color w:val="000000"/>
          <w:sz w:val="22"/>
          <w:szCs w:val="22"/>
          <w:lang w:eastAsia="cs-CZ"/>
        </w:rPr>
        <w:tab/>
      </w:r>
      <w:r w:rsidR="00F624F8" w:rsidRPr="00B64751">
        <w:rPr>
          <w:rFonts w:cs="Arial"/>
          <w:color w:val="000000"/>
          <w:sz w:val="22"/>
          <w:szCs w:val="22"/>
          <w:lang w:eastAsia="cs-CZ"/>
        </w:rPr>
        <w:t>E</w:t>
      </w:r>
      <w:r w:rsidRPr="00B64751">
        <w:rPr>
          <w:rFonts w:cs="Arial"/>
          <w:color w:val="000000"/>
          <w:sz w:val="22"/>
          <w:szCs w:val="22"/>
          <w:lang w:eastAsia="cs-CZ"/>
        </w:rPr>
        <w:t xml:space="preserve">tapizace se v ÚP </w:t>
      </w:r>
      <w:r w:rsidR="000D727E" w:rsidRPr="00B64751">
        <w:rPr>
          <w:rFonts w:cs="Arial"/>
          <w:color w:val="000000"/>
          <w:sz w:val="22"/>
          <w:szCs w:val="22"/>
          <w:lang w:eastAsia="cs-CZ"/>
        </w:rPr>
        <w:t>Hrdlořezy</w:t>
      </w:r>
      <w:r w:rsidR="006B3F27" w:rsidRPr="00B64751">
        <w:rPr>
          <w:rFonts w:cs="Arial"/>
          <w:color w:val="000000"/>
          <w:sz w:val="22"/>
          <w:szCs w:val="22"/>
          <w:lang w:eastAsia="cs-CZ"/>
        </w:rPr>
        <w:t xml:space="preserve"> </w:t>
      </w:r>
      <w:r w:rsidRPr="00B64751">
        <w:rPr>
          <w:rFonts w:cs="Arial"/>
          <w:color w:val="000000"/>
          <w:sz w:val="22"/>
          <w:szCs w:val="22"/>
          <w:lang w:eastAsia="cs-CZ"/>
        </w:rPr>
        <w:t>neuplatňuje</w:t>
      </w:r>
      <w:r w:rsidR="00F624F8" w:rsidRPr="00B64751">
        <w:rPr>
          <w:rFonts w:cs="Arial"/>
          <w:color w:val="000000"/>
          <w:sz w:val="22"/>
          <w:szCs w:val="22"/>
          <w:lang w:eastAsia="cs-CZ"/>
        </w:rPr>
        <w:t>.</w:t>
      </w:r>
    </w:p>
    <w:p w:rsidR="006B3F27" w:rsidRPr="00B64751" w:rsidRDefault="002F5C7B" w:rsidP="00250754">
      <w:pPr>
        <w:pStyle w:val="UPtextodraen"/>
        <w:numPr>
          <w:ilvl w:val="0"/>
          <w:numId w:val="0"/>
        </w:numPr>
        <w:ind w:left="851" w:hanging="851"/>
        <w:rPr>
          <w:rFonts w:cs="Arial"/>
          <w:color w:val="000000"/>
          <w:lang w:val="cs-CZ" w:eastAsia="cs-CZ"/>
        </w:rPr>
      </w:pPr>
      <w:r w:rsidRPr="00B64751">
        <w:rPr>
          <w:rFonts w:cs="Arial"/>
          <w:color w:val="000000"/>
          <w:lang w:eastAsia="cs-CZ"/>
        </w:rPr>
        <w:t xml:space="preserve">g) </w:t>
      </w:r>
      <w:r w:rsidRPr="00B64751">
        <w:rPr>
          <w:rFonts w:cs="Arial"/>
          <w:color w:val="000000"/>
          <w:lang w:eastAsia="cs-CZ"/>
        </w:rPr>
        <w:tab/>
      </w:r>
      <w:r w:rsidR="00F624F8" w:rsidRPr="00B64751">
        <w:rPr>
          <w:rFonts w:cs="Arial"/>
          <w:color w:val="000000"/>
          <w:lang w:val="cs-CZ" w:eastAsia="cs-CZ"/>
        </w:rPr>
        <w:t>V</w:t>
      </w:r>
      <w:r w:rsidRPr="00B64751">
        <w:rPr>
          <w:rFonts w:cs="Arial"/>
          <w:color w:val="000000"/>
          <w:lang w:eastAsia="cs-CZ"/>
        </w:rPr>
        <w:t xml:space="preserve"> území se nevyskytují zařízení, činnosti nebo díla, která by vyvolávala nebezpečí ekologických katastrof,</w:t>
      </w:r>
      <w:r w:rsidR="006B3F27" w:rsidRPr="00B64751">
        <w:rPr>
          <w:rFonts w:cs="Arial"/>
          <w:color w:val="000000"/>
          <w:lang w:val="cs-CZ" w:eastAsia="cs-CZ"/>
        </w:rPr>
        <w:t xml:space="preserve"> </w:t>
      </w:r>
      <w:r w:rsidR="006B3F27" w:rsidRPr="00B64751">
        <w:t>rovněž přírodní podmínky komplexního území neindikují předpoklad extrémního zatížení urbanizovaných ploch</w:t>
      </w:r>
      <w:r w:rsidR="006B3F27" w:rsidRPr="00B64751">
        <w:rPr>
          <w:lang w:val="cs-CZ"/>
        </w:rPr>
        <w:t>,</w:t>
      </w:r>
      <w:r w:rsidR="006B3F27" w:rsidRPr="00B64751">
        <w:rPr>
          <w:rFonts w:cs="Arial"/>
          <w:color w:val="000000"/>
          <w:lang w:eastAsia="cs-CZ"/>
        </w:rPr>
        <w:t xml:space="preserve"> plošným a prostorovým uspořádáním území se snižují potenciální rizika ohrožení území přírodními a civilizačními katastrofami</w:t>
      </w:r>
      <w:r w:rsidR="006B3F27" w:rsidRPr="00B64751">
        <w:rPr>
          <w:rFonts w:cs="Arial"/>
          <w:color w:val="000000"/>
          <w:lang w:val="cs-CZ" w:eastAsia="cs-CZ"/>
        </w:rPr>
        <w:t>.</w:t>
      </w:r>
    </w:p>
    <w:p w:rsidR="006B3F27" w:rsidRPr="00B64751" w:rsidRDefault="006B3F27" w:rsidP="00250754">
      <w:pPr>
        <w:pStyle w:val="UPtextodraen"/>
        <w:numPr>
          <w:ilvl w:val="0"/>
          <w:numId w:val="0"/>
        </w:numPr>
        <w:ind w:left="851" w:hanging="851"/>
        <w:rPr>
          <w:rFonts w:cs="Arial"/>
          <w:color w:val="000000"/>
          <w:lang w:val="cs-CZ" w:eastAsia="cs-CZ"/>
        </w:rPr>
      </w:pPr>
      <w:r w:rsidRPr="00B64751">
        <w:rPr>
          <w:rFonts w:cs="Arial"/>
          <w:color w:val="000000"/>
          <w:lang w:val="cs-CZ" w:eastAsia="cs-CZ"/>
        </w:rPr>
        <w:tab/>
        <w:t xml:space="preserve">ÚP stanoví koncepci civilní ochrany na úrovni územně plánovací dokumentace (viz kapitola „D.5“ návrhu ÚP), </w:t>
      </w:r>
      <w:r w:rsidRPr="00B64751">
        <w:rPr>
          <w:lang w:val="cs-CZ"/>
        </w:rPr>
        <w:t>jsou</w:t>
      </w:r>
      <w:r w:rsidRPr="00B64751">
        <w:rPr>
          <w:rFonts w:cs="Arial"/>
          <w:color w:val="000000"/>
          <w:lang w:eastAsia="cs-CZ"/>
        </w:rPr>
        <w:t xml:space="preserve"> </w:t>
      </w:r>
      <w:r w:rsidRPr="00B64751">
        <w:rPr>
          <w:lang w:val="cs-CZ"/>
        </w:rPr>
        <w:t xml:space="preserve">respektovány požadavky ochrany obyvatelstva dle zákona č. 239/2000 Sb. a vyhlášky MV č. 380/2002 Sb., opatření ochrany obyvatelstva, která jsou definována v Havarijním plánu a Krizovém plánu </w:t>
      </w:r>
      <w:r w:rsidR="00EE5AA6" w:rsidRPr="00B64751">
        <w:rPr>
          <w:lang w:val="cs-CZ"/>
        </w:rPr>
        <w:t>Středočeského</w:t>
      </w:r>
      <w:r w:rsidRPr="00B64751">
        <w:rPr>
          <w:lang w:val="cs-CZ"/>
        </w:rPr>
        <w:t xml:space="preserve"> kraje a odvozených dokumentech.</w:t>
      </w:r>
    </w:p>
    <w:p w:rsidR="006B3F27" w:rsidRPr="00B64751" w:rsidRDefault="002F5C7B" w:rsidP="00250754">
      <w:pPr>
        <w:pStyle w:val="SAULtext"/>
        <w:spacing w:before="60"/>
        <w:ind w:left="851" w:hanging="851"/>
        <w:rPr>
          <w:rFonts w:cs="Arial"/>
          <w:color w:val="000000"/>
          <w:sz w:val="22"/>
          <w:szCs w:val="22"/>
          <w:lang w:eastAsia="cs-CZ"/>
        </w:rPr>
      </w:pPr>
      <w:r w:rsidRPr="00B64751">
        <w:rPr>
          <w:rFonts w:cs="Arial"/>
          <w:color w:val="000000"/>
          <w:sz w:val="22"/>
          <w:szCs w:val="22"/>
          <w:lang w:eastAsia="cs-CZ"/>
        </w:rPr>
        <w:t>h)</w:t>
      </w:r>
      <w:r w:rsidRPr="00B64751">
        <w:rPr>
          <w:rFonts w:cs="Arial"/>
          <w:color w:val="000000"/>
          <w:sz w:val="22"/>
          <w:szCs w:val="22"/>
          <w:lang w:eastAsia="cs-CZ"/>
        </w:rPr>
        <w:tab/>
      </w:r>
      <w:r w:rsidR="00F624F8" w:rsidRPr="00B64751">
        <w:rPr>
          <w:rFonts w:cs="Arial"/>
          <w:color w:val="000000"/>
          <w:sz w:val="22"/>
          <w:szCs w:val="22"/>
          <w:lang w:eastAsia="cs-CZ"/>
        </w:rPr>
        <w:t>J</w:t>
      </w:r>
      <w:r w:rsidRPr="00B64751">
        <w:rPr>
          <w:rFonts w:cs="Arial"/>
          <w:color w:val="000000"/>
          <w:sz w:val="22"/>
          <w:szCs w:val="22"/>
          <w:lang w:eastAsia="cs-CZ"/>
        </w:rPr>
        <w:t>sou vytvářeny podmínky pro rozvoj trvalého bydlení v rodinných domech jako stabilizačního faktoru obyvatelstva a podmínky pro rozvoj podnikatelských aktivit směřujících k ekonomické progresi</w:t>
      </w:r>
      <w:r w:rsidR="006B3F27" w:rsidRPr="00B64751">
        <w:rPr>
          <w:rFonts w:cs="Arial"/>
          <w:color w:val="000000"/>
          <w:sz w:val="22"/>
          <w:szCs w:val="22"/>
          <w:lang w:eastAsia="cs-CZ"/>
        </w:rPr>
        <w:t>. ÚP stabilizuje a rozvíjí v řešeném území konkrétní plochy hospodářského charakteru (výroba a skladování</w:t>
      </w:r>
      <w:r w:rsidR="00EE5AA6" w:rsidRPr="00B64751">
        <w:rPr>
          <w:rFonts w:cs="Arial"/>
          <w:color w:val="000000"/>
          <w:sz w:val="22"/>
          <w:szCs w:val="22"/>
          <w:lang w:eastAsia="cs-CZ"/>
        </w:rPr>
        <w:t xml:space="preserve">, </w:t>
      </w:r>
      <w:r w:rsidR="006B3F27" w:rsidRPr="00B64751">
        <w:rPr>
          <w:rFonts w:cs="Arial"/>
          <w:color w:val="000000"/>
          <w:sz w:val="22"/>
          <w:szCs w:val="22"/>
          <w:lang w:eastAsia="cs-CZ"/>
        </w:rPr>
        <w:t>plochy občanského vybavení, plochy smíšen</w:t>
      </w:r>
      <w:r w:rsidR="00EE5AA6" w:rsidRPr="00B64751">
        <w:rPr>
          <w:rFonts w:cs="Arial"/>
          <w:color w:val="000000"/>
          <w:sz w:val="22"/>
          <w:szCs w:val="22"/>
          <w:lang w:eastAsia="cs-CZ"/>
        </w:rPr>
        <w:t>é obytné - komerční</w:t>
      </w:r>
      <w:r w:rsidR="006B3F27" w:rsidRPr="00B64751">
        <w:rPr>
          <w:rFonts w:cs="Arial"/>
          <w:color w:val="000000"/>
          <w:sz w:val="22"/>
          <w:szCs w:val="22"/>
          <w:lang w:eastAsia="cs-CZ"/>
        </w:rPr>
        <w:t>). Ekonomické aktivity jsou umožněny i v rámci podmíněně přípustného využití v plochách smíšených obytných</w:t>
      </w:r>
      <w:r w:rsidR="00EE5AA6" w:rsidRPr="00B64751">
        <w:rPr>
          <w:rFonts w:cs="Arial"/>
          <w:color w:val="000000"/>
          <w:sz w:val="22"/>
          <w:szCs w:val="22"/>
          <w:lang w:eastAsia="cs-CZ"/>
        </w:rPr>
        <w:t xml:space="preserve"> - venkovských</w:t>
      </w:r>
      <w:r w:rsidR="006B3F27" w:rsidRPr="00B64751">
        <w:rPr>
          <w:rFonts w:cs="Arial"/>
          <w:color w:val="000000"/>
          <w:sz w:val="22"/>
          <w:szCs w:val="22"/>
          <w:lang w:eastAsia="cs-CZ"/>
        </w:rPr>
        <w:t xml:space="preserve"> (zejména obslužné funkce).</w:t>
      </w:r>
    </w:p>
    <w:p w:rsidR="002F5C7B" w:rsidRPr="00B64751" w:rsidRDefault="002F5C7B" w:rsidP="00250754">
      <w:pPr>
        <w:suppressAutoHyphens w:val="0"/>
        <w:spacing w:before="60"/>
        <w:ind w:left="856" w:hanging="856"/>
        <w:jc w:val="both"/>
        <w:rPr>
          <w:rFonts w:cs="Arial"/>
          <w:color w:val="000000"/>
          <w:sz w:val="22"/>
          <w:szCs w:val="22"/>
          <w:lang w:eastAsia="cs-CZ"/>
        </w:rPr>
      </w:pPr>
      <w:r w:rsidRPr="00B64751">
        <w:rPr>
          <w:rFonts w:cs="Arial"/>
          <w:color w:val="000000"/>
          <w:sz w:val="22"/>
          <w:szCs w:val="22"/>
          <w:lang w:eastAsia="cs-CZ"/>
        </w:rPr>
        <w:t>i)</w:t>
      </w:r>
      <w:r w:rsidRPr="00B64751">
        <w:rPr>
          <w:rFonts w:cs="Arial"/>
          <w:color w:val="000000"/>
          <w:sz w:val="22"/>
          <w:szCs w:val="22"/>
          <w:lang w:eastAsia="cs-CZ"/>
        </w:rPr>
        <w:tab/>
        <w:t xml:space="preserve">ÚP </w:t>
      </w:r>
      <w:r w:rsidR="000D727E" w:rsidRPr="00B64751">
        <w:rPr>
          <w:rFonts w:cs="Arial"/>
          <w:color w:val="000000"/>
          <w:sz w:val="22"/>
          <w:szCs w:val="22"/>
          <w:lang w:eastAsia="cs-CZ"/>
        </w:rPr>
        <w:t>Hrdlořezy</w:t>
      </w:r>
      <w:r w:rsidRPr="00B64751">
        <w:rPr>
          <w:rFonts w:cs="Arial"/>
          <w:color w:val="000000"/>
          <w:sz w:val="22"/>
          <w:szCs w:val="22"/>
          <w:lang w:eastAsia="cs-CZ"/>
        </w:rPr>
        <w:t xml:space="preserve"> směřuje k vytvoření příznivých podmínek pro kvalitní bydlení, </w:t>
      </w:r>
      <w:r w:rsidR="00F624F8" w:rsidRPr="00B64751">
        <w:rPr>
          <w:rFonts w:cs="Arial"/>
          <w:color w:val="000000"/>
          <w:sz w:val="22"/>
          <w:szCs w:val="22"/>
          <w:lang w:eastAsia="cs-CZ"/>
        </w:rPr>
        <w:t xml:space="preserve">návrh ploch pro bydlení zohledňuje scénář demografického vývoje s předpokládaným počtem </w:t>
      </w:r>
      <w:r w:rsidR="00EE5AA6" w:rsidRPr="00B64751">
        <w:rPr>
          <w:rFonts w:cs="Arial"/>
          <w:color w:val="000000"/>
          <w:sz w:val="22"/>
          <w:szCs w:val="22"/>
          <w:lang w:eastAsia="cs-CZ"/>
        </w:rPr>
        <w:t>9</w:t>
      </w:r>
      <w:r w:rsidR="00F624F8" w:rsidRPr="00B64751">
        <w:rPr>
          <w:rFonts w:cs="Arial"/>
          <w:color w:val="000000"/>
          <w:sz w:val="22"/>
          <w:szCs w:val="22"/>
          <w:lang w:eastAsia="cs-CZ"/>
        </w:rPr>
        <w:t>00 obyvatel v roce 2030, je zohledněno zmenšení velikosti cenzovní domácnosti a zvýšení standardů bydlení.</w:t>
      </w:r>
      <w:r w:rsidR="00F138CF" w:rsidRPr="00B64751">
        <w:rPr>
          <w:rFonts w:cs="Arial"/>
          <w:color w:val="000000"/>
          <w:sz w:val="22"/>
          <w:szCs w:val="22"/>
          <w:lang w:eastAsia="cs-CZ"/>
        </w:rPr>
        <w:t xml:space="preserve"> Jsou vytvářeny územní podmínky pro rozvoj šetrného cestovního ruchu a rekreace, zejména cykloturistiky (např. návrh cyklostezky Greenway Jizera).</w:t>
      </w:r>
    </w:p>
    <w:p w:rsidR="002F5C7B" w:rsidRPr="00B64751" w:rsidRDefault="002F5C7B" w:rsidP="00250754">
      <w:pPr>
        <w:pStyle w:val="UPtextodraen"/>
        <w:numPr>
          <w:ilvl w:val="0"/>
          <w:numId w:val="0"/>
        </w:numPr>
        <w:ind w:left="851" w:hanging="851"/>
        <w:rPr>
          <w:rFonts w:cs="Arial"/>
          <w:color w:val="000000"/>
          <w:lang w:val="cs-CZ" w:eastAsia="cs-CZ"/>
        </w:rPr>
      </w:pPr>
      <w:r w:rsidRPr="00B64751">
        <w:rPr>
          <w:rFonts w:cs="Arial"/>
          <w:color w:val="000000"/>
          <w:lang w:eastAsia="cs-CZ"/>
        </w:rPr>
        <w:t>j)</w:t>
      </w:r>
      <w:r w:rsidRPr="00B64751">
        <w:rPr>
          <w:rFonts w:cs="Arial"/>
          <w:color w:val="000000"/>
          <w:lang w:eastAsia="cs-CZ"/>
        </w:rPr>
        <w:tab/>
      </w:r>
      <w:r w:rsidR="00F624F8" w:rsidRPr="00B64751">
        <w:rPr>
          <w:rFonts w:cs="Arial"/>
          <w:color w:val="000000"/>
          <w:lang w:val="cs-CZ" w:eastAsia="cs-CZ"/>
        </w:rPr>
        <w:t>V</w:t>
      </w:r>
      <w:r w:rsidRPr="00B64751">
        <w:rPr>
          <w:rFonts w:cs="Arial"/>
          <w:color w:val="000000"/>
          <w:lang w:val="cs-CZ" w:eastAsia="cs-CZ"/>
        </w:rPr>
        <w:t>ymezením VPS, VPO a veřejných prostranství jsou vytvářeny územní podmínky pro hospodárné vynakládání prostředků z veřejných rozpočtů na změny v území, tomu napomáhá i jednoznačně stanovená koncepce veřejné infrastruktury</w:t>
      </w:r>
      <w:r w:rsidR="00F624F8" w:rsidRPr="00B64751">
        <w:rPr>
          <w:rFonts w:cs="Arial"/>
          <w:color w:val="000000"/>
          <w:lang w:val="cs-CZ" w:eastAsia="cs-CZ"/>
        </w:rPr>
        <w:t>.</w:t>
      </w:r>
    </w:p>
    <w:p w:rsidR="00F624F8" w:rsidRPr="00B64751" w:rsidRDefault="00F624F8" w:rsidP="00250754">
      <w:pPr>
        <w:pStyle w:val="UPtextodraen"/>
        <w:numPr>
          <w:ilvl w:val="0"/>
          <w:numId w:val="0"/>
        </w:numPr>
        <w:ind w:left="851" w:hanging="851"/>
        <w:rPr>
          <w:rFonts w:cs="Arial"/>
          <w:color w:val="000000"/>
          <w:lang w:val="cs-CZ" w:eastAsia="cs-CZ"/>
        </w:rPr>
      </w:pPr>
      <w:r w:rsidRPr="00B64751">
        <w:rPr>
          <w:rFonts w:cs="Arial"/>
          <w:color w:val="000000"/>
          <w:lang w:val="cs-CZ" w:eastAsia="cs-CZ"/>
        </w:rPr>
        <w:tab/>
        <w:t>ÚP klade důraz na využití zastavěného území a na bezprostřední návaznost zastavitelných ploch na zastavěné území, tím na minimalizaci finanční, časové, realizační náročnosti napojení těchto ploch na veřejnou infrastrukturu.</w:t>
      </w:r>
    </w:p>
    <w:p w:rsidR="002F5C7B" w:rsidRPr="00B64751" w:rsidRDefault="002F5C7B" w:rsidP="00250754">
      <w:pPr>
        <w:pStyle w:val="UPtextodraen"/>
        <w:numPr>
          <w:ilvl w:val="0"/>
          <w:numId w:val="0"/>
        </w:numPr>
        <w:ind w:left="851" w:hanging="851"/>
        <w:rPr>
          <w:rFonts w:cs="Arial"/>
          <w:color w:val="000000"/>
          <w:lang w:val="cs-CZ" w:eastAsia="cs-CZ"/>
        </w:rPr>
      </w:pPr>
      <w:r w:rsidRPr="00B64751">
        <w:rPr>
          <w:rFonts w:cs="Arial"/>
          <w:color w:val="000000"/>
          <w:lang w:val="cs-CZ" w:eastAsia="cs-CZ"/>
        </w:rPr>
        <w:t>k)</w:t>
      </w:r>
      <w:r w:rsidRPr="00B64751">
        <w:rPr>
          <w:rFonts w:cs="Arial"/>
          <w:color w:val="000000"/>
          <w:lang w:val="cs-CZ" w:eastAsia="cs-CZ"/>
        </w:rPr>
        <w:tab/>
      </w:r>
      <w:r w:rsidR="00F624F8" w:rsidRPr="00B64751">
        <w:rPr>
          <w:rFonts w:cs="Arial"/>
          <w:color w:val="000000"/>
          <w:lang w:val="cs-CZ" w:eastAsia="cs-CZ"/>
        </w:rPr>
        <w:t>O</w:t>
      </w:r>
      <w:r w:rsidRPr="00B64751">
        <w:rPr>
          <w:rFonts w:cs="Arial"/>
          <w:color w:val="000000"/>
          <w:lang w:val="cs-CZ" w:eastAsia="cs-CZ"/>
        </w:rPr>
        <w:t>blast civilní ochrany je komplexně řešena v intencích požadavků vyhlášky č.380/2002Sb. k územnímu plánu</w:t>
      </w:r>
      <w:r w:rsidR="00F624F8" w:rsidRPr="00B64751">
        <w:rPr>
          <w:rFonts w:cs="Arial"/>
          <w:color w:val="000000"/>
          <w:lang w:val="cs-CZ" w:eastAsia="cs-CZ"/>
        </w:rPr>
        <w:t>.</w:t>
      </w:r>
    </w:p>
    <w:p w:rsidR="002F5C7B" w:rsidRPr="00B64751" w:rsidRDefault="002F5C7B" w:rsidP="00250754">
      <w:pPr>
        <w:pStyle w:val="UPtextodraen"/>
        <w:numPr>
          <w:ilvl w:val="0"/>
          <w:numId w:val="0"/>
        </w:numPr>
        <w:ind w:left="851" w:hanging="851"/>
        <w:rPr>
          <w:rFonts w:cs="Arial"/>
          <w:color w:val="000000"/>
          <w:lang w:val="cs-CZ" w:eastAsia="cs-CZ"/>
        </w:rPr>
      </w:pPr>
      <w:r w:rsidRPr="00B64751">
        <w:rPr>
          <w:rFonts w:cs="Arial"/>
          <w:color w:val="000000"/>
          <w:lang w:val="cs-CZ" w:eastAsia="cs-CZ"/>
        </w:rPr>
        <w:t>l)</w:t>
      </w:r>
      <w:r w:rsidRPr="00B64751">
        <w:rPr>
          <w:rFonts w:cs="Arial"/>
          <w:color w:val="000000"/>
          <w:lang w:val="cs-CZ" w:eastAsia="cs-CZ"/>
        </w:rPr>
        <w:tab/>
      </w:r>
      <w:r w:rsidR="00F624F8" w:rsidRPr="00B64751">
        <w:rPr>
          <w:rFonts w:cs="Arial"/>
          <w:color w:val="000000"/>
          <w:lang w:val="cs-CZ" w:eastAsia="cs-CZ"/>
        </w:rPr>
        <w:t>A</w:t>
      </w:r>
      <w:r w:rsidRPr="00B64751">
        <w:rPr>
          <w:rFonts w:cs="Arial"/>
          <w:color w:val="000000"/>
          <w:lang w:val="cs-CZ" w:eastAsia="cs-CZ"/>
        </w:rPr>
        <w:t>sanace ve veřejném zájmu se nevymezují</w:t>
      </w:r>
      <w:r w:rsidR="00F624F8" w:rsidRPr="00B64751">
        <w:rPr>
          <w:rFonts w:cs="Arial"/>
          <w:color w:val="000000"/>
          <w:lang w:val="cs-CZ" w:eastAsia="cs-CZ"/>
        </w:rPr>
        <w:t>.</w:t>
      </w:r>
    </w:p>
    <w:p w:rsidR="002F5C7B" w:rsidRPr="00B64751" w:rsidRDefault="002F5C7B" w:rsidP="00250754">
      <w:pPr>
        <w:pStyle w:val="UPtextodraen"/>
        <w:numPr>
          <w:ilvl w:val="0"/>
          <w:numId w:val="0"/>
        </w:numPr>
        <w:ind w:left="851" w:hanging="851"/>
        <w:rPr>
          <w:lang w:val="cs-CZ"/>
        </w:rPr>
      </w:pPr>
      <w:r w:rsidRPr="00B64751">
        <w:rPr>
          <w:rFonts w:cs="Arial"/>
          <w:color w:val="000000"/>
          <w:lang w:val="cs-CZ" w:eastAsia="cs-CZ"/>
        </w:rPr>
        <w:t>m)</w:t>
      </w:r>
      <w:r w:rsidRPr="00B64751">
        <w:rPr>
          <w:rFonts w:cs="Arial"/>
          <w:color w:val="000000"/>
          <w:lang w:val="cs-CZ" w:eastAsia="cs-CZ"/>
        </w:rPr>
        <w:tab/>
      </w:r>
      <w:r w:rsidR="00F624F8" w:rsidRPr="00B64751">
        <w:rPr>
          <w:rFonts w:cs="Arial"/>
          <w:color w:val="000000"/>
          <w:lang w:val="cs-CZ" w:eastAsia="cs-CZ"/>
        </w:rPr>
        <w:t>V</w:t>
      </w:r>
      <w:r w:rsidRPr="00B64751">
        <w:t xml:space="preserve"> rámci zpracování </w:t>
      </w:r>
      <w:r w:rsidRPr="00B64751">
        <w:rPr>
          <w:rFonts w:cs="Arial"/>
          <w:color w:val="000000"/>
          <w:lang w:eastAsia="cs-CZ"/>
        </w:rPr>
        <w:t xml:space="preserve">ÚP </w:t>
      </w:r>
      <w:r w:rsidR="000D727E" w:rsidRPr="00B64751">
        <w:rPr>
          <w:rFonts w:cs="Arial"/>
          <w:color w:val="000000"/>
          <w:lang w:val="cs-CZ" w:eastAsia="cs-CZ"/>
        </w:rPr>
        <w:t>Hrdlořezy</w:t>
      </w:r>
      <w:r w:rsidRPr="00B64751">
        <w:rPr>
          <w:rFonts w:cs="Arial"/>
          <w:color w:val="000000"/>
          <w:lang w:eastAsia="cs-CZ"/>
        </w:rPr>
        <w:t xml:space="preserve"> </w:t>
      </w:r>
      <w:r w:rsidRPr="00B64751">
        <w:t>nebyl vznesen požadavek na posouzení podle zvláštních předpisů (vyhodnocení vlivů na ŽP),</w:t>
      </w:r>
      <w:r w:rsidRPr="00B64751">
        <w:rPr>
          <w:lang w:val="cs-CZ"/>
        </w:rPr>
        <w:t xml:space="preserve"> kompenzační opatření se nenavrhují,</w:t>
      </w:r>
    </w:p>
    <w:p w:rsidR="00EE5AA6" w:rsidRPr="00B64751" w:rsidRDefault="002F5C7B" w:rsidP="00250754">
      <w:pPr>
        <w:pStyle w:val="UPtextodraen"/>
        <w:numPr>
          <w:ilvl w:val="0"/>
          <w:numId w:val="0"/>
        </w:numPr>
        <w:ind w:left="851" w:hanging="851"/>
        <w:rPr>
          <w:rFonts w:cs="Arial"/>
          <w:color w:val="000000"/>
          <w:lang w:val="cs-CZ" w:eastAsia="cs-CZ"/>
        </w:rPr>
      </w:pPr>
      <w:r w:rsidRPr="00B64751">
        <w:t>n)</w:t>
      </w:r>
      <w:r w:rsidRPr="00B64751">
        <w:tab/>
      </w:r>
      <w:r w:rsidR="00EE5AA6" w:rsidRPr="00B64751">
        <w:rPr>
          <w:rFonts w:cs="Arial"/>
          <w:color w:val="000000"/>
          <w:lang w:val="cs-CZ" w:eastAsia="cs-CZ"/>
        </w:rPr>
        <w:t>Na území obce nejsou evidována ložiska nerostných surovin, není stanoveno CHLÚ ani dobývací prostor. V řešeném území nejsou registrována území náchylná a postižená sesouváním.</w:t>
      </w:r>
    </w:p>
    <w:p w:rsidR="002F5C7B" w:rsidRPr="00B64751" w:rsidRDefault="002F5C7B" w:rsidP="00250754">
      <w:pPr>
        <w:pStyle w:val="UPtextodraen"/>
        <w:numPr>
          <w:ilvl w:val="0"/>
          <w:numId w:val="0"/>
        </w:numPr>
        <w:ind w:left="851" w:hanging="851"/>
        <w:rPr>
          <w:rFonts w:cs="Arial"/>
          <w:color w:val="000000"/>
          <w:lang w:val="cs-CZ" w:eastAsia="cs-CZ"/>
        </w:rPr>
      </w:pPr>
      <w:r w:rsidRPr="00B64751">
        <w:rPr>
          <w:rFonts w:cs="Arial"/>
          <w:color w:val="000000"/>
          <w:lang w:val="cs-CZ" w:eastAsia="cs-CZ"/>
        </w:rPr>
        <w:t>o)</w:t>
      </w:r>
      <w:r w:rsidRPr="00B64751">
        <w:rPr>
          <w:rFonts w:cs="Arial"/>
          <w:color w:val="000000"/>
          <w:lang w:val="cs-CZ" w:eastAsia="cs-CZ"/>
        </w:rPr>
        <w:tab/>
      </w:r>
      <w:r w:rsidRPr="00B64751">
        <w:rPr>
          <w:rFonts w:cs="Arial"/>
          <w:color w:val="000000"/>
          <w:lang w:eastAsia="cs-CZ"/>
        </w:rPr>
        <w:t xml:space="preserve">ÚP </w:t>
      </w:r>
      <w:r w:rsidR="000D727E" w:rsidRPr="00B64751">
        <w:rPr>
          <w:rFonts w:cs="Arial"/>
          <w:color w:val="000000"/>
          <w:lang w:val="cs-CZ" w:eastAsia="cs-CZ"/>
        </w:rPr>
        <w:t>Hrdlořezy</w:t>
      </w:r>
      <w:r w:rsidRPr="00B64751">
        <w:rPr>
          <w:rFonts w:cs="Arial"/>
          <w:color w:val="000000"/>
          <w:lang w:eastAsia="cs-CZ"/>
        </w:rPr>
        <w:t xml:space="preserve"> </w:t>
      </w:r>
      <w:r w:rsidRPr="00B64751">
        <w:rPr>
          <w:rFonts w:cs="Arial"/>
          <w:color w:val="000000"/>
          <w:lang w:val="cs-CZ" w:eastAsia="cs-CZ"/>
        </w:rPr>
        <w:t>byl navržen osobami splňujícími požadovanou kvalifikaci v relevantních oborech a jejich spolupráce zajišťovala interdisciplinární přístup pro zpracování dokumentace. </w:t>
      </w:r>
    </w:p>
    <w:p w:rsidR="002F5C7B" w:rsidRPr="00B64751" w:rsidRDefault="001402C5" w:rsidP="00250754">
      <w:pPr>
        <w:pStyle w:val="UPtextodraen"/>
        <w:numPr>
          <w:ilvl w:val="0"/>
          <w:numId w:val="0"/>
        </w:numPr>
        <w:spacing w:before="120"/>
        <w:ind w:left="851" w:hanging="851"/>
        <w:rPr>
          <w:rFonts w:cs="Arial"/>
          <w:color w:val="000000"/>
          <w:lang w:val="cs-CZ" w:eastAsia="cs-CZ"/>
        </w:rPr>
      </w:pPr>
      <w:r w:rsidRPr="00B64751">
        <w:rPr>
          <w:rFonts w:cs="Arial"/>
          <w:color w:val="1F497D" w:themeColor="text2"/>
          <w:lang w:val="cs-CZ" w:eastAsia="cs-CZ"/>
        </w:rPr>
        <w:lastRenderedPageBreak/>
        <w:t>(</w:t>
      </w:r>
      <w:r w:rsidR="002F5C7B" w:rsidRPr="00B64751">
        <w:rPr>
          <w:rFonts w:cs="Arial"/>
          <w:color w:val="1F497D" w:themeColor="text2"/>
          <w:lang w:eastAsia="cs-CZ"/>
        </w:rPr>
        <w:t>2)</w:t>
      </w:r>
      <w:r w:rsidR="002F5C7B" w:rsidRPr="00B64751">
        <w:rPr>
          <w:rFonts w:cs="Arial"/>
          <w:color w:val="000000"/>
          <w:lang w:eastAsia="cs-CZ"/>
        </w:rPr>
        <w:tab/>
        <w:t xml:space="preserve">Požadavek na posouzení vlivů ÚP </w:t>
      </w:r>
      <w:r w:rsidR="000D727E" w:rsidRPr="00B64751">
        <w:rPr>
          <w:rFonts w:cs="Arial"/>
          <w:color w:val="000000"/>
          <w:lang w:val="cs-CZ" w:eastAsia="cs-CZ"/>
        </w:rPr>
        <w:t>Hrdlořezy</w:t>
      </w:r>
      <w:r w:rsidR="00722748" w:rsidRPr="00B64751">
        <w:rPr>
          <w:rFonts w:cs="Arial"/>
          <w:color w:val="000000"/>
          <w:lang w:val="cs-CZ" w:eastAsia="cs-CZ"/>
        </w:rPr>
        <w:t xml:space="preserve"> </w:t>
      </w:r>
      <w:r w:rsidR="002F5C7B" w:rsidRPr="00B64751">
        <w:rPr>
          <w:rFonts w:cs="Arial"/>
          <w:color w:val="000000"/>
          <w:lang w:eastAsia="cs-CZ"/>
        </w:rPr>
        <w:t xml:space="preserve">na životní prostředí a udržitelný rozvoj území nebyl uplatněn. Z koncepčního řešení ÚP </w:t>
      </w:r>
      <w:r w:rsidR="000D727E" w:rsidRPr="00B64751">
        <w:rPr>
          <w:rFonts w:cs="Arial"/>
          <w:color w:val="000000"/>
          <w:lang w:val="cs-CZ" w:eastAsia="cs-CZ"/>
        </w:rPr>
        <w:t>Hrdlořezy</w:t>
      </w:r>
      <w:r w:rsidR="002F5C7B" w:rsidRPr="00B64751">
        <w:rPr>
          <w:rFonts w:cs="Arial"/>
          <w:color w:val="000000"/>
          <w:lang w:eastAsia="cs-CZ"/>
        </w:rPr>
        <w:t xml:space="preserve"> nevyplývají žádné předpoklady podstatných negativních vlivů na životní prostředí. Návrh rozvoje území respektuje ochranu lokalit v předmětech zájmů zvláštní i obecné ochrany přírody a krajiny.</w:t>
      </w:r>
    </w:p>
    <w:p w:rsidR="00BF1A55" w:rsidRPr="00B64751" w:rsidRDefault="00BF1A55" w:rsidP="00250754">
      <w:pPr>
        <w:pStyle w:val="UPtextodraen"/>
        <w:numPr>
          <w:ilvl w:val="0"/>
          <w:numId w:val="0"/>
        </w:numPr>
        <w:spacing w:before="120"/>
        <w:ind w:left="851" w:hanging="851"/>
        <w:rPr>
          <w:rFonts w:cs="Arial"/>
          <w:color w:val="000000"/>
          <w:lang w:val="cs-CZ" w:eastAsia="cs-CZ"/>
        </w:rPr>
      </w:pPr>
    </w:p>
    <w:p w:rsidR="001402C5" w:rsidRPr="00B64751" w:rsidRDefault="001402C5" w:rsidP="00BF1A55">
      <w:pPr>
        <w:autoSpaceDE w:val="0"/>
        <w:spacing w:before="120"/>
        <w:ind w:left="0" w:firstLine="851"/>
        <w:jc w:val="both"/>
        <w:rPr>
          <w:sz w:val="22"/>
          <w:szCs w:val="20"/>
          <w:lang w:val="x-none"/>
        </w:rPr>
      </w:pPr>
      <w:r w:rsidRPr="00B64751">
        <w:rPr>
          <w:sz w:val="22"/>
          <w:szCs w:val="20"/>
          <w:lang w:val="x-none"/>
        </w:rPr>
        <w:t xml:space="preserve">Pořizovatel přezkoumal soulad návrhu ÚP Hrdlořezy ve smyslu ustanovení § 53 odst. 4 písm. b) </w:t>
      </w:r>
      <w:r w:rsidR="00C66E29" w:rsidRPr="00B64751">
        <w:rPr>
          <w:sz w:val="22"/>
          <w:szCs w:val="20"/>
        </w:rPr>
        <w:t>s</w:t>
      </w:r>
      <w:r w:rsidRPr="00B64751">
        <w:rPr>
          <w:sz w:val="22"/>
          <w:szCs w:val="20"/>
          <w:lang w:val="x-none"/>
        </w:rPr>
        <w:t>tavebního zákona a konstatuje, že územní plán je zpracován v souladu s cíli a úkoly územního plánování, zejména s požadavky na ochranu architektonických a urbanistických hodnot v území a požadavky na ochranu nezastavěného území.</w:t>
      </w:r>
    </w:p>
    <w:p w:rsidR="001402C5" w:rsidRPr="00B64751" w:rsidRDefault="001402C5" w:rsidP="001402C5">
      <w:pPr>
        <w:jc w:val="both"/>
        <w:rPr>
          <w:rFonts w:cs="Arial"/>
          <w:color w:val="1F497D" w:themeColor="text2"/>
          <w:sz w:val="22"/>
          <w:szCs w:val="22"/>
          <w:lang w:val="x-none" w:eastAsia="cs-CZ"/>
        </w:rPr>
      </w:pPr>
    </w:p>
    <w:p w:rsidR="001402C5" w:rsidRPr="00B64751" w:rsidRDefault="001402C5" w:rsidP="00250754">
      <w:pPr>
        <w:pStyle w:val="UPtextodraen"/>
        <w:numPr>
          <w:ilvl w:val="0"/>
          <w:numId w:val="0"/>
        </w:numPr>
        <w:spacing w:before="120"/>
        <w:ind w:left="851" w:hanging="851"/>
        <w:rPr>
          <w:rFonts w:cs="Arial"/>
          <w:color w:val="000000"/>
          <w:lang w:val="cs-CZ" w:eastAsia="cs-CZ"/>
        </w:rPr>
      </w:pPr>
    </w:p>
    <w:p w:rsidR="00FD2D61" w:rsidRPr="00B64751" w:rsidRDefault="00FD2D61" w:rsidP="00E9499E">
      <w:pPr>
        <w:keepNext/>
        <w:pageBreakBefore/>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H</w:t>
      </w:r>
      <w:r w:rsidRPr="00B64751">
        <w:rPr>
          <w:rFonts w:eastAsia="Lucida Sans Unicode"/>
          <w:b/>
          <w:bCs/>
          <w:caps/>
          <w:sz w:val="26"/>
          <w:szCs w:val="22"/>
          <w:lang w:val="x-none"/>
        </w:rPr>
        <w:tab/>
        <w:t>Vyhodnocení souladu ÚP s </w:t>
      </w:r>
      <w:r w:rsidRPr="00B64751">
        <w:rPr>
          <w:rFonts w:eastAsia="Lucida Sans Unicode"/>
          <w:b/>
          <w:bCs/>
          <w:caps/>
          <w:sz w:val="26"/>
          <w:szCs w:val="22"/>
        </w:rPr>
        <w:t>požadavky stavebního zákona a jeho prováděcích předpisů</w:t>
      </w:r>
    </w:p>
    <w:p w:rsidR="00964412" w:rsidRPr="00B64751" w:rsidRDefault="00964412" w:rsidP="00BF1A55">
      <w:pPr>
        <w:autoSpaceDE w:val="0"/>
        <w:spacing w:before="120"/>
        <w:ind w:left="0" w:firstLine="851"/>
        <w:jc w:val="both"/>
        <w:rPr>
          <w:sz w:val="22"/>
          <w:szCs w:val="20"/>
          <w:lang w:val="x-none"/>
        </w:rPr>
      </w:pPr>
      <w:r w:rsidRPr="00B64751">
        <w:rPr>
          <w:sz w:val="22"/>
          <w:szCs w:val="20"/>
          <w:lang w:val="x-none"/>
        </w:rPr>
        <w:t xml:space="preserve">Pořizování </w:t>
      </w:r>
      <w:r w:rsidR="005C08D4" w:rsidRPr="00B64751">
        <w:rPr>
          <w:sz w:val="22"/>
          <w:szCs w:val="20"/>
          <w:lang w:val="x-none"/>
        </w:rPr>
        <w:t>ÚP</w:t>
      </w:r>
      <w:r w:rsidRPr="00B64751">
        <w:rPr>
          <w:sz w:val="22"/>
          <w:szCs w:val="20"/>
          <w:lang w:val="x-none"/>
        </w:rPr>
        <w:t xml:space="preserve"> Hrdlořezy</w:t>
      </w:r>
      <w:r w:rsidR="004D3C79" w:rsidRPr="00B64751">
        <w:rPr>
          <w:sz w:val="22"/>
          <w:szCs w:val="20"/>
          <w:lang w:val="x-none"/>
        </w:rPr>
        <w:t xml:space="preserve"> a způsob jeho projednání </w:t>
      </w:r>
      <w:r w:rsidRPr="00B64751">
        <w:rPr>
          <w:sz w:val="22"/>
          <w:szCs w:val="20"/>
          <w:lang w:val="x-none"/>
        </w:rPr>
        <w:t>byl</w:t>
      </w:r>
      <w:r w:rsidR="004D3C79" w:rsidRPr="00B64751">
        <w:rPr>
          <w:sz w:val="22"/>
          <w:szCs w:val="20"/>
          <w:lang w:val="x-none"/>
        </w:rPr>
        <w:t>y</w:t>
      </w:r>
      <w:r w:rsidRPr="00B64751">
        <w:rPr>
          <w:sz w:val="22"/>
          <w:szCs w:val="20"/>
          <w:lang w:val="x-none"/>
        </w:rPr>
        <w:t xml:space="preserve"> veden</w:t>
      </w:r>
      <w:r w:rsidR="004D3C79" w:rsidRPr="00B64751">
        <w:rPr>
          <w:sz w:val="22"/>
          <w:szCs w:val="20"/>
          <w:lang w:val="x-none"/>
        </w:rPr>
        <w:t>y</w:t>
      </w:r>
      <w:r w:rsidRPr="00B64751">
        <w:rPr>
          <w:sz w:val="22"/>
          <w:szCs w:val="20"/>
          <w:lang w:val="x-none"/>
        </w:rPr>
        <w:t xml:space="preserve"> postupem dle </w:t>
      </w:r>
      <w:r w:rsidR="004D3C79" w:rsidRPr="00B64751">
        <w:rPr>
          <w:sz w:val="22"/>
          <w:szCs w:val="20"/>
          <w:lang w:val="x-none"/>
        </w:rPr>
        <w:t xml:space="preserve">příslušných ustanovení </w:t>
      </w:r>
      <w:r w:rsidR="00C66E29" w:rsidRPr="00B64751">
        <w:rPr>
          <w:sz w:val="22"/>
          <w:szCs w:val="20"/>
        </w:rPr>
        <w:t>s</w:t>
      </w:r>
      <w:r w:rsidRPr="00B64751">
        <w:rPr>
          <w:sz w:val="22"/>
          <w:szCs w:val="20"/>
          <w:lang w:val="x-none"/>
        </w:rPr>
        <w:t xml:space="preserve">tavebního zákona v platném znění, s využitím jeho prováděcích předpisů, zejména </w:t>
      </w:r>
      <w:r w:rsidR="00BF1A55" w:rsidRPr="00B64751">
        <w:rPr>
          <w:sz w:val="22"/>
          <w:szCs w:val="20"/>
          <w:lang w:val="x-none"/>
        </w:rPr>
        <w:t>vyhlášky</w:t>
      </w:r>
      <w:r w:rsidR="00BF1A55" w:rsidRPr="00B64751">
        <w:rPr>
          <w:sz w:val="22"/>
          <w:szCs w:val="20"/>
        </w:rPr>
        <w:t xml:space="preserve"> </w:t>
      </w:r>
      <w:r w:rsidRPr="00B64751">
        <w:rPr>
          <w:sz w:val="22"/>
          <w:szCs w:val="20"/>
          <w:lang w:val="x-none"/>
        </w:rPr>
        <w:t>č</w:t>
      </w:r>
      <w:r w:rsidR="00BF1A55" w:rsidRPr="00B64751">
        <w:rPr>
          <w:sz w:val="22"/>
          <w:szCs w:val="20"/>
        </w:rPr>
        <w:t>.</w:t>
      </w:r>
      <w:r w:rsidRPr="00B64751">
        <w:rPr>
          <w:sz w:val="22"/>
          <w:szCs w:val="20"/>
          <w:lang w:val="x-none"/>
        </w:rPr>
        <w:t xml:space="preserve"> 500/2006 Sb., o územně analytických podkladech, územně plánovací dokumentaci a způsobu evidence územně plánovací činnosti, vyhl</w:t>
      </w:r>
      <w:r w:rsidR="00BF1A55" w:rsidRPr="00B64751">
        <w:rPr>
          <w:sz w:val="22"/>
          <w:szCs w:val="20"/>
        </w:rPr>
        <w:t>ášky č.</w:t>
      </w:r>
      <w:r w:rsidRPr="00B64751">
        <w:rPr>
          <w:sz w:val="22"/>
          <w:szCs w:val="20"/>
          <w:lang w:val="x-none"/>
        </w:rPr>
        <w:t xml:space="preserve"> 501/2006 Sb., o obecných požadavcích na v</w:t>
      </w:r>
      <w:r w:rsidR="004D3C79" w:rsidRPr="00B64751">
        <w:rPr>
          <w:sz w:val="22"/>
          <w:szCs w:val="20"/>
          <w:lang w:val="x-none"/>
        </w:rPr>
        <w:t>yužívání území, v platném znění, jak je podrobněji popsáno v kap. N. Postup při pořízení územního plánu tohoto odůvodnění.</w:t>
      </w:r>
      <w:r w:rsidRPr="00B64751">
        <w:rPr>
          <w:sz w:val="22"/>
          <w:szCs w:val="20"/>
          <w:lang w:val="x-none"/>
        </w:rPr>
        <w:t xml:space="preserve"> </w:t>
      </w:r>
    </w:p>
    <w:p w:rsidR="005C08D4" w:rsidRPr="00B64751" w:rsidRDefault="004D3C79" w:rsidP="005C08D4">
      <w:pPr>
        <w:autoSpaceDE w:val="0"/>
        <w:spacing w:before="120"/>
        <w:ind w:left="0" w:firstLine="851"/>
        <w:jc w:val="both"/>
        <w:rPr>
          <w:sz w:val="22"/>
          <w:szCs w:val="20"/>
          <w:lang w:val="x-none"/>
        </w:rPr>
      </w:pPr>
      <w:r w:rsidRPr="00B64751">
        <w:rPr>
          <w:sz w:val="22"/>
          <w:szCs w:val="20"/>
          <w:lang w:val="x-none"/>
        </w:rPr>
        <w:t xml:space="preserve">Obsah a rozsah </w:t>
      </w:r>
      <w:r w:rsidR="005C08D4" w:rsidRPr="00B64751">
        <w:rPr>
          <w:sz w:val="22"/>
          <w:szCs w:val="20"/>
          <w:lang w:val="x-none"/>
        </w:rPr>
        <w:t>ÚP</w:t>
      </w:r>
      <w:r w:rsidRPr="00B64751">
        <w:rPr>
          <w:sz w:val="22"/>
          <w:szCs w:val="20"/>
          <w:lang w:val="x-none"/>
        </w:rPr>
        <w:t xml:space="preserve"> Hrdlořezy byl zpracován v souladu s příslušnými ustanoveními </w:t>
      </w:r>
      <w:r w:rsidR="00C66E29" w:rsidRPr="00B64751">
        <w:rPr>
          <w:sz w:val="22"/>
          <w:szCs w:val="20"/>
        </w:rPr>
        <w:t>s</w:t>
      </w:r>
      <w:r w:rsidRPr="00B64751">
        <w:rPr>
          <w:sz w:val="22"/>
          <w:szCs w:val="20"/>
          <w:lang w:val="x-none"/>
        </w:rPr>
        <w:t>tavebního zákona  (</w:t>
      </w:r>
      <w:r w:rsidR="005C08D4" w:rsidRPr="00B64751">
        <w:rPr>
          <w:sz w:val="22"/>
          <w:szCs w:val="20"/>
          <w:lang w:val="x-none"/>
        </w:rPr>
        <w:t>např.</w:t>
      </w:r>
      <w:r w:rsidRPr="00B64751">
        <w:rPr>
          <w:sz w:val="22"/>
          <w:szCs w:val="20"/>
          <w:lang w:val="x-none"/>
        </w:rPr>
        <w:t xml:space="preserve"> §</w:t>
      </w:r>
      <w:r w:rsidR="001667BB" w:rsidRPr="00B64751">
        <w:rPr>
          <w:sz w:val="22"/>
          <w:szCs w:val="20"/>
        </w:rPr>
        <w:t xml:space="preserve"> </w:t>
      </w:r>
      <w:r w:rsidRPr="00B64751">
        <w:rPr>
          <w:sz w:val="22"/>
          <w:szCs w:val="20"/>
          <w:lang w:val="x-none"/>
        </w:rPr>
        <w:t xml:space="preserve">43) </w:t>
      </w:r>
      <w:r w:rsidR="005C08D4" w:rsidRPr="00B64751">
        <w:rPr>
          <w:sz w:val="22"/>
          <w:szCs w:val="20"/>
          <w:lang w:val="x-none"/>
        </w:rPr>
        <w:t>a prováděcích předpisů (např. §</w:t>
      </w:r>
      <w:r w:rsidR="001667BB" w:rsidRPr="00B64751">
        <w:rPr>
          <w:sz w:val="22"/>
          <w:szCs w:val="20"/>
        </w:rPr>
        <w:t xml:space="preserve"> </w:t>
      </w:r>
      <w:r w:rsidR="005C08D4" w:rsidRPr="00B64751">
        <w:rPr>
          <w:sz w:val="22"/>
          <w:szCs w:val="20"/>
          <w:lang w:val="x-none"/>
        </w:rPr>
        <w:t>11,§</w:t>
      </w:r>
      <w:r w:rsidR="001667BB" w:rsidRPr="00B64751">
        <w:rPr>
          <w:sz w:val="22"/>
          <w:szCs w:val="20"/>
        </w:rPr>
        <w:t xml:space="preserve"> </w:t>
      </w:r>
      <w:r w:rsidR="005C08D4" w:rsidRPr="00B64751">
        <w:rPr>
          <w:sz w:val="22"/>
          <w:szCs w:val="20"/>
          <w:lang w:val="x-none"/>
        </w:rPr>
        <w:t>13 a příloh č. 6, č.7 vyhl</w:t>
      </w:r>
      <w:r w:rsidR="00BF1A55" w:rsidRPr="00B64751">
        <w:rPr>
          <w:sz w:val="22"/>
          <w:szCs w:val="20"/>
        </w:rPr>
        <w:t xml:space="preserve">ášky </w:t>
      </w:r>
      <w:r w:rsidR="005C08D4" w:rsidRPr="00B64751">
        <w:rPr>
          <w:sz w:val="22"/>
          <w:szCs w:val="20"/>
          <w:lang w:val="x-none"/>
        </w:rPr>
        <w:t>č. 500/2006 Sb., v platném znění a (např. § 4-19, §</w:t>
      </w:r>
      <w:r w:rsidR="001667BB" w:rsidRPr="00B64751">
        <w:rPr>
          <w:sz w:val="22"/>
          <w:szCs w:val="20"/>
        </w:rPr>
        <w:t xml:space="preserve"> </w:t>
      </w:r>
      <w:r w:rsidR="005C08D4" w:rsidRPr="00B64751">
        <w:rPr>
          <w:sz w:val="22"/>
          <w:szCs w:val="20"/>
          <w:lang w:val="x-none"/>
        </w:rPr>
        <w:t xml:space="preserve">22) vyhl.č. 501/2006Sb., v platném znění.  </w:t>
      </w:r>
    </w:p>
    <w:p w:rsidR="005C08D4" w:rsidRPr="00B64751" w:rsidRDefault="005C08D4" w:rsidP="00BF1A55">
      <w:pPr>
        <w:autoSpaceDE w:val="0"/>
        <w:spacing w:before="120"/>
        <w:ind w:left="0" w:firstLine="851"/>
        <w:jc w:val="both"/>
        <w:rPr>
          <w:sz w:val="22"/>
          <w:szCs w:val="20"/>
          <w:lang w:val="x-none"/>
        </w:rPr>
      </w:pPr>
      <w:r w:rsidRPr="00B64751">
        <w:rPr>
          <w:sz w:val="22"/>
          <w:szCs w:val="20"/>
          <w:lang w:val="x-none"/>
        </w:rPr>
        <w:t xml:space="preserve">Pořizovatel přezkoumal soulad návrhu ÚP Hrdlořezy ve smyslu ustanovení § 53 odst. 4 písm. c) </w:t>
      </w:r>
      <w:r w:rsidR="00C66E29" w:rsidRPr="00B64751">
        <w:rPr>
          <w:sz w:val="22"/>
          <w:szCs w:val="20"/>
        </w:rPr>
        <w:t>s</w:t>
      </w:r>
      <w:r w:rsidRPr="00B64751">
        <w:rPr>
          <w:sz w:val="22"/>
          <w:szCs w:val="20"/>
          <w:lang w:val="x-none"/>
        </w:rPr>
        <w:t xml:space="preserve">tavebního zákona s konstatováním, že návrh Územního plánu Hrdlořezy je v souladu s požadavky </w:t>
      </w:r>
      <w:r w:rsidR="00C66E29" w:rsidRPr="00B64751">
        <w:rPr>
          <w:sz w:val="22"/>
          <w:szCs w:val="20"/>
        </w:rPr>
        <w:t>s</w:t>
      </w:r>
      <w:r w:rsidRPr="00B64751">
        <w:rPr>
          <w:sz w:val="22"/>
          <w:szCs w:val="20"/>
          <w:lang w:val="x-none"/>
        </w:rPr>
        <w:t xml:space="preserve">tavebního zákona a jeho prováděcích předpisů.  </w:t>
      </w:r>
    </w:p>
    <w:p w:rsidR="005C08D4" w:rsidRPr="00B64751" w:rsidRDefault="005C08D4" w:rsidP="005C08D4">
      <w:pPr>
        <w:autoSpaceDE w:val="0"/>
        <w:spacing w:before="120"/>
        <w:ind w:left="0" w:firstLine="851"/>
        <w:jc w:val="both"/>
        <w:rPr>
          <w:sz w:val="22"/>
          <w:szCs w:val="20"/>
        </w:rPr>
      </w:pPr>
    </w:p>
    <w:p w:rsidR="00FD2D61" w:rsidRPr="00B64751" w:rsidRDefault="00FD2D61" w:rsidP="00FD2D61">
      <w:pPr>
        <w:autoSpaceDE w:val="0"/>
        <w:spacing w:before="120"/>
        <w:ind w:left="0" w:firstLine="851"/>
        <w:jc w:val="both"/>
        <w:rPr>
          <w:sz w:val="22"/>
          <w:szCs w:val="20"/>
        </w:rPr>
      </w:pPr>
    </w:p>
    <w:p w:rsidR="00E97021" w:rsidRPr="00B64751" w:rsidRDefault="00E97021" w:rsidP="00FD2D61">
      <w:pPr>
        <w:sectPr w:rsidR="00E97021" w:rsidRPr="00B64751" w:rsidSect="00511EAE">
          <w:headerReference w:type="default" r:id="rId33"/>
          <w:footnotePr>
            <w:pos w:val="beneathText"/>
          </w:footnotePr>
          <w:pgSz w:w="11905" w:h="16837" w:code="9"/>
          <w:pgMar w:top="1134" w:right="1134" w:bottom="1134" w:left="1134" w:header="567" w:footer="567" w:gutter="0"/>
          <w:cols w:space="708"/>
          <w:docGrid w:linePitch="360"/>
        </w:sectPr>
      </w:pPr>
    </w:p>
    <w:p w:rsidR="00FD2D61" w:rsidRPr="00B64751" w:rsidRDefault="00FD2D61" w:rsidP="00E9499E">
      <w:pPr>
        <w:keepNext/>
        <w:pageBreakBefore/>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I</w:t>
      </w:r>
      <w:r w:rsidRPr="00B64751">
        <w:rPr>
          <w:rFonts w:eastAsia="Lucida Sans Unicode"/>
          <w:b/>
          <w:bCs/>
          <w:caps/>
          <w:sz w:val="26"/>
          <w:szCs w:val="22"/>
          <w:lang w:val="x-none"/>
        </w:rPr>
        <w:tab/>
        <w:t>Vyhodnocení souladu ÚP s</w:t>
      </w:r>
      <w:r w:rsidR="003B6883" w:rsidRPr="00B64751">
        <w:rPr>
          <w:rFonts w:eastAsia="Lucida Sans Unicode"/>
          <w:b/>
          <w:bCs/>
          <w:caps/>
          <w:sz w:val="26"/>
          <w:szCs w:val="22"/>
          <w:lang w:val="x-none"/>
        </w:rPr>
        <w:t> </w:t>
      </w:r>
      <w:r w:rsidRPr="00B64751">
        <w:rPr>
          <w:rFonts w:eastAsia="Lucida Sans Unicode"/>
          <w:b/>
          <w:bCs/>
          <w:caps/>
          <w:sz w:val="26"/>
          <w:szCs w:val="22"/>
        </w:rPr>
        <w:t>požadavky</w:t>
      </w:r>
      <w:r w:rsidR="003B6883" w:rsidRPr="00B64751">
        <w:rPr>
          <w:rFonts w:eastAsia="Lucida Sans Unicode"/>
          <w:b/>
          <w:bCs/>
          <w:caps/>
          <w:sz w:val="26"/>
          <w:szCs w:val="22"/>
        </w:rPr>
        <w:t xml:space="preserve"> </w:t>
      </w:r>
      <w:r w:rsidRPr="00B64751">
        <w:rPr>
          <w:rFonts w:eastAsia="Lucida Sans Unicode"/>
          <w:b/>
          <w:bCs/>
          <w:caps/>
          <w:sz w:val="26"/>
          <w:szCs w:val="22"/>
        </w:rPr>
        <w:t>zvláštních právních předpisů a se stanovisky dotčených orgánů podle zvláštních předpisů, popř. výsledkem řešení rozporů</w:t>
      </w:r>
    </w:p>
    <w:p w:rsidR="009E1CD1" w:rsidRPr="00B64751" w:rsidRDefault="009E1CD1" w:rsidP="00BF1A55">
      <w:pPr>
        <w:suppressAutoHyphens w:val="0"/>
        <w:autoSpaceDE w:val="0"/>
        <w:autoSpaceDN w:val="0"/>
        <w:adjustRightInd w:val="0"/>
        <w:spacing w:before="120"/>
        <w:ind w:left="0" w:firstLine="851"/>
        <w:jc w:val="both"/>
        <w:rPr>
          <w:sz w:val="22"/>
          <w:szCs w:val="20"/>
          <w:lang w:val="x-none"/>
        </w:rPr>
      </w:pPr>
      <w:r w:rsidRPr="00B64751">
        <w:rPr>
          <w:sz w:val="22"/>
          <w:szCs w:val="20"/>
          <w:lang w:val="x-none"/>
        </w:rPr>
        <w:t>Ú</w:t>
      </w:r>
      <w:r w:rsidR="005C08D4" w:rsidRPr="00B64751">
        <w:rPr>
          <w:sz w:val="22"/>
          <w:szCs w:val="20"/>
          <w:lang w:val="x-none"/>
        </w:rPr>
        <w:t>P Hrdlořezy</w:t>
      </w:r>
      <w:r w:rsidRPr="00B64751">
        <w:rPr>
          <w:sz w:val="22"/>
          <w:szCs w:val="20"/>
          <w:lang w:val="x-none"/>
        </w:rPr>
        <w:t xml:space="preserve"> je zpracován v souladu s požadavky zvláštních právních předpisů ve smyslu § 53 odst. 4</w:t>
      </w:r>
      <w:r w:rsidR="009D0E6F" w:rsidRPr="00B64751">
        <w:rPr>
          <w:sz w:val="22"/>
          <w:szCs w:val="20"/>
          <w:lang w:val="x-none"/>
        </w:rPr>
        <w:t xml:space="preserve">odst. d) </w:t>
      </w:r>
      <w:r w:rsidR="00C66E29" w:rsidRPr="00B64751">
        <w:rPr>
          <w:sz w:val="22"/>
          <w:szCs w:val="20"/>
        </w:rPr>
        <w:t>s</w:t>
      </w:r>
      <w:r w:rsidRPr="00B64751">
        <w:rPr>
          <w:sz w:val="22"/>
          <w:szCs w:val="20"/>
          <w:lang w:val="x-none"/>
        </w:rPr>
        <w:t>tavebního zákona a s</w:t>
      </w:r>
      <w:r w:rsidR="009D0E6F" w:rsidRPr="00B64751">
        <w:rPr>
          <w:sz w:val="22"/>
          <w:szCs w:val="20"/>
          <w:lang w:val="x-none"/>
        </w:rPr>
        <w:t>e stanovisky</w:t>
      </w:r>
      <w:r w:rsidRPr="00B64751">
        <w:rPr>
          <w:sz w:val="22"/>
          <w:szCs w:val="20"/>
          <w:lang w:val="x-none"/>
        </w:rPr>
        <w:t xml:space="preserve"> dotčených orgánů</w:t>
      </w:r>
      <w:r w:rsidR="009D0E6F" w:rsidRPr="00B64751">
        <w:rPr>
          <w:sz w:val="22"/>
          <w:szCs w:val="20"/>
          <w:lang w:val="x-none"/>
        </w:rPr>
        <w:t xml:space="preserve"> podle zvláštních právních předpisů</w:t>
      </w:r>
      <w:r w:rsidRPr="00B64751">
        <w:rPr>
          <w:sz w:val="22"/>
          <w:szCs w:val="20"/>
          <w:lang w:val="x-none"/>
        </w:rPr>
        <w:t xml:space="preserve"> uplatněných v průběhu projednání jednotlivých fází pořizování územního plánu. </w:t>
      </w:r>
    </w:p>
    <w:p w:rsidR="009E1CD1" w:rsidRPr="00B64751" w:rsidRDefault="009E1CD1" w:rsidP="009E1CD1">
      <w:pPr>
        <w:autoSpaceDE w:val="0"/>
        <w:spacing w:before="120"/>
        <w:ind w:left="0" w:firstLine="851"/>
        <w:jc w:val="both"/>
        <w:rPr>
          <w:sz w:val="22"/>
          <w:szCs w:val="20"/>
          <w:lang w:val="x-none"/>
        </w:rPr>
      </w:pPr>
      <w:r w:rsidRPr="00B64751">
        <w:rPr>
          <w:b/>
          <w:sz w:val="22"/>
          <w:szCs w:val="20"/>
          <w:lang w:val="x-none"/>
        </w:rPr>
        <w:t>Za zvláštní předpisy</w:t>
      </w:r>
      <w:r w:rsidRPr="00B64751">
        <w:rPr>
          <w:sz w:val="22"/>
          <w:szCs w:val="20"/>
          <w:lang w:val="x-none"/>
        </w:rPr>
        <w:t xml:space="preserve"> jsou považovány zejména tyto zákony:</w:t>
      </w:r>
    </w:p>
    <w:p w:rsidR="00516F64" w:rsidRPr="00B64751" w:rsidRDefault="00BE489A" w:rsidP="000C3BC8">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(1)</w:t>
      </w:r>
      <w:r w:rsidR="00BF1A55" w:rsidRPr="00B64751">
        <w:rPr>
          <w:rFonts w:cs="Arial"/>
          <w:color w:val="000000"/>
          <w:lang w:val="cs-CZ" w:eastAsia="cs-CZ"/>
        </w:rPr>
        <w:tab/>
      </w:r>
      <w:r w:rsidR="00516F64" w:rsidRPr="00B64751">
        <w:rPr>
          <w:rFonts w:cs="Arial"/>
          <w:b/>
          <w:color w:val="000000"/>
          <w:lang w:val="cs-CZ" w:eastAsia="cs-CZ"/>
        </w:rPr>
        <w:t>zákon č. 100/2001 Sb</w:t>
      </w:r>
      <w:r w:rsidRPr="00B64751">
        <w:rPr>
          <w:rFonts w:cs="Arial"/>
          <w:b/>
          <w:color w:val="000000"/>
          <w:lang w:val="cs-CZ" w:eastAsia="cs-CZ"/>
        </w:rPr>
        <w:t>.</w:t>
      </w:r>
      <w:r w:rsidRPr="00B64751">
        <w:rPr>
          <w:rFonts w:cs="Arial"/>
          <w:color w:val="000000"/>
          <w:lang w:val="cs-CZ" w:eastAsia="cs-CZ"/>
        </w:rPr>
        <w:t xml:space="preserve">, </w:t>
      </w:r>
      <w:r w:rsidR="00516F64" w:rsidRPr="00B64751">
        <w:rPr>
          <w:rFonts w:cs="Arial"/>
          <w:color w:val="000000"/>
          <w:lang w:val="cs-CZ" w:eastAsia="cs-CZ"/>
        </w:rPr>
        <w:t>o posuzování vlivů na životní  prostředí a o změně některých souvisejících zákonů, v platném znění</w:t>
      </w:r>
    </w:p>
    <w:p w:rsidR="009E1CD1" w:rsidRPr="00B64751" w:rsidRDefault="00A17881" w:rsidP="00B13B04">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BF1A55" w:rsidRPr="00B64751">
        <w:rPr>
          <w:rFonts w:cs="Arial"/>
          <w:color w:val="000000"/>
          <w:lang w:val="cs-CZ" w:eastAsia="cs-CZ"/>
        </w:rPr>
        <w:tab/>
      </w:r>
      <w:r w:rsidR="009E1CD1" w:rsidRPr="00B64751">
        <w:rPr>
          <w:rFonts w:cs="Arial"/>
          <w:b/>
          <w:color w:val="000000"/>
          <w:lang w:val="cs-CZ" w:eastAsia="cs-CZ"/>
        </w:rPr>
        <w:t>Krajský úřad Středočeského kraje, odbor životního prostředí a zemědělství</w:t>
      </w:r>
      <w:r w:rsidR="009E1CD1" w:rsidRPr="00B64751">
        <w:rPr>
          <w:rFonts w:cs="Arial"/>
          <w:color w:val="000000"/>
          <w:lang w:val="cs-CZ" w:eastAsia="cs-CZ"/>
        </w:rPr>
        <w:t xml:space="preserve"> jako příslušný orgán posuzování vlivů na ŽP: </w:t>
      </w:r>
    </w:p>
    <w:p w:rsidR="009E1CD1" w:rsidRPr="00B64751" w:rsidRDefault="009E1CD1" w:rsidP="00BF1A5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6919B9" w:rsidRPr="00B64751">
        <w:rPr>
          <w:rFonts w:cs="Arial"/>
          <w:color w:val="000000"/>
          <w:lang w:val="cs-CZ" w:eastAsia="cs-CZ"/>
        </w:rPr>
        <w:tab/>
      </w:r>
      <w:r w:rsidRPr="00B64751">
        <w:rPr>
          <w:rFonts w:cs="Arial"/>
          <w:color w:val="000000"/>
          <w:lang w:val="cs-CZ" w:eastAsia="cs-CZ"/>
        </w:rPr>
        <w:t>v souhrnném vyjádření ze dne 10.10.2016 č.j.1382018/2016/KUSK uplatněném k návrhu zadání nepožadoval zpracování vyhodnocení vlivů územního plánu Hrdlořezy na životní prostředí (SEA)</w:t>
      </w:r>
      <w:r w:rsidR="006919B9" w:rsidRPr="00B64751">
        <w:rPr>
          <w:rFonts w:cs="Arial"/>
          <w:color w:val="000000"/>
          <w:lang w:val="cs-CZ" w:eastAsia="cs-CZ"/>
        </w:rPr>
        <w:t>,</w:t>
      </w:r>
      <w:r w:rsidRPr="00B64751">
        <w:rPr>
          <w:rFonts w:cs="Arial"/>
          <w:color w:val="000000"/>
          <w:lang w:val="cs-CZ" w:eastAsia="cs-CZ"/>
        </w:rPr>
        <w:t xml:space="preserve"> </w:t>
      </w:r>
    </w:p>
    <w:p w:rsidR="00AF5DBA" w:rsidRPr="00B64751" w:rsidRDefault="00AF5DBA" w:rsidP="00BF1A5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6919B9" w:rsidRPr="00B64751">
        <w:rPr>
          <w:rFonts w:cs="Arial"/>
          <w:color w:val="000000"/>
          <w:lang w:val="cs-CZ" w:eastAsia="cs-CZ"/>
        </w:rPr>
        <w:tab/>
      </w:r>
      <w:r w:rsidRPr="00B64751">
        <w:rPr>
          <w:rFonts w:cs="Arial"/>
          <w:color w:val="000000"/>
          <w:lang w:val="cs-CZ" w:eastAsia="cs-CZ"/>
        </w:rPr>
        <w:t>v koordinovaném stanovisku ze dne 28.6.2017 č.j. 068043/2017/KUSK uplatněném ke společnému jednání o návrhu ÚP Hrdlořezy neuplatňuje žádné připomínky</w:t>
      </w:r>
      <w:r w:rsidR="006919B9" w:rsidRPr="00B64751">
        <w:rPr>
          <w:rFonts w:cs="Arial"/>
          <w:color w:val="000000"/>
          <w:lang w:val="cs-CZ" w:eastAsia="cs-CZ"/>
        </w:rPr>
        <w:t>,</w:t>
      </w:r>
    </w:p>
    <w:p w:rsidR="00516F64" w:rsidRPr="00B64751" w:rsidRDefault="0059128A" w:rsidP="00BF1A5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6919B9" w:rsidRPr="00B64751">
        <w:rPr>
          <w:rFonts w:cs="Arial"/>
          <w:color w:val="000000"/>
          <w:lang w:val="cs-CZ" w:eastAsia="cs-CZ"/>
        </w:rPr>
        <w:tab/>
      </w:r>
      <w:r w:rsidRPr="00B64751">
        <w:rPr>
          <w:rFonts w:cs="Arial"/>
          <w:color w:val="000000"/>
          <w:lang w:val="cs-CZ" w:eastAsia="cs-CZ"/>
        </w:rPr>
        <w:t>v koordinovaném stanovisku ze dne 29.1.2018 č.j. 153733/2017/KUSK k veřejnému projednání upraveného a dohodnutého návrhu ÚP Hrdlořezy neuplatnil žádné připomínky</w:t>
      </w:r>
      <w:r w:rsidR="006919B9" w:rsidRPr="00B64751">
        <w:rPr>
          <w:rFonts w:cs="Arial"/>
          <w:color w:val="000000"/>
          <w:lang w:val="cs-CZ" w:eastAsia="cs-CZ"/>
        </w:rPr>
        <w:t>,</w:t>
      </w:r>
      <w:r w:rsidRPr="00B64751">
        <w:rPr>
          <w:rFonts w:cs="Arial"/>
          <w:color w:val="000000"/>
          <w:lang w:val="cs-CZ" w:eastAsia="cs-CZ"/>
        </w:rPr>
        <w:t xml:space="preserve"> </w:t>
      </w:r>
    </w:p>
    <w:p w:rsidR="00966538" w:rsidRPr="00B64751" w:rsidRDefault="00966538" w:rsidP="00BF1A5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6919B9"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p>
    <w:p w:rsidR="00516F64" w:rsidRPr="00B64751" w:rsidRDefault="00BE489A" w:rsidP="000C3BC8">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(2)</w:t>
      </w:r>
      <w:r w:rsidR="006919B9" w:rsidRPr="00B64751">
        <w:rPr>
          <w:rFonts w:cs="Arial"/>
          <w:color w:val="000000"/>
          <w:lang w:val="cs-CZ" w:eastAsia="cs-CZ"/>
        </w:rPr>
        <w:tab/>
      </w:r>
      <w:r w:rsidR="00516F64" w:rsidRPr="00B64751">
        <w:rPr>
          <w:rFonts w:cs="Arial"/>
          <w:b/>
          <w:color w:val="000000"/>
          <w:lang w:val="cs-CZ" w:eastAsia="cs-CZ"/>
        </w:rPr>
        <w:t>zákon č. 114/1992 Sb.</w:t>
      </w:r>
      <w:r w:rsidR="00516F64" w:rsidRPr="00B64751">
        <w:rPr>
          <w:rFonts w:cs="Arial"/>
          <w:color w:val="000000"/>
          <w:lang w:val="cs-CZ" w:eastAsia="cs-CZ"/>
        </w:rPr>
        <w:t>, o ochraně přírody a krajiny, v platném znění</w:t>
      </w:r>
    </w:p>
    <w:p w:rsidR="00516F64" w:rsidRPr="00B64751" w:rsidRDefault="00BE489A" w:rsidP="00B13B04">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6919B9" w:rsidRPr="00B64751">
        <w:rPr>
          <w:rFonts w:cs="Arial"/>
          <w:color w:val="000000"/>
          <w:lang w:val="cs-CZ" w:eastAsia="cs-CZ"/>
        </w:rPr>
        <w:tab/>
      </w:r>
      <w:r w:rsidR="00516F64" w:rsidRPr="00B64751">
        <w:rPr>
          <w:rFonts w:cs="Arial"/>
          <w:b/>
          <w:color w:val="000000"/>
          <w:lang w:val="cs-CZ" w:eastAsia="cs-CZ"/>
        </w:rPr>
        <w:t>Krajský úřad Středočeského kraje odbor životního prostředí a zemědělství</w:t>
      </w:r>
      <w:r w:rsidR="00516F64" w:rsidRPr="00B64751">
        <w:rPr>
          <w:rFonts w:cs="Arial"/>
          <w:color w:val="000000"/>
          <w:lang w:val="cs-CZ" w:eastAsia="cs-CZ"/>
        </w:rPr>
        <w:t xml:space="preserve"> jako příslušný orgán ochrany přírody:</w:t>
      </w:r>
    </w:p>
    <w:p w:rsidR="00516F64" w:rsidRPr="00B64751" w:rsidRDefault="00516F64" w:rsidP="006919B9">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919B9" w:rsidRPr="00B64751">
        <w:rPr>
          <w:rFonts w:cs="Arial"/>
          <w:color w:val="000000"/>
          <w:lang w:val="cs-CZ" w:eastAsia="cs-CZ"/>
        </w:rPr>
        <w:tab/>
      </w:r>
      <w:r w:rsidRPr="00B64751">
        <w:rPr>
          <w:rFonts w:cs="Arial"/>
          <w:color w:val="000000"/>
          <w:lang w:val="cs-CZ" w:eastAsia="cs-CZ"/>
        </w:rPr>
        <w:t>ve stanovisku ze dne 26.9.2016 č.j. 138219/2016/KUSK vyloučil v</w:t>
      </w:r>
      <w:r w:rsidR="00062D3F" w:rsidRPr="00B64751">
        <w:rPr>
          <w:rFonts w:cs="Arial"/>
          <w:color w:val="000000"/>
          <w:lang w:val="cs-CZ" w:eastAsia="cs-CZ"/>
        </w:rPr>
        <w:t xml:space="preserve">liv návrhu zadání ÚP Hrdlořezy </w:t>
      </w:r>
      <w:r w:rsidRPr="00B64751">
        <w:rPr>
          <w:rFonts w:cs="Arial"/>
          <w:color w:val="000000"/>
          <w:lang w:val="cs-CZ" w:eastAsia="cs-CZ"/>
        </w:rPr>
        <w:t>na jím sledované zájmy ochrany přírody a krajiny. Požaduje vymezení NBK 32 Příhrazské skály K10 vymezit v souladu se ZÚR SK a stanovit odpovídající podmínky pro jeho funkčnost a ochranu. Upozorňuje, aby při návrhu řešení ÚP byly zohledněny pořízené nálezové databáze. Do zadání ÚP byly tyto požadavky zapracovány k prověření</w:t>
      </w:r>
      <w:r w:rsidR="006919B9" w:rsidRPr="00B64751">
        <w:rPr>
          <w:rFonts w:cs="Arial"/>
          <w:color w:val="000000"/>
          <w:lang w:val="cs-CZ" w:eastAsia="cs-CZ"/>
        </w:rPr>
        <w:t>,</w:t>
      </w:r>
    </w:p>
    <w:p w:rsidR="00516F64" w:rsidRPr="00B64751" w:rsidRDefault="00516F64" w:rsidP="006919B9">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919B9" w:rsidRPr="00B64751">
        <w:rPr>
          <w:rFonts w:cs="Arial"/>
          <w:color w:val="000000"/>
          <w:lang w:val="cs-CZ" w:eastAsia="cs-CZ"/>
        </w:rPr>
        <w:tab/>
      </w:r>
      <w:r w:rsidRPr="00B64751">
        <w:rPr>
          <w:rFonts w:cs="Arial"/>
          <w:color w:val="000000"/>
          <w:lang w:val="cs-CZ" w:eastAsia="cs-CZ"/>
        </w:rPr>
        <w:t xml:space="preserve">v koordinovaném stanovisku ze dne 28.6.2017 č.j. 068043/2017/KUSK uplatněném ke společnému jednání o návrhu ÚP Hrdlořezy upozorňuje, aby plochou Z40 pro cyklostezku Greenway Jizera, která je součástí NBK Příhrazské skály K10 nebyla narušena ekostabilizační funkce prvku ÚSES, a dále požaduje stanovit ochrannou podmínku CH pro plochy  Z03, P02 a P04, že jejich využití negativně neovlivní výskyt populace zvláště chráněných druhů. </w:t>
      </w:r>
    </w:p>
    <w:p w:rsidR="00516F64" w:rsidRPr="00B64751" w:rsidRDefault="00516F64" w:rsidP="00BC78C5">
      <w:pPr>
        <w:suppressAutoHyphens w:val="0"/>
        <w:autoSpaceDE w:val="0"/>
        <w:autoSpaceDN w:val="0"/>
        <w:adjustRightInd w:val="0"/>
        <w:spacing w:before="120"/>
        <w:ind w:left="0" w:firstLine="851"/>
        <w:jc w:val="both"/>
        <w:rPr>
          <w:sz w:val="22"/>
          <w:szCs w:val="20"/>
          <w:lang w:val="x-none"/>
        </w:rPr>
      </w:pPr>
      <w:r w:rsidRPr="00B64751">
        <w:rPr>
          <w:sz w:val="22"/>
          <w:szCs w:val="20"/>
          <w:lang w:val="x-none"/>
        </w:rPr>
        <w:t>Územní plán vymezil plochu Z40 z dokumentace k územnímu rozhodnutí z roku 2014 „„Cyklostezka Greenway Jizera, úsek Dalovice – Hrdlořezy“ zpracované firmou Valbek s.r.o. Liberec v měřítku územního plánu (1:5000) beze změny.</w:t>
      </w:r>
    </w:p>
    <w:p w:rsidR="00A17881" w:rsidRPr="00B64751" w:rsidRDefault="00516F64" w:rsidP="00BC78C5">
      <w:pPr>
        <w:suppressAutoHyphens w:val="0"/>
        <w:autoSpaceDE w:val="0"/>
        <w:autoSpaceDN w:val="0"/>
        <w:adjustRightInd w:val="0"/>
        <w:spacing w:before="120"/>
        <w:ind w:left="0" w:firstLine="851"/>
        <w:jc w:val="both"/>
        <w:rPr>
          <w:sz w:val="22"/>
          <w:szCs w:val="20"/>
          <w:lang w:val="x-none"/>
        </w:rPr>
      </w:pPr>
      <w:r w:rsidRPr="00B64751">
        <w:rPr>
          <w:sz w:val="22"/>
          <w:szCs w:val="20"/>
          <w:lang w:val="x-none"/>
        </w:rPr>
        <w:t>V tab. C.</w:t>
      </w:r>
      <w:r w:rsidR="006919B9" w:rsidRPr="00B64751">
        <w:rPr>
          <w:sz w:val="22"/>
          <w:szCs w:val="20"/>
          <w:lang w:val="x-none"/>
        </w:rPr>
        <w:t>3</w:t>
      </w:r>
      <w:r w:rsidRPr="00B64751">
        <w:rPr>
          <w:sz w:val="22"/>
          <w:szCs w:val="20"/>
          <w:lang w:val="x-none"/>
        </w:rPr>
        <w:t>_1 a C.</w:t>
      </w:r>
      <w:r w:rsidR="006919B9" w:rsidRPr="00B64751">
        <w:rPr>
          <w:sz w:val="22"/>
          <w:szCs w:val="20"/>
          <w:lang w:val="x-none"/>
        </w:rPr>
        <w:t>3</w:t>
      </w:r>
      <w:r w:rsidRPr="00B64751">
        <w:rPr>
          <w:sz w:val="22"/>
          <w:szCs w:val="20"/>
          <w:lang w:val="x-none"/>
        </w:rPr>
        <w:t xml:space="preserve">_2 výroku územního plánu je </w:t>
      </w:r>
      <w:r w:rsidR="009D0E6F" w:rsidRPr="00B64751">
        <w:rPr>
          <w:sz w:val="22"/>
          <w:szCs w:val="20"/>
          <w:lang w:val="x-none"/>
        </w:rPr>
        <w:t xml:space="preserve">pro </w:t>
      </w:r>
      <w:r w:rsidRPr="00B64751">
        <w:rPr>
          <w:sz w:val="22"/>
          <w:szCs w:val="20"/>
          <w:lang w:val="x-none"/>
        </w:rPr>
        <w:t xml:space="preserve">vybrané </w:t>
      </w:r>
      <w:r w:rsidR="009D0E6F" w:rsidRPr="00B64751">
        <w:rPr>
          <w:sz w:val="22"/>
          <w:szCs w:val="20"/>
          <w:lang w:val="x-none"/>
        </w:rPr>
        <w:t xml:space="preserve">zastavitelné a přestavbové </w:t>
      </w:r>
      <w:r w:rsidRPr="00B64751">
        <w:rPr>
          <w:sz w:val="22"/>
          <w:szCs w:val="20"/>
          <w:lang w:val="x-none"/>
        </w:rPr>
        <w:t xml:space="preserve">plochy stanovena </w:t>
      </w:r>
      <w:r w:rsidR="009D0E6F" w:rsidRPr="00B64751">
        <w:rPr>
          <w:sz w:val="22"/>
          <w:szCs w:val="20"/>
          <w:lang w:val="x-none"/>
        </w:rPr>
        <w:t xml:space="preserve">z tohoto důvodu </w:t>
      </w:r>
      <w:r w:rsidRPr="00B64751">
        <w:rPr>
          <w:sz w:val="22"/>
          <w:szCs w:val="20"/>
          <w:lang w:val="x-none"/>
        </w:rPr>
        <w:t xml:space="preserve">podmínka „CH“ </w:t>
      </w:r>
      <w:r w:rsidR="009D0E6F" w:rsidRPr="00B64751">
        <w:rPr>
          <w:sz w:val="22"/>
          <w:szCs w:val="20"/>
          <w:lang w:val="x-none"/>
        </w:rPr>
        <w:t>v tomto znění: „V</w:t>
      </w:r>
      <w:r w:rsidRPr="00B64751">
        <w:rPr>
          <w:sz w:val="22"/>
          <w:szCs w:val="20"/>
          <w:lang w:val="x-none"/>
        </w:rPr>
        <w:t xml:space="preserve"> dalších stupních projektové přípravy ověřit, že využitím plochy nebudou negativně ovlivněny zvláště chráněné druhy rostlin a živočichů.</w:t>
      </w:r>
      <w:r w:rsidR="009D0E6F" w:rsidRPr="00B64751">
        <w:rPr>
          <w:sz w:val="22"/>
          <w:szCs w:val="20"/>
          <w:lang w:val="x-none"/>
        </w:rPr>
        <w:t>“</w:t>
      </w:r>
      <w:r w:rsidRPr="00B64751">
        <w:rPr>
          <w:sz w:val="22"/>
          <w:szCs w:val="20"/>
          <w:lang w:val="x-none"/>
        </w:rPr>
        <w:t xml:space="preserve"> </w:t>
      </w:r>
    </w:p>
    <w:p w:rsidR="00516F64" w:rsidRPr="00B64751" w:rsidRDefault="00516F64" w:rsidP="006919B9">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919B9" w:rsidRPr="00B64751">
        <w:rPr>
          <w:rFonts w:cs="Arial"/>
          <w:color w:val="000000"/>
          <w:lang w:val="cs-CZ" w:eastAsia="cs-CZ"/>
        </w:rPr>
        <w:tab/>
      </w:r>
      <w:r w:rsidRPr="00B64751">
        <w:rPr>
          <w:rFonts w:cs="Arial"/>
          <w:color w:val="000000"/>
          <w:lang w:val="cs-CZ" w:eastAsia="cs-CZ"/>
        </w:rPr>
        <w:t>v koordinovaném stanovisku ze dne 29.1.2018 č.j. 153733/2017/KUSK k veřejnému projednání upraveného a dohodnutého návrhu ÚP Hrdlořezy neuplatnil žádné připomínky</w:t>
      </w:r>
      <w:r w:rsidR="006919B9" w:rsidRPr="00B64751">
        <w:rPr>
          <w:rFonts w:cs="Arial"/>
          <w:color w:val="000000"/>
          <w:lang w:val="cs-CZ" w:eastAsia="cs-CZ"/>
        </w:rPr>
        <w:t>,</w:t>
      </w:r>
    </w:p>
    <w:p w:rsidR="009D0E6F" w:rsidRPr="00B64751" w:rsidRDefault="009D0E6F" w:rsidP="006919B9">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919B9"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p>
    <w:p w:rsidR="00BE489A" w:rsidRPr="00B64751" w:rsidRDefault="00BE489A" w:rsidP="00BC78C5">
      <w:pPr>
        <w:pStyle w:val="UPtextodraen"/>
        <w:pageBreakBefore/>
        <w:numPr>
          <w:ilvl w:val="0"/>
          <w:numId w:val="0"/>
        </w:numPr>
        <w:spacing w:before="120"/>
        <w:ind w:left="851" w:hanging="851"/>
        <w:rPr>
          <w:rFonts w:cs="Arial"/>
          <w:color w:val="000000"/>
          <w:lang w:val="cs-CZ" w:eastAsia="cs-CZ"/>
        </w:rPr>
      </w:pPr>
      <w:r w:rsidRPr="00B64751">
        <w:rPr>
          <w:rFonts w:cs="Arial"/>
          <w:color w:val="000000"/>
          <w:lang w:val="cs-CZ" w:eastAsia="cs-CZ"/>
        </w:rPr>
        <w:lastRenderedPageBreak/>
        <w:t>b)</w:t>
      </w:r>
      <w:r w:rsidR="00BC78C5" w:rsidRPr="00B64751">
        <w:rPr>
          <w:rFonts w:cs="Arial"/>
          <w:color w:val="000000"/>
          <w:lang w:val="cs-CZ" w:eastAsia="cs-CZ"/>
        </w:rPr>
        <w:tab/>
      </w:r>
      <w:r w:rsidR="00A17881" w:rsidRPr="00B64751">
        <w:rPr>
          <w:rFonts w:cs="Arial"/>
          <w:b/>
          <w:color w:val="000000"/>
          <w:lang w:val="cs-CZ" w:eastAsia="cs-CZ"/>
        </w:rPr>
        <w:t>M</w:t>
      </w:r>
      <w:r w:rsidRPr="00B64751">
        <w:rPr>
          <w:rFonts w:cs="Arial"/>
          <w:b/>
          <w:color w:val="000000"/>
          <w:lang w:val="cs-CZ" w:eastAsia="cs-CZ"/>
        </w:rPr>
        <w:t>agistrát města Mladá Boleslav odbor životního prostředí a zemědělství</w:t>
      </w:r>
      <w:r w:rsidRPr="00B64751">
        <w:rPr>
          <w:rFonts w:cs="Arial"/>
          <w:color w:val="000000"/>
          <w:lang w:val="cs-CZ" w:eastAsia="cs-CZ"/>
        </w:rPr>
        <w:t xml:space="preserve"> jako příslušný orgán ochrany přírody a krajiny:</w:t>
      </w:r>
    </w:p>
    <w:p w:rsidR="00BE489A" w:rsidRPr="00B64751" w:rsidRDefault="00C66E29"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A17881" w:rsidRPr="00B64751">
        <w:rPr>
          <w:rFonts w:cs="Arial"/>
          <w:color w:val="000000"/>
          <w:lang w:val="cs-CZ" w:eastAsia="cs-CZ"/>
        </w:rPr>
        <w:t xml:space="preserve"> </w:t>
      </w:r>
      <w:r w:rsidR="00BC78C5" w:rsidRPr="00B64751">
        <w:rPr>
          <w:rFonts w:cs="Arial"/>
          <w:color w:val="000000"/>
          <w:lang w:val="cs-CZ" w:eastAsia="cs-CZ"/>
        </w:rPr>
        <w:tab/>
      </w:r>
      <w:r w:rsidR="00BE489A" w:rsidRPr="00B64751">
        <w:rPr>
          <w:rFonts w:cs="Arial"/>
          <w:color w:val="000000"/>
          <w:lang w:val="cs-CZ" w:eastAsia="cs-CZ"/>
        </w:rPr>
        <w:t>ve vyjádření ze dne  13.10.2016 č.j. ŽP-336.2-42992/2016 s návrhem zadání ÚP Hrdlořezy souhlasí</w:t>
      </w:r>
      <w:r w:rsidR="00BC78C5" w:rsidRPr="00B64751">
        <w:rPr>
          <w:rFonts w:cs="Arial"/>
          <w:color w:val="000000"/>
          <w:lang w:val="cs-CZ" w:eastAsia="cs-CZ"/>
        </w:rPr>
        <w:t>,</w:t>
      </w:r>
    </w:p>
    <w:p w:rsidR="00BE489A" w:rsidRPr="00B64751" w:rsidRDefault="00C66E29"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BE489A" w:rsidRPr="00B64751">
        <w:rPr>
          <w:rFonts w:cs="Arial"/>
          <w:color w:val="000000"/>
          <w:lang w:val="cs-CZ" w:eastAsia="cs-CZ"/>
        </w:rPr>
        <w:t xml:space="preserve"> </w:t>
      </w:r>
      <w:r w:rsidR="00BC78C5" w:rsidRPr="00B64751">
        <w:rPr>
          <w:rFonts w:cs="Arial"/>
          <w:color w:val="000000"/>
          <w:lang w:val="cs-CZ" w:eastAsia="cs-CZ"/>
        </w:rPr>
        <w:tab/>
      </w:r>
      <w:r w:rsidR="00BE489A" w:rsidRPr="00B64751">
        <w:rPr>
          <w:rFonts w:cs="Arial"/>
          <w:color w:val="000000"/>
          <w:lang w:val="cs-CZ" w:eastAsia="cs-CZ"/>
        </w:rPr>
        <w:t>ve stanovisku ze dne 20.6.2017 čj. ŽP-336.2-27027/2017 ke společnému jednání o návrhu ÚP Hrdlořezy s návrhem řešení souhlasí bez připomínek</w:t>
      </w:r>
      <w:r w:rsidR="00BC78C5" w:rsidRPr="00B64751">
        <w:rPr>
          <w:rFonts w:cs="Arial"/>
          <w:color w:val="000000"/>
          <w:lang w:val="cs-CZ" w:eastAsia="cs-CZ"/>
        </w:rPr>
        <w:t>,</w:t>
      </w:r>
    </w:p>
    <w:p w:rsidR="00A17881" w:rsidRPr="00B64751" w:rsidRDefault="00C66E29"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A17881" w:rsidRPr="00B64751">
        <w:rPr>
          <w:rFonts w:cs="Arial"/>
          <w:color w:val="000000"/>
          <w:lang w:val="cs-CZ" w:eastAsia="cs-CZ"/>
        </w:rPr>
        <w:t xml:space="preserve">  </w:t>
      </w:r>
      <w:r w:rsidR="00BC78C5" w:rsidRPr="00B64751">
        <w:rPr>
          <w:rFonts w:cs="Arial"/>
          <w:color w:val="000000"/>
          <w:lang w:val="cs-CZ" w:eastAsia="cs-CZ"/>
        </w:rPr>
        <w:tab/>
      </w:r>
      <w:r w:rsidR="00A17881" w:rsidRPr="00B64751">
        <w:rPr>
          <w:rFonts w:cs="Arial"/>
          <w:color w:val="000000"/>
          <w:lang w:val="cs-CZ" w:eastAsia="cs-CZ"/>
        </w:rPr>
        <w:t>ve stanovisku ze dne 17.1.2018 č.j. ŽP-336.2-61171/2017 k veřejnému projednání dohodnutého a upraveného návrhu ÚP neuplatnil žádné připomínky</w:t>
      </w:r>
      <w:r w:rsidR="00BC78C5" w:rsidRPr="00B64751">
        <w:rPr>
          <w:rFonts w:cs="Arial"/>
          <w:color w:val="000000"/>
          <w:lang w:val="cs-CZ" w:eastAsia="cs-CZ"/>
        </w:rPr>
        <w:t>,</w:t>
      </w:r>
      <w:r w:rsidR="00A17881" w:rsidRPr="00B64751">
        <w:rPr>
          <w:rFonts w:cs="Arial"/>
          <w:color w:val="000000"/>
          <w:lang w:val="cs-CZ" w:eastAsia="cs-CZ"/>
        </w:rPr>
        <w:t xml:space="preserve"> </w:t>
      </w:r>
    </w:p>
    <w:p w:rsidR="007B4F7F" w:rsidRPr="00B64751" w:rsidRDefault="007B4F7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 xml:space="preserve">ve stanovisku ze dne 24.8.2018 č.j. ŽP-336.2-46135/2018 souhlasí s návrhem na rozhodnutí o námitkách včetně odůvodnění i s návrhem na vyhodnocení připomínek uplatněných k veřejnému projednání návrhu ÚP Hrdlořezy </w:t>
      </w:r>
    </w:p>
    <w:p w:rsidR="00062D3F" w:rsidRPr="00B64751" w:rsidRDefault="00062D3F" w:rsidP="00BC78C5">
      <w:pPr>
        <w:suppressAutoHyphens w:val="0"/>
        <w:autoSpaceDE w:val="0"/>
        <w:autoSpaceDN w:val="0"/>
        <w:adjustRightInd w:val="0"/>
        <w:spacing w:before="120"/>
        <w:ind w:left="0" w:firstLine="851"/>
        <w:jc w:val="both"/>
        <w:rPr>
          <w:sz w:val="22"/>
          <w:szCs w:val="20"/>
          <w:lang w:val="x-none"/>
        </w:rPr>
      </w:pPr>
      <w:r w:rsidRPr="00B64751">
        <w:rPr>
          <w:sz w:val="22"/>
          <w:szCs w:val="20"/>
          <w:lang w:val="x-none"/>
        </w:rPr>
        <w:t>Územní plán Hrdlořezy řeší zájmy ochrany přírody a krajiny návrhem koncepce uspořádání krajiny a koordinuje funkční a prostorové uspořádání území, aby nebyly dotčeny plochy a objekty v zájmu ochrany přírody a krajiny.</w:t>
      </w:r>
    </w:p>
    <w:p w:rsidR="00062D3F" w:rsidRPr="00B64751" w:rsidRDefault="0053361E" w:rsidP="00BC78C5">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(3)</w:t>
      </w:r>
      <w:r w:rsidR="00BC78C5" w:rsidRPr="00B64751">
        <w:rPr>
          <w:rFonts w:cs="Arial"/>
          <w:b/>
          <w:color w:val="000000"/>
          <w:lang w:val="cs-CZ" w:eastAsia="cs-CZ"/>
        </w:rPr>
        <w:tab/>
      </w:r>
      <w:r w:rsidR="00062D3F" w:rsidRPr="00B64751">
        <w:rPr>
          <w:rFonts w:cs="Arial"/>
          <w:b/>
          <w:color w:val="000000"/>
          <w:lang w:val="cs-CZ" w:eastAsia="cs-CZ"/>
        </w:rPr>
        <w:t>zákon č. 254/2001 Sb.</w:t>
      </w:r>
      <w:r w:rsidR="00062D3F" w:rsidRPr="00B64751">
        <w:rPr>
          <w:rFonts w:cs="Arial"/>
          <w:color w:val="000000"/>
          <w:lang w:val="cs-CZ" w:eastAsia="cs-CZ"/>
        </w:rPr>
        <w:t xml:space="preserve">, o vodách a o změně některých zákonů (vodní zákon), v platném znění </w:t>
      </w:r>
    </w:p>
    <w:p w:rsidR="00062D3F" w:rsidRPr="00B64751" w:rsidRDefault="00062D3F" w:rsidP="00BC78C5">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BC78C5" w:rsidRPr="00B64751">
        <w:rPr>
          <w:rFonts w:cs="Arial"/>
          <w:b/>
          <w:color w:val="000000"/>
          <w:lang w:val="cs-CZ" w:eastAsia="cs-CZ"/>
        </w:rPr>
        <w:tab/>
      </w:r>
      <w:r w:rsidRPr="00B64751">
        <w:rPr>
          <w:rFonts w:cs="Arial"/>
          <w:b/>
          <w:color w:val="000000"/>
          <w:lang w:val="cs-CZ" w:eastAsia="cs-CZ"/>
        </w:rPr>
        <w:t xml:space="preserve">Magistrát města Mladá Boleslav odbor životního prostředí a zemědělství </w:t>
      </w:r>
      <w:r w:rsidRPr="00B64751">
        <w:rPr>
          <w:rFonts w:cs="Arial"/>
          <w:color w:val="000000"/>
          <w:lang w:val="cs-CZ" w:eastAsia="cs-CZ"/>
        </w:rPr>
        <w:t>jako příslušný vodoprávní úřad:</w:t>
      </w:r>
    </w:p>
    <w:p w:rsidR="00062D3F" w:rsidRPr="00B64751" w:rsidRDefault="00062D3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ve vyjádření ze dne 13.10.2016 č.j. ŽP-336.2-42992/2016 k návrhu zadání ÚP Hrdlořezy uplatňuje tyto připomínky: - respektovat stávající vodovodní řady včetně jejich ochranných pásem, řešit srážkové vody v souladu s § 5 odst. 3 vodního zákona, respektovat meliorovaná území. V zadání ÚP byly tyto požadavky zapracovány k prověření</w:t>
      </w:r>
      <w:r w:rsidR="00BC78C5" w:rsidRPr="00B64751">
        <w:rPr>
          <w:rFonts w:cs="Arial"/>
          <w:color w:val="000000"/>
          <w:lang w:val="cs-CZ" w:eastAsia="cs-CZ"/>
        </w:rPr>
        <w:t>,</w:t>
      </w:r>
    </w:p>
    <w:p w:rsidR="00062D3F" w:rsidRPr="00B64751" w:rsidRDefault="00C66E29"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062D3F" w:rsidRPr="00B64751">
        <w:rPr>
          <w:rFonts w:cs="Arial"/>
          <w:color w:val="000000"/>
          <w:lang w:val="cs-CZ" w:eastAsia="cs-CZ"/>
        </w:rPr>
        <w:t xml:space="preserve"> </w:t>
      </w:r>
      <w:r w:rsidR="00BC78C5" w:rsidRPr="00B64751">
        <w:rPr>
          <w:rFonts w:cs="Arial"/>
          <w:color w:val="000000"/>
          <w:lang w:val="cs-CZ" w:eastAsia="cs-CZ"/>
        </w:rPr>
        <w:tab/>
      </w:r>
      <w:r w:rsidR="00062D3F" w:rsidRPr="00B64751">
        <w:rPr>
          <w:rFonts w:cs="Arial"/>
          <w:color w:val="000000"/>
          <w:lang w:val="cs-CZ" w:eastAsia="cs-CZ"/>
        </w:rPr>
        <w:t>ve stanovisku ze dne 20.6.2017 čj. ŽP-336.2-27027/2017 ke společnému jednání o návrhu ÚP Hrdlořezy obsahující obdobné požadavky jako v případě vyjádření k návrhu zadání</w:t>
      </w:r>
      <w:r w:rsidR="00BC78C5" w:rsidRPr="00B64751">
        <w:rPr>
          <w:rFonts w:cs="Arial"/>
          <w:color w:val="000000"/>
          <w:lang w:val="cs-CZ" w:eastAsia="cs-CZ"/>
        </w:rPr>
        <w:t>,</w:t>
      </w:r>
      <w:r w:rsidR="00062D3F" w:rsidRPr="00B64751">
        <w:rPr>
          <w:rFonts w:cs="Arial"/>
          <w:color w:val="000000"/>
          <w:lang w:val="cs-CZ" w:eastAsia="cs-CZ"/>
        </w:rPr>
        <w:t xml:space="preserve"> </w:t>
      </w:r>
    </w:p>
    <w:p w:rsidR="00062D3F" w:rsidRPr="00B64751" w:rsidRDefault="00C66E29"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062D3F" w:rsidRPr="00B64751">
        <w:rPr>
          <w:rFonts w:cs="Arial"/>
          <w:color w:val="000000"/>
          <w:lang w:val="cs-CZ" w:eastAsia="cs-CZ"/>
        </w:rPr>
        <w:t xml:space="preserve">  </w:t>
      </w:r>
      <w:r w:rsidR="00BC78C5" w:rsidRPr="00B64751">
        <w:rPr>
          <w:rFonts w:cs="Arial"/>
          <w:color w:val="000000"/>
          <w:lang w:val="cs-CZ" w:eastAsia="cs-CZ"/>
        </w:rPr>
        <w:tab/>
      </w:r>
      <w:r w:rsidR="00062D3F" w:rsidRPr="00B64751">
        <w:rPr>
          <w:rFonts w:cs="Arial"/>
          <w:color w:val="000000"/>
          <w:lang w:val="cs-CZ" w:eastAsia="cs-CZ"/>
        </w:rPr>
        <w:t>ve stanovisku ze dne 17.1.2018 č.j. ŽP-336.2-61171/2017 k veřejnému projednání dohodnutého a upraveného návrhu ÚP Hrdlořezy - souhlasí bez připomínek</w:t>
      </w:r>
      <w:r w:rsidR="00BC78C5" w:rsidRPr="00B64751">
        <w:rPr>
          <w:rFonts w:cs="Arial"/>
          <w:color w:val="000000"/>
          <w:lang w:val="cs-CZ" w:eastAsia="cs-CZ"/>
        </w:rPr>
        <w:t>,</w:t>
      </w:r>
      <w:r w:rsidR="00062D3F" w:rsidRPr="00B64751">
        <w:rPr>
          <w:rFonts w:cs="Arial"/>
          <w:color w:val="000000"/>
          <w:lang w:val="cs-CZ" w:eastAsia="cs-CZ"/>
        </w:rPr>
        <w:t xml:space="preserve">  </w:t>
      </w:r>
    </w:p>
    <w:p w:rsidR="007B4F7F" w:rsidRPr="00B64751" w:rsidRDefault="007B4F7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ve stanovisku ze dne 24.8.2018 č.j. ŽP-336.2-46135/2018 souhlasí s návrhem na rozhodnutí o námitkách včetně odůvodnění i s návrhem na vyhodnocení připomínek uplatněných k veřejnému projednání návrhu ÚP Hrdlořezy</w:t>
      </w:r>
      <w:r w:rsidR="00BC78C5" w:rsidRPr="00B64751">
        <w:rPr>
          <w:rFonts w:cs="Arial"/>
          <w:color w:val="000000"/>
          <w:lang w:val="cs-CZ" w:eastAsia="cs-CZ"/>
        </w:rPr>
        <w:t>.</w:t>
      </w:r>
      <w:r w:rsidRPr="00B64751">
        <w:rPr>
          <w:rFonts w:cs="Arial"/>
          <w:color w:val="000000"/>
          <w:lang w:val="cs-CZ" w:eastAsia="cs-CZ"/>
        </w:rPr>
        <w:t xml:space="preserve"> </w:t>
      </w:r>
    </w:p>
    <w:p w:rsidR="00062D3F" w:rsidRPr="00B64751" w:rsidRDefault="00062D3F" w:rsidP="00BC78C5">
      <w:pPr>
        <w:suppressAutoHyphens w:val="0"/>
        <w:autoSpaceDE w:val="0"/>
        <w:autoSpaceDN w:val="0"/>
        <w:adjustRightInd w:val="0"/>
        <w:spacing w:before="120"/>
        <w:ind w:left="0" w:firstLine="851"/>
        <w:jc w:val="both"/>
        <w:rPr>
          <w:sz w:val="22"/>
          <w:szCs w:val="20"/>
          <w:lang w:val="x-none"/>
        </w:rPr>
      </w:pPr>
      <w:r w:rsidRPr="00B64751">
        <w:rPr>
          <w:sz w:val="22"/>
          <w:szCs w:val="20"/>
          <w:lang w:val="x-none"/>
        </w:rPr>
        <w:t>Územní plán všechny požadavky prověřil a v příslušných kapitolách komplexně řeší problematiku vodního hospodářství (zásobování pitnou vodou, odkanalizování, hospodaření se srážkovými vodami, vodní toky a vodní poměry v krajině, ochrana meliorovaných pozemků).</w:t>
      </w:r>
    </w:p>
    <w:p w:rsidR="00062D3F" w:rsidRPr="00B64751" w:rsidRDefault="00062D3F" w:rsidP="00BC78C5">
      <w:pPr>
        <w:pStyle w:val="UPtextodraen"/>
        <w:numPr>
          <w:ilvl w:val="0"/>
          <w:numId w:val="0"/>
        </w:numPr>
        <w:spacing w:before="120"/>
        <w:ind w:left="851" w:hanging="851"/>
        <w:rPr>
          <w:rFonts w:cs="Arial"/>
          <w:b/>
          <w:color w:val="000000"/>
          <w:lang w:val="cs-CZ" w:eastAsia="cs-CZ"/>
        </w:rPr>
      </w:pPr>
      <w:r w:rsidRPr="00B64751">
        <w:rPr>
          <w:rFonts w:cs="Arial"/>
          <w:b/>
          <w:color w:val="000000"/>
          <w:lang w:val="cs-CZ" w:eastAsia="cs-CZ"/>
        </w:rPr>
        <w:t>(4)</w:t>
      </w:r>
      <w:r w:rsidR="00BC78C5" w:rsidRPr="00B64751">
        <w:rPr>
          <w:rFonts w:cs="Arial"/>
          <w:b/>
          <w:color w:val="000000"/>
          <w:lang w:val="cs-CZ" w:eastAsia="cs-CZ"/>
        </w:rPr>
        <w:tab/>
      </w:r>
      <w:r w:rsidRPr="00B64751">
        <w:rPr>
          <w:rFonts w:cs="Arial"/>
          <w:b/>
          <w:color w:val="000000"/>
          <w:lang w:val="cs-CZ" w:eastAsia="cs-CZ"/>
        </w:rPr>
        <w:t>zákon č. 201/2012 Sb</w:t>
      </w:r>
      <w:r w:rsidRPr="00B64751">
        <w:rPr>
          <w:rFonts w:cs="Arial"/>
          <w:color w:val="000000"/>
          <w:lang w:val="cs-CZ" w:eastAsia="cs-CZ"/>
        </w:rPr>
        <w:t>., o ochraně ovzduší, v platném znění</w:t>
      </w:r>
      <w:r w:rsidRPr="00B64751">
        <w:rPr>
          <w:rFonts w:cs="Arial"/>
          <w:b/>
          <w:color w:val="000000"/>
          <w:lang w:val="cs-CZ" w:eastAsia="cs-CZ"/>
        </w:rPr>
        <w:t xml:space="preserve"> </w:t>
      </w:r>
    </w:p>
    <w:p w:rsidR="00062D3F" w:rsidRPr="00B64751" w:rsidRDefault="00062D3F" w:rsidP="00BC78C5">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BC78C5" w:rsidRPr="00B64751">
        <w:rPr>
          <w:rFonts w:cs="Arial"/>
          <w:color w:val="000000"/>
          <w:lang w:val="cs-CZ" w:eastAsia="cs-CZ"/>
        </w:rPr>
        <w:tab/>
      </w:r>
      <w:r w:rsidRPr="00B64751">
        <w:rPr>
          <w:rFonts w:cs="Arial"/>
          <w:b/>
          <w:color w:val="000000"/>
          <w:lang w:val="cs-CZ" w:eastAsia="cs-CZ"/>
        </w:rPr>
        <w:t>Krajský úřad Středočeského kraje, odbor životního prostředí a zemědělství</w:t>
      </w:r>
      <w:r w:rsidRPr="00B64751">
        <w:rPr>
          <w:rFonts w:cs="Arial"/>
          <w:color w:val="000000"/>
          <w:lang w:val="cs-CZ" w:eastAsia="cs-CZ"/>
        </w:rPr>
        <w:t xml:space="preserve"> jako dotčený orgán oblasti ochrany ovzduší</w:t>
      </w:r>
      <w:r w:rsidR="00BC78C5" w:rsidRPr="00B64751">
        <w:rPr>
          <w:rFonts w:cs="Arial"/>
          <w:color w:val="000000"/>
          <w:lang w:val="cs-CZ" w:eastAsia="cs-CZ"/>
        </w:rPr>
        <w:t>:</w:t>
      </w:r>
      <w:r w:rsidRPr="00B64751">
        <w:rPr>
          <w:rFonts w:cs="Arial"/>
          <w:color w:val="000000"/>
          <w:lang w:val="cs-CZ" w:eastAsia="cs-CZ"/>
        </w:rPr>
        <w:t xml:space="preserve"> </w:t>
      </w:r>
    </w:p>
    <w:p w:rsidR="00062D3F" w:rsidRPr="00B64751" w:rsidRDefault="00062D3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 souhrnném vyjádření ze dne 10.10.2016 č.j.1382018/2016/KUSK k návrhu zadání byly uplatněny obecné požadavky navrhovat funkční plochy tak, aby se předešlo problémům obtěžování obyvatel hlukem, emisemi, dopravou a zápachem s tím, že průmysl by měl být umisťován mimo obytné území</w:t>
      </w:r>
      <w:r w:rsidR="00BC78C5" w:rsidRPr="00B64751">
        <w:rPr>
          <w:rFonts w:cs="Arial"/>
          <w:color w:val="000000"/>
          <w:lang w:val="cs-CZ" w:eastAsia="cs-CZ"/>
        </w:rPr>
        <w:t>,</w:t>
      </w:r>
      <w:r w:rsidRPr="00B64751">
        <w:rPr>
          <w:rFonts w:cs="Arial"/>
          <w:color w:val="000000"/>
          <w:lang w:val="cs-CZ" w:eastAsia="cs-CZ"/>
        </w:rPr>
        <w:t xml:space="preserve"> </w:t>
      </w:r>
    </w:p>
    <w:p w:rsidR="00062D3F" w:rsidRPr="00B64751" w:rsidRDefault="00062D3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 koordinovaném stanovisku ze dne 28.6.2017 č.j. 068043/2017/KUSK ke společnému jednání o návrhu ÚP Hrdlořezy neuplatňuje žádné připomínky</w:t>
      </w:r>
      <w:r w:rsidR="00BC78C5" w:rsidRPr="00B64751">
        <w:rPr>
          <w:rFonts w:cs="Arial"/>
          <w:color w:val="000000"/>
          <w:lang w:val="cs-CZ" w:eastAsia="cs-CZ"/>
        </w:rPr>
        <w:t>,</w:t>
      </w:r>
    </w:p>
    <w:p w:rsidR="00062D3F" w:rsidRPr="00B64751" w:rsidRDefault="00062D3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 koordinovaném stanovisku ze dne 29.1.2018 č.j. 153733/2017/KUSK k veřejnému projednání upraveného a dohodnutého návrhu ÚP Hrdlořezy neuplatnil žádné připomínky</w:t>
      </w:r>
      <w:r w:rsidR="00BC78C5" w:rsidRPr="00B64751">
        <w:rPr>
          <w:rFonts w:cs="Arial"/>
          <w:color w:val="000000"/>
          <w:lang w:val="cs-CZ" w:eastAsia="cs-CZ"/>
        </w:rPr>
        <w:t>,</w:t>
      </w:r>
      <w:r w:rsidRPr="00B64751">
        <w:rPr>
          <w:rFonts w:cs="Arial"/>
          <w:color w:val="000000"/>
          <w:lang w:val="cs-CZ" w:eastAsia="cs-CZ"/>
        </w:rPr>
        <w:t xml:space="preserve"> </w:t>
      </w:r>
    </w:p>
    <w:p w:rsidR="009D0E6F" w:rsidRPr="00B64751" w:rsidRDefault="009D0E6F"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p>
    <w:p w:rsidR="00BC78C5" w:rsidRPr="00B64751" w:rsidRDefault="00BC78C5" w:rsidP="00BC78C5">
      <w:pPr>
        <w:pStyle w:val="UPtextodraen"/>
        <w:numPr>
          <w:ilvl w:val="0"/>
          <w:numId w:val="0"/>
        </w:numPr>
        <w:ind w:left="851" w:hanging="851"/>
        <w:rPr>
          <w:rFonts w:cs="Arial"/>
          <w:color w:val="000000"/>
          <w:lang w:val="cs-CZ" w:eastAsia="cs-CZ"/>
        </w:rPr>
      </w:pPr>
    </w:p>
    <w:p w:rsidR="00BC78C5" w:rsidRPr="00B64751" w:rsidRDefault="00BC78C5" w:rsidP="00BC78C5">
      <w:pPr>
        <w:pStyle w:val="UPtextodraen"/>
        <w:numPr>
          <w:ilvl w:val="0"/>
          <w:numId w:val="0"/>
        </w:numPr>
        <w:ind w:left="851" w:hanging="851"/>
        <w:rPr>
          <w:rFonts w:cs="Arial"/>
          <w:color w:val="000000"/>
          <w:lang w:val="cs-CZ" w:eastAsia="cs-CZ"/>
        </w:rPr>
      </w:pPr>
    </w:p>
    <w:p w:rsidR="000964D3" w:rsidRPr="00B64751" w:rsidRDefault="000964D3" w:rsidP="00BC78C5">
      <w:pPr>
        <w:suppressAutoHyphens w:val="0"/>
        <w:autoSpaceDE w:val="0"/>
        <w:autoSpaceDN w:val="0"/>
        <w:adjustRightInd w:val="0"/>
        <w:spacing w:before="120"/>
        <w:ind w:left="0" w:firstLine="851"/>
        <w:jc w:val="both"/>
        <w:rPr>
          <w:sz w:val="22"/>
          <w:szCs w:val="20"/>
          <w:lang w:val="x-none"/>
        </w:rPr>
      </w:pPr>
      <w:r w:rsidRPr="00B64751">
        <w:rPr>
          <w:sz w:val="22"/>
          <w:szCs w:val="20"/>
          <w:lang w:val="x-none"/>
        </w:rPr>
        <w:lastRenderedPageBreak/>
        <w:t>Územní plán Hrdlořezy neobsahuje návrhy, které by umožnily umístění zdrojů významně ovlivňující kvalitu ovzduší v rozporu s uvedeným zákonem. Dopravní obsluha v obci doplněním sítě obslužných komunikací k novým rozvojovým plochám v delším časovém horizontu nebude představovat významný nárůst dopravy oproti stávajícímu stavu a neměla by přinést zásadní ovlivnění imisní situace.</w:t>
      </w:r>
    </w:p>
    <w:p w:rsidR="000964D3" w:rsidRPr="00B64751" w:rsidRDefault="000964D3" w:rsidP="00BC78C5">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(5)</w:t>
      </w:r>
      <w:r w:rsidR="00BC78C5" w:rsidRPr="00B64751">
        <w:rPr>
          <w:rFonts w:cs="Arial"/>
          <w:color w:val="000000"/>
          <w:lang w:val="cs-CZ" w:eastAsia="cs-CZ"/>
        </w:rPr>
        <w:tab/>
      </w:r>
      <w:r w:rsidRPr="00B64751">
        <w:rPr>
          <w:rFonts w:cs="Arial"/>
          <w:b/>
          <w:color w:val="000000"/>
          <w:lang w:val="cs-CZ" w:eastAsia="cs-CZ"/>
        </w:rPr>
        <w:t>zákon č. 334/1992 Sb.</w:t>
      </w:r>
      <w:r w:rsidRPr="00B64751">
        <w:rPr>
          <w:rFonts w:cs="Arial"/>
          <w:color w:val="000000"/>
          <w:lang w:val="cs-CZ" w:eastAsia="cs-CZ"/>
        </w:rPr>
        <w:t>, o ochraně zemědělského půdního fondu, v platném znění</w:t>
      </w:r>
    </w:p>
    <w:p w:rsidR="000964D3" w:rsidRPr="00B64751" w:rsidRDefault="000964D3" w:rsidP="00BC78C5">
      <w:pPr>
        <w:pStyle w:val="UPtextodraen"/>
        <w:numPr>
          <w:ilvl w:val="0"/>
          <w:numId w:val="0"/>
        </w:numPr>
        <w:spacing w:before="120"/>
        <w:ind w:left="851" w:hanging="851"/>
        <w:rPr>
          <w:rFonts w:cs="Arial"/>
          <w:color w:val="1F497D" w:themeColor="text2"/>
          <w:lang w:eastAsia="cs-CZ"/>
        </w:rPr>
      </w:pPr>
      <w:r w:rsidRPr="00B64751">
        <w:rPr>
          <w:rFonts w:cs="Arial"/>
          <w:color w:val="000000"/>
          <w:lang w:val="cs-CZ" w:eastAsia="cs-CZ"/>
        </w:rPr>
        <w:t>a)</w:t>
      </w:r>
      <w:r w:rsidR="00BC78C5" w:rsidRPr="00B64751">
        <w:rPr>
          <w:rFonts w:cs="Arial"/>
          <w:color w:val="000000"/>
          <w:lang w:val="cs-CZ" w:eastAsia="cs-CZ"/>
        </w:rPr>
        <w:tab/>
      </w:r>
      <w:r w:rsidRPr="00B64751">
        <w:rPr>
          <w:rFonts w:cs="Arial"/>
          <w:b/>
          <w:color w:val="000000"/>
          <w:lang w:val="cs-CZ" w:eastAsia="cs-CZ"/>
        </w:rPr>
        <w:t xml:space="preserve">Krajský úřad Středočeského kraje, odbor životního prostředí a zemědělství </w:t>
      </w:r>
      <w:r w:rsidRPr="00B64751">
        <w:rPr>
          <w:rFonts w:cs="Arial"/>
          <w:color w:val="000000"/>
          <w:lang w:val="cs-CZ" w:eastAsia="cs-CZ"/>
        </w:rPr>
        <w:t xml:space="preserve">jako příslušný orgán ochrany zemědělského půdního fondu: </w:t>
      </w:r>
    </w:p>
    <w:p w:rsidR="006602A1" w:rsidRPr="00B64751" w:rsidRDefault="000964D3"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 xml:space="preserve">v souhrnném vyjádření ze dne 10.10.2016 č.j.1382018/2016/KUSK uplatněném k návrhu zadání uplatnil formální požadavky na zpracování vyhodnocení záborů zemědělské půdy k nezemědělskému využití ve smyslu zásad ochrany ZPF a v souladu s platnou legislativou. </w:t>
      </w:r>
    </w:p>
    <w:p w:rsidR="000964D3" w:rsidRPr="00B64751" w:rsidRDefault="000964D3" w:rsidP="006602A1">
      <w:pPr>
        <w:suppressAutoHyphens w:val="0"/>
        <w:autoSpaceDE w:val="0"/>
        <w:autoSpaceDN w:val="0"/>
        <w:adjustRightInd w:val="0"/>
        <w:spacing w:before="120"/>
        <w:ind w:left="0" w:firstLine="851"/>
        <w:jc w:val="both"/>
        <w:rPr>
          <w:sz w:val="22"/>
          <w:szCs w:val="20"/>
          <w:lang w:val="x-none"/>
        </w:rPr>
      </w:pPr>
      <w:r w:rsidRPr="00B64751">
        <w:rPr>
          <w:sz w:val="22"/>
          <w:szCs w:val="20"/>
          <w:lang w:val="x-none"/>
        </w:rPr>
        <w:t>Tento požadavek byl návrhem územního plánu splněn</w:t>
      </w:r>
      <w:r w:rsidR="006602A1" w:rsidRPr="00B64751">
        <w:rPr>
          <w:sz w:val="22"/>
          <w:szCs w:val="20"/>
        </w:rPr>
        <w:t>.</w:t>
      </w:r>
    </w:p>
    <w:p w:rsidR="000964D3" w:rsidRPr="00B64751" w:rsidRDefault="000964D3"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 xml:space="preserve">v koordinovaném stanovisku ze dne 28.6.2017 č.j. 068043/2017/KUSK uplatněném ke společnému jednání o návrhu ÚP Hrdlořezy uděluje souhlas s nezemědělským využitím ploch v předloženém rozsahu s výjimkou ploch </w:t>
      </w:r>
      <w:r w:rsidRPr="00B64751">
        <w:rPr>
          <w:rFonts w:cs="Arial"/>
          <w:b/>
          <w:color w:val="000000"/>
          <w:lang w:val="cs-CZ" w:eastAsia="cs-CZ"/>
        </w:rPr>
        <w:t>Z14, Z16 a Z20</w:t>
      </w:r>
      <w:r w:rsidR="006602A1" w:rsidRPr="00B64751">
        <w:rPr>
          <w:rFonts w:cs="Arial"/>
          <w:b/>
          <w:color w:val="000000"/>
          <w:lang w:val="cs-CZ" w:eastAsia="cs-CZ"/>
        </w:rPr>
        <w:t>,</w:t>
      </w:r>
    </w:p>
    <w:p w:rsidR="000964D3" w:rsidRPr="00B64751" w:rsidRDefault="000964D3"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BC78C5" w:rsidRPr="00B64751">
        <w:rPr>
          <w:rFonts w:cs="Arial"/>
          <w:color w:val="000000"/>
          <w:lang w:val="cs-CZ" w:eastAsia="cs-CZ"/>
        </w:rPr>
        <w:tab/>
      </w:r>
      <w:r w:rsidRPr="00B64751">
        <w:rPr>
          <w:rFonts w:cs="Arial"/>
          <w:color w:val="000000"/>
          <w:lang w:val="cs-CZ" w:eastAsia="cs-CZ"/>
        </w:rPr>
        <w:t>ve změně stanoviska ze dne 13.11.2017 č.j. 124237/2017/KUSK dle předložených podkladů dotčený orgán odsouhlasil vypuštění plochy Z14 s tím, že dotčené pozemky budou zahrnuty do zastavěného území s funkčním využitím SV – smíšené obytné venkovské. V případě plochy Z16 byl udělen souhlas s nezemědělským využitím pro výměru 0,1899ha s funkčním využitím SV. V případě plochy Z20 s celkovou výměrou 1,5952ha byl udělen souhlas s nezemědělským využitím o výměře 0,3607ha pro funkční využití SV a souhlas se zařazení zbývající plochy o výměře 1,2345ha pro funkční využití ZX – extenzívně využívaný trvalý travní porost</w:t>
      </w:r>
      <w:r w:rsidR="006602A1" w:rsidRPr="00B64751">
        <w:rPr>
          <w:rFonts w:cs="Arial"/>
          <w:color w:val="000000"/>
          <w:lang w:val="cs-CZ" w:eastAsia="cs-CZ"/>
        </w:rPr>
        <w:t>,</w:t>
      </w:r>
      <w:r w:rsidRPr="00B64751">
        <w:rPr>
          <w:rFonts w:cs="Arial"/>
          <w:color w:val="000000"/>
          <w:lang w:val="cs-CZ" w:eastAsia="cs-CZ"/>
        </w:rPr>
        <w:t xml:space="preserve">  </w:t>
      </w:r>
    </w:p>
    <w:p w:rsidR="000964D3" w:rsidRPr="00B64751" w:rsidRDefault="000964D3" w:rsidP="00BC78C5">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 xml:space="preserve">v koordinovaném stanovisku ze dne 29.1.2018 č.j. 153733/2017/KUSK k veřejnému projednání upraveného a dohodnutého návrhu ÚP Hrdlořezy orgán ochrany ZPF souhlasí s navýšením záboru ZPF v lokalitě </w:t>
      </w:r>
      <w:r w:rsidRPr="00B64751">
        <w:rPr>
          <w:rFonts w:cs="Arial"/>
          <w:b/>
          <w:color w:val="000000"/>
          <w:lang w:val="cs-CZ" w:eastAsia="cs-CZ"/>
        </w:rPr>
        <w:t>Z35</w:t>
      </w:r>
      <w:r w:rsidRPr="00B64751">
        <w:rPr>
          <w:rFonts w:cs="Arial"/>
          <w:color w:val="000000"/>
          <w:lang w:val="cs-CZ" w:eastAsia="cs-CZ"/>
        </w:rPr>
        <w:t xml:space="preserve"> na 1,3239ha, se zařazením nových lokalit k nezemědělskému využití</w:t>
      </w:r>
      <w:r w:rsidR="006602A1" w:rsidRPr="00B64751">
        <w:rPr>
          <w:rFonts w:cs="Arial"/>
          <w:color w:val="000000"/>
          <w:lang w:val="cs-CZ" w:eastAsia="cs-CZ"/>
        </w:rPr>
        <w:t>:</w:t>
      </w:r>
      <w:r w:rsidRPr="00B64751">
        <w:rPr>
          <w:rFonts w:cs="Arial"/>
          <w:color w:val="000000"/>
          <w:lang w:val="cs-CZ" w:eastAsia="cs-CZ"/>
        </w:rPr>
        <w:t xml:space="preserve"> </w:t>
      </w:r>
      <w:r w:rsidRPr="00B64751">
        <w:rPr>
          <w:rFonts w:cs="Arial"/>
          <w:b/>
          <w:color w:val="000000"/>
          <w:lang w:val="cs-CZ" w:eastAsia="cs-CZ"/>
        </w:rPr>
        <w:t>Z42</w:t>
      </w:r>
      <w:r w:rsidRPr="00B64751">
        <w:rPr>
          <w:rFonts w:cs="Arial"/>
          <w:color w:val="000000"/>
          <w:lang w:val="cs-CZ" w:eastAsia="cs-CZ"/>
        </w:rPr>
        <w:t xml:space="preserve"> v rozsahu 0,1267ha, </w:t>
      </w:r>
      <w:r w:rsidRPr="00B64751">
        <w:rPr>
          <w:rFonts w:cs="Arial"/>
          <w:b/>
          <w:color w:val="000000"/>
          <w:lang w:val="cs-CZ" w:eastAsia="cs-CZ"/>
        </w:rPr>
        <w:t>Z43</w:t>
      </w:r>
      <w:r w:rsidRPr="00B64751">
        <w:rPr>
          <w:rFonts w:cs="Arial"/>
          <w:color w:val="000000"/>
          <w:lang w:val="cs-CZ" w:eastAsia="cs-CZ"/>
        </w:rPr>
        <w:t xml:space="preserve"> s předpokládaným záborem ZPF 0,0231ha, s nezemědělským využitím </w:t>
      </w:r>
      <w:r w:rsidRPr="00B64751">
        <w:rPr>
          <w:rFonts w:cs="Arial"/>
          <w:b/>
          <w:color w:val="000000"/>
          <w:lang w:val="cs-CZ" w:eastAsia="cs-CZ"/>
        </w:rPr>
        <w:t xml:space="preserve">K09 </w:t>
      </w:r>
      <w:r w:rsidRPr="00B64751">
        <w:rPr>
          <w:rFonts w:cs="Arial"/>
          <w:color w:val="000000"/>
          <w:lang w:val="cs-CZ" w:eastAsia="cs-CZ"/>
        </w:rPr>
        <w:t xml:space="preserve">o výměře 0,4031ha, </w:t>
      </w:r>
      <w:r w:rsidRPr="00B64751">
        <w:rPr>
          <w:rFonts w:cs="Arial"/>
          <w:b/>
          <w:color w:val="000000"/>
          <w:lang w:val="cs-CZ" w:eastAsia="cs-CZ"/>
        </w:rPr>
        <w:t>K10</w:t>
      </w:r>
      <w:r w:rsidRPr="00B64751">
        <w:rPr>
          <w:rFonts w:cs="Arial"/>
          <w:color w:val="000000"/>
          <w:lang w:val="cs-CZ" w:eastAsia="cs-CZ"/>
        </w:rPr>
        <w:t xml:space="preserve"> o výměře 1,2344ha</w:t>
      </w:r>
      <w:r w:rsidR="006602A1" w:rsidRPr="00B64751">
        <w:rPr>
          <w:rFonts w:cs="Arial"/>
          <w:color w:val="000000"/>
          <w:lang w:val="cs-CZ" w:eastAsia="cs-CZ"/>
        </w:rPr>
        <w:t>,</w:t>
      </w:r>
      <w:r w:rsidRPr="00B64751">
        <w:rPr>
          <w:rFonts w:cs="Arial"/>
          <w:color w:val="000000"/>
          <w:lang w:val="cs-CZ" w:eastAsia="cs-CZ"/>
        </w:rPr>
        <w:t xml:space="preserve">. </w:t>
      </w:r>
    </w:p>
    <w:p w:rsidR="007B4F7F" w:rsidRPr="00B64751" w:rsidRDefault="00DF7332" w:rsidP="006602A1">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p>
    <w:p w:rsidR="000964D3" w:rsidRPr="00B64751" w:rsidRDefault="000964D3" w:rsidP="00BC78C5">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(6)</w:t>
      </w:r>
      <w:r w:rsidR="006602A1" w:rsidRPr="00B64751">
        <w:rPr>
          <w:rFonts w:cs="Arial"/>
          <w:color w:val="000000"/>
          <w:lang w:val="cs-CZ" w:eastAsia="cs-CZ"/>
        </w:rPr>
        <w:tab/>
      </w:r>
      <w:r w:rsidRPr="00B64751">
        <w:rPr>
          <w:rFonts w:cs="Arial"/>
          <w:b/>
          <w:color w:val="000000"/>
          <w:lang w:val="cs-CZ" w:eastAsia="cs-CZ"/>
        </w:rPr>
        <w:t>zákon č. 289/1995 Sb.</w:t>
      </w:r>
      <w:r w:rsidRPr="00B64751">
        <w:rPr>
          <w:rFonts w:cs="Arial"/>
          <w:color w:val="000000"/>
          <w:lang w:val="cs-CZ" w:eastAsia="cs-CZ"/>
        </w:rPr>
        <w:t>, o lesích a o změně a doplnění některých zákonů (lesní zákon), v platném znění</w:t>
      </w:r>
    </w:p>
    <w:p w:rsidR="000964D3" w:rsidRPr="00B64751" w:rsidRDefault="000964D3"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6602A1" w:rsidRPr="00B64751">
        <w:rPr>
          <w:rFonts w:cs="Arial"/>
          <w:b/>
          <w:color w:val="000000"/>
          <w:lang w:val="cs-CZ" w:eastAsia="cs-CZ"/>
        </w:rPr>
        <w:tab/>
      </w:r>
      <w:r w:rsidRPr="00B64751">
        <w:rPr>
          <w:rFonts w:cs="Arial"/>
          <w:b/>
          <w:color w:val="000000"/>
          <w:lang w:val="cs-CZ" w:eastAsia="cs-CZ"/>
        </w:rPr>
        <w:t xml:space="preserve">Krajský úřad Středočeského kraje, odbor životního prostředí a zemědělství </w:t>
      </w:r>
      <w:r w:rsidRPr="00B64751">
        <w:rPr>
          <w:rFonts w:cs="Arial"/>
          <w:color w:val="000000"/>
          <w:lang w:val="cs-CZ" w:eastAsia="cs-CZ"/>
        </w:rPr>
        <w:t xml:space="preserve">jako příslušný orgán státní správy lesů: </w:t>
      </w:r>
    </w:p>
    <w:p w:rsidR="000964D3" w:rsidRPr="00B64751" w:rsidRDefault="000964D3" w:rsidP="006602A1">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 souhrnném vyjádření ze dne 10.10.2016 č.j.1382018/2016/KUSK k návrhu zadání uplatnil formální požadavky na identifikaci a vyhodnocení lokalit, na nichž je plánován zábor pozemků určených k plnění funkcí lesa (dále jen PUPFL). Dále požaduje identifikaci dotčených pozemků do 50m od kraje lesa, ke kterým je nutný souhlas orgánu státní správy lesů</w:t>
      </w:r>
      <w:r w:rsidR="006602A1" w:rsidRPr="00B64751">
        <w:rPr>
          <w:rFonts w:cs="Arial"/>
          <w:color w:val="000000"/>
          <w:lang w:val="cs-CZ" w:eastAsia="cs-CZ"/>
        </w:rPr>
        <w:t>,</w:t>
      </w:r>
      <w:r w:rsidRPr="00B64751">
        <w:rPr>
          <w:rFonts w:cs="Arial"/>
          <w:color w:val="000000"/>
          <w:lang w:val="cs-CZ" w:eastAsia="cs-CZ"/>
        </w:rPr>
        <w:t xml:space="preserve">  </w:t>
      </w:r>
    </w:p>
    <w:p w:rsidR="006602A1" w:rsidRPr="00B64751" w:rsidRDefault="000964D3" w:rsidP="006602A1">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 xml:space="preserve">v koordinovaném stanovisku ze dne 28.6.2017 č.j. 068043/2017/KUSK uplatněném ke společnému jednání o návrhu ÚP Hrdlořezy nesouhlasí se záborem lesa plochou </w:t>
      </w:r>
      <w:r w:rsidRPr="00B64751">
        <w:rPr>
          <w:rFonts w:cs="Arial"/>
          <w:b/>
          <w:color w:val="000000"/>
          <w:lang w:val="cs-CZ" w:eastAsia="cs-CZ"/>
        </w:rPr>
        <w:t>K02</w:t>
      </w:r>
      <w:r w:rsidRPr="00B64751">
        <w:rPr>
          <w:rFonts w:cs="Arial"/>
          <w:color w:val="000000"/>
          <w:lang w:val="cs-CZ" w:eastAsia="cs-CZ"/>
        </w:rPr>
        <w:t xml:space="preserve"> – pro vytvoření zeleně na pozemcích určených k funkci lesa ani se zařazením do lesů zvláštního určení s prioritní funkcí rekreační. </w:t>
      </w:r>
    </w:p>
    <w:p w:rsidR="000964D3" w:rsidRPr="00B64751" w:rsidRDefault="000964D3" w:rsidP="006602A1">
      <w:pPr>
        <w:suppressAutoHyphens w:val="0"/>
        <w:autoSpaceDE w:val="0"/>
        <w:autoSpaceDN w:val="0"/>
        <w:adjustRightInd w:val="0"/>
        <w:spacing w:before="120"/>
        <w:ind w:left="0" w:firstLine="851"/>
        <w:jc w:val="both"/>
        <w:rPr>
          <w:sz w:val="22"/>
          <w:szCs w:val="20"/>
          <w:lang w:val="x-none"/>
        </w:rPr>
      </w:pPr>
      <w:r w:rsidRPr="00B64751">
        <w:rPr>
          <w:sz w:val="22"/>
          <w:szCs w:val="20"/>
          <w:lang w:val="x-none"/>
        </w:rPr>
        <w:t>Plocha K02 byla na základě pokynů z výsledku společného jednání z řešení</w:t>
      </w:r>
      <w:r w:rsidR="006602A1" w:rsidRPr="00B64751">
        <w:rPr>
          <w:sz w:val="22"/>
          <w:szCs w:val="20"/>
        </w:rPr>
        <w:t xml:space="preserve"> ÚP Hrdlořezy</w:t>
      </w:r>
      <w:r w:rsidRPr="00B64751">
        <w:rPr>
          <w:sz w:val="22"/>
          <w:szCs w:val="20"/>
          <w:lang w:val="x-none"/>
        </w:rPr>
        <w:t xml:space="preserve"> vypuštěna a nadále zařazena do plochy NL – Plochy lesní v kategorii les ochranný. </w:t>
      </w:r>
    </w:p>
    <w:p w:rsidR="000964D3" w:rsidRPr="00B64751" w:rsidRDefault="000964D3"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 koordinovaném stanovisku ze dne 29.1.2018 č.j. 153733/2017/KUSK k veřejnému projednání upraveného a dohodnutého návrhu ÚP Hrdlořezy neuplatnil žádné připomínky</w:t>
      </w:r>
      <w:r w:rsidR="006602A1" w:rsidRPr="00B64751">
        <w:rPr>
          <w:rFonts w:cs="Arial"/>
          <w:color w:val="000000"/>
          <w:lang w:val="cs-CZ" w:eastAsia="cs-CZ"/>
        </w:rPr>
        <w:t>,</w:t>
      </w:r>
      <w:r w:rsidRPr="00B64751">
        <w:rPr>
          <w:rFonts w:cs="Arial"/>
          <w:color w:val="000000"/>
          <w:lang w:val="cs-CZ" w:eastAsia="cs-CZ"/>
        </w:rPr>
        <w:t xml:space="preserve"> </w:t>
      </w:r>
    </w:p>
    <w:p w:rsidR="00DF7332" w:rsidRPr="00B64751" w:rsidRDefault="00DF7332" w:rsidP="006602A1">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p>
    <w:p w:rsidR="000964D3" w:rsidRPr="00B64751" w:rsidRDefault="000964D3"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lastRenderedPageBreak/>
        <w:t>b)</w:t>
      </w:r>
      <w:r w:rsidR="006602A1" w:rsidRPr="00B64751">
        <w:rPr>
          <w:rFonts w:cs="Arial"/>
          <w:b/>
          <w:color w:val="000000"/>
          <w:lang w:val="cs-CZ" w:eastAsia="cs-CZ"/>
        </w:rPr>
        <w:tab/>
      </w:r>
      <w:r w:rsidRPr="00B64751">
        <w:rPr>
          <w:rFonts w:cs="Arial"/>
          <w:b/>
          <w:color w:val="000000"/>
          <w:lang w:val="cs-CZ" w:eastAsia="cs-CZ"/>
        </w:rPr>
        <w:t xml:space="preserve">Magistrát města Mladá Boleslav odbor životního prostředí a zemědělství </w:t>
      </w:r>
      <w:r w:rsidRPr="00B64751">
        <w:rPr>
          <w:rFonts w:cs="Arial"/>
          <w:color w:val="000000"/>
          <w:lang w:val="cs-CZ" w:eastAsia="cs-CZ"/>
        </w:rPr>
        <w:t>jako příslušný orgán státní správy lesů:</w:t>
      </w:r>
    </w:p>
    <w:p w:rsidR="006602A1" w:rsidRPr="00B64751" w:rsidRDefault="000964D3" w:rsidP="006602A1">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6602A1" w:rsidRPr="00B64751">
        <w:rPr>
          <w:rFonts w:cs="Arial"/>
          <w:color w:val="000000"/>
          <w:lang w:val="cs-CZ" w:eastAsia="cs-CZ"/>
        </w:rPr>
        <w:tab/>
      </w:r>
      <w:r w:rsidRPr="00B64751">
        <w:rPr>
          <w:rFonts w:cs="Arial"/>
          <w:color w:val="000000"/>
          <w:lang w:val="cs-CZ" w:eastAsia="cs-CZ"/>
        </w:rPr>
        <w:t xml:space="preserve">ve vyjádření ze dne  13.10.2016 č.j. ŽP-336.2-42992/2016 k návrhu zadání ÚP Hrdlořezy požaduje nezastavitelnost území do 25m od kraje lesa a identifikaci pozemků, které zasahují do vzdálenosti 25m od kraje lesa (grafická nebo písemná). OSSL nepožaduje výčet pozemků do 50m od kraje lesa. </w:t>
      </w:r>
    </w:p>
    <w:p w:rsidR="000964D3" w:rsidRPr="00B64751" w:rsidRDefault="000964D3" w:rsidP="006602A1">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Požadavky byly zkoordinovány a do zadání zapracovány k prověření. </w:t>
      </w:r>
    </w:p>
    <w:p w:rsidR="000964D3" w:rsidRPr="00B64751" w:rsidRDefault="00C66E29"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w:t>
      </w:r>
      <w:r w:rsidR="000964D3" w:rsidRPr="00B64751">
        <w:rPr>
          <w:rFonts w:cs="Arial"/>
          <w:color w:val="000000"/>
          <w:lang w:val="cs-CZ" w:eastAsia="cs-CZ"/>
        </w:rPr>
        <w:t xml:space="preserve"> </w:t>
      </w:r>
      <w:r w:rsidR="006602A1" w:rsidRPr="00B64751">
        <w:rPr>
          <w:rFonts w:cs="Arial"/>
          <w:color w:val="000000"/>
          <w:lang w:val="cs-CZ" w:eastAsia="cs-CZ"/>
        </w:rPr>
        <w:tab/>
      </w:r>
      <w:r w:rsidR="000964D3" w:rsidRPr="00B64751">
        <w:rPr>
          <w:rFonts w:cs="Arial"/>
          <w:color w:val="000000"/>
          <w:lang w:val="cs-CZ" w:eastAsia="cs-CZ"/>
        </w:rPr>
        <w:t>ve stanovisku ze dne 20.6.2017 čj. ŽP-336.2-27027/2017 ke společnému jednání o návrhu ÚP Hrdlořezy s návrhem řešení souhlasí bez připomínek.</w:t>
      </w:r>
    </w:p>
    <w:p w:rsidR="000964D3" w:rsidRPr="00B64751" w:rsidRDefault="000964D3" w:rsidP="006602A1">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Urbanistické řešení územního plánu Hrdlořezy se nedotýká lesních pozemků. Některé rozvojové plochy zasahují administrativně do vzdálenosti 50m od kraje lesa, avšak i vzhledem k charakteru území, kdy některé stávající objekty sousedí přímo s lesem, je nutné vlastní budoucí zástavbu situovat tak, aby byla dodržena optimálně vzdálenost od kraje lesa v rozsahu střední výšky lesního porostu v mýtném věku tj. 25m. Pro využití ploch do vzdálenosti 25m od kraje lesa je územním plánem stanovena podmínka prokázat vyloučení potenciálního negativního vlivu nové výstavby (případně změny využití) na životaschopnost, funkčnost, ekologickou stabilitu, popř. možnost úprav stávajících resp. návrh nových přírodních prvků při dosažení požadovaných parametrů ( viz kap. F.3.2 Omezení využití ploch stanovená ÚP. </w:t>
      </w:r>
    </w:p>
    <w:p w:rsidR="007B4F7F" w:rsidRPr="00B64751" w:rsidRDefault="007B4F7F"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ve stanovisku ze dne 24.8.2018 č.j. ŽP-336.2-46135/2018 souhlasí s návrhem na rozhodnutí o námitkách včetně odůvodnění i s návrhem na vyhodnocení připomínek uplatněných k veřejnému projednání návrhu ÚP Hrdlořezy</w:t>
      </w:r>
      <w:r w:rsidR="006A7F5C" w:rsidRPr="00B64751">
        <w:rPr>
          <w:rFonts w:cs="Arial"/>
          <w:color w:val="000000"/>
          <w:lang w:val="cs-CZ" w:eastAsia="cs-CZ"/>
        </w:rPr>
        <w:t>.</w:t>
      </w:r>
      <w:r w:rsidRPr="00B64751">
        <w:rPr>
          <w:rFonts w:cs="Arial"/>
          <w:color w:val="000000"/>
          <w:lang w:val="cs-CZ" w:eastAsia="cs-CZ"/>
        </w:rPr>
        <w:t xml:space="preserve"> </w:t>
      </w:r>
    </w:p>
    <w:p w:rsidR="00A35559" w:rsidRPr="00B64751" w:rsidRDefault="00A35559"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(7)</w:t>
      </w:r>
      <w:r w:rsidR="006602A1" w:rsidRPr="00B64751">
        <w:rPr>
          <w:rFonts w:cs="Arial"/>
          <w:color w:val="000000"/>
          <w:lang w:val="cs-CZ" w:eastAsia="cs-CZ"/>
        </w:rPr>
        <w:tab/>
      </w:r>
      <w:r w:rsidRPr="00B64751">
        <w:rPr>
          <w:rFonts w:cs="Arial"/>
          <w:b/>
          <w:color w:val="000000"/>
          <w:lang w:val="cs-CZ" w:eastAsia="cs-CZ"/>
        </w:rPr>
        <w:t>zákon č. 44/1988 Sb.</w:t>
      </w:r>
      <w:r w:rsidRPr="00B64751">
        <w:rPr>
          <w:rFonts w:cs="Arial"/>
          <w:color w:val="000000"/>
          <w:lang w:val="cs-CZ" w:eastAsia="cs-CZ"/>
        </w:rPr>
        <w:t xml:space="preserve">, o ochraně a využití nerostného bohatství (horní zákon), v platném znění; </w:t>
      </w:r>
      <w:r w:rsidRPr="00B64751">
        <w:rPr>
          <w:rFonts w:cs="Arial"/>
          <w:b/>
          <w:color w:val="000000"/>
          <w:lang w:val="cs-CZ" w:eastAsia="cs-CZ"/>
        </w:rPr>
        <w:t>zákon č. 62/1988 Sb.</w:t>
      </w:r>
      <w:r w:rsidRPr="00B64751">
        <w:rPr>
          <w:rFonts w:cs="Arial"/>
          <w:color w:val="000000"/>
          <w:lang w:val="cs-CZ" w:eastAsia="cs-CZ"/>
        </w:rPr>
        <w:t>, o geologických pracích, ve znění pozdějších předpisů</w:t>
      </w:r>
    </w:p>
    <w:p w:rsidR="00A35559" w:rsidRPr="00B64751" w:rsidRDefault="00A35559"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6602A1" w:rsidRPr="00B64751">
        <w:rPr>
          <w:rFonts w:cs="Arial"/>
          <w:b/>
          <w:color w:val="000000"/>
          <w:lang w:val="cs-CZ" w:eastAsia="cs-CZ"/>
        </w:rPr>
        <w:tab/>
      </w:r>
      <w:r w:rsidRPr="00B64751">
        <w:rPr>
          <w:rFonts w:cs="Arial"/>
          <w:b/>
          <w:color w:val="000000"/>
          <w:lang w:val="cs-CZ" w:eastAsia="cs-CZ"/>
        </w:rPr>
        <w:t xml:space="preserve">Ministerstvo průmyslu a obchodu </w:t>
      </w:r>
      <w:r w:rsidRPr="00B64751">
        <w:rPr>
          <w:rFonts w:cs="Arial"/>
          <w:color w:val="000000"/>
          <w:lang w:val="cs-CZ" w:eastAsia="cs-CZ"/>
        </w:rPr>
        <w:t>jako dotčený orgán v oblasti využívání nerostného bohatství</w:t>
      </w:r>
      <w:r w:rsidR="006602A1" w:rsidRPr="00B64751">
        <w:rPr>
          <w:rFonts w:cs="Arial"/>
          <w:color w:val="000000"/>
          <w:lang w:val="cs-CZ" w:eastAsia="cs-CZ"/>
        </w:rPr>
        <w:t>:</w:t>
      </w:r>
    </w:p>
    <w:p w:rsidR="00A35559" w:rsidRPr="00B64751" w:rsidRDefault="00A35559"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ve vyjádření ze dne 23.9.2016 zn.: MPO49836/2016 k návrhu zadání neuplatnil žádné připomínky ani požadavky</w:t>
      </w:r>
      <w:r w:rsidR="006602A1" w:rsidRPr="00B64751">
        <w:rPr>
          <w:rFonts w:cs="Arial"/>
          <w:color w:val="000000"/>
          <w:lang w:val="cs-CZ" w:eastAsia="cs-CZ"/>
        </w:rPr>
        <w:t>,</w:t>
      </w:r>
    </w:p>
    <w:p w:rsidR="008251E2" w:rsidRPr="00B64751" w:rsidRDefault="008251E2"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ve stanovisku ze dne 30.8.2018 zn MPO 62136/2018 souhlasy s návrhy na rozhodnutí o námitkách vč. odůvodnění a s návrhy na vyhodnocení připomínek uplatněných k veřejnému projednání návrhu ÚP Hrdlořezy</w:t>
      </w:r>
      <w:r w:rsidR="006A7F5C" w:rsidRPr="00B64751">
        <w:rPr>
          <w:rFonts w:cs="Arial"/>
          <w:color w:val="000000"/>
          <w:lang w:val="cs-CZ" w:eastAsia="cs-CZ"/>
        </w:rPr>
        <w:t>.</w:t>
      </w:r>
      <w:r w:rsidRPr="00B64751">
        <w:rPr>
          <w:rFonts w:cs="Arial"/>
          <w:color w:val="000000"/>
          <w:lang w:val="cs-CZ" w:eastAsia="cs-CZ"/>
        </w:rPr>
        <w:t xml:space="preserve"> </w:t>
      </w:r>
    </w:p>
    <w:p w:rsidR="00A35559" w:rsidRPr="00B64751" w:rsidRDefault="00A35559"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b)</w:t>
      </w:r>
      <w:r w:rsidR="006602A1" w:rsidRPr="00B64751">
        <w:rPr>
          <w:rFonts w:cs="Arial"/>
          <w:b/>
          <w:color w:val="000000"/>
          <w:lang w:val="cs-CZ" w:eastAsia="cs-CZ"/>
        </w:rPr>
        <w:tab/>
      </w:r>
      <w:r w:rsidRPr="00B64751">
        <w:rPr>
          <w:rFonts w:cs="Arial"/>
          <w:b/>
          <w:color w:val="000000"/>
          <w:lang w:val="cs-CZ" w:eastAsia="cs-CZ"/>
        </w:rPr>
        <w:t xml:space="preserve">Ministerstvo životního prostředí OVSSI </w:t>
      </w:r>
      <w:r w:rsidRPr="00B64751">
        <w:rPr>
          <w:rFonts w:cs="Arial"/>
          <w:color w:val="000000"/>
          <w:lang w:val="cs-CZ" w:eastAsia="cs-CZ"/>
        </w:rPr>
        <w:t>jako dotčený orgán na úseku ochrany nerostného bohatství</w:t>
      </w:r>
      <w:r w:rsidR="006602A1" w:rsidRPr="00B64751">
        <w:rPr>
          <w:rFonts w:cs="Arial"/>
          <w:color w:val="000000"/>
          <w:lang w:val="cs-CZ" w:eastAsia="cs-CZ"/>
        </w:rPr>
        <w:t>:</w:t>
      </w:r>
    </w:p>
    <w:p w:rsidR="00A35559" w:rsidRPr="00B64751" w:rsidRDefault="00A35559"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ve stanovisku ze dne 23.6.2017 zn. 1499/ 500/ 17,36595/ENV/17 ke společnému jednání o návrhu ÚP Hrdlořezy neuplatnil žádné připomínky</w:t>
      </w:r>
      <w:r w:rsidR="006602A1" w:rsidRPr="00B64751">
        <w:rPr>
          <w:rFonts w:cs="Arial"/>
          <w:color w:val="000000"/>
          <w:lang w:val="cs-CZ" w:eastAsia="cs-CZ"/>
        </w:rPr>
        <w:t>,</w:t>
      </w:r>
    </w:p>
    <w:p w:rsidR="00DE7A24" w:rsidRPr="00B64751" w:rsidRDefault="00DE7A24"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ve stanovisku ze dne 23.6.2017 zn. 1499/ 500/ 17,36595/ENV/17 ke společnému jednání o návrhu ÚP Hrdlořezy neuplatnil žádné připomínky.</w:t>
      </w:r>
    </w:p>
    <w:p w:rsidR="007B4F7F" w:rsidRPr="00B64751" w:rsidRDefault="007B4F7F"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c)</w:t>
      </w:r>
      <w:r w:rsidR="006602A1" w:rsidRPr="00B64751">
        <w:rPr>
          <w:rFonts w:cs="Arial"/>
          <w:b/>
          <w:color w:val="000000"/>
          <w:lang w:val="cs-CZ" w:eastAsia="cs-CZ"/>
        </w:rPr>
        <w:tab/>
        <w:t>O</w:t>
      </w:r>
      <w:r w:rsidRPr="00B64751">
        <w:rPr>
          <w:rFonts w:cs="Arial"/>
          <w:b/>
          <w:color w:val="000000"/>
          <w:lang w:val="cs-CZ" w:eastAsia="cs-CZ"/>
        </w:rPr>
        <w:t>bvodní báňský úřad</w:t>
      </w:r>
      <w:r w:rsidR="00704153" w:rsidRPr="00B64751">
        <w:rPr>
          <w:rFonts w:cs="Arial"/>
          <w:b/>
          <w:color w:val="000000"/>
          <w:lang w:val="cs-CZ" w:eastAsia="cs-CZ"/>
        </w:rPr>
        <w:t xml:space="preserve"> </w:t>
      </w:r>
      <w:r w:rsidRPr="00B64751">
        <w:rPr>
          <w:rFonts w:cs="Arial"/>
          <w:color w:val="000000"/>
          <w:lang w:val="cs-CZ" w:eastAsia="cs-CZ"/>
        </w:rPr>
        <w:t>jako dotčený orgán jako dotčený orgán v oblasti  využívání nerostného bohatství</w:t>
      </w:r>
      <w:r w:rsidR="006602A1" w:rsidRPr="00B64751">
        <w:rPr>
          <w:rFonts w:cs="Arial"/>
          <w:color w:val="000000"/>
          <w:lang w:val="cs-CZ" w:eastAsia="cs-CZ"/>
        </w:rPr>
        <w:t>:</w:t>
      </w:r>
    </w:p>
    <w:p w:rsidR="007B4F7F" w:rsidRPr="00B64751" w:rsidRDefault="007B4F7F" w:rsidP="006602A1">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6602A1" w:rsidRPr="00B64751">
        <w:rPr>
          <w:rFonts w:cs="Arial"/>
          <w:color w:val="000000"/>
          <w:lang w:val="cs-CZ" w:eastAsia="cs-CZ"/>
        </w:rPr>
        <w:tab/>
      </w:r>
      <w:r w:rsidRPr="00B64751">
        <w:rPr>
          <w:rFonts w:cs="Arial"/>
          <w:color w:val="000000"/>
          <w:lang w:val="cs-CZ" w:eastAsia="cs-CZ"/>
        </w:rPr>
        <w:t>ve stanovisku ze dne 27.8.2018 zn. SBS 26259/2018/OBÚ-02/1</w:t>
      </w:r>
      <w:r w:rsidR="001A12CC" w:rsidRPr="00B64751">
        <w:rPr>
          <w:rFonts w:cs="Arial"/>
          <w:color w:val="000000"/>
          <w:lang w:val="cs-CZ" w:eastAsia="cs-CZ"/>
        </w:rPr>
        <w:t xml:space="preserve"> k návrhům na rozhodnutí o námitkách a k návrhům na vyhodnocení připomínek uplatněných k veřejnému projednání k návrhu ÚP Hrdlořezy neuplatnil žádné připomínky. </w:t>
      </w:r>
    </w:p>
    <w:p w:rsidR="009E1CD1" w:rsidRPr="00B64751" w:rsidRDefault="00A35559" w:rsidP="00032BC7">
      <w:pPr>
        <w:pStyle w:val="UPtextodraen"/>
        <w:pageBreakBefore/>
        <w:numPr>
          <w:ilvl w:val="0"/>
          <w:numId w:val="0"/>
        </w:numPr>
        <w:spacing w:before="120"/>
        <w:ind w:left="851" w:hanging="851"/>
        <w:rPr>
          <w:rFonts w:cs="Arial"/>
          <w:color w:val="000000"/>
          <w:lang w:val="cs-CZ" w:eastAsia="cs-CZ"/>
        </w:rPr>
      </w:pPr>
      <w:r w:rsidRPr="00B64751">
        <w:rPr>
          <w:rFonts w:cs="Arial"/>
          <w:b/>
          <w:color w:val="000000"/>
          <w:lang w:val="cs-CZ" w:eastAsia="cs-CZ"/>
        </w:rPr>
        <w:lastRenderedPageBreak/>
        <w:t>(8)</w:t>
      </w:r>
      <w:r w:rsidR="00032BC7" w:rsidRPr="00B64751">
        <w:rPr>
          <w:rFonts w:cs="Arial"/>
          <w:b/>
          <w:color w:val="000000"/>
          <w:lang w:val="cs-CZ" w:eastAsia="cs-CZ"/>
        </w:rPr>
        <w:tab/>
      </w:r>
      <w:r w:rsidR="009E1CD1" w:rsidRPr="00B64751">
        <w:rPr>
          <w:rFonts w:cs="Arial"/>
          <w:b/>
          <w:color w:val="000000"/>
          <w:lang w:val="cs-CZ" w:eastAsia="cs-CZ"/>
        </w:rPr>
        <w:t>zákon č. 185/2001 Sb.</w:t>
      </w:r>
      <w:r w:rsidR="009E1CD1" w:rsidRPr="00B64751">
        <w:rPr>
          <w:rFonts w:cs="Arial"/>
          <w:color w:val="000000"/>
          <w:lang w:val="cs-CZ" w:eastAsia="cs-CZ"/>
        </w:rPr>
        <w:t xml:space="preserve">, o odpadech a o změně některých zákonů, v platném znění </w:t>
      </w:r>
    </w:p>
    <w:p w:rsidR="00D86F4A" w:rsidRPr="00B64751" w:rsidRDefault="00A35559" w:rsidP="00032BC7">
      <w:pPr>
        <w:pStyle w:val="UPtextodraen"/>
        <w:numPr>
          <w:ilvl w:val="0"/>
          <w:numId w:val="0"/>
        </w:numPr>
        <w:spacing w:before="120"/>
        <w:ind w:left="851" w:hanging="851"/>
        <w:rPr>
          <w:rFonts w:cs="Arial"/>
          <w:color w:val="1F497D" w:themeColor="text2"/>
          <w:lang w:eastAsia="cs-CZ"/>
        </w:rPr>
      </w:pPr>
      <w:r w:rsidRPr="00B64751">
        <w:rPr>
          <w:rFonts w:cs="Arial"/>
          <w:color w:val="000000"/>
          <w:lang w:val="cs-CZ" w:eastAsia="cs-CZ"/>
        </w:rPr>
        <w:t>a)</w:t>
      </w:r>
      <w:r w:rsidR="00032BC7" w:rsidRPr="00B64751">
        <w:rPr>
          <w:rFonts w:cs="Arial"/>
          <w:color w:val="000000"/>
          <w:lang w:val="cs-CZ" w:eastAsia="cs-CZ"/>
        </w:rPr>
        <w:tab/>
      </w:r>
      <w:r w:rsidR="00D86F4A" w:rsidRPr="00B64751">
        <w:rPr>
          <w:rFonts w:cs="Arial"/>
          <w:b/>
          <w:color w:val="000000"/>
          <w:lang w:val="cs-CZ" w:eastAsia="cs-CZ"/>
        </w:rPr>
        <w:t>Magistrát města Mladá Boleslav odbor životního prostředí a zemědělství</w:t>
      </w:r>
      <w:r w:rsidR="00D86F4A" w:rsidRPr="00B64751">
        <w:rPr>
          <w:rFonts w:cs="Arial"/>
          <w:color w:val="000000"/>
          <w:lang w:val="cs-CZ" w:eastAsia="cs-CZ"/>
        </w:rPr>
        <w:t xml:space="preserve"> jako příslušný orgán ochrany v oblasti odpadového hospodářství:</w:t>
      </w:r>
    </w:p>
    <w:p w:rsidR="00D86F4A" w:rsidRPr="00B64751" w:rsidRDefault="00D86F4A"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ve vyjádření ze dne  13.10.2016 č.j. ŽP-336.2-42992/2016 s návrhem zadání ÚP Hrdlořezy souhlasí</w:t>
      </w:r>
      <w:r w:rsidR="00032BC7" w:rsidRPr="00B64751">
        <w:rPr>
          <w:rFonts w:cs="Arial"/>
          <w:color w:val="000000"/>
          <w:lang w:val="cs-CZ" w:eastAsia="cs-CZ"/>
        </w:rPr>
        <w:t>,</w:t>
      </w:r>
    </w:p>
    <w:p w:rsidR="002D2DE2" w:rsidRPr="00B64751" w:rsidRDefault="00C66E29"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w:t>
      </w:r>
      <w:r w:rsidR="002D2DE2" w:rsidRPr="00B64751">
        <w:rPr>
          <w:rFonts w:cs="Arial"/>
          <w:color w:val="000000"/>
          <w:lang w:val="cs-CZ" w:eastAsia="cs-CZ"/>
        </w:rPr>
        <w:t xml:space="preserve"> </w:t>
      </w:r>
      <w:r w:rsidR="00032BC7" w:rsidRPr="00B64751">
        <w:rPr>
          <w:rFonts w:cs="Arial"/>
          <w:color w:val="000000"/>
          <w:lang w:val="cs-CZ" w:eastAsia="cs-CZ"/>
        </w:rPr>
        <w:tab/>
      </w:r>
      <w:r w:rsidR="002D2DE2" w:rsidRPr="00B64751">
        <w:rPr>
          <w:rFonts w:cs="Arial"/>
          <w:color w:val="000000"/>
          <w:lang w:val="cs-CZ" w:eastAsia="cs-CZ"/>
        </w:rPr>
        <w:t>ve stanovisku ze dne 20.6.2017 čj. ŽP-336.2-27027/2017 ke společnému jednání o návrhu ÚP Hrdlořezy neuplatnil žádné připomínky</w:t>
      </w:r>
      <w:r w:rsidR="00032BC7" w:rsidRPr="00B64751">
        <w:rPr>
          <w:rFonts w:cs="Arial"/>
          <w:color w:val="000000"/>
          <w:lang w:val="cs-CZ" w:eastAsia="cs-CZ"/>
        </w:rPr>
        <w:t>,</w:t>
      </w:r>
    </w:p>
    <w:p w:rsidR="0053361E" w:rsidRPr="00B64751" w:rsidRDefault="00C66E29"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w:t>
      </w:r>
      <w:r w:rsidR="0053361E" w:rsidRPr="00B64751">
        <w:rPr>
          <w:rFonts w:cs="Arial"/>
          <w:color w:val="000000"/>
          <w:lang w:val="cs-CZ" w:eastAsia="cs-CZ"/>
        </w:rPr>
        <w:t xml:space="preserve">  </w:t>
      </w:r>
      <w:r w:rsidR="00032BC7" w:rsidRPr="00B64751">
        <w:rPr>
          <w:rFonts w:cs="Arial"/>
          <w:color w:val="000000"/>
          <w:lang w:val="cs-CZ" w:eastAsia="cs-CZ"/>
        </w:rPr>
        <w:tab/>
      </w:r>
      <w:r w:rsidR="0053361E" w:rsidRPr="00B64751">
        <w:rPr>
          <w:rFonts w:cs="Arial"/>
          <w:color w:val="000000"/>
          <w:lang w:val="cs-CZ" w:eastAsia="cs-CZ"/>
        </w:rPr>
        <w:t>ve stanovisku ze dne 17.1.2018 č.j. ŽP-336.2-61171/2017 k veřejnému projednání dohodnutého a upraveného návrhu ÚP Hrdlořezy - souhlasí bez připomínek</w:t>
      </w:r>
      <w:r w:rsidR="00032BC7" w:rsidRPr="00B64751">
        <w:rPr>
          <w:rFonts w:cs="Arial"/>
          <w:color w:val="000000"/>
          <w:lang w:val="cs-CZ" w:eastAsia="cs-CZ"/>
        </w:rPr>
        <w:t>,</w:t>
      </w:r>
      <w:r w:rsidR="0053361E" w:rsidRPr="00B64751">
        <w:rPr>
          <w:rFonts w:cs="Arial"/>
          <w:color w:val="000000"/>
          <w:lang w:val="cs-CZ" w:eastAsia="cs-CZ"/>
        </w:rPr>
        <w:t xml:space="preserve"> </w:t>
      </w:r>
    </w:p>
    <w:p w:rsidR="007B4F7F" w:rsidRPr="00B64751" w:rsidRDefault="007B4F7F"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ve stanovisku ze dne 24.8.2018 č.j. ŽP-336.2-46135/2018 souhlasí s návrhem na rozhodnutí o námitkách včetně odůvodnění i s návrhem na vyhodnocení připomínek uplatněných k veřejnému projednání návrhu ÚP Hrdlořezy</w:t>
      </w:r>
      <w:r w:rsidR="00032BC7" w:rsidRPr="00B64751">
        <w:rPr>
          <w:rFonts w:cs="Arial"/>
          <w:color w:val="000000"/>
          <w:lang w:val="cs-CZ" w:eastAsia="cs-CZ"/>
        </w:rPr>
        <w:t>.</w:t>
      </w:r>
      <w:r w:rsidRPr="00B64751">
        <w:rPr>
          <w:rFonts w:cs="Arial"/>
          <w:color w:val="000000"/>
          <w:lang w:val="cs-CZ" w:eastAsia="cs-CZ"/>
        </w:rPr>
        <w:t xml:space="preserve"> </w:t>
      </w:r>
    </w:p>
    <w:p w:rsidR="006A7F5C" w:rsidRPr="00B64751" w:rsidRDefault="006A7F5C" w:rsidP="006A7F5C">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Územní plán stávající systém odpadového hospodářství obce Hrdlořezy považuje za vyhovující a navrhuje plochu Z12 TO.2 u železniční trati, s využitím pro sběrný dvůr a komunitní kompostárnu.  </w:t>
      </w:r>
    </w:p>
    <w:p w:rsidR="0053361E" w:rsidRPr="00B64751" w:rsidRDefault="0053361E" w:rsidP="00032BC7">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(9)</w:t>
      </w:r>
      <w:r w:rsidR="00032BC7" w:rsidRPr="00B64751">
        <w:rPr>
          <w:rFonts w:cs="Arial"/>
          <w:b/>
          <w:color w:val="000000"/>
          <w:lang w:val="cs-CZ" w:eastAsia="cs-CZ"/>
        </w:rPr>
        <w:tab/>
      </w:r>
      <w:r w:rsidRPr="00B64751">
        <w:rPr>
          <w:rFonts w:cs="Arial"/>
          <w:b/>
          <w:color w:val="000000"/>
          <w:lang w:val="cs-CZ" w:eastAsia="cs-CZ"/>
        </w:rPr>
        <w:t>zákon č. 258/2000 Sb.</w:t>
      </w:r>
      <w:r w:rsidRPr="00B64751">
        <w:rPr>
          <w:rFonts w:cs="Arial"/>
          <w:color w:val="000000"/>
          <w:lang w:val="cs-CZ" w:eastAsia="cs-CZ"/>
        </w:rPr>
        <w:t>, o ochraně veřejného zdraví a o změně některých souvisejících zákonů, v platném znění</w:t>
      </w:r>
      <w:r w:rsidR="00CC5FD6" w:rsidRPr="00B64751">
        <w:rPr>
          <w:rFonts w:cs="Arial"/>
          <w:color w:val="000000"/>
          <w:lang w:val="cs-CZ" w:eastAsia="cs-CZ"/>
        </w:rPr>
        <w:t xml:space="preserve">; </w:t>
      </w:r>
      <w:r w:rsidR="00CC5FD6" w:rsidRPr="00B64751">
        <w:rPr>
          <w:rFonts w:cs="Arial"/>
          <w:b/>
          <w:color w:val="000000"/>
          <w:lang w:val="cs-CZ" w:eastAsia="cs-CZ"/>
        </w:rPr>
        <w:t>zákon č. 164/2001 Sb.</w:t>
      </w:r>
      <w:r w:rsidR="00CC5FD6" w:rsidRPr="00B64751">
        <w:rPr>
          <w:rFonts w:cs="Arial"/>
          <w:color w:val="000000"/>
          <w:lang w:val="cs-CZ" w:eastAsia="cs-CZ"/>
        </w:rPr>
        <w:t>, o přírodních léčivých zdrojích, zdrojích přírodních minerálních vod, přírodních léčebných lázních a lázeňských místech a o změně některých souvisejících zákonů (lázeňský zákon), v platném znění</w:t>
      </w:r>
    </w:p>
    <w:p w:rsidR="0053361E" w:rsidRPr="00B64751" w:rsidRDefault="0053361E" w:rsidP="00032BC7">
      <w:pPr>
        <w:pStyle w:val="UPtextodraen"/>
        <w:numPr>
          <w:ilvl w:val="0"/>
          <w:numId w:val="0"/>
        </w:numPr>
        <w:spacing w:before="120"/>
        <w:ind w:left="851" w:hanging="851"/>
        <w:rPr>
          <w:color w:val="1F497D" w:themeColor="text2"/>
        </w:rPr>
      </w:pPr>
      <w:r w:rsidRPr="00B64751">
        <w:rPr>
          <w:rFonts w:cs="Arial"/>
          <w:color w:val="000000"/>
          <w:lang w:val="cs-CZ" w:eastAsia="cs-CZ"/>
        </w:rPr>
        <w:t>a)</w:t>
      </w:r>
      <w:r w:rsidR="00032BC7" w:rsidRPr="00B64751">
        <w:rPr>
          <w:rFonts w:cs="Arial"/>
          <w:color w:val="000000"/>
          <w:lang w:val="cs-CZ" w:eastAsia="cs-CZ"/>
        </w:rPr>
        <w:tab/>
      </w:r>
      <w:r w:rsidRPr="00B64751">
        <w:rPr>
          <w:rFonts w:cs="Arial"/>
          <w:b/>
          <w:color w:val="000000"/>
          <w:lang w:val="cs-CZ" w:eastAsia="cs-CZ"/>
        </w:rPr>
        <w:t xml:space="preserve">Krajská hygienická stanice Stč. kraje se sídlem v Praze </w:t>
      </w:r>
      <w:r w:rsidRPr="00B64751">
        <w:rPr>
          <w:rFonts w:cs="Arial"/>
          <w:color w:val="000000"/>
          <w:lang w:val="cs-CZ" w:eastAsia="cs-CZ"/>
        </w:rPr>
        <w:t>jako dotčený orgán v oblasti veřejného zdraví</w:t>
      </w:r>
      <w:r w:rsidR="00032BC7" w:rsidRPr="00B64751">
        <w:rPr>
          <w:rFonts w:cs="Arial"/>
          <w:color w:val="000000"/>
          <w:lang w:val="cs-CZ" w:eastAsia="cs-CZ"/>
        </w:rPr>
        <w:t>:</w:t>
      </w:r>
      <w:r w:rsidRPr="00B64751">
        <w:rPr>
          <w:color w:val="1F497D" w:themeColor="text2"/>
        </w:rPr>
        <w:t xml:space="preserve"> </w:t>
      </w:r>
    </w:p>
    <w:p w:rsidR="00032BC7" w:rsidRPr="00B64751" w:rsidRDefault="0053361E"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 xml:space="preserve">ve vyjádření k návrhu zadání ze dne 7.10.2016 č.j. KHSSC 48940/2016 požaduje - u případných navržených lokalit k bydlení v blízkosti komunikace I/38 a železnice č.070 musí být prokázáno nejpozději při územním řízení splnění hygienických limitů hluku, stanovené v nařízeních vlády č. 272/2011 Sb., o ochraně veřejného zdraví před nepříznivými účinky hluku a vibrací, v platném znění. </w:t>
      </w:r>
    </w:p>
    <w:p w:rsidR="0053361E" w:rsidRPr="00B64751" w:rsidRDefault="0053361E" w:rsidP="00032BC7">
      <w:pPr>
        <w:suppressAutoHyphens w:val="0"/>
        <w:autoSpaceDE w:val="0"/>
        <w:autoSpaceDN w:val="0"/>
        <w:adjustRightInd w:val="0"/>
        <w:spacing w:before="120"/>
        <w:ind w:left="0" w:firstLine="851"/>
        <w:jc w:val="both"/>
        <w:rPr>
          <w:sz w:val="22"/>
          <w:szCs w:val="20"/>
          <w:lang w:val="x-none"/>
        </w:rPr>
      </w:pPr>
      <w:r w:rsidRPr="00B64751">
        <w:rPr>
          <w:sz w:val="22"/>
          <w:szCs w:val="20"/>
          <w:lang w:val="x-none"/>
        </w:rPr>
        <w:t>Požadavek byl do zadání zapracován a prověřen.</w:t>
      </w:r>
    </w:p>
    <w:p w:rsidR="0053361E" w:rsidRDefault="0053361E"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 xml:space="preserve">ve stanovisku ze dne 21.6.2017 zn. KHSSC 30063/2017 ke společnému jednání o  návrhu ÚP Hrdlořezy byl souhlas podmíněn splněním podmínky prokázat dodržení platných hygienických limitů hluku z provozu na komunikaci I/38, pro plochy bydlení SV - </w:t>
      </w:r>
      <w:r w:rsidRPr="00202EDE">
        <w:rPr>
          <w:rFonts w:cs="Arial"/>
          <w:b/>
          <w:color w:val="000000"/>
          <w:lang w:val="cs-CZ" w:eastAsia="cs-CZ"/>
        </w:rPr>
        <w:t>Z04, Z05 , Z07, Z08, Z09, P04, P05, P0</w:t>
      </w:r>
      <w:r w:rsidRPr="00B64751">
        <w:rPr>
          <w:rFonts w:cs="Arial"/>
          <w:color w:val="000000"/>
          <w:lang w:val="cs-CZ" w:eastAsia="cs-CZ"/>
        </w:rPr>
        <w:t xml:space="preserve">6 a pro plochu </w:t>
      </w:r>
      <w:r w:rsidRPr="00202EDE">
        <w:rPr>
          <w:rFonts w:cs="Arial"/>
          <w:b/>
          <w:color w:val="000000"/>
          <w:lang w:val="cs-CZ" w:eastAsia="cs-CZ"/>
        </w:rPr>
        <w:t>Z06</w:t>
      </w:r>
      <w:r w:rsidRPr="00B64751">
        <w:rPr>
          <w:rFonts w:cs="Arial"/>
          <w:color w:val="000000"/>
          <w:lang w:val="cs-CZ" w:eastAsia="cs-CZ"/>
        </w:rPr>
        <w:t xml:space="preserve"> s funkčním využitím SK – služby , nerušící výroba, var. občanské vybavení. Pro plochy </w:t>
      </w:r>
      <w:r w:rsidRPr="00202EDE">
        <w:rPr>
          <w:rFonts w:cs="Arial"/>
          <w:b/>
          <w:color w:val="000000"/>
          <w:lang w:val="cs-CZ" w:eastAsia="cs-CZ"/>
        </w:rPr>
        <w:t>Z17, Z18</w:t>
      </w:r>
      <w:r w:rsidRPr="00B64751">
        <w:rPr>
          <w:rFonts w:cs="Arial"/>
          <w:color w:val="000000"/>
          <w:lang w:val="cs-CZ" w:eastAsia="cs-CZ"/>
        </w:rPr>
        <w:t xml:space="preserve"> stanovit podmínku, aby činnosti provozované na těchto plochách hlukem a dalšími faktory (zápach, vibrace) negativně neovlivňovaly stávající i plánovanou obytnou zástavbu v přilehlém okolí. Pro plochy </w:t>
      </w:r>
      <w:r w:rsidRPr="00202EDE">
        <w:rPr>
          <w:rFonts w:cs="Arial"/>
          <w:b/>
          <w:color w:val="000000"/>
          <w:lang w:val="cs-CZ" w:eastAsia="cs-CZ"/>
        </w:rPr>
        <w:t>Z18 a Z20</w:t>
      </w:r>
      <w:r w:rsidRPr="00B64751">
        <w:rPr>
          <w:rFonts w:cs="Arial"/>
          <w:color w:val="000000"/>
          <w:lang w:val="cs-CZ" w:eastAsia="cs-CZ"/>
        </w:rPr>
        <w:t xml:space="preserve"> prokázat dodržení platných hygienických limitů hluku z provozu na komunikaci I/38 a z činností na stávajících a plánovaných sousedních plochách SK (včetně plochy Z21</w:t>
      </w:r>
      <w:r w:rsidR="00032BC7" w:rsidRPr="00B64751">
        <w:rPr>
          <w:rFonts w:cs="Arial"/>
          <w:color w:val="000000"/>
          <w:lang w:val="cs-CZ" w:eastAsia="cs-CZ"/>
        </w:rPr>
        <w:t>)</w:t>
      </w:r>
      <w:r w:rsidRPr="00B64751">
        <w:rPr>
          <w:rFonts w:cs="Arial"/>
          <w:color w:val="000000"/>
          <w:lang w:val="cs-CZ" w:eastAsia="cs-CZ"/>
        </w:rPr>
        <w:t xml:space="preserve">.   </w:t>
      </w:r>
    </w:p>
    <w:p w:rsidR="00202EDE" w:rsidRPr="00202EDE" w:rsidRDefault="00202EDE" w:rsidP="00202EDE">
      <w:pPr>
        <w:pStyle w:val="UPtextodraen"/>
        <w:numPr>
          <w:ilvl w:val="0"/>
          <w:numId w:val="0"/>
        </w:numPr>
        <w:spacing w:before="120"/>
        <w:ind w:left="851" w:hanging="851"/>
        <w:rPr>
          <w:rFonts w:cs="Arial"/>
          <w:color w:val="000000"/>
          <w:lang w:val="cs-CZ" w:eastAsia="cs-CZ"/>
        </w:rPr>
      </w:pPr>
      <w:r w:rsidRPr="00202EDE">
        <w:rPr>
          <w:rFonts w:cs="Arial"/>
          <w:color w:val="000000"/>
          <w:lang w:val="cs-CZ" w:eastAsia="cs-CZ"/>
        </w:rPr>
        <w:t xml:space="preserve">- </w:t>
      </w:r>
      <w:r>
        <w:rPr>
          <w:rFonts w:cs="Arial"/>
          <w:color w:val="000000"/>
          <w:lang w:val="cs-CZ" w:eastAsia="cs-CZ"/>
        </w:rPr>
        <w:tab/>
      </w:r>
      <w:r w:rsidRPr="00202EDE">
        <w:rPr>
          <w:rFonts w:cs="Arial"/>
          <w:color w:val="000000"/>
          <w:lang w:val="cs-CZ" w:eastAsia="cs-CZ"/>
        </w:rPr>
        <w:t>souhlasné stanovisko ze dne 12.9.2018 zn. KHSSC 48940/2018 k návrhům na rozhodnutí o námitkách včetně odůvodnění a k návrhům na vyhodnocení připomínek uplatněných k veřejnému projednání upraveného a doh</w:t>
      </w:r>
      <w:bookmarkStart w:id="1" w:name="_GoBack"/>
      <w:bookmarkEnd w:id="1"/>
      <w:r w:rsidRPr="00202EDE">
        <w:rPr>
          <w:rFonts w:cs="Arial"/>
          <w:color w:val="000000"/>
          <w:lang w:val="cs-CZ" w:eastAsia="cs-CZ"/>
        </w:rPr>
        <w:t xml:space="preserve">odnutého návrhu ÚP Hrdlořezy.  </w:t>
      </w:r>
    </w:p>
    <w:p w:rsidR="0053361E" w:rsidRPr="00B64751" w:rsidRDefault="0053361E" w:rsidP="00032BC7">
      <w:pPr>
        <w:suppressAutoHyphens w:val="0"/>
        <w:autoSpaceDE w:val="0"/>
        <w:autoSpaceDN w:val="0"/>
        <w:adjustRightInd w:val="0"/>
        <w:spacing w:before="120"/>
        <w:ind w:left="0" w:firstLine="851"/>
        <w:jc w:val="both"/>
        <w:rPr>
          <w:sz w:val="22"/>
          <w:szCs w:val="20"/>
          <w:lang w:val="x-none"/>
        </w:rPr>
      </w:pPr>
      <w:r w:rsidRPr="00B64751">
        <w:rPr>
          <w:sz w:val="22"/>
          <w:szCs w:val="20"/>
          <w:lang w:val="x-none"/>
        </w:rPr>
        <w:t>Územní plán Hrdlořezy u výše uvedených ploch v tab. C.</w:t>
      </w:r>
      <w:r w:rsidR="006919B9" w:rsidRPr="00B64751">
        <w:rPr>
          <w:sz w:val="22"/>
          <w:szCs w:val="20"/>
          <w:lang w:val="x-none"/>
        </w:rPr>
        <w:t>3</w:t>
      </w:r>
      <w:r w:rsidRPr="00B64751">
        <w:rPr>
          <w:sz w:val="22"/>
          <w:szCs w:val="20"/>
          <w:lang w:val="x-none"/>
        </w:rPr>
        <w:t>_1, C.</w:t>
      </w:r>
      <w:r w:rsidR="006919B9" w:rsidRPr="00B64751">
        <w:rPr>
          <w:sz w:val="22"/>
          <w:szCs w:val="20"/>
          <w:lang w:val="x-none"/>
        </w:rPr>
        <w:t>3</w:t>
      </w:r>
      <w:r w:rsidRPr="00B64751">
        <w:rPr>
          <w:sz w:val="22"/>
          <w:szCs w:val="20"/>
          <w:lang w:val="x-none"/>
        </w:rPr>
        <w:t xml:space="preserve">_2 výroku územního plánu stanovil podmínku </w:t>
      </w:r>
      <w:r w:rsidR="00966538" w:rsidRPr="00B64751">
        <w:rPr>
          <w:sz w:val="22"/>
          <w:szCs w:val="20"/>
          <w:lang w:val="x-none"/>
        </w:rPr>
        <w:t>„</w:t>
      </w:r>
      <w:r w:rsidRPr="00B64751">
        <w:rPr>
          <w:sz w:val="22"/>
          <w:szCs w:val="20"/>
          <w:lang w:val="x-none"/>
        </w:rPr>
        <w:t>HL</w:t>
      </w:r>
      <w:r w:rsidR="00966538" w:rsidRPr="00B64751">
        <w:rPr>
          <w:sz w:val="22"/>
          <w:szCs w:val="20"/>
          <w:lang w:val="x-none"/>
        </w:rPr>
        <w:t>“ v tomto znění: „P</w:t>
      </w:r>
      <w:r w:rsidRPr="00B64751">
        <w:rPr>
          <w:sz w:val="22"/>
          <w:szCs w:val="20"/>
          <w:lang w:val="x-none"/>
        </w:rPr>
        <w:t>ři umisťování staveb prokázat měřením dodržování hygienických limitů ze stabilizovaných ploch dopravy a ploch výroby a skladování v budoucích chráněných venkovních prostorech staveb.</w:t>
      </w:r>
      <w:r w:rsidR="00966538" w:rsidRPr="00B64751">
        <w:rPr>
          <w:sz w:val="22"/>
          <w:szCs w:val="20"/>
          <w:lang w:val="x-none"/>
        </w:rPr>
        <w:t>“</w:t>
      </w:r>
    </w:p>
    <w:p w:rsidR="00CC5FD6" w:rsidRPr="00B64751" w:rsidRDefault="00CC5FD6" w:rsidP="00032BC7">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Územní plán Hrdlořezy se nedotýká přírodních léčivých zdrojů, zdrojů přírodních minerálních vod, přírodních léčebných lázní a lázeňských míst ani území určených k jejich ochraně. Ministerstvo zdravotnictví v průběhu pořízení územního plánu neuplatnil </w:t>
      </w:r>
      <w:r w:rsidR="00966538" w:rsidRPr="00B64751">
        <w:rPr>
          <w:sz w:val="22"/>
          <w:szCs w:val="20"/>
          <w:lang w:val="x-none"/>
        </w:rPr>
        <w:t>žádné požadavky ani stanovisko.</w:t>
      </w:r>
    </w:p>
    <w:p w:rsidR="009E1CD1" w:rsidRPr="00B64751" w:rsidRDefault="0053361E" w:rsidP="00032BC7">
      <w:pPr>
        <w:pStyle w:val="UPtextodraen"/>
        <w:pageBreakBefore/>
        <w:numPr>
          <w:ilvl w:val="0"/>
          <w:numId w:val="0"/>
        </w:numPr>
        <w:spacing w:before="120"/>
        <w:ind w:left="851" w:hanging="851"/>
        <w:rPr>
          <w:rFonts w:cs="Arial"/>
          <w:color w:val="000000"/>
          <w:lang w:val="cs-CZ" w:eastAsia="cs-CZ"/>
        </w:rPr>
      </w:pPr>
      <w:r w:rsidRPr="00B64751">
        <w:rPr>
          <w:rFonts w:cs="Arial"/>
          <w:b/>
          <w:color w:val="000000"/>
          <w:lang w:val="cs-CZ" w:eastAsia="cs-CZ"/>
        </w:rPr>
        <w:lastRenderedPageBreak/>
        <w:t>(10)</w:t>
      </w:r>
      <w:r w:rsidR="00032BC7" w:rsidRPr="00B64751">
        <w:rPr>
          <w:rFonts w:cs="Arial"/>
          <w:b/>
          <w:color w:val="000000"/>
          <w:lang w:val="cs-CZ" w:eastAsia="cs-CZ"/>
        </w:rPr>
        <w:tab/>
      </w:r>
      <w:r w:rsidR="009E1CD1" w:rsidRPr="00B64751">
        <w:rPr>
          <w:rFonts w:cs="Arial"/>
          <w:b/>
          <w:color w:val="000000"/>
          <w:lang w:val="cs-CZ" w:eastAsia="cs-CZ"/>
        </w:rPr>
        <w:t>zákon č.166/1999 Sb.</w:t>
      </w:r>
      <w:r w:rsidR="009E1CD1" w:rsidRPr="00B64751">
        <w:rPr>
          <w:rFonts w:cs="Arial"/>
          <w:color w:val="000000"/>
          <w:lang w:val="cs-CZ" w:eastAsia="cs-CZ"/>
        </w:rPr>
        <w:t xml:space="preserve">, o veterinární péči a o změně souvisejících zákonů (veterinární zákon), v platném znění </w:t>
      </w:r>
    </w:p>
    <w:p w:rsidR="009E1CD1" w:rsidRPr="00B64751" w:rsidRDefault="00094688" w:rsidP="00032BC7">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w:t>
      </w:r>
      <w:r w:rsidR="00032BC7" w:rsidRPr="00B64751">
        <w:rPr>
          <w:rFonts w:cs="Arial"/>
          <w:color w:val="000000"/>
          <w:lang w:val="cs-CZ" w:eastAsia="cs-CZ"/>
        </w:rPr>
        <w:tab/>
      </w:r>
      <w:r w:rsidR="009E1CD1" w:rsidRPr="00B64751">
        <w:rPr>
          <w:rFonts w:cs="Arial"/>
          <w:b/>
          <w:color w:val="000000"/>
          <w:lang w:val="cs-CZ" w:eastAsia="cs-CZ"/>
        </w:rPr>
        <w:t xml:space="preserve">Krajská veterinární správa SVS pro Středočeský kraj </w:t>
      </w:r>
      <w:r w:rsidR="009E1CD1" w:rsidRPr="00B64751">
        <w:rPr>
          <w:rFonts w:cs="Arial"/>
          <w:color w:val="000000"/>
          <w:lang w:val="cs-CZ" w:eastAsia="cs-CZ"/>
        </w:rPr>
        <w:t>jako správní orgán věcně a místně příslušný</w:t>
      </w:r>
      <w:r w:rsidR="00022461" w:rsidRPr="00B64751">
        <w:rPr>
          <w:rFonts w:cs="Arial"/>
          <w:color w:val="000000"/>
          <w:lang w:val="cs-CZ" w:eastAsia="cs-CZ"/>
        </w:rPr>
        <w:t xml:space="preserve"> dotčený orgán</w:t>
      </w:r>
      <w:r w:rsidR="00032BC7" w:rsidRPr="00B64751">
        <w:rPr>
          <w:rFonts w:cs="Arial"/>
          <w:color w:val="000000"/>
          <w:lang w:val="cs-CZ" w:eastAsia="cs-CZ"/>
        </w:rPr>
        <w:t>:</w:t>
      </w:r>
    </w:p>
    <w:p w:rsidR="0059128A" w:rsidRPr="00B64751" w:rsidRDefault="00022461" w:rsidP="00032BC7">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ve stanovisku ze dne 7.7.2017 č.j. SVS/2017/0822701-S ke společnému jednání o</w:t>
      </w:r>
      <w:r w:rsidR="00094688" w:rsidRPr="00B64751">
        <w:rPr>
          <w:rFonts w:cs="Arial"/>
          <w:color w:val="000000"/>
          <w:lang w:val="cs-CZ" w:eastAsia="cs-CZ"/>
        </w:rPr>
        <w:t xml:space="preserve"> návrhu ÚP Hrdlořezy neuplatnil</w:t>
      </w:r>
      <w:r w:rsidRPr="00B64751">
        <w:rPr>
          <w:rFonts w:cs="Arial"/>
          <w:color w:val="000000"/>
          <w:lang w:val="cs-CZ" w:eastAsia="cs-CZ"/>
        </w:rPr>
        <w:t xml:space="preserve"> žádné připomínky. </w:t>
      </w:r>
      <w:r w:rsidR="00966538" w:rsidRPr="00B64751">
        <w:rPr>
          <w:rFonts w:cs="Arial"/>
          <w:color w:val="000000"/>
          <w:lang w:val="cs-CZ" w:eastAsia="cs-CZ"/>
        </w:rPr>
        <w:t xml:space="preserve"> </w:t>
      </w:r>
    </w:p>
    <w:p w:rsidR="00094688" w:rsidRPr="00B64751" w:rsidRDefault="00094688" w:rsidP="00032BC7">
      <w:pPr>
        <w:pStyle w:val="UPtextodraen"/>
        <w:numPr>
          <w:ilvl w:val="0"/>
          <w:numId w:val="0"/>
        </w:numPr>
        <w:spacing w:before="120"/>
        <w:ind w:left="851" w:hanging="851"/>
        <w:rPr>
          <w:rFonts w:cs="Arial"/>
          <w:b/>
          <w:color w:val="000000"/>
          <w:lang w:val="cs-CZ" w:eastAsia="cs-CZ"/>
        </w:rPr>
      </w:pPr>
      <w:r w:rsidRPr="00B64751">
        <w:rPr>
          <w:rFonts w:cs="Arial"/>
          <w:b/>
          <w:color w:val="000000"/>
          <w:lang w:val="cs-CZ" w:eastAsia="cs-CZ"/>
        </w:rPr>
        <w:t>(11)</w:t>
      </w:r>
      <w:r w:rsidR="00032BC7" w:rsidRPr="00B64751">
        <w:rPr>
          <w:rFonts w:cs="Arial"/>
          <w:b/>
          <w:color w:val="000000"/>
          <w:lang w:val="cs-CZ" w:eastAsia="cs-CZ"/>
        </w:rPr>
        <w:tab/>
      </w:r>
      <w:r w:rsidRPr="00B64751">
        <w:rPr>
          <w:rFonts w:cs="Arial"/>
          <w:b/>
          <w:color w:val="000000"/>
          <w:lang w:val="cs-CZ" w:eastAsia="cs-CZ"/>
        </w:rPr>
        <w:t xml:space="preserve">zákon č. 20/1987 Sb., </w:t>
      </w:r>
      <w:r w:rsidRPr="00B64751">
        <w:rPr>
          <w:rFonts w:cs="Arial"/>
          <w:color w:val="000000"/>
          <w:lang w:val="cs-CZ" w:eastAsia="cs-CZ"/>
        </w:rPr>
        <w:t>o státní památkové péči, v platném znění</w:t>
      </w:r>
    </w:p>
    <w:p w:rsidR="00094688" w:rsidRPr="00B64751" w:rsidRDefault="00094688" w:rsidP="00032BC7">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w:t>
      </w:r>
      <w:r w:rsidR="00032BC7" w:rsidRPr="00B64751">
        <w:rPr>
          <w:rFonts w:cs="Arial"/>
          <w:b/>
          <w:color w:val="000000"/>
          <w:lang w:val="cs-CZ" w:eastAsia="cs-CZ"/>
        </w:rPr>
        <w:tab/>
      </w:r>
      <w:r w:rsidRPr="00B64751">
        <w:rPr>
          <w:rFonts w:cs="Arial"/>
          <w:b/>
          <w:color w:val="000000"/>
          <w:lang w:val="cs-CZ" w:eastAsia="cs-CZ"/>
        </w:rPr>
        <w:t>Krajský úřad Středočeského kraje odbor kultury a památkové péče</w:t>
      </w:r>
      <w:r w:rsidR="00032BC7" w:rsidRPr="00B64751">
        <w:rPr>
          <w:rFonts w:cs="Arial"/>
          <w:b/>
          <w:color w:val="000000"/>
          <w:lang w:val="cs-CZ" w:eastAsia="cs-CZ"/>
        </w:rPr>
        <w:t>:</w:t>
      </w:r>
    </w:p>
    <w:p w:rsidR="00094688" w:rsidRPr="00B64751" w:rsidRDefault="00094688" w:rsidP="00032BC7">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 souhrnném vyjádření ze dne 10.10.2016 č.j.1382018/2016/KUSK k návrhu zadání sdělil, že není příslušným orgánem k uplatnění stanoviska</w:t>
      </w:r>
      <w:r w:rsidR="00032BC7" w:rsidRPr="00B64751">
        <w:rPr>
          <w:rFonts w:cs="Arial"/>
          <w:color w:val="000000"/>
          <w:lang w:val="cs-CZ" w:eastAsia="cs-CZ"/>
        </w:rPr>
        <w:t>,</w:t>
      </w:r>
      <w:r w:rsidRPr="00B64751">
        <w:rPr>
          <w:rFonts w:cs="Arial"/>
          <w:color w:val="000000"/>
          <w:lang w:val="cs-CZ" w:eastAsia="cs-CZ"/>
        </w:rPr>
        <w:t xml:space="preserve"> </w:t>
      </w:r>
    </w:p>
    <w:p w:rsidR="00094688" w:rsidRPr="00B64751" w:rsidRDefault="00094688" w:rsidP="00032BC7">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 koordinovaném stanovisku ze dne 28.6.2017 č.j. 068043/2017/KUSK uplatněném ke společnému jednání o návrhu ÚP Hrdlořezy sdělil, že není příslušným orgánem k uplatnění stanoviska</w:t>
      </w:r>
      <w:r w:rsidR="00032BC7" w:rsidRPr="00B64751">
        <w:rPr>
          <w:rFonts w:cs="Arial"/>
          <w:color w:val="000000"/>
          <w:lang w:val="cs-CZ" w:eastAsia="cs-CZ"/>
        </w:rPr>
        <w:t>,</w:t>
      </w:r>
    </w:p>
    <w:p w:rsidR="00094688" w:rsidRPr="00B64751" w:rsidRDefault="00094688" w:rsidP="00032BC7">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 koordinovaném stanovisku ze dne 29.1.2018 č.j. 153733/2017/KUSK k veřejnému projednání upraveného a dohodnutého návrhu ÚP Hrdlořezy neuplatnil žádné připomínky</w:t>
      </w:r>
      <w:r w:rsidR="00032BC7" w:rsidRPr="00B64751">
        <w:rPr>
          <w:rFonts w:cs="Arial"/>
          <w:color w:val="000000"/>
          <w:lang w:val="cs-CZ" w:eastAsia="cs-CZ"/>
        </w:rPr>
        <w:t>,</w:t>
      </w:r>
    </w:p>
    <w:p w:rsidR="00DF7332" w:rsidRPr="00B64751" w:rsidRDefault="00DF7332" w:rsidP="00032BC7">
      <w:pPr>
        <w:pStyle w:val="UPtextodraen"/>
        <w:numPr>
          <w:ilvl w:val="0"/>
          <w:numId w:val="0"/>
        </w:numPr>
        <w:ind w:left="851" w:hanging="851"/>
        <w:rPr>
          <w:rFonts w:cs="Arial"/>
          <w:color w:val="1F497D" w:themeColor="text2"/>
        </w:rPr>
      </w:pPr>
      <w:r w:rsidRPr="00B64751">
        <w:rPr>
          <w:rFonts w:cs="Arial"/>
          <w:color w:val="000000"/>
          <w:lang w:val="cs-CZ" w:eastAsia="cs-CZ"/>
        </w:rPr>
        <w:t xml:space="preserve">- </w:t>
      </w:r>
      <w:r w:rsidR="00032BC7"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r w:rsidRPr="00B64751">
        <w:rPr>
          <w:rFonts w:cs="Arial"/>
          <w:color w:val="1F497D" w:themeColor="text2"/>
        </w:rPr>
        <w:t>.</w:t>
      </w:r>
    </w:p>
    <w:p w:rsidR="00750D3F" w:rsidRPr="00B64751" w:rsidRDefault="00750D3F" w:rsidP="00032BC7">
      <w:pPr>
        <w:pStyle w:val="UPtextodraen"/>
        <w:numPr>
          <w:ilvl w:val="0"/>
          <w:numId w:val="0"/>
        </w:numPr>
        <w:spacing w:before="120"/>
        <w:ind w:left="851" w:hanging="851"/>
        <w:rPr>
          <w:rFonts w:cs="Arial"/>
          <w:b/>
          <w:color w:val="000000"/>
          <w:lang w:val="cs-CZ" w:eastAsia="cs-CZ"/>
        </w:rPr>
      </w:pPr>
      <w:r w:rsidRPr="00B64751">
        <w:rPr>
          <w:rFonts w:cs="Arial"/>
          <w:b/>
          <w:color w:val="000000"/>
          <w:lang w:val="cs-CZ" w:eastAsia="cs-CZ"/>
        </w:rPr>
        <w:t>(12)</w:t>
      </w:r>
      <w:r w:rsidR="00032BC7" w:rsidRPr="00B64751">
        <w:rPr>
          <w:rFonts w:cs="Arial"/>
          <w:b/>
          <w:color w:val="000000"/>
          <w:lang w:val="cs-CZ" w:eastAsia="cs-CZ"/>
        </w:rPr>
        <w:tab/>
      </w:r>
      <w:r w:rsidRPr="00B64751">
        <w:rPr>
          <w:rFonts w:cs="Arial"/>
          <w:b/>
          <w:color w:val="000000"/>
          <w:lang w:val="cs-CZ" w:eastAsia="cs-CZ"/>
        </w:rPr>
        <w:t xml:space="preserve">zákon č. 13/1997 Sb., </w:t>
      </w:r>
      <w:r w:rsidRPr="00B64751">
        <w:rPr>
          <w:rFonts w:cs="Arial"/>
          <w:color w:val="000000"/>
          <w:lang w:val="cs-CZ" w:eastAsia="cs-CZ"/>
        </w:rPr>
        <w:t>o pozemních komunikacích, v platném znění;</w:t>
      </w:r>
      <w:r w:rsidRPr="00B64751">
        <w:rPr>
          <w:rFonts w:cs="Arial"/>
          <w:b/>
          <w:color w:val="000000"/>
          <w:lang w:val="cs-CZ" w:eastAsia="cs-CZ"/>
        </w:rPr>
        <w:t xml:space="preserve"> zákon č.</w:t>
      </w:r>
      <w:r w:rsidR="00CA629C" w:rsidRPr="00B64751">
        <w:rPr>
          <w:rFonts w:cs="Arial"/>
          <w:b/>
          <w:color w:val="000000"/>
          <w:lang w:val="cs-CZ" w:eastAsia="cs-CZ"/>
        </w:rPr>
        <w:t> </w:t>
      </w:r>
      <w:r w:rsidRPr="00B64751">
        <w:rPr>
          <w:rFonts w:cs="Arial"/>
          <w:b/>
          <w:color w:val="000000"/>
          <w:lang w:val="cs-CZ" w:eastAsia="cs-CZ"/>
        </w:rPr>
        <w:t>266/1994</w:t>
      </w:r>
      <w:r w:rsidR="00CA629C" w:rsidRPr="00B64751">
        <w:rPr>
          <w:rFonts w:cs="Arial"/>
          <w:b/>
          <w:color w:val="000000"/>
          <w:lang w:val="cs-CZ" w:eastAsia="cs-CZ"/>
        </w:rPr>
        <w:t> </w:t>
      </w:r>
      <w:r w:rsidRPr="00B64751">
        <w:rPr>
          <w:rFonts w:cs="Arial"/>
          <w:b/>
          <w:color w:val="000000"/>
          <w:lang w:val="cs-CZ" w:eastAsia="cs-CZ"/>
        </w:rPr>
        <w:t xml:space="preserve">Sb., </w:t>
      </w:r>
      <w:r w:rsidRPr="00B64751">
        <w:rPr>
          <w:rFonts w:cs="Arial"/>
          <w:color w:val="000000"/>
          <w:lang w:val="cs-CZ" w:eastAsia="cs-CZ"/>
        </w:rPr>
        <w:t>o drahách, v platném znění;</w:t>
      </w:r>
      <w:r w:rsidRPr="00B64751">
        <w:rPr>
          <w:rFonts w:cs="Arial"/>
          <w:b/>
          <w:color w:val="000000"/>
          <w:lang w:val="cs-CZ" w:eastAsia="cs-CZ"/>
        </w:rPr>
        <w:t xml:space="preserve"> zákon č. 49/1997 Sb., </w:t>
      </w:r>
      <w:r w:rsidRPr="00B64751">
        <w:rPr>
          <w:rFonts w:cs="Arial"/>
          <w:color w:val="000000"/>
          <w:lang w:val="cs-CZ" w:eastAsia="cs-CZ"/>
        </w:rPr>
        <w:t>o civilním letectví, v platném znění;</w:t>
      </w:r>
      <w:r w:rsidRPr="00B64751">
        <w:rPr>
          <w:rFonts w:cs="Arial"/>
          <w:b/>
          <w:color w:val="000000"/>
          <w:lang w:val="cs-CZ" w:eastAsia="cs-CZ"/>
        </w:rPr>
        <w:t xml:space="preserve"> zákon č. 114/1995 Sb</w:t>
      </w:r>
      <w:r w:rsidRPr="00B64751">
        <w:rPr>
          <w:rFonts w:cs="Arial"/>
          <w:color w:val="000000"/>
          <w:lang w:val="cs-CZ" w:eastAsia="cs-CZ"/>
        </w:rPr>
        <w:t>., o vnitrozemské plavbě, v platném znění</w:t>
      </w:r>
    </w:p>
    <w:p w:rsidR="00750D3F" w:rsidRPr="00B64751" w:rsidRDefault="00750D3F" w:rsidP="00032BC7">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w:t>
      </w:r>
      <w:r w:rsidR="006A7F5C" w:rsidRPr="00B64751">
        <w:rPr>
          <w:rFonts w:cs="Arial"/>
          <w:color w:val="000000"/>
          <w:lang w:val="cs-CZ" w:eastAsia="cs-CZ"/>
        </w:rPr>
        <w:tab/>
      </w:r>
      <w:r w:rsidRPr="00B64751">
        <w:rPr>
          <w:rFonts w:cs="Arial"/>
          <w:b/>
          <w:color w:val="000000"/>
          <w:lang w:val="cs-CZ" w:eastAsia="cs-CZ"/>
        </w:rPr>
        <w:t xml:space="preserve">Krajský úřad Středočeského kraje, odbor dopravy </w:t>
      </w:r>
      <w:r w:rsidRPr="00B64751">
        <w:rPr>
          <w:rFonts w:cs="Arial"/>
          <w:color w:val="000000"/>
          <w:lang w:val="cs-CZ" w:eastAsia="cs-CZ"/>
        </w:rPr>
        <w:t>jako silniční správní úřad</w:t>
      </w:r>
      <w:r w:rsidR="00CA629C" w:rsidRPr="00B64751">
        <w:rPr>
          <w:rFonts w:cs="Arial"/>
          <w:color w:val="000000"/>
          <w:lang w:val="cs-CZ" w:eastAsia="cs-CZ"/>
        </w:rPr>
        <w:t>:</w:t>
      </w:r>
      <w:r w:rsidRPr="00B64751">
        <w:rPr>
          <w:rFonts w:cs="Arial"/>
          <w:b/>
          <w:color w:val="000000"/>
          <w:lang w:val="cs-CZ" w:eastAsia="cs-CZ"/>
        </w:rPr>
        <w:t xml:space="preserve"> </w:t>
      </w:r>
    </w:p>
    <w:p w:rsidR="008B6CA4" w:rsidRPr="00B64751" w:rsidRDefault="00750D3F"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 souhrnném vyjádření ze dne 10.10.2016 č.j.1382018/2016/KUSK k návrhu zadání uplatnil  požadavky – v grafické části v koordinačním výkresu uvést čísla silnice II. a III.</w:t>
      </w:r>
      <w:r w:rsidR="00CA629C" w:rsidRPr="00B64751">
        <w:rPr>
          <w:rFonts w:cs="Arial"/>
          <w:color w:val="000000"/>
          <w:lang w:val="cs-CZ" w:eastAsia="cs-CZ"/>
        </w:rPr>
        <w:t xml:space="preserve"> </w:t>
      </w:r>
      <w:r w:rsidRPr="00B64751">
        <w:rPr>
          <w:rFonts w:cs="Arial"/>
          <w:color w:val="000000"/>
          <w:lang w:val="cs-CZ" w:eastAsia="cs-CZ"/>
        </w:rPr>
        <w:t>tř</w:t>
      </w:r>
      <w:r w:rsidR="00CA629C" w:rsidRPr="00B64751">
        <w:rPr>
          <w:rFonts w:cs="Arial"/>
          <w:color w:val="000000"/>
          <w:lang w:val="cs-CZ" w:eastAsia="cs-CZ"/>
        </w:rPr>
        <w:t>ídy</w:t>
      </w:r>
      <w:r w:rsidRPr="00B64751">
        <w:rPr>
          <w:rFonts w:cs="Arial"/>
          <w:color w:val="000000"/>
          <w:lang w:val="cs-CZ" w:eastAsia="cs-CZ"/>
        </w:rPr>
        <w:t xml:space="preserve"> a vyznačit jejich ochranná pásma, která limitují využití ploch; - řešení dopravní infrastruktury musí odpovídat vyhl.</w:t>
      </w:r>
      <w:r w:rsidR="00B64751">
        <w:rPr>
          <w:rFonts w:cs="Arial"/>
          <w:color w:val="000000"/>
          <w:lang w:val="cs-CZ" w:eastAsia="cs-CZ"/>
        </w:rPr>
        <w:t xml:space="preserve"> </w:t>
      </w:r>
      <w:r w:rsidRPr="00B64751">
        <w:rPr>
          <w:rFonts w:cs="Arial"/>
          <w:color w:val="000000"/>
          <w:lang w:val="cs-CZ" w:eastAsia="cs-CZ"/>
        </w:rPr>
        <w:t>č. 501/2006 Sb., o obecných technických požadavcích na využívání území - §</w:t>
      </w:r>
      <w:r w:rsidR="00B64751">
        <w:rPr>
          <w:rFonts w:cs="Arial"/>
          <w:color w:val="000000"/>
          <w:lang w:val="cs-CZ" w:eastAsia="cs-CZ"/>
        </w:rPr>
        <w:t xml:space="preserve"> </w:t>
      </w:r>
      <w:r w:rsidRPr="00B64751">
        <w:rPr>
          <w:rFonts w:cs="Arial"/>
          <w:color w:val="000000"/>
          <w:lang w:val="cs-CZ" w:eastAsia="cs-CZ"/>
        </w:rPr>
        <w:t>9 a §</w:t>
      </w:r>
      <w:r w:rsidR="00B64751">
        <w:rPr>
          <w:rFonts w:cs="Arial"/>
          <w:color w:val="000000"/>
          <w:lang w:val="cs-CZ" w:eastAsia="cs-CZ"/>
        </w:rPr>
        <w:t xml:space="preserve"> </w:t>
      </w:r>
      <w:r w:rsidRPr="00B64751">
        <w:rPr>
          <w:rFonts w:cs="Arial"/>
          <w:color w:val="000000"/>
          <w:lang w:val="cs-CZ" w:eastAsia="cs-CZ"/>
        </w:rPr>
        <w:t>22; - rozvojové lokality musí splňovat požadavky pro připojení dle ust. §</w:t>
      </w:r>
      <w:r w:rsidR="00B64751">
        <w:rPr>
          <w:rFonts w:cs="Arial"/>
          <w:color w:val="000000"/>
          <w:lang w:val="cs-CZ" w:eastAsia="cs-CZ"/>
        </w:rPr>
        <w:t xml:space="preserve"> </w:t>
      </w:r>
      <w:r w:rsidRPr="00B64751">
        <w:rPr>
          <w:rFonts w:cs="Arial"/>
          <w:color w:val="000000"/>
          <w:lang w:val="cs-CZ" w:eastAsia="cs-CZ"/>
        </w:rPr>
        <w:t>10 zákona o pozemních komunikacích, počet připojení na komunikaci omezit na minimum (např. jednou obslužnou komunikací), - důsledné řešení pěší dopravy (vymezení ploch pro vybudování chodníků) a územní rezervy potřebné pro zajištění dopravní obslužnosti ve smyslu ČSN 736425</w:t>
      </w:r>
      <w:r w:rsidR="00CA629C" w:rsidRPr="00B64751">
        <w:rPr>
          <w:rFonts w:cs="Arial"/>
          <w:color w:val="000000"/>
          <w:lang w:val="cs-CZ" w:eastAsia="cs-CZ"/>
        </w:rPr>
        <w:t>,</w:t>
      </w:r>
      <w:r w:rsidRPr="00B64751">
        <w:rPr>
          <w:rFonts w:cs="Arial"/>
          <w:color w:val="000000"/>
          <w:lang w:val="cs-CZ" w:eastAsia="cs-CZ"/>
        </w:rPr>
        <w:t xml:space="preserve"> </w:t>
      </w:r>
    </w:p>
    <w:p w:rsidR="00DF7332" w:rsidRPr="00B64751" w:rsidRDefault="00DF7332"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 koordinovaném stanovisku ze dne 28.6.2017 č.j. 068043/2017/KUSK ke společnému jednání o návrhu ÚP Hrdlořezy neuplatnil žádné připomínky</w:t>
      </w:r>
      <w:r w:rsidR="00CA629C" w:rsidRPr="00B64751">
        <w:rPr>
          <w:rFonts w:cs="Arial"/>
          <w:color w:val="000000"/>
          <w:lang w:val="cs-CZ" w:eastAsia="cs-CZ"/>
        </w:rPr>
        <w:t>,</w:t>
      </w:r>
    </w:p>
    <w:p w:rsidR="00DF7332" w:rsidRPr="00B64751" w:rsidRDefault="00DF7332"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 koordinovaném stanovisku ze dne 29.1.2018 č.j. 153733/2017/KUSK k veřejnému projednání upraveného a dohodnutého návrhu ÚP Hrdlořezy neuplatnil žádné připomínky</w:t>
      </w:r>
      <w:r w:rsidR="00CA629C" w:rsidRPr="00B64751">
        <w:rPr>
          <w:rFonts w:cs="Arial"/>
          <w:color w:val="000000"/>
          <w:lang w:val="cs-CZ" w:eastAsia="cs-CZ"/>
        </w:rPr>
        <w:t>,</w:t>
      </w:r>
    </w:p>
    <w:p w:rsidR="00DF7332" w:rsidRPr="00B64751" w:rsidRDefault="00DF7332"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 koordinovaném stanovisku ze dne 13.9.2918 č.j. 110664/2018/KUSK k návrhům na rozhodnutí o námitkách včetně odůvodnění a k návrhům na vyhodnocení připomínek uplatněných při veřejném projednání návrhu ÚP Hrdlořezy neuplatnil žádné připomínky.</w:t>
      </w:r>
    </w:p>
    <w:p w:rsidR="00DF7332" w:rsidRPr="00B64751" w:rsidRDefault="00750D3F" w:rsidP="00CA629C">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Územním plánem byly </w:t>
      </w:r>
      <w:r w:rsidR="00DF7332" w:rsidRPr="00B64751">
        <w:rPr>
          <w:sz w:val="22"/>
          <w:szCs w:val="20"/>
          <w:lang w:val="x-none"/>
        </w:rPr>
        <w:t xml:space="preserve">všechny </w:t>
      </w:r>
      <w:r w:rsidRPr="00B64751">
        <w:rPr>
          <w:sz w:val="22"/>
          <w:szCs w:val="20"/>
          <w:lang w:val="x-none"/>
        </w:rPr>
        <w:t xml:space="preserve">požadavky prověřeny a </w:t>
      </w:r>
      <w:r w:rsidR="00BE44CD" w:rsidRPr="00B64751">
        <w:rPr>
          <w:sz w:val="22"/>
          <w:szCs w:val="20"/>
          <w:lang w:val="x-none"/>
        </w:rPr>
        <w:t>na</w:t>
      </w:r>
      <w:r w:rsidRPr="00B64751">
        <w:rPr>
          <w:sz w:val="22"/>
          <w:szCs w:val="20"/>
          <w:lang w:val="x-none"/>
        </w:rPr>
        <w:t>plněny návrhem koncepce dopravní infrastruktury</w:t>
      </w:r>
      <w:r w:rsidR="00DF7332" w:rsidRPr="00B64751">
        <w:rPr>
          <w:sz w:val="22"/>
          <w:szCs w:val="20"/>
          <w:lang w:val="x-none"/>
        </w:rPr>
        <w:t>,</w:t>
      </w:r>
      <w:r w:rsidR="008B6CA4" w:rsidRPr="00B64751">
        <w:rPr>
          <w:sz w:val="22"/>
          <w:szCs w:val="20"/>
          <w:lang w:val="x-none"/>
        </w:rPr>
        <w:t xml:space="preserve"> urbanistickou koncepcí</w:t>
      </w:r>
      <w:r w:rsidR="00BE44CD" w:rsidRPr="00B64751">
        <w:rPr>
          <w:sz w:val="22"/>
          <w:szCs w:val="20"/>
          <w:lang w:val="x-none"/>
        </w:rPr>
        <w:t>,</w:t>
      </w:r>
      <w:r w:rsidR="00DF7332" w:rsidRPr="00B64751">
        <w:rPr>
          <w:sz w:val="22"/>
          <w:szCs w:val="20"/>
          <w:lang w:val="x-none"/>
        </w:rPr>
        <w:t xml:space="preserve"> vymezením ploch a koridorů veřejně prospěšných staveb dopravní infrastruktury apod.</w:t>
      </w:r>
      <w:r w:rsidR="008B6CA4" w:rsidRPr="00B64751">
        <w:rPr>
          <w:sz w:val="22"/>
          <w:szCs w:val="20"/>
          <w:lang w:val="x-none"/>
        </w:rPr>
        <w:t>.</w:t>
      </w:r>
      <w:r w:rsidR="00BE44CD" w:rsidRPr="00B64751">
        <w:rPr>
          <w:sz w:val="22"/>
          <w:szCs w:val="20"/>
          <w:lang w:val="x-none"/>
        </w:rPr>
        <w:t xml:space="preserve"> </w:t>
      </w:r>
    </w:p>
    <w:p w:rsidR="008B6CA4" w:rsidRPr="00B64751" w:rsidRDefault="008B6CA4" w:rsidP="00CA629C">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b)</w:t>
      </w:r>
      <w:r w:rsidR="00CA629C" w:rsidRPr="00B64751">
        <w:rPr>
          <w:rFonts w:cs="Arial"/>
          <w:color w:val="000000"/>
          <w:lang w:val="cs-CZ" w:eastAsia="cs-CZ"/>
        </w:rPr>
        <w:tab/>
      </w:r>
      <w:r w:rsidRPr="00B64751">
        <w:rPr>
          <w:rFonts w:cs="Arial"/>
          <w:b/>
          <w:color w:val="000000"/>
          <w:lang w:val="cs-CZ" w:eastAsia="cs-CZ"/>
        </w:rPr>
        <w:t xml:space="preserve">Ministerstvo dopravy </w:t>
      </w:r>
      <w:r w:rsidRPr="00B64751">
        <w:rPr>
          <w:rFonts w:cs="Arial"/>
          <w:color w:val="000000"/>
          <w:lang w:val="cs-CZ" w:eastAsia="cs-CZ"/>
        </w:rPr>
        <w:t>jako dotčený orgán ve věcech dopravy</w:t>
      </w:r>
      <w:r w:rsidR="00CA629C" w:rsidRPr="00B64751">
        <w:rPr>
          <w:rFonts w:cs="Arial"/>
          <w:color w:val="000000"/>
          <w:lang w:val="cs-CZ" w:eastAsia="cs-CZ"/>
        </w:rPr>
        <w:t>:</w:t>
      </w:r>
      <w:r w:rsidRPr="00B64751">
        <w:rPr>
          <w:rFonts w:cs="Arial"/>
          <w:b/>
          <w:color w:val="000000"/>
          <w:lang w:val="cs-CZ" w:eastAsia="cs-CZ"/>
        </w:rPr>
        <w:t xml:space="preserve"> </w:t>
      </w:r>
    </w:p>
    <w:p w:rsidR="00B8172B" w:rsidRPr="00B64751" w:rsidRDefault="008B6CA4"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ve vyjádření ze dne 11.10.2016 zn. 643/2016-910-UPR/2 k návrhu zadání požaduje</w:t>
      </w:r>
      <w:r w:rsidR="00B8172B" w:rsidRPr="00B64751">
        <w:rPr>
          <w:rFonts w:cs="Arial"/>
          <w:color w:val="000000"/>
          <w:lang w:val="cs-CZ" w:eastAsia="cs-CZ"/>
        </w:rPr>
        <w:t>:</w:t>
      </w:r>
      <w:r w:rsidRPr="00B64751">
        <w:rPr>
          <w:rFonts w:cs="Arial"/>
          <w:color w:val="000000"/>
          <w:lang w:val="cs-CZ" w:eastAsia="cs-CZ"/>
        </w:rPr>
        <w:t xml:space="preserve"> </w:t>
      </w:r>
    </w:p>
    <w:p w:rsidR="008B6CA4" w:rsidRPr="00B64751" w:rsidRDefault="00B8172B" w:rsidP="00CA629C">
      <w:pPr>
        <w:pStyle w:val="UPtextodraen"/>
        <w:numPr>
          <w:ilvl w:val="0"/>
          <w:numId w:val="0"/>
        </w:numPr>
        <w:ind w:left="851"/>
        <w:rPr>
          <w:rFonts w:cs="Arial"/>
          <w:color w:val="000000"/>
          <w:lang w:val="cs-CZ" w:eastAsia="cs-CZ"/>
        </w:rPr>
      </w:pPr>
      <w:r w:rsidRPr="00B64751">
        <w:rPr>
          <w:rFonts w:cs="Arial"/>
          <w:color w:val="000000"/>
          <w:lang w:val="cs-CZ" w:eastAsia="cs-CZ"/>
        </w:rPr>
        <w:t xml:space="preserve">z hlediska </w:t>
      </w:r>
      <w:r w:rsidRPr="00B64751">
        <w:rPr>
          <w:rFonts w:cs="Arial"/>
          <w:color w:val="000000"/>
          <w:u w:val="single"/>
          <w:lang w:val="cs-CZ" w:eastAsia="cs-CZ"/>
        </w:rPr>
        <w:t>dopravy na pozemních komunikacích</w:t>
      </w:r>
      <w:r w:rsidRPr="00B64751">
        <w:rPr>
          <w:rFonts w:cs="Arial"/>
          <w:color w:val="000000"/>
          <w:lang w:val="cs-CZ" w:eastAsia="cs-CZ"/>
        </w:rPr>
        <w:t xml:space="preserve"> - </w:t>
      </w:r>
      <w:r w:rsidR="008B6CA4" w:rsidRPr="00B64751">
        <w:rPr>
          <w:rFonts w:cs="Arial"/>
          <w:color w:val="000000"/>
          <w:lang w:val="cs-CZ" w:eastAsia="cs-CZ"/>
        </w:rPr>
        <w:t>respektovat trasu silnice I/38 včetně ochranného pásma, pro dopravní napojení využívat, minimalizovat návrh nových dopravních připojení na silnici I/38 a požadavku přednostně využívat pro dopravní připojení stávající komunikace nižších tříd; požaduje, aby návrh řešení nových napojení a úprav na silnici I/38 byl vždy projednán a schválen majetkovým správcem silnice I/38 - tj. ŘSD ČR Závodem Praha a úsekem výstavby ŘSD ČR GŘ; požaduje, aby v blízkosti silnice I/38 nebyly vymezovány nové rozvojové plochy, ve kterých by bylo možné umisťovat stavby podléhající splnění hygienických limitů</w:t>
      </w:r>
      <w:r w:rsidR="00CA629C" w:rsidRPr="00B64751">
        <w:rPr>
          <w:rFonts w:cs="Arial"/>
          <w:color w:val="000000"/>
          <w:lang w:val="cs-CZ" w:eastAsia="cs-CZ"/>
        </w:rPr>
        <w:t>,</w:t>
      </w:r>
      <w:r w:rsidR="008B6CA4" w:rsidRPr="00B64751">
        <w:rPr>
          <w:rFonts w:cs="Arial"/>
          <w:color w:val="000000"/>
          <w:lang w:val="cs-CZ" w:eastAsia="cs-CZ"/>
        </w:rPr>
        <w:t xml:space="preserve"> </w:t>
      </w:r>
    </w:p>
    <w:p w:rsidR="000542A0" w:rsidRPr="00B64751" w:rsidRDefault="00CA629C" w:rsidP="00CA629C">
      <w:pPr>
        <w:pStyle w:val="UPtextodraen"/>
        <w:numPr>
          <w:ilvl w:val="0"/>
          <w:numId w:val="0"/>
        </w:numPr>
        <w:ind w:left="851"/>
        <w:rPr>
          <w:rFonts w:cs="Arial"/>
          <w:color w:val="000000"/>
          <w:lang w:val="cs-CZ" w:eastAsia="cs-CZ"/>
        </w:rPr>
      </w:pPr>
      <w:r w:rsidRPr="00B64751">
        <w:rPr>
          <w:rFonts w:cs="Arial"/>
          <w:color w:val="000000"/>
          <w:lang w:val="cs-CZ" w:eastAsia="cs-CZ"/>
        </w:rPr>
        <w:lastRenderedPageBreak/>
        <w:t>z</w:t>
      </w:r>
      <w:r w:rsidR="000542A0" w:rsidRPr="00B64751">
        <w:rPr>
          <w:rFonts w:cs="Arial"/>
          <w:color w:val="000000"/>
          <w:lang w:val="cs-CZ" w:eastAsia="cs-CZ"/>
        </w:rPr>
        <w:t xml:space="preserve"> hlediska </w:t>
      </w:r>
      <w:r w:rsidR="000542A0" w:rsidRPr="00B64751">
        <w:rPr>
          <w:rFonts w:cs="Arial"/>
          <w:color w:val="000000"/>
          <w:u w:val="single"/>
          <w:lang w:val="cs-CZ" w:eastAsia="cs-CZ"/>
        </w:rPr>
        <w:t>drážní dopravy</w:t>
      </w:r>
      <w:r w:rsidR="000542A0" w:rsidRPr="00B64751">
        <w:rPr>
          <w:rFonts w:cs="Arial"/>
          <w:color w:val="000000"/>
          <w:lang w:val="cs-CZ" w:eastAsia="cs-CZ"/>
        </w:rPr>
        <w:t xml:space="preserve"> – respektovat trasu a ochranné pásmo jednokolejné neelektrizované státní dráhy č. 070 Praha – Turnov, a dále respektovat koridor územní rezervy pro přeložku uvedené trati u Josefova Dolu dle ZÚR Středočeského kraje. V nově vymezených plochách v ochranném pásmu dráhy zařadit objekty, pro které jsou stanoveny hlukové hygienické limity do funkčního využití ploch jako podmínečně přípustné při splnění podmínky prokázat v územním resp. stavebním řízení nepřekročení maximální přípustné hladiny hluku v chráněných vnitřních i venkovních prostorech</w:t>
      </w:r>
      <w:r w:rsidRPr="00B64751">
        <w:rPr>
          <w:rFonts w:cs="Arial"/>
          <w:color w:val="000000"/>
          <w:lang w:val="cs-CZ" w:eastAsia="cs-CZ"/>
        </w:rPr>
        <w:t>,</w:t>
      </w:r>
    </w:p>
    <w:p w:rsidR="000542A0" w:rsidRPr="00B64751" w:rsidRDefault="00CA629C" w:rsidP="00CA629C">
      <w:pPr>
        <w:pStyle w:val="UPtextodraen"/>
        <w:numPr>
          <w:ilvl w:val="0"/>
          <w:numId w:val="0"/>
        </w:numPr>
        <w:ind w:left="851"/>
        <w:rPr>
          <w:rFonts w:cs="Arial"/>
          <w:color w:val="000000"/>
          <w:lang w:val="cs-CZ" w:eastAsia="cs-CZ"/>
        </w:rPr>
      </w:pPr>
      <w:r w:rsidRPr="00B64751">
        <w:rPr>
          <w:rFonts w:cs="Arial"/>
          <w:color w:val="000000"/>
          <w:lang w:val="cs-CZ" w:eastAsia="cs-CZ"/>
        </w:rPr>
        <w:t>z</w:t>
      </w:r>
      <w:r w:rsidR="000542A0" w:rsidRPr="00B64751">
        <w:rPr>
          <w:rFonts w:cs="Arial"/>
          <w:color w:val="000000"/>
          <w:lang w:val="cs-CZ" w:eastAsia="cs-CZ"/>
        </w:rPr>
        <w:t xml:space="preserve"> hlediska </w:t>
      </w:r>
      <w:r w:rsidR="000542A0" w:rsidRPr="00B64751">
        <w:rPr>
          <w:rFonts w:cs="Arial"/>
          <w:color w:val="000000"/>
          <w:u w:val="single"/>
          <w:lang w:val="cs-CZ" w:eastAsia="cs-CZ"/>
        </w:rPr>
        <w:t>letecké a vodní dopravy</w:t>
      </w:r>
      <w:r w:rsidR="000542A0" w:rsidRPr="00B64751">
        <w:rPr>
          <w:rFonts w:cs="Arial"/>
          <w:color w:val="000000"/>
          <w:lang w:val="cs-CZ" w:eastAsia="cs-CZ"/>
        </w:rPr>
        <w:t xml:space="preserve"> – bez připomínek</w:t>
      </w:r>
      <w:r w:rsidRPr="00B64751">
        <w:rPr>
          <w:rFonts w:cs="Arial"/>
          <w:color w:val="000000"/>
          <w:lang w:val="cs-CZ" w:eastAsia="cs-CZ"/>
        </w:rPr>
        <w:t>,</w:t>
      </w:r>
      <w:r w:rsidR="000542A0" w:rsidRPr="00B64751">
        <w:rPr>
          <w:rFonts w:cs="Arial"/>
          <w:color w:val="000000"/>
          <w:lang w:val="cs-CZ" w:eastAsia="cs-CZ"/>
        </w:rPr>
        <w:t xml:space="preserve">   </w:t>
      </w:r>
    </w:p>
    <w:p w:rsidR="00CA629C" w:rsidRPr="00B64751" w:rsidRDefault="00C02B69"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ve stanovisku ze dne 11.7.2017 zn. 372/2017-910-UPR/2 ke společnému jednání o návrhu ÚP Hrdlořezy byly uplatněny tyto požadavky:</w:t>
      </w:r>
    </w:p>
    <w:p w:rsidR="000542A0" w:rsidRPr="00B64751" w:rsidRDefault="00C02B69" w:rsidP="00CA629C">
      <w:pPr>
        <w:pStyle w:val="UPtextodraen"/>
        <w:numPr>
          <w:ilvl w:val="0"/>
          <w:numId w:val="0"/>
        </w:numPr>
        <w:ind w:left="851"/>
        <w:rPr>
          <w:rFonts w:cs="Arial"/>
          <w:color w:val="000000"/>
          <w:lang w:val="cs-CZ" w:eastAsia="cs-CZ"/>
        </w:rPr>
      </w:pPr>
      <w:r w:rsidRPr="00B64751">
        <w:rPr>
          <w:rFonts w:cs="Arial"/>
          <w:color w:val="000000"/>
          <w:lang w:val="cs-CZ" w:eastAsia="cs-CZ"/>
        </w:rPr>
        <w:t xml:space="preserve">- respektovat OP a trasu silnice I/38, v lokalitách P04, P05, P06 a Z09 v OP silnice I/38 zařadit objekty a zařízení pro které jsou stanoveny hlukové hygienické limity do funkčního využití jako podmínečně přípustné. Z hlediska drážní dopravy obdobné požadavky jako k návrhu zadání. </w:t>
      </w:r>
    </w:p>
    <w:p w:rsidR="008B6CA4" w:rsidRPr="00B64751" w:rsidRDefault="008B6CA4" w:rsidP="00CA629C">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Územní plán prověřil uplatněné </w:t>
      </w:r>
      <w:r w:rsidR="0035073E" w:rsidRPr="00B64751">
        <w:rPr>
          <w:sz w:val="22"/>
          <w:szCs w:val="20"/>
          <w:lang w:val="x-none"/>
        </w:rPr>
        <w:t>požadavky</w:t>
      </w:r>
      <w:r w:rsidR="00CC5FD6" w:rsidRPr="00B64751">
        <w:rPr>
          <w:sz w:val="22"/>
          <w:szCs w:val="20"/>
          <w:lang w:val="x-none"/>
        </w:rPr>
        <w:t>. Je</w:t>
      </w:r>
      <w:r w:rsidRPr="00B64751">
        <w:rPr>
          <w:sz w:val="22"/>
          <w:szCs w:val="20"/>
          <w:lang w:val="x-none"/>
        </w:rPr>
        <w:t xml:space="preserve"> respektována trasa včetně ochranného pásma silnice I/38, byl projednán a dohodnut s ŘSD ČR Závod Praha návrh na vymezení plochy DS dopravní infrastruktury silniční pro vložení odbočovacích pruhů u křižovatky se silnicí III/0386 (severní zaústění) a při stávající ČSPH. Územní plán nenavrhuje nové dopravní připojení na silnici I/38. </w:t>
      </w:r>
    </w:p>
    <w:p w:rsidR="008B6CA4" w:rsidRPr="00B64751" w:rsidRDefault="008B6CA4" w:rsidP="00CA629C">
      <w:pPr>
        <w:suppressAutoHyphens w:val="0"/>
        <w:autoSpaceDE w:val="0"/>
        <w:autoSpaceDN w:val="0"/>
        <w:adjustRightInd w:val="0"/>
        <w:spacing w:before="120"/>
        <w:ind w:left="0" w:firstLine="851"/>
        <w:jc w:val="both"/>
        <w:rPr>
          <w:sz w:val="22"/>
          <w:szCs w:val="20"/>
          <w:lang w:val="x-none"/>
        </w:rPr>
      </w:pPr>
      <w:r w:rsidRPr="00B64751">
        <w:rPr>
          <w:sz w:val="22"/>
          <w:szCs w:val="20"/>
          <w:lang w:val="x-none"/>
        </w:rPr>
        <w:t>V návrhu ÚP jsou ochranným pásmem silnice I/38 dotčeny tyto plochy: Z17, Z06, Z09, P04, P05, P06, z toho pouze plocha Z17 s funkčním využitím SK – Plochy smíšené obytné komerční je situována v úrovni trasy silnice. Plocha je zejména určena pro stavby nepodléhající splnění hygienických limitů hluku (např. nerušící výroba, sklady, technické služby obce, civilní ochrana, komerční služby apod.). U ostatních ploch je trasa silnice vedena na mostním objektu napříč údolním zářezem tzv. Zadního a Předního Dolu, tudíž v jiné výškové hladině nebo byla již v minulosti vybudována mezi uvedenými plochami a silnicí I/38 protihluková opatření (stávající ochranné zdi). Tato skutečnost byla ve vyhodnocení zohledněna, a proto spíše než zcela vyloučit umisťování staveb, pro které jsou stanoveny hlukové hygienické limity, byla pro tyto plochy zastavitelné i přestavbové stanovena podmínka (viz tab. C3_1, C.3_2) ve výroku územního plánu označená „HL“ - při umisťování staveb prokázat měřením dodržování hygienických limitů hluku ze stabilizovaných ploch dopravy v budoucích chráněných venkovních prostorech staveb a ploch výroby a skladování v budoucích chráněných venkovních prostorech staveb</w:t>
      </w:r>
      <w:r w:rsidR="00932CE9" w:rsidRPr="00B64751">
        <w:rPr>
          <w:sz w:val="22"/>
          <w:szCs w:val="20"/>
          <w:lang w:val="x-none"/>
        </w:rPr>
        <w:t>.</w:t>
      </w:r>
    </w:p>
    <w:p w:rsidR="0059128A" w:rsidRPr="00B64751" w:rsidRDefault="00B8172B" w:rsidP="00CA629C">
      <w:pPr>
        <w:suppressAutoHyphens w:val="0"/>
        <w:autoSpaceDE w:val="0"/>
        <w:autoSpaceDN w:val="0"/>
        <w:adjustRightInd w:val="0"/>
        <w:spacing w:before="120"/>
        <w:ind w:left="0" w:firstLine="851"/>
        <w:jc w:val="both"/>
        <w:rPr>
          <w:sz w:val="22"/>
          <w:szCs w:val="20"/>
        </w:rPr>
      </w:pPr>
      <w:r w:rsidRPr="00B64751">
        <w:rPr>
          <w:sz w:val="22"/>
          <w:szCs w:val="20"/>
          <w:lang w:val="x-none"/>
        </w:rPr>
        <w:t xml:space="preserve">Územním plánem je trasa </w:t>
      </w:r>
      <w:r w:rsidR="00C02B69" w:rsidRPr="00B64751">
        <w:rPr>
          <w:sz w:val="22"/>
          <w:szCs w:val="20"/>
          <w:lang w:val="x-none"/>
        </w:rPr>
        <w:t xml:space="preserve">státní </w:t>
      </w:r>
      <w:r w:rsidRPr="00B64751">
        <w:rPr>
          <w:sz w:val="22"/>
          <w:szCs w:val="20"/>
          <w:lang w:val="x-none"/>
        </w:rPr>
        <w:t>dráhy</w:t>
      </w:r>
      <w:r w:rsidR="00C02B69" w:rsidRPr="00B64751">
        <w:rPr>
          <w:sz w:val="22"/>
          <w:szCs w:val="20"/>
          <w:lang w:val="x-none"/>
        </w:rPr>
        <w:t xml:space="preserve"> č. 070 Praha - Turnov</w:t>
      </w:r>
      <w:r w:rsidRPr="00B64751">
        <w:rPr>
          <w:sz w:val="22"/>
          <w:szCs w:val="20"/>
          <w:lang w:val="x-none"/>
        </w:rPr>
        <w:t xml:space="preserve"> včetně ochranného pásma respektována.</w:t>
      </w:r>
      <w:r w:rsidR="00C02B69" w:rsidRPr="00B64751">
        <w:rPr>
          <w:sz w:val="22"/>
          <w:szCs w:val="20"/>
          <w:lang w:val="x-none"/>
        </w:rPr>
        <w:t>.</w:t>
      </w:r>
      <w:r w:rsidRPr="00B64751">
        <w:rPr>
          <w:sz w:val="22"/>
          <w:szCs w:val="20"/>
          <w:lang w:val="x-none"/>
        </w:rPr>
        <w:t xml:space="preserve"> Do ochranného pásma územní plán nenavrhuje plochy pro stavby, pro něž jsou stanoveny hlukové hygienické limity. </w:t>
      </w:r>
      <w:r w:rsidR="00C02B69" w:rsidRPr="00B64751">
        <w:rPr>
          <w:sz w:val="22"/>
          <w:szCs w:val="20"/>
          <w:lang w:val="x-none"/>
        </w:rPr>
        <w:t>Byla vymezena plocha územní rezervy pro přeložku této železniční trati v rozsahu dle vymezení Zásadami územního rozvoje Středočeského kraje</w:t>
      </w:r>
      <w:r w:rsidR="00CA629C" w:rsidRPr="00B64751">
        <w:rPr>
          <w:sz w:val="22"/>
          <w:szCs w:val="20"/>
        </w:rPr>
        <w:t>.</w:t>
      </w:r>
    </w:p>
    <w:p w:rsidR="00B8172B" w:rsidRPr="00B64751" w:rsidRDefault="00B8172B" w:rsidP="00CA629C">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ve stanov</w:t>
      </w:r>
      <w:r w:rsidR="00C02B69" w:rsidRPr="00B64751">
        <w:rPr>
          <w:rFonts w:cs="Arial"/>
          <w:color w:val="000000"/>
          <w:lang w:val="cs-CZ" w:eastAsia="cs-CZ"/>
        </w:rPr>
        <w:t>i</w:t>
      </w:r>
      <w:r w:rsidRPr="00B64751">
        <w:rPr>
          <w:rFonts w:cs="Arial"/>
          <w:color w:val="000000"/>
          <w:lang w:val="cs-CZ" w:eastAsia="cs-CZ"/>
        </w:rPr>
        <w:t xml:space="preserve">sku </w:t>
      </w:r>
      <w:r w:rsidR="00C02B69" w:rsidRPr="00B64751">
        <w:rPr>
          <w:rFonts w:cs="Arial"/>
          <w:color w:val="000000"/>
          <w:lang w:val="cs-CZ" w:eastAsia="cs-CZ"/>
        </w:rPr>
        <w:t xml:space="preserve">ze dne 29.1.2018 zn. 55/2018/-910-UPR2 k veřejnému projednání upraveného a dohodnutého návrhu ÚP Hrdlořezy dotčený orgán souhlasí s řešením bez připomínek. </w:t>
      </w:r>
    </w:p>
    <w:p w:rsidR="00DE7A24" w:rsidRPr="00B64751" w:rsidRDefault="00C02B69" w:rsidP="00CC5FD6">
      <w:pPr>
        <w:pStyle w:val="Regulativy"/>
        <w:numPr>
          <w:ilvl w:val="0"/>
          <w:numId w:val="0"/>
        </w:numPr>
        <w:tabs>
          <w:tab w:val="left" w:pos="851"/>
        </w:tabs>
        <w:spacing w:before="240"/>
        <w:rPr>
          <w:color w:val="1F497D" w:themeColor="text2"/>
        </w:rPr>
      </w:pPr>
      <w:r w:rsidRPr="00B64751">
        <w:rPr>
          <w:b/>
          <w:color w:val="1F497D" w:themeColor="text2"/>
        </w:rPr>
        <w:t>(</w:t>
      </w:r>
      <w:r w:rsidRPr="00B64751">
        <w:rPr>
          <w:rFonts w:cs="Arial"/>
          <w:b/>
          <w:color w:val="000000"/>
          <w:szCs w:val="22"/>
        </w:rPr>
        <w:t>13)</w:t>
      </w:r>
      <w:r w:rsidR="00CA629C" w:rsidRPr="00B64751">
        <w:rPr>
          <w:rFonts w:cs="Arial"/>
          <w:b/>
          <w:color w:val="000000"/>
          <w:szCs w:val="22"/>
        </w:rPr>
        <w:tab/>
      </w:r>
      <w:r w:rsidR="00DE7A24" w:rsidRPr="00B64751">
        <w:rPr>
          <w:rFonts w:cs="Arial"/>
          <w:b/>
          <w:color w:val="000000"/>
          <w:szCs w:val="22"/>
        </w:rPr>
        <w:t xml:space="preserve">zákon č. 406/2000 Sb., </w:t>
      </w:r>
      <w:r w:rsidR="00DE7A24" w:rsidRPr="00B64751">
        <w:rPr>
          <w:rFonts w:cs="Arial"/>
          <w:color w:val="000000"/>
          <w:szCs w:val="22"/>
        </w:rPr>
        <w:t>o hospodaření energií v platném znění</w:t>
      </w:r>
    </w:p>
    <w:p w:rsidR="00DE7A24" w:rsidRPr="00B64751" w:rsidRDefault="00DE7A24" w:rsidP="00CA629C">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w:t>
      </w:r>
      <w:r w:rsidR="00CA629C" w:rsidRPr="00B64751">
        <w:rPr>
          <w:rFonts w:cs="Arial"/>
          <w:color w:val="000000"/>
          <w:lang w:val="cs-CZ" w:eastAsia="cs-CZ"/>
        </w:rPr>
        <w:tab/>
      </w:r>
      <w:r w:rsidRPr="00B64751">
        <w:rPr>
          <w:rFonts w:cs="Arial"/>
          <w:b/>
          <w:color w:val="000000"/>
          <w:lang w:val="cs-CZ" w:eastAsia="cs-CZ"/>
        </w:rPr>
        <w:t xml:space="preserve">Státní energetická inspekce – </w:t>
      </w:r>
      <w:r w:rsidRPr="00B64751">
        <w:rPr>
          <w:rFonts w:cs="Arial"/>
          <w:color w:val="000000"/>
          <w:lang w:val="cs-CZ" w:eastAsia="cs-CZ"/>
        </w:rPr>
        <w:t>ÚI pro hl.m. Prahu a Středočeský kraj</w:t>
      </w:r>
      <w:r w:rsidR="00CA629C" w:rsidRPr="00B64751">
        <w:rPr>
          <w:rFonts w:cs="Arial"/>
          <w:color w:val="000000"/>
          <w:lang w:val="cs-CZ" w:eastAsia="cs-CZ"/>
        </w:rPr>
        <w:t>:</w:t>
      </w:r>
    </w:p>
    <w:p w:rsidR="00DE7A24" w:rsidRPr="00B64751" w:rsidRDefault="00DE7A24" w:rsidP="00CA629C">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A629C" w:rsidRPr="00B64751">
        <w:rPr>
          <w:rFonts w:cs="Arial"/>
          <w:color w:val="000000"/>
          <w:lang w:val="cs-CZ" w:eastAsia="cs-CZ"/>
        </w:rPr>
        <w:tab/>
      </w:r>
      <w:r w:rsidRPr="00B64751">
        <w:rPr>
          <w:rFonts w:cs="Arial"/>
          <w:color w:val="000000"/>
          <w:lang w:val="cs-CZ" w:eastAsia="cs-CZ"/>
        </w:rPr>
        <w:t>ve vyjádření ze dne 22.9.2016 zn</w:t>
      </w:r>
      <w:r w:rsidR="00B64751">
        <w:rPr>
          <w:rFonts w:cs="Arial"/>
          <w:color w:val="000000"/>
          <w:lang w:val="cs-CZ" w:eastAsia="cs-CZ"/>
        </w:rPr>
        <w:t>.</w:t>
      </w:r>
      <w:r w:rsidRPr="00B64751">
        <w:rPr>
          <w:rFonts w:cs="Arial"/>
          <w:color w:val="000000"/>
          <w:lang w:val="cs-CZ" w:eastAsia="cs-CZ"/>
        </w:rPr>
        <w:t xml:space="preserve"> SEI1757/16/10/Hun, zn.1292-14.11/13/010.103/PS – k návrhu zadání ÚP Hrdlořezy požaduje plnit cíle a zásady nakládání s energií v souladu s Územní energetickou koncepcí Středočeského kraje  a neuplatňuje další připomínky.  </w:t>
      </w:r>
    </w:p>
    <w:p w:rsidR="00B519C3" w:rsidRPr="00B64751" w:rsidRDefault="00DE7A24" w:rsidP="00CA629C">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Územní plán Hrdlořezy koncepčním řešením technické infrastruktury naplňuje požadavky vztahující se ke správnímu území obce Hrdlořezy. </w:t>
      </w:r>
    </w:p>
    <w:p w:rsidR="00B519C3" w:rsidRPr="00B64751" w:rsidRDefault="00B519C3" w:rsidP="00C839F0">
      <w:pPr>
        <w:pStyle w:val="Regulativy"/>
        <w:numPr>
          <w:ilvl w:val="0"/>
          <w:numId w:val="0"/>
        </w:numPr>
        <w:tabs>
          <w:tab w:val="left" w:pos="851"/>
        </w:tabs>
        <w:spacing w:before="240"/>
        <w:ind w:left="851" w:hanging="851"/>
        <w:rPr>
          <w:rFonts w:cs="Arial"/>
          <w:color w:val="000000"/>
          <w:szCs w:val="22"/>
        </w:rPr>
      </w:pPr>
      <w:r w:rsidRPr="00B64751">
        <w:rPr>
          <w:rFonts w:cs="Arial"/>
          <w:b/>
          <w:color w:val="000000"/>
          <w:szCs w:val="22"/>
        </w:rPr>
        <w:t>(14)</w:t>
      </w:r>
      <w:r w:rsidR="00CA629C" w:rsidRPr="00B64751">
        <w:rPr>
          <w:rFonts w:cs="Arial"/>
          <w:b/>
          <w:color w:val="000000"/>
          <w:szCs w:val="22"/>
        </w:rPr>
        <w:tab/>
      </w:r>
      <w:r w:rsidRPr="00B64751">
        <w:rPr>
          <w:rFonts w:cs="Arial"/>
          <w:b/>
          <w:color w:val="000000"/>
          <w:szCs w:val="22"/>
        </w:rPr>
        <w:t xml:space="preserve">zákon č. 18/1997 Sb., </w:t>
      </w:r>
      <w:r w:rsidRPr="00B64751">
        <w:rPr>
          <w:rFonts w:cs="Arial"/>
          <w:color w:val="000000"/>
          <w:szCs w:val="22"/>
        </w:rPr>
        <w:t xml:space="preserve">o mírovém využívání jaderné energie a ionizujícího záření (atomový zákon) a o změně a doplnění některých zákonů, v platném znění </w:t>
      </w:r>
    </w:p>
    <w:p w:rsidR="00DE7A24" w:rsidRPr="00B64751" w:rsidRDefault="00B519C3" w:rsidP="00C839F0">
      <w:pPr>
        <w:suppressAutoHyphens w:val="0"/>
        <w:autoSpaceDE w:val="0"/>
        <w:autoSpaceDN w:val="0"/>
        <w:adjustRightInd w:val="0"/>
        <w:spacing w:before="120"/>
        <w:ind w:left="0" w:firstLine="851"/>
        <w:jc w:val="both"/>
        <w:rPr>
          <w:sz w:val="22"/>
          <w:szCs w:val="20"/>
          <w:lang w:val="x-none"/>
        </w:rPr>
      </w:pPr>
      <w:r w:rsidRPr="00B64751">
        <w:rPr>
          <w:sz w:val="22"/>
          <w:szCs w:val="20"/>
          <w:lang w:val="x-none"/>
        </w:rPr>
        <w:t xml:space="preserve">Územní plán neobsahuje návrhy, které vytvářejí předpoklady pro umístění a realizaci zařízení využívající atomovou energii a ionizující záření. </w:t>
      </w:r>
      <w:r w:rsidR="00DE7A24" w:rsidRPr="00B64751">
        <w:rPr>
          <w:sz w:val="22"/>
          <w:szCs w:val="20"/>
          <w:lang w:val="x-none"/>
        </w:rPr>
        <w:t xml:space="preserve">   </w:t>
      </w:r>
    </w:p>
    <w:p w:rsidR="00DE7A24" w:rsidRPr="00B64751" w:rsidRDefault="00CC5FD6" w:rsidP="00966538">
      <w:pPr>
        <w:pStyle w:val="Regulativy"/>
        <w:numPr>
          <w:ilvl w:val="0"/>
          <w:numId w:val="0"/>
        </w:numPr>
        <w:tabs>
          <w:tab w:val="left" w:pos="851"/>
        </w:tabs>
        <w:spacing w:before="240"/>
        <w:rPr>
          <w:rFonts w:cs="Arial"/>
          <w:b/>
          <w:color w:val="000000"/>
          <w:szCs w:val="22"/>
        </w:rPr>
      </w:pPr>
      <w:r w:rsidRPr="00B64751">
        <w:rPr>
          <w:rFonts w:cs="Arial"/>
          <w:b/>
          <w:color w:val="000000"/>
          <w:szCs w:val="22"/>
        </w:rPr>
        <w:lastRenderedPageBreak/>
        <w:t>(1</w:t>
      </w:r>
      <w:r w:rsidR="00B519C3" w:rsidRPr="00B64751">
        <w:rPr>
          <w:rFonts w:cs="Arial"/>
          <w:b/>
          <w:color w:val="000000"/>
          <w:szCs w:val="22"/>
        </w:rPr>
        <w:t>5</w:t>
      </w:r>
      <w:r w:rsidRPr="00B64751">
        <w:rPr>
          <w:rFonts w:cs="Arial"/>
          <w:b/>
          <w:color w:val="000000"/>
          <w:szCs w:val="22"/>
        </w:rPr>
        <w:t>)</w:t>
      </w:r>
      <w:r w:rsidR="00C839F0" w:rsidRPr="00B64751">
        <w:rPr>
          <w:rFonts w:cs="Arial"/>
          <w:b/>
          <w:color w:val="000000"/>
          <w:szCs w:val="22"/>
        </w:rPr>
        <w:tab/>
      </w:r>
      <w:r w:rsidR="00DE7A24" w:rsidRPr="00B64751">
        <w:rPr>
          <w:rFonts w:cs="Arial"/>
          <w:b/>
          <w:color w:val="000000"/>
          <w:szCs w:val="22"/>
        </w:rPr>
        <w:t>zákon č. 222/1999 Sb.</w:t>
      </w:r>
      <w:r w:rsidR="00DE7A24" w:rsidRPr="00B64751">
        <w:rPr>
          <w:rFonts w:cs="Arial"/>
          <w:color w:val="000000"/>
          <w:szCs w:val="22"/>
        </w:rPr>
        <w:t>, o zajišťování obrany České republiky, v platném znění</w:t>
      </w:r>
    </w:p>
    <w:p w:rsidR="00DE7A24" w:rsidRPr="00B64751" w:rsidRDefault="00DE7A24" w:rsidP="00CA629C">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w:t>
      </w:r>
      <w:r w:rsidR="00C839F0" w:rsidRPr="00B64751">
        <w:rPr>
          <w:rFonts w:cs="Arial"/>
          <w:color w:val="000000"/>
          <w:lang w:val="cs-CZ" w:eastAsia="cs-CZ"/>
        </w:rPr>
        <w:tab/>
      </w:r>
      <w:r w:rsidRPr="00B64751">
        <w:rPr>
          <w:rFonts w:cs="Arial"/>
          <w:b/>
          <w:color w:val="000000"/>
          <w:lang w:val="cs-CZ" w:eastAsia="cs-CZ"/>
        </w:rPr>
        <w:t xml:space="preserve">Ministerstvo obrany ČR Sekce ekonomická a majetková </w:t>
      </w:r>
      <w:r w:rsidRPr="00B64751">
        <w:rPr>
          <w:rFonts w:cs="Arial"/>
          <w:color w:val="000000"/>
          <w:lang w:val="cs-CZ" w:eastAsia="cs-CZ"/>
        </w:rPr>
        <w:t>– odbor ochrany územních zájmů</w:t>
      </w:r>
      <w:r w:rsidR="00C839F0" w:rsidRPr="00B64751">
        <w:rPr>
          <w:rFonts w:cs="Arial"/>
          <w:color w:val="000000"/>
          <w:lang w:val="cs-CZ" w:eastAsia="cs-CZ"/>
        </w:rPr>
        <w:t>:</w:t>
      </w:r>
    </w:p>
    <w:p w:rsidR="00DE7A24" w:rsidRPr="00B64751" w:rsidRDefault="00C66E29"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DE7A24" w:rsidRPr="00B64751">
        <w:rPr>
          <w:rFonts w:cs="Arial"/>
          <w:color w:val="000000"/>
          <w:lang w:val="cs-CZ" w:eastAsia="cs-CZ"/>
        </w:rPr>
        <w:t xml:space="preserve"> </w:t>
      </w:r>
      <w:r w:rsidR="00C839F0" w:rsidRPr="00B64751">
        <w:rPr>
          <w:rFonts w:cs="Arial"/>
          <w:color w:val="000000"/>
          <w:lang w:val="cs-CZ" w:eastAsia="cs-CZ"/>
        </w:rPr>
        <w:tab/>
      </w:r>
      <w:r w:rsidR="00DE7A24" w:rsidRPr="00B64751">
        <w:rPr>
          <w:rFonts w:cs="Arial"/>
          <w:color w:val="000000"/>
          <w:lang w:val="cs-CZ" w:eastAsia="cs-CZ"/>
        </w:rPr>
        <w:t>ve sdělení ze dne 24.10.2016 zn. 90497/2016-8201-OÚZ-PHA souhlasí s předloženým návrhem zadání UP Hrdlořezy</w:t>
      </w:r>
      <w:r w:rsidR="00C839F0" w:rsidRPr="00B64751">
        <w:rPr>
          <w:rFonts w:cs="Arial"/>
          <w:color w:val="000000"/>
          <w:lang w:val="cs-CZ" w:eastAsia="cs-CZ"/>
        </w:rPr>
        <w:t>,</w:t>
      </w:r>
      <w:r w:rsidR="00DE7A24" w:rsidRPr="00B64751">
        <w:rPr>
          <w:rFonts w:cs="Arial"/>
          <w:color w:val="000000"/>
          <w:lang w:val="cs-CZ" w:eastAsia="cs-CZ"/>
        </w:rPr>
        <w:t xml:space="preserve"> </w:t>
      </w:r>
    </w:p>
    <w:p w:rsidR="00DE7A24" w:rsidRPr="00B64751" w:rsidRDefault="00C66E29"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DE7A24" w:rsidRPr="00B64751">
        <w:rPr>
          <w:rFonts w:cs="Arial"/>
          <w:color w:val="000000"/>
          <w:lang w:val="cs-CZ" w:eastAsia="cs-CZ"/>
        </w:rPr>
        <w:t xml:space="preserve"> </w:t>
      </w:r>
      <w:r w:rsidR="00C839F0" w:rsidRPr="00B64751">
        <w:rPr>
          <w:rFonts w:cs="Arial"/>
          <w:color w:val="000000"/>
          <w:lang w:val="cs-CZ" w:eastAsia="cs-CZ"/>
        </w:rPr>
        <w:tab/>
      </w:r>
      <w:r w:rsidR="00DE7A24" w:rsidRPr="00B64751">
        <w:rPr>
          <w:rFonts w:cs="Arial"/>
          <w:color w:val="000000"/>
          <w:lang w:val="cs-CZ" w:eastAsia="cs-CZ"/>
        </w:rPr>
        <w:t>ve stanovisku ze dne 15.6.2017 sp.zn. 95367/2017-8201-OÚZ/PHA ke společnému jednání o návrhu ÚP Hrdlořezy neuplatňuje žádné připomínky</w:t>
      </w:r>
      <w:r w:rsidR="00C839F0" w:rsidRPr="00B64751">
        <w:rPr>
          <w:rFonts w:cs="Arial"/>
          <w:color w:val="000000"/>
          <w:lang w:val="cs-CZ" w:eastAsia="cs-CZ"/>
        </w:rPr>
        <w:t>,</w:t>
      </w:r>
    </w:p>
    <w:p w:rsidR="00DE7A24" w:rsidRPr="00B64751" w:rsidRDefault="00C66E29"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DE7A24" w:rsidRPr="00B64751">
        <w:rPr>
          <w:rFonts w:cs="Arial"/>
          <w:color w:val="000000"/>
          <w:lang w:val="cs-CZ" w:eastAsia="cs-CZ"/>
        </w:rPr>
        <w:t xml:space="preserve"> </w:t>
      </w:r>
      <w:r w:rsidR="00C839F0" w:rsidRPr="00B64751">
        <w:rPr>
          <w:rFonts w:cs="Arial"/>
          <w:color w:val="000000"/>
          <w:lang w:val="cs-CZ" w:eastAsia="cs-CZ"/>
        </w:rPr>
        <w:tab/>
      </w:r>
      <w:r w:rsidR="00DE7A24" w:rsidRPr="00B64751">
        <w:rPr>
          <w:rFonts w:cs="Arial"/>
          <w:color w:val="000000"/>
          <w:lang w:val="cs-CZ" w:eastAsia="cs-CZ"/>
        </w:rPr>
        <w:t xml:space="preserve">ve stanovisku ze dne 29.12.2017 zn. 99600/2017-8201-OÚZ-PHA k veřejnému projednání </w:t>
      </w:r>
      <w:r w:rsidR="00CC5FD6" w:rsidRPr="00B64751">
        <w:rPr>
          <w:rFonts w:cs="Arial"/>
          <w:color w:val="000000"/>
          <w:lang w:val="cs-CZ" w:eastAsia="cs-CZ"/>
        </w:rPr>
        <w:t xml:space="preserve">upraveného a dohodnutého </w:t>
      </w:r>
      <w:r w:rsidR="00DE7A24" w:rsidRPr="00B64751">
        <w:rPr>
          <w:rFonts w:cs="Arial"/>
          <w:color w:val="000000"/>
          <w:lang w:val="cs-CZ" w:eastAsia="cs-CZ"/>
        </w:rPr>
        <w:t>návrhu ÚP Hrdlořezy souhlasí s návrhem a neuplatňuje žádné připomínky</w:t>
      </w:r>
      <w:r w:rsidR="00CC5FD6" w:rsidRPr="00B64751">
        <w:rPr>
          <w:rFonts w:cs="Arial"/>
          <w:color w:val="000000"/>
          <w:lang w:val="cs-CZ" w:eastAsia="cs-CZ"/>
        </w:rPr>
        <w:t>.</w:t>
      </w:r>
      <w:r w:rsidR="00DE7A24" w:rsidRPr="00B64751">
        <w:rPr>
          <w:rFonts w:cs="Arial"/>
          <w:color w:val="000000"/>
          <w:lang w:val="cs-CZ" w:eastAsia="cs-CZ"/>
        </w:rPr>
        <w:t xml:space="preserve">  </w:t>
      </w:r>
    </w:p>
    <w:p w:rsidR="00C20E62" w:rsidRPr="00B64751" w:rsidRDefault="00C20E62" w:rsidP="00C839F0">
      <w:pPr>
        <w:pStyle w:val="Regulativy"/>
        <w:numPr>
          <w:ilvl w:val="0"/>
          <w:numId w:val="0"/>
        </w:numPr>
        <w:tabs>
          <w:tab w:val="left" w:pos="851"/>
        </w:tabs>
        <w:spacing w:before="240"/>
        <w:ind w:left="851" w:hanging="851"/>
        <w:rPr>
          <w:rFonts w:cs="Arial"/>
          <w:b/>
          <w:color w:val="000000"/>
          <w:szCs w:val="22"/>
        </w:rPr>
      </w:pPr>
      <w:r w:rsidRPr="00B64751">
        <w:rPr>
          <w:rFonts w:cs="Arial"/>
          <w:b/>
          <w:color w:val="000000"/>
          <w:szCs w:val="22"/>
        </w:rPr>
        <w:t>(</w:t>
      </w:r>
      <w:r w:rsidR="00B519C3" w:rsidRPr="00B64751">
        <w:rPr>
          <w:rFonts w:cs="Arial"/>
          <w:b/>
          <w:color w:val="000000"/>
          <w:szCs w:val="22"/>
        </w:rPr>
        <w:t>16</w:t>
      </w:r>
      <w:r w:rsidRPr="00B64751">
        <w:rPr>
          <w:rFonts w:cs="Arial"/>
          <w:b/>
          <w:color w:val="000000"/>
          <w:szCs w:val="22"/>
        </w:rPr>
        <w:t>)</w:t>
      </w:r>
      <w:r w:rsidR="00C839F0" w:rsidRPr="00B64751">
        <w:rPr>
          <w:rFonts w:cs="Arial"/>
          <w:b/>
          <w:color w:val="000000"/>
          <w:szCs w:val="22"/>
        </w:rPr>
        <w:tab/>
      </w:r>
      <w:r w:rsidRPr="00B64751">
        <w:rPr>
          <w:rFonts w:cs="Arial"/>
          <w:b/>
          <w:color w:val="000000"/>
          <w:szCs w:val="22"/>
        </w:rPr>
        <w:t>zákon č. 239/2000 Sb.</w:t>
      </w:r>
      <w:r w:rsidRPr="00B64751">
        <w:rPr>
          <w:rFonts w:cs="Arial"/>
          <w:color w:val="000000"/>
          <w:szCs w:val="22"/>
        </w:rPr>
        <w:t xml:space="preserve">, o integrovaném záchranném systému a o změně některých zákonů, v platném znění; </w:t>
      </w:r>
      <w:r w:rsidRPr="00B64751">
        <w:rPr>
          <w:rFonts w:cs="Arial"/>
          <w:b/>
          <w:color w:val="000000"/>
          <w:szCs w:val="22"/>
        </w:rPr>
        <w:t>zákon č. 133/1985 Sb.</w:t>
      </w:r>
      <w:r w:rsidRPr="00B64751">
        <w:rPr>
          <w:rFonts w:cs="Arial"/>
          <w:color w:val="000000"/>
          <w:szCs w:val="22"/>
        </w:rPr>
        <w:t>, o požární ochraně, v platném znění</w:t>
      </w:r>
    </w:p>
    <w:p w:rsidR="00B519C3" w:rsidRPr="00B64751" w:rsidRDefault="00C20E62" w:rsidP="00C839F0">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w:t>
      </w:r>
      <w:r w:rsidRPr="00B64751">
        <w:rPr>
          <w:rFonts w:cs="Arial"/>
          <w:b/>
          <w:color w:val="000000"/>
          <w:lang w:val="cs-CZ" w:eastAsia="cs-CZ"/>
        </w:rPr>
        <w:t xml:space="preserve"> </w:t>
      </w:r>
      <w:r w:rsidR="00C839F0" w:rsidRPr="00B64751">
        <w:rPr>
          <w:rFonts w:cs="Arial"/>
          <w:b/>
          <w:color w:val="000000"/>
          <w:lang w:val="cs-CZ" w:eastAsia="cs-CZ"/>
        </w:rPr>
        <w:tab/>
      </w:r>
      <w:r w:rsidRPr="00B64751">
        <w:rPr>
          <w:rFonts w:cs="Arial"/>
          <w:b/>
          <w:color w:val="000000"/>
          <w:lang w:val="cs-CZ" w:eastAsia="cs-CZ"/>
        </w:rPr>
        <w:t xml:space="preserve">Hasičský záchranný sbor Stč. kraje </w:t>
      </w:r>
      <w:r w:rsidRPr="00B64751">
        <w:rPr>
          <w:rFonts w:cs="Arial"/>
          <w:color w:val="000000"/>
          <w:lang w:val="cs-CZ" w:eastAsia="cs-CZ"/>
        </w:rPr>
        <w:t>ÚO Mladá Boleslav</w:t>
      </w:r>
      <w:r w:rsidR="00C839F0" w:rsidRPr="00B64751">
        <w:rPr>
          <w:rFonts w:cs="Arial"/>
          <w:color w:val="000000"/>
          <w:lang w:val="cs-CZ" w:eastAsia="cs-CZ"/>
        </w:rPr>
        <w:t>:</w:t>
      </w:r>
      <w:r w:rsidRPr="00B64751">
        <w:rPr>
          <w:rFonts w:cs="Arial"/>
          <w:b/>
          <w:color w:val="000000"/>
          <w:lang w:val="cs-CZ" w:eastAsia="cs-CZ"/>
        </w:rPr>
        <w:t xml:space="preserve"> </w:t>
      </w:r>
    </w:p>
    <w:p w:rsidR="00C20E62" w:rsidRPr="00B64751" w:rsidRDefault="00B519C3"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u w:val="single"/>
          <w:lang w:val="cs-CZ" w:eastAsia="cs-CZ"/>
        </w:rPr>
        <w:t>z hlediska civilní ochrany</w:t>
      </w:r>
      <w:r w:rsidRPr="00B64751">
        <w:rPr>
          <w:rFonts w:cs="Arial"/>
          <w:color w:val="000000"/>
          <w:lang w:val="cs-CZ" w:eastAsia="cs-CZ"/>
        </w:rPr>
        <w:t xml:space="preserve"> </w:t>
      </w:r>
    </w:p>
    <w:p w:rsidR="00C20E62" w:rsidRPr="00B64751" w:rsidRDefault="00C20E62"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 xml:space="preserve">ve vyjádření ze dne ze dne 21.9.2016, ev.č. MB-1-1/2016/ÚP-61 k návrhu zadání ÚP Hrdlořezy uplatnil požadavky na prověření ploch odpovídajících potřebám obce na: prověření zajištění zásobování požární vody, koordinaci při umisťování staveb a zařízení technické infrastruktury, na zajištění ploch a koridorů pro návrh komunikací s parametry, které umožňují dopravu vozidel integrovaného záchranného systému.  </w:t>
      </w:r>
    </w:p>
    <w:p w:rsidR="00C20E62" w:rsidRPr="00B64751" w:rsidRDefault="00C20E62" w:rsidP="00C839F0">
      <w:pPr>
        <w:pStyle w:val="UPtextodraen"/>
        <w:numPr>
          <w:ilvl w:val="0"/>
          <w:numId w:val="0"/>
        </w:numPr>
        <w:ind w:left="851"/>
        <w:rPr>
          <w:rFonts w:cs="Arial"/>
          <w:color w:val="000000"/>
          <w:lang w:val="cs-CZ" w:eastAsia="cs-CZ"/>
        </w:rPr>
      </w:pPr>
      <w:r w:rsidRPr="00B64751">
        <w:rPr>
          <w:rFonts w:cs="Arial"/>
          <w:color w:val="000000"/>
          <w:lang w:val="cs-CZ" w:eastAsia="cs-CZ"/>
        </w:rPr>
        <w:t xml:space="preserve">Požadavky byly do zadání ÚP zapracovány k prověření. </w:t>
      </w:r>
    </w:p>
    <w:p w:rsidR="00C20E62" w:rsidRPr="00B64751" w:rsidRDefault="00C66E29"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w:t>
      </w:r>
      <w:r w:rsidR="00C20E62" w:rsidRPr="00B64751">
        <w:rPr>
          <w:rFonts w:cs="Arial"/>
          <w:color w:val="000000"/>
          <w:lang w:val="cs-CZ" w:eastAsia="cs-CZ"/>
        </w:rPr>
        <w:t xml:space="preserve"> </w:t>
      </w:r>
      <w:r w:rsidR="00C839F0" w:rsidRPr="00B64751">
        <w:rPr>
          <w:rFonts w:cs="Arial"/>
          <w:color w:val="000000"/>
          <w:lang w:val="cs-CZ" w:eastAsia="cs-CZ"/>
        </w:rPr>
        <w:tab/>
      </w:r>
      <w:r w:rsidR="00C20E62" w:rsidRPr="00B64751">
        <w:rPr>
          <w:rFonts w:cs="Arial"/>
          <w:color w:val="000000"/>
          <w:lang w:val="cs-CZ" w:eastAsia="cs-CZ"/>
        </w:rPr>
        <w:t>v koordinovaném stanovisku ze dne 13.6.2017 č.j. MB-1-1/2017/ÚP-50 – HZS ke společnému jednání o návrhu ÚP Hrdlořezy s návrhem souhlasí bez připomínek</w:t>
      </w:r>
      <w:r w:rsidR="00C839F0" w:rsidRPr="00B64751">
        <w:rPr>
          <w:rFonts w:cs="Arial"/>
          <w:color w:val="000000"/>
          <w:lang w:val="cs-CZ" w:eastAsia="cs-CZ"/>
        </w:rPr>
        <w:t>,</w:t>
      </w:r>
      <w:r w:rsidR="00C20E62" w:rsidRPr="00B64751">
        <w:rPr>
          <w:rFonts w:cs="Arial"/>
          <w:color w:val="000000"/>
          <w:lang w:val="cs-CZ" w:eastAsia="cs-CZ"/>
        </w:rPr>
        <w:t xml:space="preserve"> </w:t>
      </w:r>
    </w:p>
    <w:p w:rsidR="008251E2" w:rsidRPr="00B64751" w:rsidRDefault="008251E2"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ve stanovisku ze dne 28.8.2018 č.j. HSKL-33232-2/2018-MB souhlasí s návrhy na rozhodnutí o námitkách i s návrhy na vyhodnocení připomínek uplatněných k veřejnému projednání návrhu ÚP Hrdlořezy</w:t>
      </w:r>
      <w:r w:rsidR="00C839F0" w:rsidRPr="00B64751">
        <w:rPr>
          <w:rFonts w:cs="Arial"/>
          <w:color w:val="000000"/>
          <w:lang w:val="cs-CZ" w:eastAsia="cs-CZ"/>
        </w:rPr>
        <w:t>.</w:t>
      </w:r>
    </w:p>
    <w:p w:rsidR="00C20E62" w:rsidRPr="00B64751" w:rsidRDefault="00C20E62" w:rsidP="00C839F0">
      <w:pPr>
        <w:suppressAutoHyphens w:val="0"/>
        <w:autoSpaceDE w:val="0"/>
        <w:autoSpaceDN w:val="0"/>
        <w:adjustRightInd w:val="0"/>
        <w:spacing w:before="120"/>
        <w:ind w:left="0" w:firstLine="851"/>
        <w:jc w:val="both"/>
        <w:rPr>
          <w:sz w:val="22"/>
          <w:szCs w:val="20"/>
          <w:lang w:val="x-none"/>
        </w:rPr>
      </w:pPr>
      <w:r w:rsidRPr="00B64751">
        <w:rPr>
          <w:sz w:val="22"/>
          <w:szCs w:val="20"/>
          <w:lang w:val="x-none"/>
        </w:rPr>
        <w:t>Územní plán neobsahuje návrhy, které vytvářejí předpoklady pro umístění objektů, pro které by bylo nezbytné vymezit zóny havarijního plánování. Případný zásah vozidly záchranného systému lze zajistit z veřejných komunikací, Územní plán navrhuje koridory dopravní obsluhy území v dostatečném šířkovém i směrovém uspořádání.</w:t>
      </w:r>
    </w:p>
    <w:p w:rsidR="00B103A4" w:rsidRPr="00B64751" w:rsidRDefault="00B519C3" w:rsidP="00C839F0">
      <w:pPr>
        <w:pStyle w:val="Regulativy"/>
        <w:numPr>
          <w:ilvl w:val="0"/>
          <w:numId w:val="0"/>
        </w:numPr>
        <w:tabs>
          <w:tab w:val="left" w:pos="851"/>
        </w:tabs>
        <w:spacing w:before="120"/>
        <w:rPr>
          <w:rFonts w:cs="Arial"/>
          <w:color w:val="000000"/>
          <w:szCs w:val="22"/>
          <w:u w:val="single"/>
        </w:rPr>
      </w:pPr>
      <w:r w:rsidRPr="00B64751">
        <w:rPr>
          <w:rFonts w:cs="Arial"/>
          <w:color w:val="000000"/>
          <w:szCs w:val="22"/>
        </w:rPr>
        <w:t xml:space="preserve">- </w:t>
      </w:r>
      <w:r w:rsidR="00C839F0" w:rsidRPr="00B64751">
        <w:rPr>
          <w:rFonts w:cs="Arial"/>
          <w:color w:val="000000"/>
          <w:szCs w:val="22"/>
        </w:rPr>
        <w:tab/>
      </w:r>
      <w:r w:rsidRPr="00B64751">
        <w:rPr>
          <w:rFonts w:cs="Arial"/>
          <w:color w:val="000000"/>
          <w:szCs w:val="22"/>
          <w:u w:val="single"/>
        </w:rPr>
        <w:t>z hlediska požární ochrany</w:t>
      </w:r>
      <w:r w:rsidR="00B103A4" w:rsidRPr="00B64751">
        <w:rPr>
          <w:rFonts w:cs="Arial"/>
          <w:color w:val="000000"/>
          <w:szCs w:val="22"/>
          <w:u w:val="single"/>
        </w:rPr>
        <w:t xml:space="preserve"> </w:t>
      </w:r>
    </w:p>
    <w:p w:rsidR="0064368C" w:rsidRPr="00B64751" w:rsidRDefault="00B103A4"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ve vyjádření ze dne ze dne 21.9.2016, ev.č. MB-1-1/2016/ÚP-61 k návrhu zadání ÚP Hrdlořezy uplatnil požadavky na prověření ploch odpovídajících potřebám obce pro: ochranu území před průchodem průlomové vlny vzniklé zvláštní povodní, též vzít v úvahu vliv možných místních přívalových srážek s přihlédnutím ke stávající i budoucí zástavbě a ke konfiguraci terénu; zóny havarijního plánování (v řešeném území se nenachází); ukrytí obyvatelstva v důsledku mimořádné události (bude řešeno zhotovením improvizovaných úkrytů ve vybraných prostorech bytové i jiné výstavby); evakuace obyvatelstva a jeho ubytování (vytipuje obec); skladování materiálu civilní obrany a humanitární pomoci (přesto, že materiál civilní ochrany je v současné době z úložišť obcí odebrán – s přihlédnutím k § 17 vyhlášky č. 380/2002 Sb. – uložení humanitární pomoci); vyvezení a uskladnění nebezpečných látek mimo současně zastavěná území a zastavitelná území obce (vytipuje obec); záchranných, likvidačních a obnovovacích prací pro odstranění nebo snížení škodlivých účinků kontaminace, vzniklých při mimořádné události (vytipuje obec); ochrany před vlivy nebezpečných látek skladovaných v území (pokud se skladují); nouzového zásobování pitnou vodou a elektrickou energií.</w:t>
      </w:r>
    </w:p>
    <w:p w:rsidR="008D3EDA" w:rsidRPr="00B64751" w:rsidRDefault="008D3EDA" w:rsidP="00C839F0">
      <w:pPr>
        <w:suppressAutoHyphens w:val="0"/>
        <w:autoSpaceDE w:val="0"/>
        <w:autoSpaceDN w:val="0"/>
        <w:adjustRightInd w:val="0"/>
        <w:spacing w:before="60"/>
        <w:ind w:left="0" w:firstLine="851"/>
        <w:jc w:val="both"/>
        <w:rPr>
          <w:sz w:val="22"/>
          <w:szCs w:val="20"/>
          <w:lang w:val="x-none"/>
        </w:rPr>
      </w:pPr>
      <w:r w:rsidRPr="00B64751">
        <w:rPr>
          <w:sz w:val="22"/>
          <w:szCs w:val="20"/>
          <w:lang w:val="x-none"/>
        </w:rPr>
        <w:t>Požadavky v uvedeném rozsahu byly do zadání zapracovány k prověření.</w:t>
      </w:r>
    </w:p>
    <w:p w:rsidR="008251E2" w:rsidRPr="00B64751" w:rsidRDefault="00C66E29" w:rsidP="00C839F0">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w:t>
      </w:r>
      <w:r w:rsidR="00250755" w:rsidRPr="00B64751">
        <w:rPr>
          <w:rFonts w:cs="Arial"/>
          <w:color w:val="000000"/>
          <w:lang w:val="cs-CZ" w:eastAsia="cs-CZ"/>
        </w:rPr>
        <w:t xml:space="preserve"> </w:t>
      </w:r>
      <w:r w:rsidR="00C839F0" w:rsidRPr="00B64751">
        <w:rPr>
          <w:rFonts w:cs="Arial"/>
          <w:color w:val="000000"/>
          <w:lang w:val="cs-CZ" w:eastAsia="cs-CZ"/>
        </w:rPr>
        <w:tab/>
      </w:r>
      <w:r w:rsidR="00250755" w:rsidRPr="00B64751">
        <w:rPr>
          <w:rFonts w:cs="Arial"/>
          <w:color w:val="000000"/>
          <w:lang w:val="cs-CZ" w:eastAsia="cs-CZ"/>
        </w:rPr>
        <w:t>v koordinovaném stanovisku ze dne 13.6.2017 č.j. MB-1-1/2017/ÚP-50 – HZS ke společnému jednání o návrhu ÚP Hrdlořezy s návrhem souhlasí bez připomínek</w:t>
      </w:r>
      <w:r w:rsidR="00C839F0" w:rsidRPr="00B64751">
        <w:rPr>
          <w:rFonts w:cs="Arial"/>
          <w:color w:val="000000"/>
          <w:lang w:val="cs-CZ" w:eastAsia="cs-CZ"/>
        </w:rPr>
        <w:t>,</w:t>
      </w:r>
    </w:p>
    <w:p w:rsidR="00FA23FA" w:rsidRPr="00B64751" w:rsidRDefault="008251E2"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ve stanovisku ze dne 28.8.2018 č.j. HSKL-33232-2/2018-MB souhlasí s návrhy na rozhodnutí o námitkách i s návrhy na vyhodnocení připomínek uplatněných k veřejnému projednání návrhu ÚP Hrdlořezy</w:t>
      </w:r>
      <w:r w:rsidR="00C839F0" w:rsidRPr="00B64751">
        <w:rPr>
          <w:rFonts w:cs="Arial"/>
          <w:color w:val="000000"/>
          <w:lang w:val="cs-CZ" w:eastAsia="cs-CZ"/>
        </w:rPr>
        <w:t>.</w:t>
      </w:r>
      <w:r w:rsidR="00250755" w:rsidRPr="00B64751">
        <w:rPr>
          <w:rFonts w:cs="Arial"/>
          <w:color w:val="000000"/>
          <w:lang w:val="cs-CZ" w:eastAsia="cs-CZ"/>
        </w:rPr>
        <w:t xml:space="preserve"> </w:t>
      </w:r>
    </w:p>
    <w:p w:rsidR="00CD5A67" w:rsidRPr="00B64751" w:rsidRDefault="00B519C3" w:rsidP="00C839F0">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lastRenderedPageBreak/>
        <w:t>(17)</w:t>
      </w:r>
      <w:r w:rsidR="00C839F0" w:rsidRPr="00B64751">
        <w:rPr>
          <w:rFonts w:cs="Arial"/>
          <w:b/>
          <w:color w:val="000000"/>
          <w:lang w:val="cs-CZ" w:eastAsia="cs-CZ"/>
        </w:rPr>
        <w:tab/>
      </w:r>
      <w:r w:rsidR="00CD5A67" w:rsidRPr="00B64751">
        <w:rPr>
          <w:rFonts w:cs="Arial"/>
          <w:b/>
          <w:color w:val="000000"/>
          <w:lang w:val="cs-CZ" w:eastAsia="cs-CZ"/>
        </w:rPr>
        <w:t>zákon č. 139/2002 Sb</w:t>
      </w:r>
      <w:r w:rsidR="00CD5A67" w:rsidRPr="00B64751">
        <w:rPr>
          <w:rFonts w:cs="Arial"/>
          <w:color w:val="000000"/>
          <w:lang w:val="cs-CZ" w:eastAsia="cs-CZ"/>
        </w:rPr>
        <w:t>., o pozemkových úpravách a pozemkových úřadech a o změně zákona č. 229/1991 Sb., o úpravě vlastnických vztahů k půdě a jinému zemědělskému majetku, ve znění pozdějších předpisů, v platném znění</w:t>
      </w:r>
    </w:p>
    <w:p w:rsidR="00462EDF" w:rsidRPr="00B64751" w:rsidRDefault="00FA23FA" w:rsidP="00C839F0">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w:t>
      </w:r>
      <w:r w:rsidR="00C839F0" w:rsidRPr="00B64751">
        <w:rPr>
          <w:rFonts w:cs="Arial"/>
          <w:color w:val="000000"/>
          <w:lang w:val="cs-CZ" w:eastAsia="cs-CZ"/>
        </w:rPr>
        <w:tab/>
      </w:r>
      <w:r w:rsidR="00462EDF" w:rsidRPr="00B64751">
        <w:rPr>
          <w:rFonts w:cs="Arial"/>
          <w:b/>
          <w:color w:val="000000"/>
          <w:lang w:val="cs-CZ" w:eastAsia="cs-CZ"/>
        </w:rPr>
        <w:t xml:space="preserve">Státní pozemkový úřad </w:t>
      </w:r>
      <w:r w:rsidR="000F19A8" w:rsidRPr="00B64751">
        <w:rPr>
          <w:rFonts w:cs="Arial"/>
          <w:color w:val="000000"/>
          <w:lang w:val="cs-CZ" w:eastAsia="cs-CZ"/>
        </w:rPr>
        <w:t>KPÚ Pobočka Mladá Boleslav</w:t>
      </w:r>
      <w:r w:rsidR="00C839F0" w:rsidRPr="00B64751">
        <w:rPr>
          <w:rFonts w:cs="Arial"/>
          <w:color w:val="000000"/>
          <w:lang w:val="cs-CZ" w:eastAsia="cs-CZ"/>
        </w:rPr>
        <w:t>:</w:t>
      </w:r>
    </w:p>
    <w:p w:rsidR="000F19A8" w:rsidRPr="00B64751" w:rsidRDefault="000F19A8"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250755" w:rsidRPr="00B64751">
        <w:rPr>
          <w:rFonts w:cs="Arial"/>
          <w:color w:val="000000"/>
          <w:lang w:val="cs-CZ" w:eastAsia="cs-CZ"/>
        </w:rPr>
        <w:t xml:space="preserve"> </w:t>
      </w:r>
      <w:r w:rsidR="00C839F0" w:rsidRPr="00B64751">
        <w:rPr>
          <w:rFonts w:cs="Arial"/>
          <w:color w:val="000000"/>
          <w:lang w:val="cs-CZ" w:eastAsia="cs-CZ"/>
        </w:rPr>
        <w:tab/>
      </w:r>
      <w:r w:rsidR="00462EDF" w:rsidRPr="00B64751">
        <w:rPr>
          <w:rFonts w:cs="Arial"/>
          <w:color w:val="000000"/>
          <w:lang w:val="cs-CZ" w:eastAsia="cs-CZ"/>
        </w:rPr>
        <w:t xml:space="preserve">ve vyjádření ze dne 16.9.2016 zn SPU 479532/2016 Dor k návrhu zadání neuplatnil </w:t>
      </w:r>
      <w:r w:rsidRPr="00B64751">
        <w:rPr>
          <w:rFonts w:cs="Arial"/>
          <w:color w:val="000000"/>
          <w:lang w:val="cs-CZ" w:eastAsia="cs-CZ"/>
        </w:rPr>
        <w:t xml:space="preserve"> </w:t>
      </w:r>
      <w:r w:rsidR="00462EDF" w:rsidRPr="00B64751">
        <w:rPr>
          <w:rFonts w:cs="Arial"/>
          <w:color w:val="000000"/>
          <w:lang w:val="cs-CZ" w:eastAsia="cs-CZ"/>
        </w:rPr>
        <w:t>připomínky</w:t>
      </w:r>
      <w:r w:rsidR="00C839F0" w:rsidRPr="00B64751">
        <w:rPr>
          <w:rFonts w:cs="Arial"/>
          <w:color w:val="000000"/>
          <w:lang w:val="cs-CZ" w:eastAsia="cs-CZ"/>
        </w:rPr>
        <w:t>,</w:t>
      </w:r>
    </w:p>
    <w:p w:rsidR="000F19A8" w:rsidRPr="00B64751" w:rsidRDefault="000F19A8"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ve sdělení ze dne 31.5.2017 zn. SPU258231/2017/Dor ke společnému jednání o návrhu ÚP Hrdlořezy neuplatnil žádné připomínky</w:t>
      </w:r>
      <w:r w:rsidR="00C839F0" w:rsidRPr="00B64751">
        <w:rPr>
          <w:rFonts w:cs="Arial"/>
          <w:color w:val="000000"/>
          <w:lang w:val="cs-CZ" w:eastAsia="cs-CZ"/>
        </w:rPr>
        <w:t>,</w:t>
      </w:r>
    </w:p>
    <w:p w:rsidR="008251E2" w:rsidRPr="00B64751" w:rsidRDefault="000F19A8"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ve vyjádření ze dne 20.12.2017 zn. SPU 600152/2017/Dor k veřejnému projednání návrhu ÚP Hrdlořezy neuplatnil žádné připomínky</w:t>
      </w:r>
      <w:r w:rsidR="00C839F0" w:rsidRPr="00B64751">
        <w:rPr>
          <w:rFonts w:cs="Arial"/>
          <w:color w:val="000000"/>
          <w:lang w:val="cs-CZ" w:eastAsia="cs-CZ"/>
        </w:rPr>
        <w:t>,</w:t>
      </w:r>
    </w:p>
    <w:p w:rsidR="000F19A8" w:rsidRPr="00B64751" w:rsidRDefault="008251E2" w:rsidP="00C839F0">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C839F0" w:rsidRPr="00B64751">
        <w:rPr>
          <w:rFonts w:cs="Arial"/>
          <w:color w:val="000000"/>
          <w:lang w:val="cs-CZ" w:eastAsia="cs-CZ"/>
        </w:rPr>
        <w:tab/>
      </w:r>
      <w:r w:rsidRPr="00B64751">
        <w:rPr>
          <w:rFonts w:cs="Arial"/>
          <w:color w:val="000000"/>
          <w:lang w:val="cs-CZ" w:eastAsia="cs-CZ"/>
        </w:rPr>
        <w:t>ve stanovisku ze dne 29.8.2018 zn. SPU393871/2018/Dor  k návrhům na rozhodnutí o námitkách včetně odůvodnění a k návrhům na vyhodnocení připomínek uplatněných k návrhu ÚP Hrdlořezy neuplatnil žádné připomínky ani námitky</w:t>
      </w:r>
      <w:r w:rsidR="00C839F0" w:rsidRPr="00B64751">
        <w:rPr>
          <w:rFonts w:cs="Arial"/>
          <w:color w:val="000000"/>
          <w:lang w:val="cs-CZ" w:eastAsia="cs-CZ"/>
        </w:rPr>
        <w:t>.</w:t>
      </w:r>
      <w:r w:rsidRPr="00B64751">
        <w:rPr>
          <w:rFonts w:cs="Arial"/>
          <w:color w:val="000000"/>
          <w:lang w:val="cs-CZ" w:eastAsia="cs-CZ"/>
        </w:rPr>
        <w:t xml:space="preserve">  </w:t>
      </w:r>
      <w:r w:rsidR="000F19A8" w:rsidRPr="00B64751">
        <w:rPr>
          <w:rFonts w:cs="Arial"/>
          <w:color w:val="000000"/>
          <w:lang w:val="cs-CZ" w:eastAsia="cs-CZ"/>
        </w:rPr>
        <w:t xml:space="preserve">  </w:t>
      </w:r>
    </w:p>
    <w:p w:rsidR="00FA23FA" w:rsidRPr="00B64751" w:rsidRDefault="00FA23FA" w:rsidP="004D3191">
      <w:pPr>
        <w:jc w:val="both"/>
        <w:rPr>
          <w:rFonts w:cs="Arial"/>
          <w:color w:val="1F497D" w:themeColor="text2"/>
          <w:sz w:val="22"/>
          <w:szCs w:val="22"/>
          <w:lang w:eastAsia="cs-CZ"/>
        </w:rPr>
      </w:pPr>
    </w:p>
    <w:p w:rsidR="00250754" w:rsidRPr="00B64751" w:rsidRDefault="00CD5A67" w:rsidP="00C839F0">
      <w:pPr>
        <w:suppressAutoHyphens w:val="0"/>
        <w:autoSpaceDE w:val="0"/>
        <w:autoSpaceDN w:val="0"/>
        <w:adjustRightInd w:val="0"/>
        <w:spacing w:before="120"/>
        <w:ind w:left="0" w:firstLine="851"/>
        <w:jc w:val="both"/>
        <w:rPr>
          <w:sz w:val="22"/>
          <w:szCs w:val="20"/>
          <w:lang w:val="x-none"/>
        </w:rPr>
      </w:pPr>
      <w:r w:rsidRPr="00B64751">
        <w:rPr>
          <w:sz w:val="22"/>
          <w:szCs w:val="20"/>
          <w:lang w:val="x-none"/>
        </w:rPr>
        <w:t>Pořizovatel přezkoumal soulad návrhu Územního plánu</w:t>
      </w:r>
      <w:r w:rsidR="00FA23FA" w:rsidRPr="00B64751">
        <w:rPr>
          <w:sz w:val="22"/>
          <w:szCs w:val="20"/>
          <w:lang w:val="x-none"/>
        </w:rPr>
        <w:t xml:space="preserve"> Hrdlořezy</w:t>
      </w:r>
      <w:r w:rsidRPr="00B64751">
        <w:rPr>
          <w:sz w:val="22"/>
          <w:szCs w:val="20"/>
          <w:lang w:val="x-none"/>
        </w:rPr>
        <w:t xml:space="preserve"> ve smyslu ustanovení §</w:t>
      </w:r>
      <w:r w:rsidR="00C839F0" w:rsidRPr="00B64751">
        <w:rPr>
          <w:sz w:val="22"/>
          <w:szCs w:val="20"/>
        </w:rPr>
        <w:t> </w:t>
      </w:r>
      <w:r w:rsidRPr="00B64751">
        <w:rPr>
          <w:sz w:val="22"/>
          <w:szCs w:val="20"/>
          <w:lang w:val="x-none"/>
        </w:rPr>
        <w:t xml:space="preserve">53 odst. 4 písm. d) </w:t>
      </w:r>
      <w:r w:rsidR="00C66E29" w:rsidRPr="00B64751">
        <w:rPr>
          <w:sz w:val="22"/>
          <w:szCs w:val="20"/>
        </w:rPr>
        <w:t>s</w:t>
      </w:r>
      <w:r w:rsidRPr="00B64751">
        <w:rPr>
          <w:sz w:val="22"/>
          <w:szCs w:val="20"/>
          <w:lang w:val="x-none"/>
        </w:rPr>
        <w:t>tavebního zákona s konstatováním,</w:t>
      </w:r>
      <w:r w:rsidR="00FA23FA" w:rsidRPr="00B64751">
        <w:rPr>
          <w:sz w:val="22"/>
          <w:szCs w:val="20"/>
          <w:lang w:val="x-none"/>
        </w:rPr>
        <w:t xml:space="preserve"> že </w:t>
      </w:r>
      <w:r w:rsidR="00BC78AA" w:rsidRPr="00B64751">
        <w:rPr>
          <w:sz w:val="22"/>
          <w:szCs w:val="20"/>
          <w:lang w:val="x-none"/>
        </w:rPr>
        <w:t>územní plán Hrdlořezy</w:t>
      </w:r>
      <w:r w:rsidR="00250754" w:rsidRPr="00B64751">
        <w:rPr>
          <w:sz w:val="22"/>
          <w:szCs w:val="20"/>
          <w:lang w:val="x-none"/>
        </w:rPr>
        <w:t xml:space="preserve"> byl projednán s dotčenými orgány chránícími zájmy podle zvláštních právních předpisů a dle jejich uplatněných stanovisek byl náležitě upraven. Rozpory, ve smyslu ustanovení § 4, odst. 7 </w:t>
      </w:r>
      <w:r w:rsidR="00C66E29" w:rsidRPr="00B64751">
        <w:rPr>
          <w:sz w:val="22"/>
          <w:szCs w:val="20"/>
        </w:rPr>
        <w:t>s</w:t>
      </w:r>
      <w:r w:rsidR="00250754" w:rsidRPr="00B64751">
        <w:rPr>
          <w:sz w:val="22"/>
          <w:szCs w:val="20"/>
          <w:lang w:val="x-none"/>
        </w:rPr>
        <w:t xml:space="preserve">tavebního zákona a ve smyslu ustanovení § 136, odst. 6 správního řádu, při projednávání návrhu územního plánu nebyly řešeny. </w:t>
      </w:r>
      <w:r w:rsidR="00FA23FA" w:rsidRPr="00B64751">
        <w:rPr>
          <w:sz w:val="22"/>
          <w:szCs w:val="20"/>
          <w:lang w:val="x-none"/>
        </w:rPr>
        <w:t xml:space="preserve"> </w:t>
      </w:r>
    </w:p>
    <w:p w:rsidR="00250754" w:rsidRPr="00B64751" w:rsidRDefault="00250754" w:rsidP="002D5AEC">
      <w:pPr>
        <w:autoSpaceDE w:val="0"/>
        <w:spacing w:before="120"/>
        <w:ind w:left="0" w:firstLine="851"/>
        <w:jc w:val="both"/>
        <w:rPr>
          <w:sz w:val="22"/>
          <w:szCs w:val="20"/>
        </w:rPr>
      </w:pPr>
    </w:p>
    <w:p w:rsidR="00B74AD5" w:rsidRPr="00B64751" w:rsidRDefault="00B74AD5" w:rsidP="002D5AEC">
      <w:pPr>
        <w:autoSpaceDE w:val="0"/>
        <w:spacing w:before="120"/>
        <w:ind w:left="0" w:firstLine="851"/>
        <w:jc w:val="both"/>
        <w:rPr>
          <w:sz w:val="22"/>
          <w:szCs w:val="20"/>
        </w:rPr>
      </w:pPr>
    </w:p>
    <w:p w:rsidR="00B74AD5" w:rsidRPr="00B64751" w:rsidRDefault="00B74AD5" w:rsidP="002D5AEC">
      <w:pPr>
        <w:autoSpaceDE w:val="0"/>
        <w:spacing w:before="120"/>
        <w:ind w:left="0" w:firstLine="851"/>
        <w:jc w:val="both"/>
        <w:rPr>
          <w:sz w:val="22"/>
          <w:szCs w:val="20"/>
        </w:rPr>
      </w:pPr>
    </w:p>
    <w:p w:rsidR="00B74AD5" w:rsidRPr="00B64751" w:rsidRDefault="00B74AD5" w:rsidP="002D5AEC">
      <w:pPr>
        <w:autoSpaceDE w:val="0"/>
        <w:spacing w:before="120"/>
        <w:ind w:left="0" w:firstLine="851"/>
        <w:jc w:val="both"/>
        <w:rPr>
          <w:sz w:val="22"/>
          <w:szCs w:val="20"/>
        </w:rPr>
      </w:pPr>
    </w:p>
    <w:p w:rsidR="002D5AEC" w:rsidRPr="00B64751" w:rsidRDefault="002D5AEC" w:rsidP="00FD2D61">
      <w:pPr>
        <w:autoSpaceDE w:val="0"/>
        <w:spacing w:before="120"/>
        <w:ind w:left="0" w:firstLine="851"/>
        <w:jc w:val="both"/>
        <w:rPr>
          <w:sz w:val="22"/>
          <w:szCs w:val="20"/>
        </w:rPr>
      </w:pPr>
    </w:p>
    <w:p w:rsidR="00E97021" w:rsidRPr="00B64751" w:rsidRDefault="00E97021" w:rsidP="00FD2D61">
      <w:pPr>
        <w:autoSpaceDE w:val="0"/>
        <w:spacing w:before="120"/>
        <w:ind w:left="0" w:firstLine="851"/>
        <w:jc w:val="both"/>
        <w:rPr>
          <w:sz w:val="22"/>
          <w:szCs w:val="20"/>
        </w:rPr>
        <w:sectPr w:rsidR="00E97021" w:rsidRPr="00B64751" w:rsidSect="00511EAE">
          <w:headerReference w:type="default" r:id="rId34"/>
          <w:footnotePr>
            <w:pos w:val="beneathText"/>
          </w:footnotePr>
          <w:pgSz w:w="11905" w:h="16837" w:code="9"/>
          <w:pgMar w:top="1134" w:right="1134" w:bottom="1134" w:left="1134" w:header="567" w:footer="567" w:gutter="0"/>
          <w:cols w:space="708"/>
          <w:docGrid w:linePitch="360"/>
        </w:sectPr>
      </w:pPr>
    </w:p>
    <w:p w:rsidR="00FD2D61" w:rsidRPr="00B64751" w:rsidRDefault="00C9110D" w:rsidP="00E9499E">
      <w:pPr>
        <w:keepNext/>
        <w:pageBreakBefore/>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J</w:t>
      </w:r>
      <w:r w:rsidR="00FD2D61" w:rsidRPr="00B64751">
        <w:rPr>
          <w:rFonts w:eastAsia="Lucida Sans Unicode"/>
          <w:b/>
          <w:bCs/>
          <w:caps/>
          <w:sz w:val="26"/>
          <w:szCs w:val="22"/>
          <w:lang w:val="x-none"/>
        </w:rPr>
        <w:tab/>
      </w:r>
      <w:r w:rsidRPr="00B64751">
        <w:rPr>
          <w:rFonts w:eastAsia="Lucida Sans Unicode"/>
          <w:b/>
          <w:bCs/>
          <w:caps/>
          <w:sz w:val="26"/>
          <w:szCs w:val="22"/>
        </w:rPr>
        <w:t>Z</w:t>
      </w:r>
      <w:r w:rsidR="00FD2D61" w:rsidRPr="00B64751">
        <w:rPr>
          <w:rFonts w:eastAsia="Lucida Sans Unicode"/>
          <w:b/>
          <w:bCs/>
          <w:caps/>
          <w:sz w:val="26"/>
          <w:szCs w:val="22"/>
        </w:rPr>
        <w:t>práva o vyhodnocení vlivů na udržitelný rozvoj území</w:t>
      </w:r>
    </w:p>
    <w:p w:rsidR="00EE5AA6" w:rsidRPr="00B64751" w:rsidRDefault="00EE5AA6" w:rsidP="00EE5AA6">
      <w:pPr>
        <w:autoSpaceDE w:val="0"/>
        <w:spacing w:before="120"/>
        <w:ind w:left="0" w:firstLine="851"/>
        <w:jc w:val="both"/>
        <w:rPr>
          <w:sz w:val="22"/>
          <w:szCs w:val="20"/>
          <w:lang w:val="x-none"/>
        </w:rPr>
      </w:pPr>
      <w:r w:rsidRPr="00B64751">
        <w:rPr>
          <w:sz w:val="22"/>
          <w:szCs w:val="20"/>
          <w:lang w:val="x-none"/>
        </w:rPr>
        <w:t xml:space="preserve">Krajský úřad Středočeského kraje, odbor životního prostředí a zemědělství – ve stanovisku orgánu ochrany přírody k oznámení o projednávání návrhu zadání ÚP Hrdlořezy ze dne 26.9.2016 č.j.138219/2016/KUSK vyloučil významný vliv předložené koncepce samostatně i ve spojení s jinými koncepcemi nebo záměry na příznivý stav předmětu ochrany nebo celistvost evropsky významné lokality (EVL) nebo ptačí oblasti (PO) stanovených příslušnými vládními nařízeními. </w:t>
      </w:r>
    </w:p>
    <w:p w:rsidR="00EE5AA6" w:rsidRPr="00B64751" w:rsidRDefault="00EE5AA6" w:rsidP="00EE5AA6">
      <w:pPr>
        <w:autoSpaceDE w:val="0"/>
        <w:spacing w:before="120"/>
        <w:ind w:left="0" w:firstLine="851"/>
        <w:jc w:val="both"/>
        <w:rPr>
          <w:sz w:val="22"/>
          <w:szCs w:val="20"/>
          <w:lang w:val="x-none"/>
        </w:rPr>
      </w:pPr>
      <w:r w:rsidRPr="00B64751">
        <w:rPr>
          <w:sz w:val="22"/>
          <w:szCs w:val="20"/>
          <w:lang w:val="x-none"/>
        </w:rPr>
        <w:t>Krajský úřad Středočeského kraje, odbor životního prostředí a zemědělství v souhrnném vyjádření ze dne 10.10.2016 č.j.1382018/2016/KUSK  jako orgán posuzování vlivů na životní prostředí, příslušný podle § 20 písm.</w:t>
      </w:r>
      <w:r w:rsidR="00B64751">
        <w:rPr>
          <w:sz w:val="22"/>
          <w:szCs w:val="20"/>
        </w:rPr>
        <w:t xml:space="preserve"> </w:t>
      </w:r>
      <w:r w:rsidRPr="00B64751">
        <w:rPr>
          <w:sz w:val="22"/>
          <w:szCs w:val="20"/>
          <w:lang w:val="x-none"/>
        </w:rPr>
        <w:t>b) a §</w:t>
      </w:r>
      <w:r w:rsidR="00B64751">
        <w:rPr>
          <w:sz w:val="22"/>
          <w:szCs w:val="20"/>
        </w:rPr>
        <w:t xml:space="preserve"> </w:t>
      </w:r>
      <w:r w:rsidRPr="00B64751">
        <w:rPr>
          <w:sz w:val="22"/>
          <w:szCs w:val="20"/>
          <w:lang w:val="x-none"/>
        </w:rPr>
        <w:t>22 písm. e) zákona č. 100/2001 Sb., na základě ust. §</w:t>
      </w:r>
      <w:r w:rsidR="00B64751">
        <w:rPr>
          <w:sz w:val="22"/>
          <w:szCs w:val="20"/>
        </w:rPr>
        <w:t> </w:t>
      </w:r>
      <w:r w:rsidRPr="00B64751">
        <w:rPr>
          <w:sz w:val="22"/>
          <w:szCs w:val="20"/>
          <w:lang w:val="x-none"/>
        </w:rPr>
        <w:t xml:space="preserve">10i odst. 2 zákona, kritérií uvedených v příloze č. 8 zákona a předloženého návrhu  zadání , uplatnil stanovisko, ve kterém </w:t>
      </w:r>
      <w:r w:rsidRPr="00B64751">
        <w:rPr>
          <w:b/>
          <w:sz w:val="22"/>
          <w:szCs w:val="20"/>
          <w:lang w:val="x-none"/>
        </w:rPr>
        <w:t>nepožaduje zpracovat vyhodnocení vlivů územního plánu Hrdlořezy na životní prostředí</w:t>
      </w:r>
      <w:r w:rsidRPr="00B64751">
        <w:rPr>
          <w:sz w:val="22"/>
          <w:szCs w:val="20"/>
          <w:lang w:val="x-none"/>
        </w:rPr>
        <w:t xml:space="preserve"> ( SEA). </w:t>
      </w:r>
    </w:p>
    <w:p w:rsidR="00FD2D61" w:rsidRPr="00B64751" w:rsidRDefault="00FD2D61" w:rsidP="00FD2D61">
      <w:pPr>
        <w:autoSpaceDE w:val="0"/>
        <w:spacing w:before="120"/>
        <w:ind w:left="0" w:firstLine="851"/>
        <w:jc w:val="both"/>
        <w:rPr>
          <w:sz w:val="22"/>
          <w:szCs w:val="20"/>
        </w:rPr>
      </w:pPr>
      <w:r w:rsidRPr="00B64751">
        <w:rPr>
          <w:sz w:val="22"/>
          <w:szCs w:val="20"/>
          <w:lang w:val="x-none"/>
        </w:rPr>
        <w:t xml:space="preserve">Z koncepčního řešení ÚP </w:t>
      </w:r>
      <w:r w:rsidR="000D727E" w:rsidRPr="00B64751">
        <w:rPr>
          <w:sz w:val="22"/>
          <w:szCs w:val="20"/>
        </w:rPr>
        <w:t>Hrdlořezy</w:t>
      </w:r>
      <w:r w:rsidRPr="00B64751">
        <w:rPr>
          <w:sz w:val="22"/>
          <w:szCs w:val="20"/>
          <w:lang w:val="x-none"/>
        </w:rPr>
        <w:t xml:space="preserve"> nevyplývají žádné předpoklady podstatných </w:t>
      </w:r>
      <w:r w:rsidR="00510754" w:rsidRPr="00B64751">
        <w:rPr>
          <w:sz w:val="22"/>
          <w:szCs w:val="20"/>
        </w:rPr>
        <w:t xml:space="preserve">negativních </w:t>
      </w:r>
      <w:r w:rsidRPr="00B64751">
        <w:rPr>
          <w:sz w:val="22"/>
          <w:szCs w:val="20"/>
          <w:lang w:val="x-none"/>
        </w:rPr>
        <w:t>vlivů na životní prostředí</w:t>
      </w:r>
      <w:r w:rsidRPr="00B64751">
        <w:rPr>
          <w:sz w:val="22"/>
          <w:szCs w:val="20"/>
        </w:rPr>
        <w:t>.</w:t>
      </w:r>
      <w:r w:rsidRPr="00B64751">
        <w:rPr>
          <w:sz w:val="22"/>
          <w:szCs w:val="20"/>
          <w:lang w:val="x-none"/>
        </w:rPr>
        <w:t xml:space="preserve"> </w:t>
      </w:r>
    </w:p>
    <w:p w:rsidR="00A04210" w:rsidRPr="00B64751" w:rsidRDefault="00A04210" w:rsidP="00FD2D61">
      <w:pPr>
        <w:autoSpaceDE w:val="0"/>
        <w:spacing w:before="120"/>
        <w:ind w:left="0" w:firstLine="851"/>
        <w:jc w:val="both"/>
        <w:rPr>
          <w:sz w:val="22"/>
          <w:szCs w:val="20"/>
        </w:rPr>
      </w:pPr>
    </w:p>
    <w:p w:rsidR="003B6883" w:rsidRPr="00B64751" w:rsidRDefault="00C9110D" w:rsidP="00E9499E">
      <w:pPr>
        <w:keepNext/>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t>K</w:t>
      </w:r>
      <w:r w:rsidR="003B6883" w:rsidRPr="00B64751">
        <w:rPr>
          <w:rFonts w:eastAsia="Lucida Sans Unicode"/>
          <w:b/>
          <w:bCs/>
          <w:caps/>
          <w:sz w:val="26"/>
          <w:szCs w:val="22"/>
        </w:rPr>
        <w:tab/>
        <w:t>Stanovisko krajského úřadu dle §</w:t>
      </w:r>
      <w:r w:rsidR="00444149" w:rsidRPr="00B64751">
        <w:rPr>
          <w:rFonts w:eastAsia="Lucida Sans Unicode"/>
          <w:b/>
          <w:bCs/>
          <w:caps/>
          <w:sz w:val="26"/>
          <w:szCs w:val="22"/>
        </w:rPr>
        <w:t> </w:t>
      </w:r>
      <w:r w:rsidR="003B6883" w:rsidRPr="00B64751">
        <w:rPr>
          <w:rFonts w:eastAsia="Lucida Sans Unicode"/>
          <w:b/>
          <w:bCs/>
          <w:caps/>
          <w:sz w:val="26"/>
          <w:szCs w:val="22"/>
        </w:rPr>
        <w:t>50 odst. 5 včetně sdělení, jak bylo zohledněno</w:t>
      </w:r>
    </w:p>
    <w:p w:rsidR="00C72471" w:rsidRPr="00B64751" w:rsidRDefault="00C72471" w:rsidP="00C72471">
      <w:pPr>
        <w:autoSpaceDE w:val="0"/>
        <w:spacing w:before="120"/>
        <w:ind w:left="0" w:firstLine="851"/>
        <w:jc w:val="both"/>
        <w:rPr>
          <w:sz w:val="22"/>
          <w:szCs w:val="20"/>
        </w:rPr>
      </w:pPr>
      <w:r w:rsidRPr="00B64751">
        <w:rPr>
          <w:sz w:val="22"/>
          <w:szCs w:val="20"/>
        </w:rPr>
        <w:t xml:space="preserve">Stanovisko podle § 50 odst. 5 </w:t>
      </w:r>
      <w:r w:rsidR="00C66E29" w:rsidRPr="00B64751">
        <w:rPr>
          <w:sz w:val="22"/>
          <w:szCs w:val="20"/>
        </w:rPr>
        <w:t>s</w:t>
      </w:r>
      <w:r w:rsidRPr="00B64751">
        <w:rPr>
          <w:sz w:val="22"/>
          <w:szCs w:val="20"/>
        </w:rPr>
        <w:t>tavebního zákona nebylo vydáno.</w:t>
      </w:r>
    </w:p>
    <w:p w:rsidR="003B6883" w:rsidRPr="00B64751" w:rsidRDefault="003B6883" w:rsidP="003B6883">
      <w:pPr>
        <w:pStyle w:val="UPText0"/>
        <w:rPr>
          <w:b/>
        </w:rPr>
      </w:pPr>
      <w:r w:rsidRPr="00B64751">
        <w:rPr>
          <w:b/>
          <w:lang w:val="cs-CZ"/>
        </w:rPr>
        <w:t>Z</w:t>
      </w:r>
      <w:r w:rsidRPr="00B64751">
        <w:rPr>
          <w:b/>
        </w:rPr>
        <w:t xml:space="preserve">pracování Vyhodnocení vlivů </w:t>
      </w:r>
      <w:r w:rsidRPr="00B64751">
        <w:rPr>
          <w:b/>
          <w:lang w:val="cs-CZ"/>
        </w:rPr>
        <w:t xml:space="preserve">ÚP </w:t>
      </w:r>
      <w:r w:rsidR="000D727E" w:rsidRPr="00B64751">
        <w:rPr>
          <w:b/>
          <w:lang w:val="cs-CZ"/>
        </w:rPr>
        <w:t>Hrdlořezy</w:t>
      </w:r>
      <w:r w:rsidRPr="00B64751">
        <w:rPr>
          <w:b/>
          <w:lang w:val="cs-CZ"/>
        </w:rPr>
        <w:t xml:space="preserve"> </w:t>
      </w:r>
      <w:r w:rsidRPr="00B64751">
        <w:rPr>
          <w:b/>
        </w:rPr>
        <w:t>na udržitelný rozvoj úz</w:t>
      </w:r>
      <w:r w:rsidRPr="00B64751">
        <w:rPr>
          <w:b/>
          <w:lang w:val="cs-CZ"/>
        </w:rPr>
        <w:t>em</w:t>
      </w:r>
      <w:r w:rsidRPr="00B64751">
        <w:rPr>
          <w:b/>
        </w:rPr>
        <w:t>í</w:t>
      </w:r>
      <w:r w:rsidRPr="00B64751">
        <w:rPr>
          <w:b/>
          <w:lang w:val="cs-CZ"/>
        </w:rPr>
        <w:t xml:space="preserve"> nebylo </w:t>
      </w:r>
      <w:r w:rsidR="007D627E" w:rsidRPr="00B64751">
        <w:rPr>
          <w:b/>
          <w:lang w:val="cs-CZ"/>
        </w:rPr>
        <w:t xml:space="preserve">ve schváleném Zadání ÚP </w:t>
      </w:r>
      <w:r w:rsidR="000D727E" w:rsidRPr="00B64751">
        <w:rPr>
          <w:b/>
          <w:lang w:val="cs-CZ"/>
        </w:rPr>
        <w:t>Hrdlořezy</w:t>
      </w:r>
      <w:r w:rsidR="007D627E" w:rsidRPr="00B64751">
        <w:rPr>
          <w:b/>
          <w:lang w:val="cs-CZ"/>
        </w:rPr>
        <w:t xml:space="preserve"> </w:t>
      </w:r>
      <w:r w:rsidRPr="00B64751">
        <w:rPr>
          <w:b/>
          <w:lang w:val="cs-CZ"/>
        </w:rPr>
        <w:t>požadováno.</w:t>
      </w:r>
    </w:p>
    <w:p w:rsidR="00490D06" w:rsidRPr="00B64751" w:rsidRDefault="00490D06" w:rsidP="003B6883">
      <w:pPr>
        <w:autoSpaceDE w:val="0"/>
        <w:spacing w:before="120"/>
        <w:ind w:left="0" w:firstLine="851"/>
        <w:jc w:val="both"/>
        <w:rPr>
          <w:sz w:val="22"/>
          <w:szCs w:val="20"/>
        </w:rPr>
      </w:pPr>
    </w:p>
    <w:p w:rsidR="00490D06" w:rsidRPr="00B64751" w:rsidRDefault="00490D06" w:rsidP="003B6883">
      <w:pPr>
        <w:autoSpaceDE w:val="0"/>
        <w:spacing w:before="120"/>
        <w:ind w:left="0" w:firstLine="851"/>
        <w:jc w:val="both"/>
        <w:rPr>
          <w:sz w:val="22"/>
          <w:szCs w:val="20"/>
        </w:rPr>
      </w:pPr>
    </w:p>
    <w:p w:rsidR="00B74AD5" w:rsidRPr="00B64751" w:rsidRDefault="00B74AD5" w:rsidP="00504E2C">
      <w:pPr>
        <w:pStyle w:val="UAPText"/>
        <w:ind w:firstLine="0"/>
        <w:rPr>
          <w:color w:val="auto"/>
          <w:szCs w:val="22"/>
        </w:rPr>
        <w:sectPr w:rsidR="00B74AD5" w:rsidRPr="00B64751" w:rsidSect="00511EAE">
          <w:headerReference w:type="default" r:id="rId35"/>
          <w:footnotePr>
            <w:pos w:val="beneathText"/>
          </w:footnotePr>
          <w:pgSz w:w="11905" w:h="16837" w:code="9"/>
          <w:pgMar w:top="1134" w:right="1134" w:bottom="1134" w:left="1134" w:header="567" w:footer="567" w:gutter="0"/>
          <w:cols w:space="708"/>
          <w:docGrid w:linePitch="360"/>
        </w:sectPr>
      </w:pPr>
    </w:p>
    <w:p w:rsidR="00B74AD5" w:rsidRPr="00B64751" w:rsidRDefault="00B74AD5" w:rsidP="00E9499E">
      <w:pPr>
        <w:keepNext/>
        <w:pageBreakBefore/>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L</w:t>
      </w:r>
      <w:r w:rsidRPr="00B64751">
        <w:rPr>
          <w:rFonts w:eastAsia="Lucida Sans Unicode"/>
          <w:b/>
          <w:bCs/>
          <w:caps/>
          <w:sz w:val="26"/>
          <w:szCs w:val="22"/>
          <w:lang w:val="x-none"/>
        </w:rPr>
        <w:tab/>
      </w:r>
      <w:r w:rsidRPr="00B64751">
        <w:rPr>
          <w:rFonts w:eastAsia="Lucida Sans Unicode"/>
          <w:b/>
          <w:bCs/>
          <w:caps/>
          <w:sz w:val="26"/>
          <w:szCs w:val="22"/>
        </w:rPr>
        <w:t>Rozhodnutí o námitkách a odůvodnění jejich vypořádání</w:t>
      </w:r>
    </w:p>
    <w:p w:rsidR="003E74DE" w:rsidRPr="00B64751" w:rsidRDefault="003E74DE" w:rsidP="009A737B">
      <w:pPr>
        <w:spacing w:before="120"/>
        <w:jc w:val="both"/>
        <w:rPr>
          <w:rFonts w:cs="Arial"/>
          <w:b/>
          <w:sz w:val="22"/>
          <w:szCs w:val="22"/>
        </w:rPr>
      </w:pPr>
      <w:r w:rsidRPr="00B64751">
        <w:rPr>
          <w:rFonts w:cs="Arial"/>
          <w:b/>
          <w:sz w:val="22"/>
          <w:szCs w:val="22"/>
        </w:rPr>
        <w:t>Námitka č.1</w:t>
      </w:r>
    </w:p>
    <w:p w:rsidR="009A737B" w:rsidRPr="00B64751" w:rsidRDefault="009A737B" w:rsidP="003E74DE">
      <w:pPr>
        <w:pStyle w:val="UPText0"/>
        <w:spacing w:before="80"/>
      </w:pPr>
      <w:r w:rsidRPr="00B64751">
        <w:t>Písemná připomínka uplatněná u pořizovatele dne 30.1.2018 pod č.j. 5722/2018 (</w:t>
      </w:r>
      <w:r w:rsidRPr="00B64751">
        <w:rPr>
          <w:b/>
        </w:rPr>
        <w:t>Taťána Palečková</w:t>
      </w:r>
      <w:r w:rsidRPr="00B64751">
        <w:t>), týkající se prověření možnosti vymezení části pozemku p.č. 165/1 k.ú. Hrdlořezy</w:t>
      </w:r>
      <w:r w:rsidR="003E74DE" w:rsidRPr="00B64751">
        <w:rPr>
          <w:lang w:val="cs-CZ"/>
        </w:rPr>
        <w:t xml:space="preserve"> u Mladé Boleslavi</w:t>
      </w:r>
      <w:r w:rsidRPr="00B64751">
        <w:t xml:space="preserve">, zasahující mimo ochranné pásmo vrchního vedení </w:t>
      </w:r>
      <w:r w:rsidR="003E74DE" w:rsidRPr="00B64751">
        <w:rPr>
          <w:lang w:val="cs-CZ"/>
        </w:rPr>
        <w:t>V</w:t>
      </w:r>
      <w:r w:rsidRPr="00B64751">
        <w:t>N jako zastavitelnou plochu pro umístění zahrádkářské chatky. Z obsahu připomínky vyplynulo, že se jedná o námitku dotčené osoby. Proto bylo o jejím obsahu rozhodnuto následovně</w:t>
      </w:r>
      <w:r w:rsidR="003E74DE" w:rsidRPr="00B64751">
        <w:rPr>
          <w:lang w:val="cs-CZ"/>
        </w:rPr>
        <w:t>.</w:t>
      </w:r>
      <w:r w:rsidRPr="00B64751">
        <w:t xml:space="preserve"> </w:t>
      </w:r>
    </w:p>
    <w:p w:rsidR="009A737B" w:rsidRPr="00B64751" w:rsidRDefault="009A737B" w:rsidP="006A7F5C">
      <w:pPr>
        <w:spacing w:before="120"/>
        <w:ind w:firstLine="823"/>
        <w:jc w:val="both"/>
        <w:rPr>
          <w:rFonts w:cs="Arial"/>
          <w:b/>
          <w:sz w:val="22"/>
          <w:szCs w:val="22"/>
          <w:u w:val="single"/>
        </w:rPr>
      </w:pPr>
      <w:r w:rsidRPr="00B64751">
        <w:rPr>
          <w:rFonts w:cs="Arial"/>
          <w:b/>
          <w:sz w:val="22"/>
          <w:szCs w:val="22"/>
          <w:u w:val="single"/>
        </w:rPr>
        <w:t xml:space="preserve">Návrh na rozhodnutí o námitce: </w:t>
      </w:r>
    </w:p>
    <w:p w:rsidR="009A737B" w:rsidRPr="00B64751" w:rsidRDefault="009A737B" w:rsidP="003E74DE">
      <w:pPr>
        <w:pStyle w:val="UPText0"/>
        <w:spacing w:before="80"/>
      </w:pPr>
      <w:r w:rsidRPr="00B64751">
        <w:t xml:space="preserve">Zastupitelstvo obce Hrdlořezy </w:t>
      </w:r>
      <w:r w:rsidRPr="00B64751">
        <w:rPr>
          <w:b/>
        </w:rPr>
        <w:t>nevyhovuje</w:t>
      </w:r>
      <w:r w:rsidRPr="00B64751">
        <w:t xml:space="preserve"> námitce a pozemek p.č. 165/1 k.ú. Hrdlořezy u Mladé Boleslavi i nadále zůstává s funkčním využitím ZX – jako plocha sídelní zeleně, bez možnosti realizace požadovaného záměru (stavby zahradní chatky).</w:t>
      </w:r>
    </w:p>
    <w:p w:rsidR="009A737B" w:rsidRPr="00B64751" w:rsidRDefault="009A737B" w:rsidP="006A7F5C">
      <w:pPr>
        <w:spacing w:before="120"/>
        <w:ind w:firstLine="823"/>
        <w:jc w:val="both"/>
        <w:rPr>
          <w:rFonts w:cs="Arial"/>
          <w:b/>
          <w:sz w:val="22"/>
          <w:szCs w:val="22"/>
          <w:u w:val="single"/>
        </w:rPr>
      </w:pPr>
      <w:r w:rsidRPr="00B64751">
        <w:rPr>
          <w:rFonts w:cs="Arial"/>
          <w:b/>
          <w:sz w:val="22"/>
          <w:szCs w:val="22"/>
          <w:u w:val="single"/>
        </w:rPr>
        <w:t xml:space="preserve">Odůvodnění: </w:t>
      </w:r>
    </w:p>
    <w:p w:rsidR="003E74DE" w:rsidRPr="00B64751" w:rsidRDefault="009A737B" w:rsidP="003E74DE">
      <w:pPr>
        <w:pStyle w:val="UPText0"/>
        <w:spacing w:before="80"/>
        <w:rPr>
          <w:lang w:val="cs-CZ"/>
        </w:rPr>
      </w:pPr>
      <w:r w:rsidRPr="00B64751">
        <w:t xml:space="preserve">Dle zpracovaného návrhu územního plánu Hrdlořezy byl p.p.č. 165/1 </w:t>
      </w:r>
      <w:r w:rsidR="003E74DE" w:rsidRPr="00B64751">
        <w:rPr>
          <w:lang w:val="cs-CZ"/>
        </w:rPr>
        <w:t xml:space="preserve">k.ú. Hrdlořezy u Mladé Boleslavi </w:t>
      </w:r>
      <w:r w:rsidRPr="00B64751">
        <w:t xml:space="preserve">zařazen do funkční plochy ZX – </w:t>
      </w:r>
      <w:r w:rsidR="003E74DE" w:rsidRPr="00B64751">
        <w:rPr>
          <w:lang w:val="cs-CZ"/>
        </w:rPr>
        <w:t>p</w:t>
      </w:r>
      <w:r w:rsidRPr="00B64751">
        <w:t xml:space="preserve">lochy sídelní zeleně, která dle navržených podmínek funkčního a prostorového uspořádání neumožňuje situování požadované stavby pro umístění zahrádkářské chatky. </w:t>
      </w:r>
    </w:p>
    <w:p w:rsidR="009A737B" w:rsidRPr="00B64751" w:rsidRDefault="009A737B" w:rsidP="003E74DE">
      <w:pPr>
        <w:pStyle w:val="UPText0"/>
        <w:spacing w:before="80"/>
      </w:pPr>
      <w:r w:rsidRPr="00B64751">
        <w:t xml:space="preserve">Po vyhodnocení uplatněné námitky dospěl pořizovatel ve spolupráci s určeným zastupitelem a projektanty k tomuto závěru: </w:t>
      </w:r>
      <w:r w:rsidR="003E74DE" w:rsidRPr="00B64751">
        <w:rPr>
          <w:lang w:val="cs-CZ"/>
        </w:rPr>
        <w:t>t</w:t>
      </w:r>
      <w:r w:rsidRPr="00B64751">
        <w:t xml:space="preserve">varem je pozemek p.č. 165/1 protáhlý a v převážné části úzký, situovaný v nezastavěném pásu kolem místní komunikace. Jeho plocha je významně dotčena trasami a ochrannými pásmy vrchního vedení VVN a VN a uvažovaná stavba zahradní chatky by v tomto území působila jako solitér bez vazby na okolní zástavbu nebo vymezené zastavitelné plochy. Proto již jen z tohoto důvodu se jeví nevhodné jeho využití k požadovanému účelu. Projektant při návrhu koncepce rozvoje území upřednostnil v tomto případě veřejný zájem - nezbytnost  zachovat podél komunikace procházející ve směru jihovýchod – severozápad územím Předního a Zadního Dolu alespoň úzký pás v současnosti stávajícího nezastavěného území s funkcí plochy sídelní zeleně ZX, a to i s vědomím, že se v tomto případě jedná o soukromý majetek. Stávající plocha sídelní zeleně místy vhodně posiluje i břehový biotop meandrujícího malého vodního toku Čistý potok protékajícího tímto územím. Jediná přístupová místní obslužná komunikace v současnosti nedosahuje potřebných šířkových a směrových parametrů a bude nutné ji rozšířit (min. na typ příčného uspořádání (MO2k -/5,5/30), plánovaná stavba kanalizace a  připravované nové propojení vodních zdrojů (VZ Bukovno - VZ Hrdlořezy) vodovodním přivaděčem a doplnění rozváděcích vodovodních řadů v předmětném území s největší pravděpodobnosti vyvolá další územní potřebu, proto bude vhodnější, aby obec Hrdlořezy  vstoupila s dotčenou osobou v jednání  a získala tento pozemek směnou, případně odkupem do vlastnictví obce.  </w:t>
      </w:r>
    </w:p>
    <w:p w:rsidR="003E74DE" w:rsidRPr="00B64751" w:rsidRDefault="003E74DE" w:rsidP="009A737B">
      <w:pPr>
        <w:spacing w:before="120"/>
        <w:jc w:val="both"/>
        <w:rPr>
          <w:rFonts w:cs="Arial"/>
          <w:b/>
          <w:sz w:val="22"/>
          <w:szCs w:val="22"/>
        </w:rPr>
      </w:pPr>
      <w:r w:rsidRPr="00B64751">
        <w:rPr>
          <w:rFonts w:cs="Arial"/>
          <w:b/>
          <w:sz w:val="22"/>
          <w:szCs w:val="22"/>
        </w:rPr>
        <w:t>Námitka č.2</w:t>
      </w:r>
    </w:p>
    <w:p w:rsidR="009A737B" w:rsidRPr="00B64751" w:rsidRDefault="009A737B" w:rsidP="003E74DE">
      <w:pPr>
        <w:pStyle w:val="UPText0"/>
        <w:spacing w:before="80"/>
      </w:pPr>
      <w:r w:rsidRPr="00B64751">
        <w:t>Písemná námitka uplatněná u pořizovatele dne 30.1.2018 pod č.j. 6325/2018, nesouhlas s vymezením komunikace procházející pozemkem p.č. 412/2 k.ú. Hrdlořezy u Ml</w:t>
      </w:r>
      <w:r w:rsidR="003E74DE" w:rsidRPr="00B64751">
        <w:rPr>
          <w:lang w:val="cs-CZ"/>
        </w:rPr>
        <w:t>adé</w:t>
      </w:r>
      <w:r w:rsidRPr="00B64751">
        <w:t xml:space="preserve"> Boleslavi (</w:t>
      </w:r>
      <w:r w:rsidRPr="00B64751">
        <w:rPr>
          <w:b/>
        </w:rPr>
        <w:t>Martin Dlouhý ml.</w:t>
      </w:r>
      <w:r w:rsidRPr="00B64751">
        <w:t>) – zpětvzetí námitky dotčenou osobou dne 9.8.2018. Námitce bylo již vyhověno, stavba RD povolena, neboť byla v souladu s dosud platným ÚPO Hrdlořezy.</w:t>
      </w:r>
    </w:p>
    <w:p w:rsidR="00B13B04" w:rsidRPr="00B64751" w:rsidRDefault="00B13B04" w:rsidP="00B13B04">
      <w:pPr>
        <w:spacing w:before="120"/>
        <w:jc w:val="both"/>
        <w:rPr>
          <w:rFonts w:cs="Arial"/>
          <w:b/>
          <w:sz w:val="22"/>
          <w:szCs w:val="22"/>
        </w:rPr>
      </w:pPr>
      <w:r w:rsidRPr="00B64751">
        <w:rPr>
          <w:rFonts w:cs="Arial"/>
          <w:b/>
          <w:sz w:val="22"/>
          <w:szCs w:val="22"/>
        </w:rPr>
        <w:t>Námitka č.3</w:t>
      </w:r>
    </w:p>
    <w:p w:rsidR="009A737B" w:rsidRPr="00B64751" w:rsidRDefault="009A737B" w:rsidP="00B13B04">
      <w:pPr>
        <w:pStyle w:val="UPText0"/>
        <w:spacing w:before="80"/>
        <w:rPr>
          <w:lang w:val="cs-CZ"/>
        </w:rPr>
      </w:pPr>
      <w:r w:rsidRPr="00B64751">
        <w:t>Písemná námitka uplatněná u pořizovatele dne 30.1.2018 pod č.j. 6324/2018, týkající se akceptace předloženého řešení funkčního využití p.p.č. 412/1 k.ú. Hrdlořezy u Ml.  Boleslavi. (</w:t>
      </w:r>
      <w:r w:rsidRPr="00B64751">
        <w:rPr>
          <w:b/>
        </w:rPr>
        <w:t>Martin Dlouhý st.</w:t>
      </w:r>
      <w:r w:rsidRPr="00B64751">
        <w:t xml:space="preserve">) </w:t>
      </w:r>
      <w:r w:rsidR="00964412" w:rsidRPr="00B64751">
        <w:t xml:space="preserve">- </w:t>
      </w:r>
      <w:r w:rsidRPr="00B64751">
        <w:t>zpětvzetí námitky dotčenou osobou dne 9.8.2018. Bylo dohodnuto potřebné rozšíření koridoru veřejného prostranství s dotčenou osobou.</w:t>
      </w:r>
    </w:p>
    <w:p w:rsidR="00B13B04" w:rsidRPr="00B64751" w:rsidRDefault="00B13B04" w:rsidP="00B13B04">
      <w:pPr>
        <w:pStyle w:val="UPText0"/>
        <w:spacing w:before="80"/>
        <w:rPr>
          <w:lang w:val="cs-CZ"/>
        </w:rPr>
      </w:pPr>
    </w:p>
    <w:p w:rsidR="00B13B04" w:rsidRPr="00B64751" w:rsidRDefault="00B13B04" w:rsidP="00B13B04">
      <w:pPr>
        <w:pStyle w:val="UPText0"/>
        <w:spacing w:before="80"/>
        <w:rPr>
          <w:lang w:val="cs-CZ"/>
        </w:rPr>
      </w:pPr>
    </w:p>
    <w:p w:rsidR="00B13B04" w:rsidRPr="00B64751" w:rsidRDefault="00B13B04" w:rsidP="00B13B04">
      <w:pPr>
        <w:pStyle w:val="UPText0"/>
        <w:spacing w:before="80"/>
        <w:rPr>
          <w:lang w:val="cs-CZ"/>
        </w:rPr>
      </w:pPr>
    </w:p>
    <w:p w:rsidR="00B13B04" w:rsidRPr="00B64751" w:rsidRDefault="00B13B04" w:rsidP="00B13B04">
      <w:pPr>
        <w:pStyle w:val="UPText0"/>
        <w:spacing w:before="80"/>
        <w:rPr>
          <w:lang w:val="cs-CZ"/>
        </w:rPr>
      </w:pPr>
    </w:p>
    <w:p w:rsidR="00B13B04" w:rsidRPr="00B64751" w:rsidRDefault="00B13B04" w:rsidP="00B13B04">
      <w:pPr>
        <w:pStyle w:val="UPText0"/>
        <w:spacing w:before="80"/>
        <w:rPr>
          <w:lang w:val="cs-CZ"/>
        </w:rPr>
      </w:pPr>
    </w:p>
    <w:p w:rsidR="00B13B04" w:rsidRPr="00B64751" w:rsidRDefault="009A737B" w:rsidP="006A7F5C">
      <w:pPr>
        <w:spacing w:before="120"/>
        <w:ind w:firstLine="823"/>
        <w:jc w:val="both"/>
        <w:rPr>
          <w:rFonts w:cs="Arial"/>
          <w:color w:val="1F497D" w:themeColor="text2"/>
          <w:sz w:val="22"/>
          <w:szCs w:val="22"/>
        </w:rPr>
      </w:pPr>
      <w:r w:rsidRPr="00B64751">
        <w:rPr>
          <w:rFonts w:cs="Arial"/>
          <w:b/>
          <w:sz w:val="22"/>
          <w:szCs w:val="22"/>
          <w:u w:val="single"/>
        </w:rPr>
        <w:lastRenderedPageBreak/>
        <w:t>Důvod zpětvzetí námit</w:t>
      </w:r>
      <w:r w:rsidR="00B13B04" w:rsidRPr="00B64751">
        <w:rPr>
          <w:rFonts w:cs="Arial"/>
          <w:b/>
          <w:sz w:val="22"/>
          <w:szCs w:val="22"/>
          <w:u w:val="single"/>
        </w:rPr>
        <w:t>e</w:t>
      </w:r>
      <w:r w:rsidRPr="00B64751">
        <w:rPr>
          <w:rFonts w:cs="Arial"/>
          <w:b/>
          <w:sz w:val="22"/>
          <w:szCs w:val="22"/>
          <w:u w:val="single"/>
        </w:rPr>
        <w:t>k</w:t>
      </w:r>
      <w:r w:rsidR="00B13B04" w:rsidRPr="00B64751">
        <w:rPr>
          <w:rFonts w:cs="Arial"/>
          <w:b/>
          <w:sz w:val="22"/>
          <w:szCs w:val="22"/>
          <w:u w:val="single"/>
        </w:rPr>
        <w:t xml:space="preserve"> č.2 a č.3</w:t>
      </w:r>
      <w:r w:rsidRPr="00B64751">
        <w:rPr>
          <w:rFonts w:cs="Arial"/>
          <w:color w:val="1F497D" w:themeColor="text2"/>
          <w:sz w:val="22"/>
          <w:szCs w:val="22"/>
        </w:rPr>
        <w:t xml:space="preserve"> </w:t>
      </w:r>
    </w:p>
    <w:p w:rsidR="009A737B" w:rsidRPr="00B64751" w:rsidRDefault="009A737B" w:rsidP="00B13B04">
      <w:pPr>
        <w:pStyle w:val="UPText0"/>
        <w:spacing w:before="80"/>
      </w:pPr>
      <w:r w:rsidRPr="00B64751">
        <w:t>V průběhu vyhodnocení výsledku veřejného projednání byla na základě zpracovaného schématu dopravního řešení projektantem územního plánu dořešena otázka zpřesnění dopravní obsluhy rozvojového území Hrdlořezy – západ</w:t>
      </w:r>
      <w:r w:rsidR="00B13B04" w:rsidRPr="00B64751">
        <w:rPr>
          <w:lang w:val="cs-CZ"/>
        </w:rPr>
        <w:t xml:space="preserve"> a</w:t>
      </w:r>
      <w:r w:rsidRPr="00B64751">
        <w:t xml:space="preserve"> „Za Humny“ a byla vyřešena křižovatka místní obslužné komunikace se silnici III/0386. Byly definovány parametry veřejného prostranství PV, jehož součástí bude hlavní místní obslužná komunikace MO2 - 8/6,5/30. Zajištěním potřebných parametrů této komunikace je podmíněna další výstavba v rozvojových </w:t>
      </w:r>
      <w:r w:rsidR="00B13B04" w:rsidRPr="00B64751">
        <w:rPr>
          <w:lang w:val="cs-CZ"/>
        </w:rPr>
        <w:t>plochách</w:t>
      </w:r>
      <w:r w:rsidRPr="00B64751">
        <w:t xml:space="preserve"> „Za Humny“. S vlastníky jednotlivých dotčených pozemků bylo osobně předjednáno a odsouhlaseno potřebné rozšíření koridoru pro tuto místní komunikaci, jež v návrhu ÚP řeší </w:t>
      </w:r>
      <w:r w:rsidR="00B13B04" w:rsidRPr="00B64751">
        <w:rPr>
          <w:lang w:val="cs-CZ"/>
        </w:rPr>
        <w:t xml:space="preserve">návrhem </w:t>
      </w:r>
      <w:r w:rsidRPr="00B64751">
        <w:t>plochy Z42 – PV</w:t>
      </w:r>
      <w:r w:rsidR="00B13B04" w:rsidRPr="00B64751">
        <w:rPr>
          <w:lang w:val="cs-CZ"/>
        </w:rPr>
        <w:t xml:space="preserve"> plochy veřejných prostranství</w:t>
      </w:r>
      <w:r w:rsidRPr="00B64751">
        <w:t>, do níž byla začleněna část původn</w:t>
      </w:r>
      <w:r w:rsidR="00B13B04" w:rsidRPr="00B64751">
        <w:rPr>
          <w:lang w:val="cs-CZ"/>
        </w:rPr>
        <w:t xml:space="preserve">ě vymezené </w:t>
      </w:r>
      <w:r w:rsidRPr="00B64751">
        <w:t>plochy Z19</w:t>
      </w:r>
      <w:r w:rsidR="00B13B04" w:rsidRPr="00B64751">
        <w:rPr>
          <w:lang w:val="cs-CZ"/>
        </w:rPr>
        <w:t xml:space="preserve"> (plochy veřejných prostranství PV)</w:t>
      </w:r>
      <w:r w:rsidRPr="00B64751">
        <w:t xml:space="preserve"> a plošně upravena (v řádech čtverečních metrů) v prostoru ústícím do křižovatky se silnicí III/0386 (dle schématu dopravního řešení</w:t>
      </w:r>
      <w:r w:rsidR="00B13B04" w:rsidRPr="00B64751">
        <w:rPr>
          <w:lang w:val="cs-CZ"/>
        </w:rPr>
        <w:t>, které je součástí odůvodnění</w:t>
      </w:r>
      <w:r w:rsidRPr="00B64751">
        <w:t xml:space="preserve">). Dopravní řešení bylo rovněž předjednáno se zástupci odboru dopravy, Policie ČR DI a Krajské správy a údržby silnic. </w:t>
      </w:r>
    </w:p>
    <w:p w:rsidR="009A737B" w:rsidRPr="00B64751" w:rsidRDefault="009A737B" w:rsidP="00B13B04">
      <w:pPr>
        <w:pStyle w:val="UPText0"/>
        <w:spacing w:before="80"/>
      </w:pPr>
      <w:r w:rsidRPr="00B64751">
        <w:t>V tomto případě nejde o podstatnou úpravu návrhu ÚP</w:t>
      </w:r>
      <w:r w:rsidR="00B13B04" w:rsidRPr="00B64751">
        <w:rPr>
          <w:lang w:val="cs-CZ"/>
        </w:rPr>
        <w:t>,</w:t>
      </w:r>
      <w:r w:rsidRPr="00B64751">
        <w:t xml:space="preserve"> a </w:t>
      </w:r>
      <w:r w:rsidR="00B13B04" w:rsidRPr="00B64751">
        <w:t xml:space="preserve">proto </w:t>
      </w:r>
      <w:r w:rsidRPr="00B64751">
        <w:t xml:space="preserve">není důvod veřejné jednání opakovat, neboť v měřítku zpracování územního plánu byla potřeba úpravy koridoru vymezena plochou Z42 a na základě zpracovaného a odsouhlaseného schématu bylo její územní vymezení pouze zpřesněno v řádech čtverečních metrů. Potřeba úpravy křižovatek je okomentována již ve formě požadavků v kap. F.3.2.Omezení využívání ploch stanovená ÚP – část koridory dopravní infrastruktury. </w:t>
      </w:r>
    </w:p>
    <w:p w:rsidR="00B13B04" w:rsidRPr="00B64751" w:rsidRDefault="00B13B04" w:rsidP="009A737B">
      <w:pPr>
        <w:spacing w:before="120"/>
        <w:jc w:val="both"/>
        <w:rPr>
          <w:rFonts w:cs="Arial"/>
          <w:color w:val="1F497D" w:themeColor="text2"/>
          <w:sz w:val="22"/>
          <w:szCs w:val="22"/>
        </w:rPr>
      </w:pPr>
    </w:p>
    <w:p w:rsidR="00B74AD5" w:rsidRPr="00B64751" w:rsidRDefault="00B74AD5" w:rsidP="00504E2C">
      <w:pPr>
        <w:pStyle w:val="UAPText"/>
        <w:ind w:firstLine="0"/>
        <w:rPr>
          <w:color w:val="auto"/>
          <w:szCs w:val="22"/>
        </w:rPr>
        <w:sectPr w:rsidR="00B74AD5" w:rsidRPr="00B64751" w:rsidSect="00511EAE">
          <w:headerReference w:type="default" r:id="rId36"/>
          <w:footnotePr>
            <w:pos w:val="beneathText"/>
          </w:footnotePr>
          <w:pgSz w:w="11905" w:h="16837" w:code="9"/>
          <w:pgMar w:top="1134" w:right="1134" w:bottom="1134" w:left="1134" w:header="567" w:footer="567" w:gutter="0"/>
          <w:cols w:space="708"/>
          <w:docGrid w:linePitch="360"/>
        </w:sectPr>
      </w:pPr>
    </w:p>
    <w:p w:rsidR="00B74AD5" w:rsidRPr="00B64751" w:rsidRDefault="00B74AD5" w:rsidP="00E9499E">
      <w:pPr>
        <w:keepNext/>
        <w:pageBreakBefore/>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M</w:t>
      </w:r>
      <w:r w:rsidRPr="00B64751">
        <w:rPr>
          <w:rFonts w:eastAsia="Lucida Sans Unicode"/>
          <w:b/>
          <w:bCs/>
          <w:caps/>
          <w:sz w:val="26"/>
          <w:szCs w:val="22"/>
          <w:lang w:val="x-none"/>
        </w:rPr>
        <w:tab/>
      </w:r>
      <w:r w:rsidRPr="00B64751">
        <w:rPr>
          <w:rFonts w:eastAsia="Lucida Sans Unicode"/>
          <w:b/>
          <w:bCs/>
          <w:caps/>
          <w:sz w:val="26"/>
          <w:szCs w:val="22"/>
        </w:rPr>
        <w:t>Vyhodnocení připomínek včetně odůvodnění jejich vypořádání</w:t>
      </w:r>
    </w:p>
    <w:p w:rsidR="00494D8E" w:rsidRPr="00B64751" w:rsidRDefault="0096043F" w:rsidP="0096043F">
      <w:pPr>
        <w:pStyle w:val="UPtextodraen"/>
        <w:numPr>
          <w:ilvl w:val="0"/>
          <w:numId w:val="0"/>
        </w:numPr>
        <w:tabs>
          <w:tab w:val="left" w:pos="851"/>
        </w:tabs>
        <w:spacing w:before="180"/>
        <w:ind w:left="851" w:hanging="851"/>
        <w:rPr>
          <w:rFonts w:cs="Arial"/>
          <w:b/>
          <w:color w:val="000000"/>
          <w:lang w:val="cs-CZ" w:eastAsia="cs-CZ"/>
        </w:rPr>
      </w:pPr>
      <w:r w:rsidRPr="00B64751">
        <w:rPr>
          <w:rFonts w:cs="Arial"/>
          <w:b/>
          <w:color w:val="000000"/>
          <w:lang w:val="cs-CZ" w:eastAsia="cs-CZ"/>
        </w:rPr>
        <w:t>(1)</w:t>
      </w:r>
      <w:r w:rsidRPr="00B64751">
        <w:rPr>
          <w:rFonts w:cs="Arial"/>
          <w:b/>
          <w:color w:val="000000"/>
          <w:lang w:val="cs-CZ" w:eastAsia="cs-CZ"/>
        </w:rPr>
        <w:tab/>
        <w:t>NÁVRH ZADÁNÍ ÚP HRDLOŘEZY</w:t>
      </w:r>
    </w:p>
    <w:p w:rsidR="00B74AD5" w:rsidRPr="00B64751" w:rsidRDefault="003F679E" w:rsidP="003F679E">
      <w:pPr>
        <w:pStyle w:val="UPtextodraen"/>
        <w:numPr>
          <w:ilvl w:val="0"/>
          <w:numId w:val="0"/>
        </w:numPr>
        <w:spacing w:before="120"/>
        <w:ind w:left="851" w:hanging="851"/>
        <w:rPr>
          <w:rFonts w:cs="Arial"/>
          <w:b/>
          <w:color w:val="000000"/>
          <w:lang w:val="cs-CZ" w:eastAsia="cs-CZ"/>
        </w:rPr>
      </w:pPr>
      <w:r w:rsidRPr="00B64751">
        <w:rPr>
          <w:rFonts w:cs="Arial"/>
          <w:color w:val="000000"/>
          <w:lang w:val="cs-CZ" w:eastAsia="cs-CZ"/>
        </w:rPr>
        <w:tab/>
        <w:t>V</w:t>
      </w:r>
      <w:r w:rsidR="00177611" w:rsidRPr="00B64751">
        <w:rPr>
          <w:rFonts w:cs="Arial"/>
          <w:color w:val="000000"/>
          <w:lang w:val="cs-CZ" w:eastAsia="cs-CZ"/>
        </w:rPr>
        <w:t xml:space="preserve">e lhůtě projednání návrhu zadání ÚP Hrdlořezy byly uplatněny </w:t>
      </w:r>
      <w:r w:rsidR="00F33B03" w:rsidRPr="00B64751">
        <w:rPr>
          <w:rFonts w:cs="Arial"/>
          <w:color w:val="000000"/>
          <w:lang w:val="cs-CZ" w:eastAsia="cs-CZ"/>
        </w:rPr>
        <w:t xml:space="preserve">tyto </w:t>
      </w:r>
      <w:r w:rsidR="00177611" w:rsidRPr="00B64751">
        <w:rPr>
          <w:rFonts w:cs="Arial"/>
          <w:color w:val="000000"/>
          <w:lang w:val="cs-CZ" w:eastAsia="cs-CZ"/>
        </w:rPr>
        <w:t>připomínky veřejnosti:</w:t>
      </w:r>
      <w:r w:rsidR="00177611" w:rsidRPr="00B64751">
        <w:rPr>
          <w:rFonts w:cs="Arial"/>
          <w:b/>
          <w:color w:val="000000"/>
          <w:lang w:val="cs-CZ" w:eastAsia="cs-CZ"/>
        </w:rPr>
        <w:t xml:space="preserve"> </w:t>
      </w:r>
    </w:p>
    <w:p w:rsidR="003F4DBA" w:rsidRPr="00B64751" w:rsidRDefault="00064F66" w:rsidP="001F262B">
      <w:pPr>
        <w:pStyle w:val="UPtextodraen"/>
        <w:numPr>
          <w:ilvl w:val="0"/>
          <w:numId w:val="0"/>
        </w:numPr>
        <w:spacing w:before="120"/>
        <w:ind w:left="851" w:hanging="851"/>
        <w:rPr>
          <w:rFonts w:cs="Arial"/>
          <w:color w:val="000000"/>
          <w:lang w:val="cs-CZ" w:eastAsia="cs-CZ"/>
        </w:rPr>
      </w:pPr>
      <w:r w:rsidRPr="00B64751">
        <w:rPr>
          <w:rFonts w:cs="Arial"/>
          <w:b/>
          <w:color w:val="000000"/>
          <w:lang w:val="cs-CZ" w:eastAsia="cs-CZ"/>
        </w:rPr>
        <w:t>a)</w:t>
      </w:r>
      <w:r w:rsidR="003F679E" w:rsidRPr="00B64751">
        <w:rPr>
          <w:rFonts w:cs="Arial"/>
          <w:color w:val="000000"/>
          <w:lang w:val="cs-CZ" w:eastAsia="cs-CZ"/>
        </w:rPr>
        <w:tab/>
      </w:r>
      <w:r w:rsidRPr="00B64751">
        <w:rPr>
          <w:rFonts w:cs="Arial"/>
          <w:b/>
          <w:color w:val="000000"/>
          <w:lang w:val="cs-CZ" w:eastAsia="cs-CZ"/>
        </w:rPr>
        <w:t>Bc. Patrik Pánek, Ing. arch,. Veronika Pánková</w:t>
      </w:r>
      <w:r w:rsidRPr="00B64751">
        <w:rPr>
          <w:rFonts w:cs="Arial"/>
          <w:color w:val="000000"/>
          <w:lang w:val="cs-CZ" w:eastAsia="cs-CZ"/>
        </w:rPr>
        <w:t xml:space="preserve"> písemná připomínka uplatněná dne 11.10.2016 pod č.j. 46940/2016 u pořizovatele, týkající se požadavku na změnu funkčního využití území, týkající se vymezení zastavitelné plochy pro bydlení na p.p.č. 19/8  Přístup k pozemku bude umožněn prostřednictvím .p.p.č. 19/9, který je v majetku obce Hrdlořezy. </w:t>
      </w:r>
    </w:p>
    <w:p w:rsidR="00D50E0F" w:rsidRPr="00B64751" w:rsidRDefault="00D50E0F" w:rsidP="006A7F5C">
      <w:pPr>
        <w:spacing w:before="120"/>
        <w:ind w:firstLine="823"/>
        <w:jc w:val="both"/>
        <w:rPr>
          <w:rFonts w:cs="Arial"/>
          <w:b/>
          <w:sz w:val="22"/>
          <w:szCs w:val="22"/>
          <w:u w:val="single"/>
        </w:rPr>
      </w:pPr>
      <w:r w:rsidRPr="00B64751">
        <w:rPr>
          <w:rFonts w:cs="Arial"/>
          <w:b/>
          <w:sz w:val="22"/>
          <w:szCs w:val="22"/>
          <w:u w:val="single"/>
        </w:rPr>
        <w:t>Vyhodnocení připomínky:</w:t>
      </w:r>
    </w:p>
    <w:p w:rsidR="000A1C97" w:rsidRPr="00B64751" w:rsidRDefault="003F4DBA" w:rsidP="003F679E">
      <w:pPr>
        <w:pStyle w:val="UPText0"/>
        <w:spacing w:before="80"/>
      </w:pPr>
      <w:r w:rsidRPr="00B64751">
        <w:rPr>
          <w:b/>
        </w:rPr>
        <w:t>K připomínce se přihlédlo</w:t>
      </w:r>
      <w:r w:rsidRPr="00B64751">
        <w:t xml:space="preserve"> </w:t>
      </w:r>
      <w:r w:rsidR="000A1C97" w:rsidRPr="00B64751">
        <w:t xml:space="preserve">prověřením připomínky a </w:t>
      </w:r>
      <w:r w:rsidRPr="00B64751">
        <w:t xml:space="preserve">vymezením zastavitelné plochy Z16 s funkčním  využitím SV – </w:t>
      </w:r>
      <w:r w:rsidR="004B0557" w:rsidRPr="00B64751">
        <w:t xml:space="preserve">Plochy </w:t>
      </w:r>
      <w:r w:rsidRPr="00B64751">
        <w:t>smíšené</w:t>
      </w:r>
      <w:r w:rsidR="004B0557" w:rsidRPr="00B64751">
        <w:t xml:space="preserve"> obytné venkovské</w:t>
      </w:r>
      <w:r w:rsidR="000A1C97" w:rsidRPr="00B64751">
        <w:t xml:space="preserve">, jíž jsou pozemky součástí. </w:t>
      </w:r>
      <w:r w:rsidR="004B0557" w:rsidRPr="00B64751">
        <w:t xml:space="preserve"> </w:t>
      </w:r>
      <w:r w:rsidR="00064F66" w:rsidRPr="00B64751">
        <w:t xml:space="preserve">   </w:t>
      </w:r>
    </w:p>
    <w:p w:rsidR="00F660F4" w:rsidRPr="00B64751" w:rsidRDefault="000A1C97" w:rsidP="001F262B">
      <w:pPr>
        <w:pStyle w:val="UPtextodraen"/>
        <w:numPr>
          <w:ilvl w:val="0"/>
          <w:numId w:val="0"/>
        </w:numPr>
        <w:spacing w:before="180"/>
        <w:ind w:left="851" w:hanging="851"/>
        <w:rPr>
          <w:rFonts w:cs="Arial"/>
          <w:color w:val="000000"/>
          <w:lang w:val="cs-CZ" w:eastAsia="cs-CZ"/>
        </w:rPr>
      </w:pPr>
      <w:r w:rsidRPr="00B64751">
        <w:rPr>
          <w:rFonts w:cs="Arial"/>
          <w:b/>
          <w:color w:val="000000"/>
          <w:lang w:val="cs-CZ" w:eastAsia="cs-CZ"/>
        </w:rPr>
        <w:t>b)</w:t>
      </w:r>
      <w:r w:rsidR="003F679E" w:rsidRPr="00B64751">
        <w:rPr>
          <w:rFonts w:cs="Arial"/>
          <w:color w:val="000000"/>
          <w:lang w:val="cs-CZ" w:eastAsia="cs-CZ"/>
        </w:rPr>
        <w:tab/>
      </w:r>
      <w:r w:rsidRPr="00B64751">
        <w:rPr>
          <w:rFonts w:cs="Arial"/>
          <w:b/>
          <w:color w:val="000000"/>
          <w:lang w:val="cs-CZ" w:eastAsia="cs-CZ"/>
        </w:rPr>
        <w:t>Správa železniční dopravní cesty s.o.</w:t>
      </w:r>
      <w:r w:rsidR="00E9499E">
        <w:rPr>
          <w:rFonts w:cs="Arial"/>
          <w:b/>
          <w:color w:val="000000"/>
          <w:lang w:val="cs-CZ" w:eastAsia="cs-CZ"/>
        </w:rPr>
        <w:t xml:space="preserve">, </w:t>
      </w:r>
      <w:r w:rsidRPr="00E9499E">
        <w:rPr>
          <w:rFonts w:cs="Arial"/>
          <w:color w:val="000000"/>
          <w:lang w:val="cs-CZ" w:eastAsia="cs-CZ"/>
        </w:rPr>
        <w:t>GŘ,</w:t>
      </w:r>
      <w:r w:rsidRPr="00B64751">
        <w:rPr>
          <w:rFonts w:cs="Arial"/>
          <w:color w:val="000000"/>
          <w:lang w:val="cs-CZ" w:eastAsia="cs-CZ"/>
        </w:rPr>
        <w:t xml:space="preserve"> Dlážděná  1003/7, Praha 1, hospodařící s majetkem státu uplatnila</w:t>
      </w:r>
      <w:r w:rsidR="00994F76" w:rsidRPr="00B64751">
        <w:rPr>
          <w:rFonts w:cs="Arial"/>
          <w:color w:val="000000"/>
          <w:lang w:val="cs-CZ" w:eastAsia="cs-CZ"/>
        </w:rPr>
        <w:t xml:space="preserve"> písemnou připomínku</w:t>
      </w:r>
      <w:r w:rsidRPr="00B64751">
        <w:rPr>
          <w:rFonts w:cs="Arial"/>
          <w:color w:val="000000"/>
          <w:lang w:val="cs-CZ" w:eastAsia="cs-CZ"/>
        </w:rPr>
        <w:t xml:space="preserve"> dne </w:t>
      </w:r>
      <w:r w:rsidR="00994F76" w:rsidRPr="00B64751">
        <w:rPr>
          <w:rFonts w:cs="Arial"/>
          <w:color w:val="000000"/>
          <w:lang w:val="cs-CZ" w:eastAsia="cs-CZ"/>
        </w:rPr>
        <w:t>29.9.2016 zn.41360/2016-SŽDC-</w:t>
      </w:r>
      <w:r w:rsidRPr="00B64751">
        <w:rPr>
          <w:rFonts w:cs="Arial"/>
          <w:color w:val="000000"/>
          <w:lang w:val="cs-CZ" w:eastAsia="cs-CZ"/>
        </w:rPr>
        <w:t>O26</w:t>
      </w:r>
      <w:r w:rsidR="00994F76" w:rsidRPr="00B64751">
        <w:rPr>
          <w:rFonts w:cs="Arial"/>
          <w:color w:val="000000"/>
          <w:lang w:val="cs-CZ" w:eastAsia="cs-CZ"/>
        </w:rPr>
        <w:t>, týkající se</w:t>
      </w:r>
      <w:r w:rsidR="00F660F4" w:rsidRPr="00B64751">
        <w:rPr>
          <w:rFonts w:cs="Arial"/>
          <w:color w:val="000000"/>
          <w:lang w:val="cs-CZ" w:eastAsia="cs-CZ"/>
        </w:rPr>
        <w:t>:</w:t>
      </w:r>
    </w:p>
    <w:p w:rsidR="00B829C3" w:rsidRPr="00B64751" w:rsidRDefault="00F660F4" w:rsidP="003F679E">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994F76" w:rsidRPr="00B64751">
        <w:rPr>
          <w:rFonts w:cs="Arial"/>
          <w:color w:val="000000"/>
          <w:lang w:val="cs-CZ" w:eastAsia="cs-CZ"/>
        </w:rPr>
        <w:t xml:space="preserve"> </w:t>
      </w:r>
      <w:r w:rsidR="003F679E" w:rsidRPr="00B64751">
        <w:rPr>
          <w:rFonts w:cs="Arial"/>
          <w:color w:val="000000"/>
          <w:lang w:val="cs-CZ" w:eastAsia="cs-CZ"/>
        </w:rPr>
        <w:tab/>
      </w:r>
      <w:r w:rsidR="00994F76" w:rsidRPr="00B64751">
        <w:rPr>
          <w:rFonts w:cs="Arial"/>
          <w:color w:val="000000"/>
          <w:lang w:val="cs-CZ" w:eastAsia="cs-CZ"/>
        </w:rPr>
        <w:t>respektování pásma celostátní dráhy, konkrétně jednokolejné neelektrizované železniční trati</w:t>
      </w:r>
      <w:r w:rsidR="000A1C97" w:rsidRPr="00B64751">
        <w:rPr>
          <w:rFonts w:cs="Arial"/>
          <w:color w:val="000000"/>
          <w:lang w:val="cs-CZ" w:eastAsia="cs-CZ"/>
        </w:rPr>
        <w:t xml:space="preserve"> č.070 Praha – Turnov</w:t>
      </w:r>
      <w:r w:rsidR="00994F76" w:rsidRPr="00B64751">
        <w:rPr>
          <w:rFonts w:cs="Arial"/>
          <w:color w:val="000000"/>
          <w:lang w:val="cs-CZ" w:eastAsia="cs-CZ"/>
        </w:rPr>
        <w:t xml:space="preserve"> a požadavku zařadit objekty a zařízení, pro které jsou stanoveny hygienické hlukové limity, do funkčního využití podmíněně přípustného</w:t>
      </w:r>
      <w:r w:rsidR="000A1C97" w:rsidRPr="00B64751">
        <w:rPr>
          <w:rFonts w:cs="Arial"/>
          <w:color w:val="000000"/>
          <w:lang w:val="cs-CZ" w:eastAsia="cs-CZ"/>
        </w:rPr>
        <w:t>,</w:t>
      </w:r>
      <w:r w:rsidR="00B829C3" w:rsidRPr="00B64751">
        <w:rPr>
          <w:rFonts w:cs="Arial"/>
          <w:color w:val="000000"/>
          <w:lang w:val="cs-CZ" w:eastAsia="cs-CZ"/>
        </w:rPr>
        <w:t xml:space="preserve"> pokud by plochy pro </w:t>
      </w:r>
      <w:r w:rsidRPr="00B64751">
        <w:rPr>
          <w:rFonts w:cs="Arial"/>
          <w:color w:val="000000"/>
          <w:lang w:val="cs-CZ" w:eastAsia="cs-CZ"/>
        </w:rPr>
        <w:t>tyto objekty a zařízení</w:t>
      </w:r>
      <w:r w:rsidR="00B829C3" w:rsidRPr="00B64751">
        <w:rPr>
          <w:rFonts w:cs="Arial"/>
          <w:color w:val="000000"/>
          <w:lang w:val="cs-CZ" w:eastAsia="cs-CZ"/>
        </w:rPr>
        <w:t xml:space="preserve"> měly být vymezeny v ochranném pásmu dráhy. </w:t>
      </w:r>
      <w:r w:rsidR="000A1C97" w:rsidRPr="00B64751">
        <w:rPr>
          <w:rFonts w:cs="Arial"/>
          <w:color w:val="000000"/>
          <w:lang w:val="cs-CZ" w:eastAsia="cs-CZ"/>
        </w:rPr>
        <w:t xml:space="preserve"> </w:t>
      </w:r>
      <w:r w:rsidR="00B829C3" w:rsidRPr="00B64751">
        <w:rPr>
          <w:rFonts w:cs="Arial"/>
          <w:color w:val="000000"/>
          <w:lang w:val="cs-CZ" w:eastAsia="cs-CZ"/>
        </w:rPr>
        <w:t>U těchto ploch bude uvedena podmínka prokázat v územním resp. stavebním řízení nepřekročení maximální přípustné hladiny hluku v chráněných vnitřních i venkovních prostorech staveb a venkovních prostorech.</w:t>
      </w:r>
    </w:p>
    <w:p w:rsidR="00F660F4" w:rsidRPr="00B64751" w:rsidRDefault="00F660F4" w:rsidP="003F679E">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3F679E" w:rsidRPr="00B64751">
        <w:rPr>
          <w:rFonts w:cs="Arial"/>
          <w:color w:val="000000"/>
          <w:lang w:val="cs-CZ" w:eastAsia="cs-CZ"/>
        </w:rPr>
        <w:tab/>
      </w:r>
      <w:r w:rsidRPr="00B64751">
        <w:rPr>
          <w:rFonts w:cs="Arial"/>
          <w:color w:val="000000"/>
          <w:lang w:val="cs-CZ" w:eastAsia="cs-CZ"/>
        </w:rPr>
        <w:t>respektování koridoru územní rezervy pro přeložku železniční trati u Josefova Dolu dle ZÚR SK</w:t>
      </w:r>
    </w:p>
    <w:p w:rsidR="00D50E0F" w:rsidRPr="00B64751" w:rsidRDefault="00D50E0F" w:rsidP="006A7F5C">
      <w:pPr>
        <w:spacing w:before="120"/>
        <w:ind w:firstLine="823"/>
        <w:jc w:val="both"/>
        <w:rPr>
          <w:rFonts w:cs="Arial"/>
          <w:b/>
          <w:sz w:val="22"/>
          <w:szCs w:val="22"/>
          <w:u w:val="single"/>
        </w:rPr>
      </w:pPr>
      <w:r w:rsidRPr="00B64751">
        <w:rPr>
          <w:rFonts w:cs="Arial"/>
          <w:b/>
          <w:sz w:val="22"/>
          <w:szCs w:val="22"/>
          <w:u w:val="single"/>
        </w:rPr>
        <w:t>Vyhodnocení připomínek:</w:t>
      </w:r>
    </w:p>
    <w:p w:rsidR="006B2341" w:rsidRPr="00B64751" w:rsidRDefault="00F660F4" w:rsidP="001F262B">
      <w:pPr>
        <w:pStyle w:val="UPText0"/>
        <w:spacing w:before="80"/>
      </w:pPr>
      <w:r w:rsidRPr="00B64751">
        <w:rPr>
          <w:b/>
        </w:rPr>
        <w:t>K připomínce se přihlédlo.</w:t>
      </w:r>
      <w:r w:rsidRPr="00B64751">
        <w:t xml:space="preserve"> Územní plán</w:t>
      </w:r>
      <w:r w:rsidR="00D50E0F" w:rsidRPr="00B64751">
        <w:t xml:space="preserve"> prověřil uplatněné připomínky,</w:t>
      </w:r>
      <w:r w:rsidR="006B2341" w:rsidRPr="00B64751">
        <w:t xml:space="preserve"> respektuje ochranné pásmo dráhy a </w:t>
      </w:r>
      <w:r w:rsidRPr="00B64751">
        <w:t xml:space="preserve">nevymezuje zastavitelné a přestavbové plochy v ochranném pásmu dráhy pro objekty a zařízení, pro které jsou stanoveny hygienické hlukové limity. </w:t>
      </w:r>
      <w:r w:rsidR="006B2341" w:rsidRPr="00B64751">
        <w:t>Územní plán vy</w:t>
      </w:r>
      <w:r w:rsidRPr="00B64751">
        <w:t>mezuje plochu územní rezervy R1 pro</w:t>
      </w:r>
      <w:r w:rsidR="006B2341" w:rsidRPr="00B64751">
        <w:t xml:space="preserve"> přeložku železniční trati </w:t>
      </w:r>
      <w:r w:rsidR="001F262B" w:rsidRPr="00B64751">
        <w:rPr>
          <w:lang w:val="cs-CZ"/>
        </w:rPr>
        <w:t>č.</w:t>
      </w:r>
      <w:r w:rsidR="006B2341" w:rsidRPr="00B64751">
        <w:t>070</w:t>
      </w:r>
      <w:r w:rsidR="00EF409C" w:rsidRPr="00B64751">
        <w:t xml:space="preserve"> v rozsahu plošného vymezení dle ZÚR SK</w:t>
      </w:r>
      <w:r w:rsidR="006B2341" w:rsidRPr="00B64751">
        <w:t xml:space="preserve"> a stanoví podmínky pro omezení  staveb, zařízení, úprav, kultur a činností v ploše územní rezervy, kterými by mohlo být znemožněno nebo ztíženo budoucí využití území. </w:t>
      </w:r>
    </w:p>
    <w:p w:rsidR="006B2341" w:rsidRPr="00B64751" w:rsidRDefault="001735B9" w:rsidP="001F262B">
      <w:pPr>
        <w:pStyle w:val="UPtextodraen"/>
        <w:numPr>
          <w:ilvl w:val="0"/>
          <w:numId w:val="0"/>
        </w:numPr>
        <w:spacing w:before="180"/>
        <w:ind w:left="851" w:hanging="851"/>
        <w:rPr>
          <w:rFonts w:cs="Arial"/>
          <w:color w:val="000000"/>
          <w:lang w:val="cs-CZ" w:eastAsia="cs-CZ"/>
        </w:rPr>
      </w:pPr>
      <w:r w:rsidRPr="00B64751">
        <w:rPr>
          <w:rFonts w:cs="Arial"/>
          <w:b/>
          <w:color w:val="000000"/>
          <w:lang w:val="cs-CZ" w:eastAsia="cs-CZ"/>
        </w:rPr>
        <w:t>c)</w:t>
      </w:r>
      <w:r w:rsidR="001667BB" w:rsidRPr="00B64751">
        <w:rPr>
          <w:rFonts w:cs="Arial"/>
          <w:b/>
          <w:color w:val="000000"/>
          <w:lang w:val="cs-CZ" w:eastAsia="cs-CZ"/>
        </w:rPr>
        <w:tab/>
      </w:r>
      <w:r w:rsidR="006B2341" w:rsidRPr="00B64751">
        <w:rPr>
          <w:rFonts w:cs="Arial"/>
          <w:b/>
          <w:color w:val="000000"/>
          <w:lang w:val="cs-CZ" w:eastAsia="cs-CZ"/>
        </w:rPr>
        <w:t>Ředitelství silnic a dálnic ČR</w:t>
      </w:r>
      <w:r w:rsidR="006B2341" w:rsidRPr="00B64751">
        <w:rPr>
          <w:rFonts w:cs="Arial"/>
          <w:color w:val="000000"/>
          <w:lang w:val="cs-CZ" w:eastAsia="cs-CZ"/>
        </w:rPr>
        <w:t xml:space="preserve"> uplatnilo písemné připomínky k návrhu zadání ÚP Hrdlořezy dne 4.10.2016 č.j. 24777-ŘSD-16-110 týkající se</w:t>
      </w:r>
      <w:r w:rsidRPr="00B64751">
        <w:rPr>
          <w:rFonts w:cs="Arial"/>
          <w:color w:val="000000"/>
          <w:lang w:val="cs-CZ" w:eastAsia="cs-CZ"/>
        </w:rPr>
        <w:t xml:space="preserve"> </w:t>
      </w:r>
      <w:r w:rsidR="006B2341" w:rsidRPr="00B64751">
        <w:rPr>
          <w:rFonts w:cs="Arial"/>
          <w:color w:val="000000"/>
          <w:lang w:val="cs-CZ" w:eastAsia="cs-CZ"/>
        </w:rPr>
        <w:t>:</w:t>
      </w:r>
    </w:p>
    <w:p w:rsidR="00EF409C" w:rsidRPr="00B64751" w:rsidRDefault="00EF409C" w:rsidP="001F262B">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1F262B" w:rsidRPr="00B64751">
        <w:rPr>
          <w:rFonts w:cs="Arial"/>
          <w:color w:val="000000"/>
          <w:lang w:val="cs-CZ" w:eastAsia="cs-CZ"/>
        </w:rPr>
        <w:tab/>
      </w:r>
      <w:r w:rsidR="001735B9" w:rsidRPr="00B64751">
        <w:rPr>
          <w:rFonts w:cs="Arial"/>
          <w:color w:val="000000"/>
          <w:lang w:val="cs-CZ" w:eastAsia="cs-CZ"/>
        </w:rPr>
        <w:t>požadavku na</w:t>
      </w:r>
      <w:r w:rsidR="006B2341" w:rsidRPr="00B64751">
        <w:rPr>
          <w:rFonts w:cs="Arial"/>
          <w:color w:val="000000"/>
          <w:lang w:val="cs-CZ" w:eastAsia="cs-CZ"/>
        </w:rPr>
        <w:t xml:space="preserve"> respektování tras</w:t>
      </w:r>
      <w:r w:rsidR="001735B9" w:rsidRPr="00B64751">
        <w:rPr>
          <w:rFonts w:cs="Arial"/>
          <w:color w:val="000000"/>
          <w:lang w:val="cs-CZ" w:eastAsia="cs-CZ"/>
        </w:rPr>
        <w:t>y</w:t>
      </w:r>
      <w:r w:rsidR="006B2341" w:rsidRPr="00B64751">
        <w:rPr>
          <w:rFonts w:cs="Arial"/>
          <w:color w:val="000000"/>
          <w:lang w:val="cs-CZ" w:eastAsia="cs-CZ"/>
        </w:rPr>
        <w:t xml:space="preserve"> silnice I/38 včetně ochranného pásma</w:t>
      </w:r>
      <w:r w:rsidR="001735B9" w:rsidRPr="00B64751">
        <w:rPr>
          <w:rFonts w:cs="Arial"/>
          <w:color w:val="000000"/>
          <w:lang w:val="cs-CZ" w:eastAsia="cs-CZ"/>
        </w:rPr>
        <w:t>;</w:t>
      </w:r>
      <w:r w:rsidR="006B2341" w:rsidRPr="00B64751">
        <w:rPr>
          <w:rFonts w:cs="Arial"/>
          <w:color w:val="000000"/>
          <w:lang w:val="cs-CZ" w:eastAsia="cs-CZ"/>
        </w:rPr>
        <w:t xml:space="preserve"> </w:t>
      </w:r>
    </w:p>
    <w:p w:rsidR="00EF409C" w:rsidRPr="00B64751" w:rsidRDefault="00EF409C" w:rsidP="001F262B">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1F262B" w:rsidRPr="00B64751">
        <w:rPr>
          <w:rFonts w:cs="Arial"/>
          <w:color w:val="000000"/>
          <w:lang w:val="cs-CZ" w:eastAsia="cs-CZ"/>
        </w:rPr>
        <w:tab/>
      </w:r>
      <w:r w:rsidR="001735B9" w:rsidRPr="00B64751">
        <w:rPr>
          <w:rFonts w:cs="Arial"/>
          <w:color w:val="000000"/>
          <w:lang w:val="cs-CZ" w:eastAsia="cs-CZ"/>
        </w:rPr>
        <w:t>požadavku na minimalizaci</w:t>
      </w:r>
      <w:r w:rsidR="006B2341" w:rsidRPr="00B64751">
        <w:rPr>
          <w:rFonts w:cs="Arial"/>
          <w:color w:val="000000"/>
          <w:lang w:val="cs-CZ" w:eastAsia="cs-CZ"/>
        </w:rPr>
        <w:t xml:space="preserve"> návrh</w:t>
      </w:r>
      <w:r w:rsidR="001735B9" w:rsidRPr="00B64751">
        <w:rPr>
          <w:rFonts w:cs="Arial"/>
          <w:color w:val="000000"/>
          <w:lang w:val="cs-CZ" w:eastAsia="cs-CZ"/>
        </w:rPr>
        <w:t>u</w:t>
      </w:r>
      <w:r w:rsidR="006B2341" w:rsidRPr="00B64751">
        <w:rPr>
          <w:rFonts w:cs="Arial"/>
          <w:color w:val="000000"/>
          <w:lang w:val="cs-CZ" w:eastAsia="cs-CZ"/>
        </w:rPr>
        <w:t xml:space="preserve"> nových dopravních připojení na silnici I/38 a </w:t>
      </w:r>
      <w:r w:rsidR="001735B9" w:rsidRPr="00B64751">
        <w:rPr>
          <w:rFonts w:cs="Arial"/>
          <w:color w:val="000000"/>
          <w:lang w:val="cs-CZ" w:eastAsia="cs-CZ"/>
        </w:rPr>
        <w:t xml:space="preserve">požadavku </w:t>
      </w:r>
      <w:r w:rsidR="006B2341" w:rsidRPr="00B64751">
        <w:rPr>
          <w:rFonts w:cs="Arial"/>
          <w:color w:val="000000"/>
          <w:lang w:val="cs-CZ" w:eastAsia="cs-CZ"/>
        </w:rPr>
        <w:t>přednostně využívat pro dopravní připojení stávající komunikace nižších tříd</w:t>
      </w:r>
      <w:r w:rsidR="001735B9" w:rsidRPr="00B64751">
        <w:rPr>
          <w:rFonts w:cs="Arial"/>
          <w:color w:val="000000"/>
          <w:lang w:val="cs-CZ" w:eastAsia="cs-CZ"/>
        </w:rPr>
        <w:t>;</w:t>
      </w:r>
      <w:r w:rsidR="006B2341" w:rsidRPr="00B64751">
        <w:rPr>
          <w:rFonts w:cs="Arial"/>
          <w:color w:val="000000"/>
          <w:lang w:val="cs-CZ" w:eastAsia="cs-CZ"/>
        </w:rPr>
        <w:t xml:space="preserve"> </w:t>
      </w:r>
    </w:p>
    <w:p w:rsidR="00EF409C" w:rsidRPr="00B64751" w:rsidRDefault="00EF409C" w:rsidP="001F262B">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1F262B" w:rsidRPr="00B64751">
        <w:rPr>
          <w:rFonts w:cs="Arial"/>
          <w:color w:val="000000"/>
          <w:lang w:val="cs-CZ" w:eastAsia="cs-CZ"/>
        </w:rPr>
        <w:tab/>
      </w:r>
      <w:r w:rsidR="00D50E0F" w:rsidRPr="00B64751">
        <w:rPr>
          <w:rFonts w:cs="Arial"/>
          <w:color w:val="000000"/>
          <w:lang w:val="cs-CZ" w:eastAsia="cs-CZ"/>
        </w:rPr>
        <w:t xml:space="preserve">požadavku, aby </w:t>
      </w:r>
      <w:r w:rsidR="006B2341" w:rsidRPr="00B64751">
        <w:rPr>
          <w:rFonts w:cs="Arial"/>
          <w:color w:val="000000"/>
          <w:lang w:val="cs-CZ" w:eastAsia="cs-CZ"/>
        </w:rPr>
        <w:t xml:space="preserve">návrh řešení nových napojení a úprav na silnici I/38 </w:t>
      </w:r>
      <w:r w:rsidR="00D50E0F" w:rsidRPr="00B64751">
        <w:rPr>
          <w:rFonts w:cs="Arial"/>
          <w:color w:val="000000"/>
          <w:lang w:val="cs-CZ" w:eastAsia="cs-CZ"/>
        </w:rPr>
        <w:t>byl</w:t>
      </w:r>
      <w:r w:rsidR="006B2341" w:rsidRPr="00B64751">
        <w:rPr>
          <w:rFonts w:cs="Arial"/>
          <w:color w:val="000000"/>
          <w:lang w:val="cs-CZ" w:eastAsia="cs-CZ"/>
        </w:rPr>
        <w:t xml:space="preserve"> vždy projednán a schválen majetkovým správcem silnice I/38 - tj. ŘSD ČR Závodem Pr</w:t>
      </w:r>
      <w:r w:rsidRPr="00B64751">
        <w:rPr>
          <w:rFonts w:cs="Arial"/>
          <w:color w:val="000000"/>
          <w:lang w:val="cs-CZ" w:eastAsia="cs-CZ"/>
        </w:rPr>
        <w:t>aha a úsekem výstavby ŘSD ČR GŘ;</w:t>
      </w:r>
    </w:p>
    <w:p w:rsidR="006B2341" w:rsidRPr="00B64751" w:rsidRDefault="00EF409C" w:rsidP="001F262B">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1F262B" w:rsidRPr="00B64751">
        <w:rPr>
          <w:rFonts w:cs="Arial"/>
          <w:color w:val="000000"/>
          <w:lang w:val="cs-CZ" w:eastAsia="cs-CZ"/>
        </w:rPr>
        <w:tab/>
      </w:r>
      <w:r w:rsidR="00D50E0F" w:rsidRPr="00B64751">
        <w:rPr>
          <w:rFonts w:cs="Arial"/>
          <w:color w:val="000000"/>
          <w:lang w:val="cs-CZ" w:eastAsia="cs-CZ"/>
        </w:rPr>
        <w:t xml:space="preserve">požadavku, aby </w:t>
      </w:r>
      <w:r w:rsidR="006B2341" w:rsidRPr="00B64751">
        <w:rPr>
          <w:rFonts w:cs="Arial"/>
          <w:color w:val="000000"/>
          <w:lang w:val="cs-CZ" w:eastAsia="cs-CZ"/>
        </w:rPr>
        <w:t>v blízkosti silnice I/38 ne</w:t>
      </w:r>
      <w:r w:rsidR="00D50E0F" w:rsidRPr="00B64751">
        <w:rPr>
          <w:rFonts w:cs="Arial"/>
          <w:color w:val="000000"/>
          <w:lang w:val="cs-CZ" w:eastAsia="cs-CZ"/>
        </w:rPr>
        <w:t>byly</w:t>
      </w:r>
      <w:r w:rsidR="006B2341" w:rsidRPr="00B64751">
        <w:rPr>
          <w:rFonts w:cs="Arial"/>
          <w:color w:val="000000"/>
          <w:lang w:val="cs-CZ" w:eastAsia="cs-CZ"/>
        </w:rPr>
        <w:t xml:space="preserve"> vymezovány nové rozvojové plochy</w:t>
      </w:r>
      <w:r w:rsidR="00D50E0F" w:rsidRPr="00B64751">
        <w:rPr>
          <w:rFonts w:cs="Arial"/>
          <w:color w:val="000000"/>
          <w:lang w:val="cs-CZ" w:eastAsia="cs-CZ"/>
        </w:rPr>
        <w:t>,</w:t>
      </w:r>
      <w:r w:rsidR="006B2341" w:rsidRPr="00B64751">
        <w:rPr>
          <w:rFonts w:cs="Arial"/>
          <w:color w:val="000000"/>
          <w:lang w:val="cs-CZ" w:eastAsia="cs-CZ"/>
        </w:rPr>
        <w:t xml:space="preserve"> ve kterých by bylo možné umisťovat stavby podléhající splnění hygienických limitů. </w:t>
      </w:r>
    </w:p>
    <w:p w:rsidR="006B2341" w:rsidRPr="00B64751" w:rsidRDefault="006B2341" w:rsidP="006A7F5C">
      <w:pPr>
        <w:spacing w:before="120"/>
        <w:ind w:firstLine="823"/>
        <w:jc w:val="both"/>
        <w:rPr>
          <w:rFonts w:cs="Arial"/>
          <w:b/>
          <w:sz w:val="22"/>
          <w:szCs w:val="22"/>
          <w:u w:val="single"/>
        </w:rPr>
      </w:pPr>
      <w:r w:rsidRPr="00B64751">
        <w:rPr>
          <w:rFonts w:cs="Arial"/>
          <w:b/>
          <w:sz w:val="22"/>
          <w:szCs w:val="22"/>
          <w:u w:val="single"/>
        </w:rPr>
        <w:t>Vyhodnocení připomínek:</w:t>
      </w:r>
    </w:p>
    <w:p w:rsidR="005D70FA" w:rsidRPr="00B64751" w:rsidRDefault="006B2341" w:rsidP="001F262B">
      <w:pPr>
        <w:pStyle w:val="UPText0"/>
        <w:spacing w:before="80"/>
      </w:pPr>
      <w:r w:rsidRPr="00B64751">
        <w:rPr>
          <w:b/>
        </w:rPr>
        <w:t>K připomínkám se přihlédlo</w:t>
      </w:r>
      <w:r w:rsidR="00D50E0F" w:rsidRPr="00B64751">
        <w:t xml:space="preserve">. Územní plán prověřil uplatněné </w:t>
      </w:r>
      <w:r w:rsidR="005D70FA" w:rsidRPr="00B64751">
        <w:t>připomínky</w:t>
      </w:r>
      <w:r w:rsidR="00D50E0F" w:rsidRPr="00B64751">
        <w:t>, je respektována trasa včetně ochranného pásma silnice I/38, byl</w:t>
      </w:r>
      <w:r w:rsidR="00B05FDE" w:rsidRPr="00B64751">
        <w:t xml:space="preserve"> projednán a dohodnut s ŘSD ČR Z</w:t>
      </w:r>
      <w:r w:rsidR="00D50E0F" w:rsidRPr="00B64751">
        <w:t>ávod Praha návrh na vymezení plochy DS dopravní infrastruktury silniční pro vložení odbočovacích pruhů u křižovatky se silnicí III/0386 (severní zaústění</w:t>
      </w:r>
      <w:r w:rsidR="00B05FDE" w:rsidRPr="00B64751">
        <w:t>)</w:t>
      </w:r>
      <w:r w:rsidR="00D50E0F" w:rsidRPr="00B64751">
        <w:t xml:space="preserve"> a při stávající ČSPH. </w:t>
      </w:r>
      <w:r w:rsidR="00B05FDE" w:rsidRPr="00B64751">
        <w:t xml:space="preserve">Územní plán nenavrhuje nové </w:t>
      </w:r>
      <w:r w:rsidR="001361B8" w:rsidRPr="00B64751">
        <w:t xml:space="preserve">dopravní </w:t>
      </w:r>
      <w:r w:rsidR="00B05FDE" w:rsidRPr="00B64751">
        <w:t>připojení</w:t>
      </w:r>
      <w:r w:rsidR="001361B8" w:rsidRPr="00B64751">
        <w:t xml:space="preserve"> na silnici I/38. </w:t>
      </w:r>
    </w:p>
    <w:p w:rsidR="005D70FA" w:rsidRPr="00B64751" w:rsidRDefault="005D70FA" w:rsidP="001F262B">
      <w:pPr>
        <w:pStyle w:val="UPText0"/>
        <w:spacing w:before="80"/>
      </w:pPr>
      <w:r w:rsidRPr="00B64751">
        <w:lastRenderedPageBreak/>
        <w:t xml:space="preserve">K připomínce týkající se nevymezovat zastavitelné a přestavbové plochy, ve kterých by bylo možné umisťovat stavby podléhající splnění hygienických limitů se </w:t>
      </w:r>
      <w:r w:rsidRPr="00B64751">
        <w:rPr>
          <w:b/>
        </w:rPr>
        <w:t>přihlédlo částečně</w:t>
      </w:r>
      <w:r w:rsidRPr="00B64751">
        <w:t xml:space="preserve">. </w:t>
      </w:r>
    </w:p>
    <w:p w:rsidR="00C97082" w:rsidRPr="00B64751" w:rsidRDefault="005D70FA" w:rsidP="001F262B">
      <w:pPr>
        <w:pStyle w:val="UPText0"/>
        <w:spacing w:before="80"/>
      </w:pPr>
      <w:r w:rsidRPr="00B64751">
        <w:t xml:space="preserve">V návrhu ÚP jsou ochranným pásmem silnice I/38 dotčeny tyto plochy: Z17, Z06, </w:t>
      </w:r>
      <w:r w:rsidR="00F63AE6" w:rsidRPr="00B64751">
        <w:t xml:space="preserve">Z09, </w:t>
      </w:r>
      <w:r w:rsidRPr="00B64751">
        <w:t xml:space="preserve">P04, P05, P06, z toho pouze plocha Z17 </w:t>
      </w:r>
      <w:r w:rsidR="00ED1939" w:rsidRPr="00B64751">
        <w:t xml:space="preserve">s funkčním využitím SK – Plochy smíšené obytné komerční </w:t>
      </w:r>
      <w:r w:rsidRPr="00B64751">
        <w:t xml:space="preserve">je situována v úrovni trasy silnice. Plocha je zejména určena pro stavby nepodléhající splnění hygienických limitů hluku (např. nerušící výroba, sklady, technické služby obce, civilní </w:t>
      </w:r>
      <w:r w:rsidR="00ED1939" w:rsidRPr="00B64751">
        <w:t>ochrana, komerční služby apod.).</w:t>
      </w:r>
      <w:r w:rsidRPr="00B64751">
        <w:t xml:space="preserve"> </w:t>
      </w:r>
      <w:r w:rsidR="00ED1939" w:rsidRPr="00B64751">
        <w:t xml:space="preserve">U ostatních ploch je trasa silnice vedena na mostním objektu napříč údolním zářezem tzv. Zadního a Předního Dolu, tudíž v jiné výškové hladině nebo byla již v minulosti vybudována mezi uvedenými plochami a silnicí I/38 protihluková opatření (stávající ochranné zdi). Tato skutečnost byla ve vyhodnocení zohledněna, a proto spíše než zcela vyloučit umisťování staveb, pro které jsou stanoveny hlukové hygienické limity, byla pro tyto plochy zastavitelné i přestavbové stanovena podmínka (viz tab. C3_1, C.3_2) ve výroku územního plánu označená „HL“ - </w:t>
      </w:r>
      <w:r w:rsidRPr="00B64751">
        <w:t>při umisťování staveb prokázat měřením dodržování hygienických limitů hluku ze stabilizovaných ploch dopravy v budoucích chráněných venkovních prostorech staveb</w:t>
      </w:r>
      <w:r w:rsidR="00C97082" w:rsidRPr="00B64751">
        <w:t xml:space="preserve"> a ploch výroby a skladování v budoucích chráněných venkovních prostorech staveb </w:t>
      </w:r>
    </w:p>
    <w:p w:rsidR="00F6320E" w:rsidRPr="00B64751" w:rsidRDefault="00F6320E" w:rsidP="001F262B">
      <w:pPr>
        <w:pStyle w:val="UPtextodraen"/>
        <w:numPr>
          <w:ilvl w:val="0"/>
          <w:numId w:val="0"/>
        </w:numPr>
        <w:spacing w:before="180"/>
        <w:ind w:left="851" w:hanging="851"/>
        <w:rPr>
          <w:rFonts w:cs="Arial"/>
          <w:color w:val="000000"/>
          <w:lang w:val="cs-CZ" w:eastAsia="cs-CZ"/>
        </w:rPr>
      </w:pPr>
      <w:r w:rsidRPr="00B64751">
        <w:rPr>
          <w:rFonts w:cs="Arial"/>
          <w:b/>
          <w:color w:val="000000"/>
          <w:lang w:val="cs-CZ" w:eastAsia="cs-CZ"/>
        </w:rPr>
        <w:t>d</w:t>
      </w:r>
      <w:r w:rsidR="001735B9" w:rsidRPr="00B64751">
        <w:rPr>
          <w:rFonts w:cs="Arial"/>
          <w:b/>
          <w:color w:val="000000"/>
          <w:lang w:val="cs-CZ" w:eastAsia="cs-CZ"/>
        </w:rPr>
        <w:t>)</w:t>
      </w:r>
      <w:r w:rsidR="00C839F0" w:rsidRPr="00B64751">
        <w:rPr>
          <w:rFonts w:cs="Arial"/>
          <w:b/>
          <w:color w:val="000000"/>
          <w:lang w:val="cs-CZ" w:eastAsia="cs-CZ"/>
        </w:rPr>
        <w:tab/>
      </w:r>
      <w:r w:rsidRPr="00B64751">
        <w:rPr>
          <w:rFonts w:cs="Arial"/>
          <w:b/>
          <w:color w:val="000000"/>
          <w:lang w:val="cs-CZ" w:eastAsia="cs-CZ"/>
        </w:rPr>
        <w:t>GasNet, s.r.o</w:t>
      </w:r>
      <w:r w:rsidRPr="00B64751">
        <w:rPr>
          <w:rFonts w:cs="Arial"/>
          <w:color w:val="000000"/>
          <w:lang w:val="cs-CZ" w:eastAsia="cs-CZ"/>
        </w:rPr>
        <w:t>., Klíšská 940/96, Ústí nad Labem  písemná připomínka  ze dne 13.10.2016, zn. 50001</w:t>
      </w:r>
      <w:r w:rsidR="00F63AE6" w:rsidRPr="00B64751">
        <w:rPr>
          <w:rFonts w:cs="Arial"/>
          <w:color w:val="000000"/>
          <w:lang w:val="cs-CZ" w:eastAsia="cs-CZ"/>
        </w:rPr>
        <w:t>393593, týkající se požadavku na</w:t>
      </w:r>
      <w:r w:rsidRPr="00B64751">
        <w:rPr>
          <w:rFonts w:cs="Arial"/>
          <w:color w:val="000000"/>
          <w:lang w:val="cs-CZ" w:eastAsia="cs-CZ"/>
        </w:rPr>
        <w:t xml:space="preserve">: </w:t>
      </w:r>
    </w:p>
    <w:p w:rsidR="00F63AE6" w:rsidRPr="00B64751" w:rsidRDefault="00F6320E" w:rsidP="001F262B">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1F262B" w:rsidRPr="00B64751">
        <w:rPr>
          <w:rFonts w:cs="Arial"/>
          <w:color w:val="000000"/>
          <w:lang w:val="cs-CZ" w:eastAsia="cs-CZ"/>
        </w:rPr>
        <w:tab/>
      </w:r>
      <w:r w:rsidRPr="00B64751">
        <w:rPr>
          <w:rFonts w:cs="Arial"/>
          <w:color w:val="000000"/>
          <w:lang w:val="cs-CZ" w:eastAsia="cs-CZ"/>
        </w:rPr>
        <w:t>respektování stávajících plynárenských zařízení včetně jejich ochranných a bezpečnostních pásem v souladu se zákonem č. 458/2000 Sb., ve znění pozdějších</w:t>
      </w:r>
      <w:r w:rsidR="001735B9" w:rsidRPr="00B64751">
        <w:rPr>
          <w:rFonts w:cs="Arial"/>
          <w:color w:val="000000"/>
          <w:lang w:val="cs-CZ" w:eastAsia="cs-CZ"/>
        </w:rPr>
        <w:t xml:space="preserve"> předpisů, energetickým zákonem; </w:t>
      </w:r>
    </w:p>
    <w:p w:rsidR="00F6320E" w:rsidRPr="00B64751" w:rsidRDefault="00F63AE6" w:rsidP="001F262B">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1F262B" w:rsidRPr="00B64751">
        <w:rPr>
          <w:rFonts w:cs="Arial"/>
          <w:color w:val="000000"/>
          <w:lang w:val="cs-CZ" w:eastAsia="cs-CZ"/>
        </w:rPr>
        <w:tab/>
      </w:r>
      <w:r w:rsidR="001735B9" w:rsidRPr="00B64751">
        <w:rPr>
          <w:rFonts w:cs="Arial"/>
          <w:color w:val="000000"/>
          <w:lang w:val="cs-CZ" w:eastAsia="cs-CZ"/>
        </w:rPr>
        <w:t xml:space="preserve">požadavku na </w:t>
      </w:r>
      <w:r w:rsidR="00F6320E" w:rsidRPr="00B64751">
        <w:rPr>
          <w:rFonts w:cs="Arial"/>
          <w:color w:val="000000"/>
          <w:lang w:val="cs-CZ" w:eastAsia="cs-CZ"/>
        </w:rPr>
        <w:t xml:space="preserve"> zakreslení</w:t>
      </w:r>
      <w:r w:rsidR="004A2BB9" w:rsidRPr="00B64751">
        <w:rPr>
          <w:rFonts w:cs="Arial"/>
          <w:color w:val="000000"/>
          <w:lang w:val="cs-CZ" w:eastAsia="cs-CZ"/>
        </w:rPr>
        <w:t xml:space="preserve"> </w:t>
      </w:r>
      <w:r w:rsidR="001735B9" w:rsidRPr="00B64751">
        <w:rPr>
          <w:rFonts w:cs="Arial"/>
          <w:color w:val="000000"/>
          <w:lang w:val="cs-CZ" w:eastAsia="cs-CZ"/>
        </w:rPr>
        <w:t xml:space="preserve"> plynárenských</w:t>
      </w:r>
      <w:r w:rsidR="00F6320E" w:rsidRPr="00B64751">
        <w:rPr>
          <w:rFonts w:cs="Arial"/>
          <w:color w:val="000000"/>
          <w:lang w:val="cs-CZ" w:eastAsia="cs-CZ"/>
        </w:rPr>
        <w:t xml:space="preserve"> zařízení v aktuálním stavu v detailech části ÚP.</w:t>
      </w:r>
    </w:p>
    <w:p w:rsidR="001735B9" w:rsidRPr="00B64751" w:rsidRDefault="001735B9" w:rsidP="006A7F5C">
      <w:pPr>
        <w:spacing w:before="120"/>
        <w:ind w:firstLine="823"/>
        <w:jc w:val="both"/>
        <w:rPr>
          <w:rFonts w:cs="Arial"/>
          <w:b/>
          <w:sz w:val="22"/>
          <w:szCs w:val="22"/>
          <w:u w:val="single"/>
        </w:rPr>
      </w:pPr>
      <w:r w:rsidRPr="00B64751">
        <w:rPr>
          <w:rFonts w:cs="Arial"/>
          <w:b/>
          <w:sz w:val="22"/>
          <w:szCs w:val="22"/>
          <w:u w:val="single"/>
        </w:rPr>
        <w:t>Vyhodnocení při</w:t>
      </w:r>
      <w:r w:rsidR="00F63AE6" w:rsidRPr="00B64751">
        <w:rPr>
          <w:rFonts w:cs="Arial"/>
          <w:b/>
          <w:sz w:val="22"/>
          <w:szCs w:val="22"/>
          <w:u w:val="single"/>
        </w:rPr>
        <w:t>pomín</w:t>
      </w:r>
      <w:r w:rsidRPr="00B64751">
        <w:rPr>
          <w:rFonts w:cs="Arial"/>
          <w:b/>
          <w:sz w:val="22"/>
          <w:szCs w:val="22"/>
          <w:u w:val="single"/>
        </w:rPr>
        <w:t>k</w:t>
      </w:r>
      <w:r w:rsidR="00F63AE6" w:rsidRPr="00B64751">
        <w:rPr>
          <w:rFonts w:cs="Arial"/>
          <w:b/>
          <w:sz w:val="22"/>
          <w:szCs w:val="22"/>
          <w:u w:val="single"/>
        </w:rPr>
        <w:t>y</w:t>
      </w:r>
      <w:r w:rsidRPr="00B64751">
        <w:rPr>
          <w:rFonts w:cs="Arial"/>
          <w:b/>
          <w:sz w:val="22"/>
          <w:szCs w:val="22"/>
          <w:u w:val="single"/>
        </w:rPr>
        <w:t xml:space="preserve">: </w:t>
      </w:r>
    </w:p>
    <w:p w:rsidR="001735B9" w:rsidRPr="00B64751" w:rsidRDefault="00F6320E" w:rsidP="001F262B">
      <w:pPr>
        <w:pStyle w:val="UPText0"/>
        <w:spacing w:before="80"/>
        <w:rPr>
          <w:lang w:val="cs-CZ"/>
        </w:rPr>
      </w:pPr>
      <w:r w:rsidRPr="00B64751">
        <w:rPr>
          <w:b/>
        </w:rPr>
        <w:t>K připomínce se přihlédlo</w:t>
      </w:r>
      <w:r w:rsidRPr="00B64751">
        <w:t xml:space="preserve">. Stávající rozvody a zařízení technické infrastruktury </w:t>
      </w:r>
      <w:r w:rsidR="004A2BB9" w:rsidRPr="00B64751">
        <w:t>jsou</w:t>
      </w:r>
      <w:r w:rsidRPr="00B64751">
        <w:t xml:space="preserve"> v územním plánu respektovány, zakresleny a okomentovány v aktuálním stavu včetně ochranných a bezpečnostních pásem.  </w:t>
      </w:r>
    </w:p>
    <w:p w:rsidR="003E74DE" w:rsidRPr="00B64751" w:rsidRDefault="0096043F" w:rsidP="0096043F">
      <w:pPr>
        <w:pStyle w:val="UPtextodraen"/>
        <w:numPr>
          <w:ilvl w:val="0"/>
          <w:numId w:val="0"/>
        </w:numPr>
        <w:tabs>
          <w:tab w:val="left" w:pos="851"/>
        </w:tabs>
        <w:spacing w:before="240"/>
        <w:ind w:left="851" w:hanging="851"/>
        <w:rPr>
          <w:rFonts w:cs="Arial"/>
          <w:b/>
          <w:color w:val="000000"/>
          <w:lang w:val="cs-CZ" w:eastAsia="cs-CZ"/>
        </w:rPr>
      </w:pPr>
      <w:r w:rsidRPr="00B64751">
        <w:rPr>
          <w:rFonts w:cs="Arial"/>
          <w:b/>
          <w:color w:val="000000"/>
          <w:lang w:val="cs-CZ" w:eastAsia="cs-CZ"/>
        </w:rPr>
        <w:t>(2)</w:t>
      </w:r>
      <w:r w:rsidRPr="00B64751">
        <w:rPr>
          <w:rFonts w:cs="Arial"/>
          <w:b/>
          <w:color w:val="000000"/>
          <w:lang w:val="cs-CZ" w:eastAsia="cs-CZ"/>
        </w:rPr>
        <w:tab/>
        <w:t>SPOLEČNÉ JEDNÁNÍ O NÁVRHU ÚP HRDLOŘEZY</w:t>
      </w:r>
    </w:p>
    <w:p w:rsidR="00F33B03" w:rsidRPr="00B64751" w:rsidRDefault="001F262B" w:rsidP="0096043F">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ab/>
        <w:t>V</w:t>
      </w:r>
      <w:r w:rsidR="00F33B03" w:rsidRPr="00B64751">
        <w:rPr>
          <w:rFonts w:cs="Arial"/>
          <w:color w:val="000000"/>
          <w:lang w:val="cs-CZ" w:eastAsia="cs-CZ"/>
        </w:rPr>
        <w:t>e lhůtě společného jednání o návrhu ÚP Hrdlořezy byly uplatněny  připomínky veřejnosti</w:t>
      </w:r>
      <w:r w:rsidR="00F63AE6" w:rsidRPr="00B64751">
        <w:rPr>
          <w:rFonts w:cs="Arial"/>
          <w:color w:val="000000"/>
          <w:lang w:val="cs-CZ" w:eastAsia="cs-CZ"/>
        </w:rPr>
        <w:t>:</w:t>
      </w:r>
    </w:p>
    <w:p w:rsidR="001B5431" w:rsidRPr="00B64751" w:rsidRDefault="00F33B03" w:rsidP="001F262B">
      <w:pPr>
        <w:pStyle w:val="UPtextodraen"/>
        <w:numPr>
          <w:ilvl w:val="0"/>
          <w:numId w:val="0"/>
        </w:numPr>
        <w:spacing w:before="180"/>
        <w:ind w:left="851" w:hanging="851"/>
        <w:rPr>
          <w:rFonts w:cs="Arial"/>
          <w:color w:val="000000"/>
          <w:lang w:val="cs-CZ" w:eastAsia="cs-CZ"/>
        </w:rPr>
      </w:pPr>
      <w:r w:rsidRPr="00B64751">
        <w:rPr>
          <w:rFonts w:cs="Arial"/>
          <w:b/>
          <w:color w:val="000000"/>
          <w:lang w:val="cs-CZ" w:eastAsia="cs-CZ"/>
        </w:rPr>
        <w:t>a)</w:t>
      </w:r>
      <w:r w:rsidR="001F262B" w:rsidRPr="00B64751">
        <w:rPr>
          <w:rFonts w:cs="Arial"/>
          <w:color w:val="000000"/>
          <w:lang w:val="cs-CZ" w:eastAsia="cs-CZ"/>
        </w:rPr>
        <w:tab/>
      </w:r>
      <w:r w:rsidR="001B5431" w:rsidRPr="00B64751">
        <w:rPr>
          <w:rFonts w:cs="Arial"/>
          <w:b/>
          <w:color w:val="000000"/>
          <w:lang w:val="cs-CZ" w:eastAsia="cs-CZ"/>
        </w:rPr>
        <w:t>Obec Hrdlořezy</w:t>
      </w:r>
      <w:r w:rsidR="001B5431" w:rsidRPr="00B64751">
        <w:rPr>
          <w:rFonts w:cs="Arial"/>
          <w:color w:val="000000"/>
          <w:lang w:val="cs-CZ" w:eastAsia="cs-CZ"/>
        </w:rPr>
        <w:t xml:space="preserve"> uplatnila písemnou připomínku v průběhu společného jednání o návrhu ÚP Hrdlořezy dne 14.6.2017 (uvedená v záznamu z jednání), týkající se žádosti obce Hrdlořezy o rozšíření místní komunikace na p.p.č. 1232/2 k.ú. Hrdlořezy u Ml. Boleslavi a to na šíři 6m na pozemcích parc.č. 398, 397, 396, 395, 394, 393, 392 z důvodu veřejného zájmu, který zabezpečí dopravní obslužnost nové zástavby dle platných zákonů a norem. </w:t>
      </w:r>
    </w:p>
    <w:p w:rsidR="001B5431" w:rsidRPr="00B64751" w:rsidRDefault="001B5431" w:rsidP="006A7F5C">
      <w:pPr>
        <w:spacing w:before="120"/>
        <w:ind w:firstLine="823"/>
        <w:jc w:val="both"/>
        <w:rPr>
          <w:rFonts w:cs="Arial"/>
          <w:b/>
          <w:sz w:val="22"/>
          <w:szCs w:val="22"/>
          <w:u w:val="single"/>
        </w:rPr>
      </w:pPr>
      <w:r w:rsidRPr="00B64751">
        <w:rPr>
          <w:rFonts w:cs="Arial"/>
          <w:b/>
          <w:sz w:val="22"/>
          <w:szCs w:val="22"/>
          <w:u w:val="single"/>
        </w:rPr>
        <w:t>Vyhodnocení připomínky:</w:t>
      </w:r>
    </w:p>
    <w:p w:rsidR="009369A1" w:rsidRPr="00B64751" w:rsidRDefault="001B5431" w:rsidP="001F262B">
      <w:pPr>
        <w:pStyle w:val="UPText0"/>
        <w:spacing w:before="80"/>
        <w:rPr>
          <w:rFonts w:cs="Arial"/>
          <w:color w:val="1F497D" w:themeColor="text2"/>
        </w:rPr>
      </w:pPr>
      <w:r w:rsidRPr="00B64751">
        <w:rPr>
          <w:b/>
        </w:rPr>
        <w:t>K připomínce se přihlédlo.</w:t>
      </w:r>
      <w:r w:rsidRPr="00B64751">
        <w:t xml:space="preserve"> </w:t>
      </w:r>
      <w:r w:rsidR="00307016" w:rsidRPr="00B64751">
        <w:t xml:space="preserve">Pro řešení dopravy v oblasti rozvojové lokality Za Humny územním plán vymezil zastavitelné plochy Z42 pro realizaci rozšíření a rekonstrukci hlavní místní obslužné komunikace, typ MO2 8/6,5/30 včetně jejího napojení na silnici III/0386, dále vymezením plochy Z33 s funkčním využitím PV pro realizaci nové hlavní místní obslužné komunikace v lokalitě Hrdlořezy – severovýchod, typ MO2 8/6,5/30. </w:t>
      </w:r>
      <w:r w:rsidR="00DA7C51" w:rsidRPr="00B64751">
        <w:t xml:space="preserve">V této souvislosti územní plán vymezuje veřejně prospěšné stavby dopravní infrastruktury DI na veřejných prostranstvích, a to VD05 v ploše Z33  – Hrdlořezy- severovýchod, hlavní místní obslužná komunikace, zajišťující dopravní obslužnost v lokalitě soustředěného individuálního bydlení a dále VD07 v ploše Z42 – Za Humny, rozšíření a rekonstrukce hlavní místní obslužné komunikace. </w:t>
      </w:r>
      <w:r w:rsidR="009369A1" w:rsidRPr="00B64751">
        <w:t>Možnost dosažení stanoveného návrhového typu místních obslužných komunikací je zajištěna regulativem uvedeným v kap. F.3 Omezení ve využívání ploch s rozdílným způsobem využití (koridory dopravní infrastruktury) a dále stanovením podmínky ozn. „OK“ – při umisťování staveb vytvořit podmínky pro umístěn</w:t>
      </w:r>
      <w:r w:rsidR="005D70FA" w:rsidRPr="00B64751">
        <w:t>í přilehlých místních obslužných komunikací</w:t>
      </w:r>
      <w:r w:rsidR="009369A1" w:rsidRPr="00B64751">
        <w:t xml:space="preserve"> vč. bezmotorové dopravy a doprovodné zeleně </w:t>
      </w:r>
      <w:r w:rsidR="005D70FA" w:rsidRPr="00B64751">
        <w:t>-</w:t>
      </w:r>
      <w:r w:rsidR="009369A1" w:rsidRPr="00B64751">
        <w:t xml:space="preserve"> </w:t>
      </w:r>
      <w:r w:rsidR="005D70FA" w:rsidRPr="00B64751">
        <w:t xml:space="preserve">pro vybrané rozvojové plochy uvedené </w:t>
      </w:r>
      <w:r w:rsidR="009369A1" w:rsidRPr="00B64751">
        <w:t xml:space="preserve">v tab.C.3.1 Vymezení zastavitelných ploch </w:t>
      </w:r>
      <w:r w:rsidR="005D70FA" w:rsidRPr="00B64751">
        <w:t>ve</w:t>
      </w:r>
      <w:r w:rsidR="009369A1" w:rsidRPr="00B64751">
        <w:t xml:space="preserve"> výroku územního plánu</w:t>
      </w:r>
      <w:r w:rsidR="005D70FA" w:rsidRPr="00B64751">
        <w:t>.</w:t>
      </w:r>
      <w:r w:rsidR="009369A1" w:rsidRPr="00B64751">
        <w:rPr>
          <w:rFonts w:cs="Arial"/>
          <w:color w:val="1F497D" w:themeColor="text2"/>
        </w:rPr>
        <w:t xml:space="preserve">  </w:t>
      </w:r>
    </w:p>
    <w:p w:rsidR="00C97082" w:rsidRPr="00B64751" w:rsidRDefault="00C97082" w:rsidP="003E74DE">
      <w:pPr>
        <w:pStyle w:val="UPtextodraen"/>
        <w:pageBreakBefore/>
        <w:numPr>
          <w:ilvl w:val="0"/>
          <w:numId w:val="0"/>
        </w:numPr>
        <w:spacing w:before="180"/>
        <w:ind w:left="851" w:hanging="851"/>
        <w:rPr>
          <w:rFonts w:cs="Arial"/>
          <w:color w:val="000000"/>
          <w:lang w:val="cs-CZ" w:eastAsia="cs-CZ"/>
        </w:rPr>
      </w:pPr>
      <w:r w:rsidRPr="00B64751">
        <w:rPr>
          <w:rFonts w:cs="Arial"/>
          <w:b/>
          <w:color w:val="000000"/>
          <w:lang w:val="cs-CZ" w:eastAsia="cs-CZ"/>
        </w:rPr>
        <w:lastRenderedPageBreak/>
        <w:t>b)</w:t>
      </w:r>
      <w:r w:rsidR="0096043F" w:rsidRPr="00B64751">
        <w:rPr>
          <w:rFonts w:cs="Arial"/>
          <w:b/>
          <w:color w:val="000000"/>
          <w:lang w:val="cs-CZ" w:eastAsia="cs-CZ"/>
        </w:rPr>
        <w:tab/>
      </w:r>
      <w:r w:rsidRPr="00B64751">
        <w:rPr>
          <w:rFonts w:cs="Arial"/>
          <w:b/>
          <w:color w:val="000000"/>
          <w:lang w:val="cs-CZ" w:eastAsia="cs-CZ"/>
        </w:rPr>
        <w:t>Ředitelství silnic a dálnic ČR</w:t>
      </w:r>
      <w:r w:rsidRPr="00B64751">
        <w:rPr>
          <w:rFonts w:cs="Arial"/>
          <w:color w:val="000000"/>
          <w:lang w:val="cs-CZ" w:eastAsia="cs-CZ"/>
        </w:rPr>
        <w:t xml:space="preserve"> uplatnilo písemné připomínky dne 3.7.2017 zn. 14488 ŘSD-17-110 obdobného charakteru jako v případě písemné připomínky k návrhu zadání s požadavkem uvést, že vymezení hlukových izofon je nutné považovat pouze za orientační s tím, že povinnosti vyplývající ze zákona č. 258/2000 Sb., o ochraně veřejného zdraví (§</w:t>
      </w:r>
      <w:r w:rsidR="00B64751">
        <w:rPr>
          <w:rFonts w:cs="Arial"/>
          <w:color w:val="000000"/>
          <w:lang w:val="cs-CZ" w:eastAsia="cs-CZ"/>
        </w:rPr>
        <w:t> </w:t>
      </w:r>
      <w:r w:rsidRPr="00B64751">
        <w:rPr>
          <w:rFonts w:cs="Arial"/>
          <w:color w:val="000000"/>
          <w:lang w:val="cs-CZ" w:eastAsia="cs-CZ"/>
        </w:rPr>
        <w:t>77) platí i mimo území vymezená zakreslenými izofonami hluku.</w:t>
      </w:r>
    </w:p>
    <w:p w:rsidR="00C97082" w:rsidRPr="00B64751" w:rsidRDefault="00C97082" w:rsidP="006A7F5C">
      <w:pPr>
        <w:spacing w:before="120"/>
        <w:ind w:firstLine="823"/>
        <w:jc w:val="both"/>
        <w:rPr>
          <w:rFonts w:cs="Arial"/>
          <w:b/>
          <w:sz w:val="22"/>
          <w:szCs w:val="22"/>
          <w:u w:val="single"/>
        </w:rPr>
      </w:pPr>
      <w:r w:rsidRPr="00B64751">
        <w:rPr>
          <w:rFonts w:cs="Arial"/>
          <w:b/>
          <w:sz w:val="22"/>
          <w:szCs w:val="22"/>
          <w:u w:val="single"/>
        </w:rPr>
        <w:t>Vyhodnocení připomínky viz odst. (1) písm.c)</w:t>
      </w:r>
      <w:r w:rsidR="004E26D8" w:rsidRPr="00B64751">
        <w:rPr>
          <w:rFonts w:cs="Arial"/>
          <w:b/>
          <w:sz w:val="22"/>
          <w:szCs w:val="22"/>
          <w:u w:val="single"/>
        </w:rPr>
        <w:t>,</w:t>
      </w:r>
      <w:r w:rsidRPr="00B64751">
        <w:rPr>
          <w:rFonts w:cs="Arial"/>
          <w:b/>
          <w:sz w:val="22"/>
          <w:szCs w:val="22"/>
          <w:u w:val="single"/>
        </w:rPr>
        <w:t xml:space="preserve"> a dále:</w:t>
      </w:r>
    </w:p>
    <w:p w:rsidR="00BC78AA" w:rsidRPr="00B64751" w:rsidRDefault="00C97082" w:rsidP="004E26D8">
      <w:pPr>
        <w:pStyle w:val="UPText0"/>
        <w:spacing w:before="80"/>
      </w:pPr>
      <w:r w:rsidRPr="00B64751">
        <w:t>K připomínce, týkající se</w:t>
      </w:r>
      <w:r w:rsidR="006C7940" w:rsidRPr="00B64751">
        <w:t xml:space="preserve"> opravy údajů v koordinačním výkresu </w:t>
      </w:r>
      <w:r w:rsidR="006C7940" w:rsidRPr="00B64751">
        <w:rPr>
          <w:b/>
        </w:rPr>
        <w:t>se přihlédlo</w:t>
      </w:r>
      <w:r w:rsidR="00F63AE6" w:rsidRPr="00B64751">
        <w:t>. V</w:t>
      </w:r>
      <w:r w:rsidRPr="00B64751">
        <w:t>ymezené území potenciálně ohrožené nadměrným hlukem z dopravy</w:t>
      </w:r>
      <w:r w:rsidR="006C7940" w:rsidRPr="00B64751">
        <w:t xml:space="preserve"> – hluková izofona, bylo v legendě opraveno na termín </w:t>
      </w:r>
      <w:r w:rsidRPr="00B64751">
        <w:t>orientačně stanoven</w:t>
      </w:r>
      <w:r w:rsidR="006C7940" w:rsidRPr="00B64751">
        <w:t>á hluková izofona a dále okomentováno v kap. F3.2 Omezení využívání ploch stanovená ÚP část Hygienické a bezpečnostní vlivy</w:t>
      </w:r>
      <w:r w:rsidR="00BC78AA" w:rsidRPr="00B64751">
        <w:t xml:space="preserve"> výroku územního plánu.  </w:t>
      </w:r>
    </w:p>
    <w:p w:rsidR="006C7940" w:rsidRPr="00B64751" w:rsidRDefault="006C7940" w:rsidP="004E26D8">
      <w:pPr>
        <w:pStyle w:val="UPtextodraen"/>
        <w:numPr>
          <w:ilvl w:val="0"/>
          <w:numId w:val="0"/>
        </w:numPr>
        <w:spacing w:before="180"/>
        <w:ind w:left="851" w:hanging="851"/>
        <w:rPr>
          <w:rFonts w:cs="Arial"/>
          <w:color w:val="000000"/>
          <w:lang w:val="cs-CZ" w:eastAsia="cs-CZ"/>
        </w:rPr>
      </w:pPr>
      <w:r w:rsidRPr="00B64751">
        <w:rPr>
          <w:rFonts w:cs="Arial"/>
          <w:b/>
          <w:color w:val="000000"/>
          <w:lang w:val="cs-CZ" w:eastAsia="cs-CZ"/>
        </w:rPr>
        <w:t>c)</w:t>
      </w:r>
      <w:r w:rsidR="004E26D8" w:rsidRPr="00B64751">
        <w:rPr>
          <w:rFonts w:cs="Arial"/>
          <w:b/>
          <w:color w:val="000000"/>
          <w:lang w:val="cs-CZ" w:eastAsia="cs-CZ"/>
        </w:rPr>
        <w:tab/>
      </w:r>
      <w:r w:rsidR="004A4C1F" w:rsidRPr="00B64751">
        <w:rPr>
          <w:rFonts w:cs="Arial"/>
          <w:b/>
          <w:color w:val="000000"/>
          <w:lang w:val="cs-CZ" w:eastAsia="cs-CZ"/>
        </w:rPr>
        <w:t xml:space="preserve">Anna Machová </w:t>
      </w:r>
      <w:r w:rsidR="004A4C1F" w:rsidRPr="00B64751">
        <w:rPr>
          <w:rFonts w:cs="Arial"/>
          <w:color w:val="000000"/>
          <w:lang w:val="cs-CZ" w:eastAsia="cs-CZ"/>
        </w:rPr>
        <w:t>- p</w:t>
      </w:r>
      <w:r w:rsidRPr="00B64751">
        <w:rPr>
          <w:rFonts w:cs="Arial"/>
          <w:color w:val="000000"/>
          <w:lang w:val="cs-CZ" w:eastAsia="cs-CZ"/>
        </w:rPr>
        <w:t>ísemná připomínka uplatněná u pořizovatele dne 10.7.201</w:t>
      </w:r>
      <w:r w:rsidR="004A4C1F" w:rsidRPr="00B64751">
        <w:rPr>
          <w:rFonts w:cs="Arial"/>
          <w:color w:val="000000"/>
          <w:lang w:val="cs-CZ" w:eastAsia="cs-CZ"/>
        </w:rPr>
        <w:t>7 pod č.j. 33915/2017</w:t>
      </w:r>
      <w:r w:rsidRPr="00B64751">
        <w:rPr>
          <w:rFonts w:cs="Arial"/>
          <w:color w:val="000000"/>
          <w:lang w:val="cs-CZ" w:eastAsia="cs-CZ"/>
        </w:rPr>
        <w:t>, týkající se návrhu na změnu funkčního využití plochy pozemku p.č. 47/10 k.ú. Hrdlořezy</w:t>
      </w:r>
      <w:r w:rsidR="004E26D8" w:rsidRPr="00B64751">
        <w:rPr>
          <w:rFonts w:cs="Arial"/>
          <w:color w:val="000000"/>
          <w:lang w:val="cs-CZ" w:eastAsia="cs-CZ"/>
        </w:rPr>
        <w:t xml:space="preserve"> U Mladé Boleslavi</w:t>
      </w:r>
      <w:r w:rsidRPr="00B64751">
        <w:rPr>
          <w:rFonts w:cs="Arial"/>
          <w:color w:val="000000"/>
          <w:lang w:val="cs-CZ" w:eastAsia="cs-CZ"/>
        </w:rPr>
        <w:t xml:space="preserve"> do zastavitelné plochy smíšené obytné venkovské SV. S vedením</w:t>
      </w:r>
      <w:r w:rsidR="004A4C1F" w:rsidRPr="00B64751">
        <w:rPr>
          <w:rFonts w:cs="Arial"/>
          <w:color w:val="000000"/>
          <w:lang w:val="cs-CZ" w:eastAsia="cs-CZ"/>
        </w:rPr>
        <w:t xml:space="preserve"> kanalizace souhlasí</w:t>
      </w:r>
      <w:r w:rsidRPr="00B64751">
        <w:rPr>
          <w:rFonts w:cs="Arial"/>
          <w:color w:val="000000"/>
          <w:lang w:val="cs-CZ" w:eastAsia="cs-CZ"/>
        </w:rPr>
        <w:t xml:space="preserve"> pouze v bezpodmínečně nutném rozsahu a pokud nelze umístit do pozemků</w:t>
      </w:r>
      <w:r w:rsidR="004A4C1F" w:rsidRPr="00B64751">
        <w:rPr>
          <w:rFonts w:cs="Arial"/>
          <w:color w:val="000000"/>
          <w:lang w:val="cs-CZ" w:eastAsia="cs-CZ"/>
        </w:rPr>
        <w:t>,</w:t>
      </w:r>
      <w:r w:rsidRPr="00B64751">
        <w:rPr>
          <w:rFonts w:cs="Arial"/>
          <w:color w:val="000000"/>
          <w:lang w:val="cs-CZ" w:eastAsia="cs-CZ"/>
        </w:rPr>
        <w:t xml:space="preserve"> které mají být </w:t>
      </w:r>
      <w:r w:rsidR="004A4C1F" w:rsidRPr="00B64751">
        <w:rPr>
          <w:rFonts w:cs="Arial"/>
          <w:color w:val="000000"/>
          <w:lang w:val="cs-CZ" w:eastAsia="cs-CZ"/>
        </w:rPr>
        <w:t>kanalizací obslouženy, dále nesouhlasí s</w:t>
      </w:r>
      <w:r w:rsidRPr="00B64751">
        <w:rPr>
          <w:rFonts w:cs="Arial"/>
          <w:color w:val="000000"/>
          <w:lang w:val="cs-CZ" w:eastAsia="cs-CZ"/>
        </w:rPr>
        <w:t xml:space="preserve"> případným vedením komunikace k ploše Z14</w:t>
      </w:r>
      <w:r w:rsidR="004A4C1F" w:rsidRPr="00B64751">
        <w:rPr>
          <w:rFonts w:cs="Arial"/>
          <w:color w:val="000000"/>
          <w:lang w:val="cs-CZ" w:eastAsia="cs-CZ"/>
        </w:rPr>
        <w:t xml:space="preserve"> s využitím pozemku p.č. 47/10. </w:t>
      </w:r>
      <w:r w:rsidRPr="00B64751">
        <w:rPr>
          <w:rFonts w:cs="Arial"/>
          <w:color w:val="000000"/>
          <w:lang w:val="cs-CZ" w:eastAsia="cs-CZ"/>
        </w:rPr>
        <w:t xml:space="preserve"> </w:t>
      </w:r>
      <w:r w:rsidR="004A4C1F" w:rsidRPr="00B64751">
        <w:rPr>
          <w:rFonts w:cs="Arial"/>
          <w:color w:val="000000"/>
          <w:lang w:val="cs-CZ" w:eastAsia="cs-CZ"/>
        </w:rPr>
        <w:t xml:space="preserve"> </w:t>
      </w:r>
    </w:p>
    <w:p w:rsidR="006C7940" w:rsidRPr="00B64751" w:rsidRDefault="006C7940" w:rsidP="006A7F5C">
      <w:pPr>
        <w:spacing w:before="120"/>
        <w:ind w:firstLine="823"/>
        <w:jc w:val="both"/>
        <w:rPr>
          <w:rFonts w:cs="Arial"/>
          <w:b/>
          <w:sz w:val="22"/>
          <w:szCs w:val="22"/>
          <w:u w:val="single"/>
        </w:rPr>
      </w:pPr>
      <w:r w:rsidRPr="00B64751">
        <w:rPr>
          <w:rFonts w:cs="Arial"/>
          <w:b/>
          <w:sz w:val="22"/>
          <w:szCs w:val="22"/>
          <w:u w:val="single"/>
        </w:rPr>
        <w:t xml:space="preserve">Vyhodnocení připomínky: </w:t>
      </w:r>
    </w:p>
    <w:p w:rsidR="006C7940" w:rsidRPr="00B64751" w:rsidRDefault="006C7940" w:rsidP="004E26D8">
      <w:pPr>
        <w:pStyle w:val="UPText0"/>
        <w:spacing w:before="80"/>
      </w:pPr>
      <w:r w:rsidRPr="00B64751">
        <w:rPr>
          <w:b/>
        </w:rPr>
        <w:t>K připomínce</w:t>
      </w:r>
      <w:r w:rsidRPr="00B64751">
        <w:t>, týkající se změny funkčního využití pozemku p.č. 47/10 k.ú. Hrdlořezy</w:t>
      </w:r>
      <w:r w:rsidR="004E26D8" w:rsidRPr="00B64751">
        <w:rPr>
          <w:lang w:val="cs-CZ"/>
        </w:rPr>
        <w:t xml:space="preserve"> u Mladé Boleslavi,</w:t>
      </w:r>
      <w:r w:rsidRPr="00B64751">
        <w:t xml:space="preserve"> </w:t>
      </w:r>
      <w:r w:rsidRPr="00B64751">
        <w:rPr>
          <w:b/>
        </w:rPr>
        <w:t>se nepřihlédlo</w:t>
      </w:r>
      <w:r w:rsidRPr="00B64751">
        <w:t>, neboť obec Hrdlořezy v novém územním plánu neuvažuje s územním rozvojem v prostoru „Farářka“, pouze byly převzaty a opětně posouzeny dvě malé plochy z předchozí územně plánovací dokumentace</w:t>
      </w:r>
      <w:r w:rsidR="004A4C1F" w:rsidRPr="00B64751">
        <w:t>.</w:t>
      </w:r>
    </w:p>
    <w:p w:rsidR="004A4C1F" w:rsidRPr="00B64751" w:rsidRDefault="006C7940" w:rsidP="004E26D8">
      <w:pPr>
        <w:pStyle w:val="UPText0"/>
        <w:spacing w:before="80"/>
      </w:pPr>
      <w:r w:rsidRPr="00B64751">
        <w:rPr>
          <w:b/>
        </w:rPr>
        <w:t>K připomínce</w:t>
      </w:r>
      <w:r w:rsidRPr="00B64751">
        <w:t>, týkající se podmiňujícího souhlasu s vedením trasy kanalizace a nesouhlasu s vedením komunikace k ploše Z14</w:t>
      </w:r>
      <w:r w:rsidR="004E26D8" w:rsidRPr="00B64751">
        <w:rPr>
          <w:lang w:val="cs-CZ"/>
        </w:rPr>
        <w:t>,</w:t>
      </w:r>
      <w:r w:rsidRPr="00B64751">
        <w:t xml:space="preserve"> </w:t>
      </w:r>
      <w:r w:rsidRPr="00B64751">
        <w:rPr>
          <w:b/>
        </w:rPr>
        <w:t>se přihlédlo</w:t>
      </w:r>
      <w:r w:rsidRPr="00B64751">
        <w:t xml:space="preserve">. Zastavitelná plocha Z14 </w:t>
      </w:r>
      <w:r w:rsidR="004A4C1F" w:rsidRPr="00B64751">
        <w:t>byla</w:t>
      </w:r>
      <w:r w:rsidRPr="00B64751">
        <w:t xml:space="preserve"> z řešení návrhu územního plánu </w:t>
      </w:r>
      <w:r w:rsidR="004A4C1F" w:rsidRPr="00B64751">
        <w:t>vypuštěna</w:t>
      </w:r>
      <w:r w:rsidRPr="00B64751">
        <w:t>, proto pominul důvod řešit odkanalizování území navrženým způsobem a ne</w:t>
      </w:r>
      <w:r w:rsidR="004A4C1F" w:rsidRPr="00B64751">
        <w:t>ní</w:t>
      </w:r>
      <w:r w:rsidRPr="00B64751">
        <w:t xml:space="preserve"> navržena ani plocha pro komunikaci. Pozemek p.č. 47/10 zůstává i nadále situován ve funkční ploše NZ – plochy zemědělské. </w:t>
      </w:r>
    </w:p>
    <w:p w:rsidR="004A4C1F" w:rsidRPr="00B64751" w:rsidRDefault="004A4C1F" w:rsidP="004E26D8">
      <w:pPr>
        <w:pStyle w:val="UPtextodraen"/>
        <w:numPr>
          <w:ilvl w:val="0"/>
          <w:numId w:val="0"/>
        </w:numPr>
        <w:spacing w:before="180"/>
        <w:ind w:left="851" w:hanging="851"/>
        <w:rPr>
          <w:rFonts w:cs="Arial"/>
          <w:color w:val="000000"/>
          <w:lang w:val="cs-CZ" w:eastAsia="cs-CZ"/>
        </w:rPr>
      </w:pPr>
      <w:r w:rsidRPr="00B64751">
        <w:rPr>
          <w:rFonts w:cs="Arial"/>
          <w:b/>
          <w:color w:val="000000"/>
          <w:lang w:val="cs-CZ" w:eastAsia="cs-CZ"/>
        </w:rPr>
        <w:t>d)</w:t>
      </w:r>
      <w:r w:rsidR="004E26D8" w:rsidRPr="00B64751">
        <w:rPr>
          <w:rFonts w:cs="Arial"/>
          <w:b/>
          <w:color w:val="000000"/>
          <w:lang w:val="cs-CZ" w:eastAsia="cs-CZ"/>
        </w:rPr>
        <w:tab/>
      </w:r>
      <w:r w:rsidRPr="00B64751">
        <w:rPr>
          <w:rFonts w:cs="Arial"/>
          <w:b/>
          <w:color w:val="000000"/>
          <w:lang w:val="cs-CZ" w:eastAsia="cs-CZ"/>
        </w:rPr>
        <w:t>Marta Péčová</w:t>
      </w:r>
      <w:r w:rsidRPr="00B64751">
        <w:rPr>
          <w:rFonts w:cs="Arial"/>
          <w:color w:val="000000"/>
          <w:lang w:val="cs-CZ" w:eastAsia="cs-CZ"/>
        </w:rPr>
        <w:t xml:space="preserve"> - písemná připomínka uplatněná u pořizovatele dne 4.8.2017 pod č.j. 37659/2017, týkající se nesouhlasu s vymezením komunikace na pozemcích p.č. 4537/18 a 437/20 k.ú. Hrdlořezy u Ml</w:t>
      </w:r>
      <w:r w:rsidR="004E26D8" w:rsidRPr="00B64751">
        <w:rPr>
          <w:rFonts w:cs="Arial"/>
          <w:color w:val="000000"/>
          <w:lang w:val="cs-CZ" w:eastAsia="cs-CZ"/>
        </w:rPr>
        <w:t>adé</w:t>
      </w:r>
      <w:r w:rsidRPr="00B64751">
        <w:rPr>
          <w:rFonts w:cs="Arial"/>
          <w:color w:val="000000"/>
          <w:lang w:val="cs-CZ" w:eastAsia="cs-CZ"/>
        </w:rPr>
        <w:t xml:space="preserve"> Boleslavi.  </w:t>
      </w:r>
    </w:p>
    <w:p w:rsidR="004A4C1F" w:rsidRPr="00B64751" w:rsidRDefault="004A4C1F" w:rsidP="006A7F5C">
      <w:pPr>
        <w:spacing w:before="120"/>
        <w:ind w:firstLine="823"/>
        <w:jc w:val="both"/>
        <w:rPr>
          <w:rFonts w:cs="Arial"/>
          <w:b/>
          <w:sz w:val="22"/>
          <w:szCs w:val="22"/>
          <w:u w:val="single"/>
        </w:rPr>
      </w:pPr>
      <w:r w:rsidRPr="00B64751">
        <w:rPr>
          <w:rFonts w:cs="Arial"/>
          <w:b/>
          <w:sz w:val="22"/>
          <w:szCs w:val="22"/>
          <w:u w:val="single"/>
        </w:rPr>
        <w:t xml:space="preserve">Vyhodnocení připomínky: </w:t>
      </w:r>
    </w:p>
    <w:p w:rsidR="004A4C1F" w:rsidRPr="00B64751" w:rsidRDefault="004A4C1F" w:rsidP="004E26D8">
      <w:pPr>
        <w:pStyle w:val="UPText0"/>
        <w:spacing w:before="80"/>
        <w:rPr>
          <w:lang w:val="cs-CZ"/>
        </w:rPr>
      </w:pPr>
      <w:r w:rsidRPr="00B64751">
        <w:rPr>
          <w:b/>
          <w:lang w:val="cs-CZ"/>
        </w:rPr>
        <w:t>K připomínce se přihlédlo</w:t>
      </w:r>
      <w:r w:rsidRPr="00B64751">
        <w:rPr>
          <w:lang w:val="cs-CZ"/>
        </w:rPr>
        <w:t>. Zastavitelná plocha Z32 – Hrdlořezy severovýchod vymezena pro místní komunikaci, zajišťující dopravní prostupnost území byla z řešení vypuštěna. Územní plán vymezil plochu Z43 – s funkčním využitím PV</w:t>
      </w:r>
      <w:r w:rsidR="001B0D46" w:rsidRPr="00B64751">
        <w:rPr>
          <w:lang w:val="cs-CZ"/>
        </w:rPr>
        <w:t xml:space="preserve"> – Plochy veřejných prostranství</w:t>
      </w:r>
      <w:r w:rsidRPr="00B64751">
        <w:rPr>
          <w:lang w:val="cs-CZ"/>
        </w:rPr>
        <w:t xml:space="preserve">, pro veřejně prospěšnou stavby VD08 – Za Humny, místní komunikace, obratiště, zajištění dopravní dostupnosti území.  </w:t>
      </w:r>
    </w:p>
    <w:p w:rsidR="0096043F" w:rsidRPr="00B64751" w:rsidRDefault="00F63AE6" w:rsidP="0096043F">
      <w:pPr>
        <w:pStyle w:val="UPtextodraen"/>
        <w:pageBreakBefore/>
        <w:numPr>
          <w:ilvl w:val="0"/>
          <w:numId w:val="0"/>
        </w:numPr>
        <w:spacing w:before="120"/>
        <w:ind w:left="851" w:hanging="851"/>
        <w:rPr>
          <w:rFonts w:cs="Arial"/>
          <w:b/>
          <w:color w:val="000000"/>
          <w:lang w:val="cs-CZ" w:eastAsia="cs-CZ"/>
        </w:rPr>
      </w:pPr>
      <w:r w:rsidRPr="00B64751">
        <w:rPr>
          <w:rFonts w:cs="Arial"/>
          <w:b/>
          <w:color w:val="000000"/>
          <w:lang w:val="cs-CZ" w:eastAsia="cs-CZ"/>
        </w:rPr>
        <w:lastRenderedPageBreak/>
        <w:t>(3)</w:t>
      </w:r>
      <w:r w:rsidR="004E26D8" w:rsidRPr="00B64751">
        <w:rPr>
          <w:rFonts w:cs="Arial"/>
          <w:b/>
          <w:color w:val="000000"/>
          <w:lang w:val="cs-CZ" w:eastAsia="cs-CZ"/>
        </w:rPr>
        <w:tab/>
      </w:r>
      <w:r w:rsidR="0096043F" w:rsidRPr="00B64751">
        <w:rPr>
          <w:rFonts w:cs="Arial"/>
          <w:b/>
          <w:color w:val="000000"/>
          <w:lang w:val="cs-CZ" w:eastAsia="cs-CZ"/>
        </w:rPr>
        <w:t>VEŘEJNÉ PROJEDNÁNÍ NÁVRHU ÚP HRDLOŘEZY</w:t>
      </w:r>
    </w:p>
    <w:p w:rsidR="006C7940" w:rsidRPr="00B64751" w:rsidRDefault="004E26D8" w:rsidP="0096043F">
      <w:pPr>
        <w:pStyle w:val="UPtextodraen"/>
        <w:numPr>
          <w:ilvl w:val="0"/>
          <w:numId w:val="0"/>
        </w:numPr>
        <w:spacing w:before="120"/>
        <w:ind w:left="851"/>
        <w:rPr>
          <w:rFonts w:cs="Arial"/>
          <w:color w:val="000000"/>
          <w:lang w:val="cs-CZ" w:eastAsia="cs-CZ"/>
        </w:rPr>
      </w:pPr>
      <w:r w:rsidRPr="00B64751">
        <w:rPr>
          <w:rFonts w:cs="Arial"/>
          <w:color w:val="000000"/>
          <w:lang w:val="cs-CZ" w:eastAsia="cs-CZ"/>
        </w:rPr>
        <w:t>V</w:t>
      </w:r>
      <w:r w:rsidR="001B0D46" w:rsidRPr="00B64751">
        <w:rPr>
          <w:rFonts w:cs="Arial"/>
          <w:color w:val="000000"/>
          <w:lang w:val="cs-CZ" w:eastAsia="cs-CZ"/>
        </w:rPr>
        <w:t xml:space="preserve">e lhůtě veřejného projednání upraveného a dohodnutého návrhu ÚP Hrdlořezy byly uplatněny tyto připomínky: </w:t>
      </w:r>
    </w:p>
    <w:p w:rsidR="001B0D46" w:rsidRPr="00B64751" w:rsidRDefault="001B0D46" w:rsidP="004E26D8">
      <w:pPr>
        <w:pStyle w:val="UPtextodraen"/>
        <w:numPr>
          <w:ilvl w:val="0"/>
          <w:numId w:val="0"/>
        </w:numPr>
        <w:spacing w:before="180"/>
        <w:ind w:left="851" w:hanging="851"/>
        <w:rPr>
          <w:rFonts w:cs="Arial"/>
          <w:b/>
          <w:color w:val="000000"/>
          <w:lang w:val="cs-CZ" w:eastAsia="cs-CZ"/>
        </w:rPr>
      </w:pPr>
      <w:r w:rsidRPr="00B64751">
        <w:rPr>
          <w:rFonts w:cs="Arial"/>
          <w:b/>
          <w:color w:val="000000"/>
          <w:lang w:val="cs-CZ" w:eastAsia="cs-CZ"/>
        </w:rPr>
        <w:t>a)</w:t>
      </w:r>
      <w:r w:rsidR="004E26D8" w:rsidRPr="00B64751">
        <w:rPr>
          <w:rFonts w:cs="Arial"/>
          <w:b/>
          <w:color w:val="000000"/>
          <w:lang w:val="cs-CZ" w:eastAsia="cs-CZ"/>
        </w:rPr>
        <w:tab/>
      </w:r>
      <w:r w:rsidRPr="00B64751">
        <w:rPr>
          <w:rFonts w:cs="Arial"/>
          <w:b/>
          <w:color w:val="000000"/>
          <w:lang w:val="cs-CZ" w:eastAsia="cs-CZ"/>
        </w:rPr>
        <w:t xml:space="preserve">Roman Hanus </w:t>
      </w:r>
      <w:r w:rsidRPr="00B64751">
        <w:rPr>
          <w:rFonts w:cs="Arial"/>
          <w:color w:val="000000"/>
          <w:lang w:val="cs-CZ" w:eastAsia="cs-CZ"/>
        </w:rPr>
        <w:t>- p</w:t>
      </w:r>
      <w:r w:rsidR="00F63AE6" w:rsidRPr="00B64751">
        <w:rPr>
          <w:rFonts w:cs="Arial"/>
          <w:color w:val="000000"/>
          <w:lang w:val="cs-CZ" w:eastAsia="cs-CZ"/>
        </w:rPr>
        <w:t>ísemné</w:t>
      </w:r>
      <w:r w:rsidRPr="00B64751">
        <w:rPr>
          <w:rFonts w:cs="Arial"/>
          <w:color w:val="000000"/>
          <w:lang w:val="cs-CZ" w:eastAsia="cs-CZ"/>
        </w:rPr>
        <w:t xml:space="preserve"> p</w:t>
      </w:r>
      <w:r w:rsidR="00F63AE6" w:rsidRPr="00B64751">
        <w:rPr>
          <w:rFonts w:cs="Arial"/>
          <w:color w:val="000000"/>
          <w:lang w:val="cs-CZ" w:eastAsia="cs-CZ"/>
        </w:rPr>
        <w:t>řipomínky</w:t>
      </w:r>
      <w:r w:rsidRPr="00B64751">
        <w:rPr>
          <w:rFonts w:cs="Arial"/>
          <w:color w:val="000000"/>
          <w:lang w:val="cs-CZ" w:eastAsia="cs-CZ"/>
        </w:rPr>
        <w:t xml:space="preserve"> </w:t>
      </w:r>
      <w:r w:rsidR="00F63AE6" w:rsidRPr="00B64751">
        <w:rPr>
          <w:rFonts w:cs="Arial"/>
          <w:color w:val="000000"/>
          <w:lang w:val="cs-CZ" w:eastAsia="cs-CZ"/>
        </w:rPr>
        <w:t>uplatněné</w:t>
      </w:r>
      <w:r w:rsidRPr="00B64751">
        <w:rPr>
          <w:rFonts w:cs="Arial"/>
          <w:color w:val="000000"/>
          <w:lang w:val="cs-CZ" w:eastAsia="cs-CZ"/>
        </w:rPr>
        <w:t xml:space="preserve"> u pořizovatele dne 29.1.2018 pod č.j. 5700/2018 týkající se:</w:t>
      </w:r>
    </w:p>
    <w:p w:rsidR="001B0D46" w:rsidRPr="00B64751" w:rsidRDefault="00B12F48" w:rsidP="004E26D8">
      <w:pPr>
        <w:pStyle w:val="UPtextodraen"/>
        <w:numPr>
          <w:ilvl w:val="0"/>
          <w:numId w:val="0"/>
        </w:numPr>
        <w:ind w:left="851" w:hanging="851"/>
        <w:rPr>
          <w:rFonts w:cs="Arial"/>
          <w:color w:val="000000"/>
          <w:lang w:val="cs-CZ" w:eastAsia="cs-CZ"/>
        </w:rPr>
      </w:pPr>
      <w:r w:rsidRPr="00B64751">
        <w:rPr>
          <w:rFonts w:cs="Arial"/>
          <w:color w:val="000000"/>
          <w:lang w:val="cs-CZ" w:eastAsia="cs-CZ"/>
        </w:rPr>
        <w:t xml:space="preserve">- </w:t>
      </w:r>
      <w:r w:rsidR="004E26D8" w:rsidRPr="00B64751">
        <w:rPr>
          <w:rFonts w:cs="Arial"/>
          <w:color w:val="000000"/>
          <w:lang w:val="cs-CZ" w:eastAsia="cs-CZ"/>
        </w:rPr>
        <w:tab/>
      </w:r>
      <w:r w:rsidR="001B0D46" w:rsidRPr="00B64751">
        <w:rPr>
          <w:rFonts w:cs="Arial"/>
          <w:color w:val="000000"/>
          <w:lang w:val="cs-CZ" w:eastAsia="cs-CZ"/>
        </w:rPr>
        <w:t>požadavku na vymezení plochy pro kruhový objezd v místě napojení nově plánované komunikace ke sportovnímu areálu na stávající komunikaci na Bítouchov</w:t>
      </w:r>
    </w:p>
    <w:p w:rsidR="001B0D46" w:rsidRPr="00B64751" w:rsidRDefault="001B0D46" w:rsidP="006A7F5C">
      <w:pPr>
        <w:spacing w:before="120"/>
        <w:ind w:firstLine="823"/>
        <w:jc w:val="both"/>
        <w:rPr>
          <w:rFonts w:cs="Arial"/>
          <w:b/>
          <w:sz w:val="22"/>
          <w:szCs w:val="22"/>
          <w:u w:val="single"/>
        </w:rPr>
      </w:pPr>
      <w:r w:rsidRPr="00B64751">
        <w:rPr>
          <w:rFonts w:cs="Arial"/>
          <w:b/>
          <w:sz w:val="22"/>
          <w:szCs w:val="22"/>
          <w:u w:val="single"/>
        </w:rPr>
        <w:t>Vyhodnocení připomínky</w:t>
      </w:r>
      <w:r w:rsidR="00B12F48" w:rsidRPr="00B64751">
        <w:rPr>
          <w:rFonts w:cs="Arial"/>
          <w:b/>
          <w:sz w:val="22"/>
          <w:szCs w:val="22"/>
          <w:u w:val="single"/>
        </w:rPr>
        <w:t>:</w:t>
      </w:r>
    </w:p>
    <w:p w:rsidR="001B0D46" w:rsidRPr="00B64751" w:rsidRDefault="001B0D46" w:rsidP="00DD43C7">
      <w:pPr>
        <w:pStyle w:val="UPText0"/>
        <w:spacing w:before="80"/>
        <w:rPr>
          <w:lang w:val="cs-CZ"/>
        </w:rPr>
      </w:pPr>
      <w:r w:rsidRPr="00B64751">
        <w:rPr>
          <w:b/>
          <w:lang w:val="cs-CZ"/>
        </w:rPr>
        <w:t>K připomínce se přihlédlo částečně</w:t>
      </w:r>
      <w:r w:rsidRPr="00B64751">
        <w:rPr>
          <w:lang w:val="cs-CZ"/>
        </w:rPr>
        <w:t xml:space="preserve">, a to navrženou úpravou dopravního řešení - odbočení ze silnice III/0386 do obytné zástavby “za Humny“, a to pouze pro osobní dopravu vzhledem k zásahu do vlastnických práv majitelů dotčených pozemků. Nákladní doprava bude zajištěna stávajícím způsobem průjezdem obcí. </w:t>
      </w:r>
    </w:p>
    <w:p w:rsidR="001B0D46" w:rsidRPr="00B64751" w:rsidRDefault="00B12F48" w:rsidP="0072125E">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72125E" w:rsidRPr="00B64751">
        <w:rPr>
          <w:rFonts w:cs="Arial"/>
          <w:color w:val="000000"/>
          <w:lang w:val="cs-CZ" w:eastAsia="cs-CZ"/>
        </w:rPr>
        <w:tab/>
      </w:r>
      <w:r w:rsidRPr="00B64751">
        <w:rPr>
          <w:rFonts w:cs="Arial"/>
          <w:color w:val="000000"/>
          <w:lang w:val="cs-CZ" w:eastAsia="cs-CZ"/>
        </w:rPr>
        <w:t>požadavku u</w:t>
      </w:r>
      <w:r w:rsidR="001B0D46" w:rsidRPr="00B64751">
        <w:rPr>
          <w:rFonts w:cs="Arial"/>
          <w:color w:val="000000"/>
          <w:lang w:val="cs-CZ" w:eastAsia="cs-CZ"/>
        </w:rPr>
        <w:t xml:space="preserve">pravit parametry stávající příjezdové komunikace do nové zástavby tak, aby splňovala veškeré podmínky dané platnou legislativou pro přístup do dané lokality </w:t>
      </w:r>
    </w:p>
    <w:p w:rsidR="00EF409C" w:rsidRPr="00B64751" w:rsidRDefault="00EF409C" w:rsidP="006A7F5C">
      <w:pPr>
        <w:spacing w:before="120"/>
        <w:ind w:firstLine="823"/>
        <w:jc w:val="both"/>
        <w:rPr>
          <w:rFonts w:cs="Arial"/>
          <w:b/>
          <w:sz w:val="22"/>
          <w:szCs w:val="22"/>
          <w:u w:val="single"/>
        </w:rPr>
      </w:pPr>
      <w:r w:rsidRPr="00B64751">
        <w:rPr>
          <w:rFonts w:cs="Arial"/>
          <w:b/>
          <w:sz w:val="22"/>
          <w:szCs w:val="22"/>
          <w:u w:val="single"/>
        </w:rPr>
        <w:t>Vyhodnocení připomínky:</w:t>
      </w:r>
    </w:p>
    <w:p w:rsidR="00EF409C" w:rsidRPr="00B64751" w:rsidRDefault="001B0D46" w:rsidP="0072125E">
      <w:pPr>
        <w:pStyle w:val="UPText0"/>
        <w:spacing w:before="80"/>
        <w:rPr>
          <w:lang w:val="cs-CZ"/>
        </w:rPr>
      </w:pPr>
      <w:r w:rsidRPr="00B64751">
        <w:rPr>
          <w:b/>
          <w:lang w:val="cs-CZ"/>
        </w:rPr>
        <w:t>K připomínce se přihlédlo</w:t>
      </w:r>
      <w:r w:rsidRPr="00B64751">
        <w:rPr>
          <w:lang w:val="cs-CZ"/>
        </w:rPr>
        <w:t xml:space="preserve"> tím, že byly ve výrokové části návrhu ÚP kap</w:t>
      </w:r>
      <w:r w:rsidR="00EF409C" w:rsidRPr="00B64751">
        <w:rPr>
          <w:lang w:val="cs-CZ"/>
        </w:rPr>
        <w:t xml:space="preserve">. F3.2. Omezení využívání ploch </w:t>
      </w:r>
      <w:r w:rsidRPr="00B64751">
        <w:rPr>
          <w:lang w:val="cs-CZ"/>
        </w:rPr>
        <w:t xml:space="preserve">stanovená ÚP definovány podmínky pro dosažení stanovených parametrů základní komunikační kostry tvořené plochami dopravní infrastruktury – silniční DS, případně PV – veřejná prostranství.  Územní plán proto ve výroku v kap. D.1.2 Silniční doprava - uvádí kategorie jednotlivých zastoupených silnic a komunikací na území obce Hrdlořezy včetně jejich požadovaných parametrů. </w:t>
      </w:r>
    </w:p>
    <w:p w:rsidR="00B12F48" w:rsidRPr="00B64751" w:rsidRDefault="001B0D46" w:rsidP="0072125E">
      <w:pPr>
        <w:pStyle w:val="UPText0"/>
        <w:spacing w:before="80"/>
        <w:rPr>
          <w:lang w:val="cs-CZ"/>
        </w:rPr>
      </w:pPr>
      <w:r w:rsidRPr="00B64751">
        <w:rPr>
          <w:b/>
          <w:lang w:val="cs-CZ"/>
        </w:rPr>
        <w:t>Dále se přihlédlo</w:t>
      </w:r>
      <w:r w:rsidRPr="00B64751">
        <w:rPr>
          <w:lang w:val="cs-CZ"/>
        </w:rPr>
        <w:t xml:space="preserve"> vymezením zastavitelné plochy Z42 – PV veřejná prostranství pro</w:t>
      </w:r>
      <w:r w:rsidR="00B12F48" w:rsidRPr="00B64751">
        <w:rPr>
          <w:lang w:val="cs-CZ"/>
        </w:rPr>
        <w:t xml:space="preserve"> veřejně prospěšnou stavbu ozn. VD07 – Za Humny, rozšíření a rekonstrukce hlavní místní obslužné komunikace</w:t>
      </w:r>
      <w:r w:rsidRPr="00B64751">
        <w:rPr>
          <w:lang w:val="cs-CZ"/>
        </w:rPr>
        <w:t>, typ MO2 8/6,5/30 včetně jejího napojení na silnici III/0386</w:t>
      </w:r>
      <w:r w:rsidR="0072125E" w:rsidRPr="00B64751">
        <w:rPr>
          <w:lang w:val="cs-CZ"/>
        </w:rPr>
        <w:t>.</w:t>
      </w:r>
    </w:p>
    <w:p w:rsidR="001B0D46" w:rsidRPr="00B64751" w:rsidRDefault="00B12F48" w:rsidP="0072125E">
      <w:pPr>
        <w:pStyle w:val="UPtextodraen"/>
        <w:numPr>
          <w:ilvl w:val="0"/>
          <w:numId w:val="0"/>
        </w:numPr>
        <w:spacing w:before="120"/>
        <w:ind w:left="851" w:hanging="851"/>
        <w:rPr>
          <w:rFonts w:cs="Arial"/>
          <w:color w:val="000000"/>
          <w:lang w:val="cs-CZ" w:eastAsia="cs-CZ"/>
        </w:rPr>
      </w:pPr>
      <w:r w:rsidRPr="00B64751">
        <w:rPr>
          <w:rFonts w:cs="Arial"/>
          <w:color w:val="000000"/>
          <w:lang w:val="cs-CZ" w:eastAsia="cs-CZ"/>
        </w:rPr>
        <w:t xml:space="preserve">- </w:t>
      </w:r>
      <w:r w:rsidR="0072125E" w:rsidRPr="00B64751">
        <w:rPr>
          <w:rFonts w:cs="Arial"/>
          <w:color w:val="000000"/>
          <w:lang w:val="cs-CZ" w:eastAsia="cs-CZ"/>
        </w:rPr>
        <w:tab/>
      </w:r>
      <w:r w:rsidRPr="00B64751">
        <w:rPr>
          <w:rFonts w:cs="Arial"/>
          <w:color w:val="000000"/>
          <w:lang w:val="cs-CZ" w:eastAsia="cs-CZ"/>
        </w:rPr>
        <w:t>požadavku</w:t>
      </w:r>
      <w:r w:rsidR="001B0D46" w:rsidRPr="00B64751">
        <w:rPr>
          <w:rFonts w:cs="Arial"/>
          <w:color w:val="000000"/>
          <w:lang w:val="cs-CZ" w:eastAsia="cs-CZ"/>
        </w:rPr>
        <w:t xml:space="preserve"> zakončit plánovanou komunikaci na pozemku p.č. 442/1 točnou a nepropojovat na historické centrum obce  </w:t>
      </w:r>
    </w:p>
    <w:p w:rsidR="00F63AE6" w:rsidRPr="00B64751" w:rsidRDefault="00F63AE6" w:rsidP="006A7F5C">
      <w:pPr>
        <w:spacing w:before="120"/>
        <w:ind w:firstLine="823"/>
        <w:jc w:val="both"/>
        <w:rPr>
          <w:rFonts w:cs="Arial"/>
          <w:b/>
          <w:sz w:val="22"/>
          <w:szCs w:val="22"/>
          <w:u w:val="single"/>
        </w:rPr>
      </w:pPr>
      <w:r w:rsidRPr="00B64751">
        <w:rPr>
          <w:rFonts w:cs="Arial"/>
          <w:b/>
          <w:sz w:val="22"/>
          <w:szCs w:val="22"/>
          <w:u w:val="single"/>
        </w:rPr>
        <w:t>Vyhodnocení připomínky:</w:t>
      </w:r>
    </w:p>
    <w:p w:rsidR="009369A1" w:rsidRDefault="001B0D46" w:rsidP="001667BB">
      <w:pPr>
        <w:pStyle w:val="UPText0"/>
        <w:spacing w:before="80"/>
        <w:rPr>
          <w:lang w:val="cs-CZ"/>
        </w:rPr>
      </w:pPr>
      <w:r w:rsidRPr="00B64751">
        <w:rPr>
          <w:b/>
          <w:lang w:val="cs-CZ"/>
        </w:rPr>
        <w:t>K připomínce se nepřihlédlo</w:t>
      </w:r>
      <w:r w:rsidRPr="00B64751">
        <w:rPr>
          <w:lang w:val="cs-CZ"/>
        </w:rPr>
        <w:t>. Návrh územního plánu řeší dopravní obsluhu zastavitelných ploch Z35 – Z38 prostřednictvím navržené plochy Z33 – PV – veřejná prostranství</w:t>
      </w:r>
      <w:r w:rsidR="00B12F48" w:rsidRPr="00B64751">
        <w:rPr>
          <w:lang w:val="cs-CZ"/>
        </w:rPr>
        <w:t xml:space="preserve"> vymezené pro veřejně prospěšnou stavbu dopravní infrastruktury ozn. VD05 – Hrdlořezy - severovýchod, hlavní místní obslužné komunikace, zajišťující dopravní obslužnost v lokalitě soustředěného individuálního bydlení, typu MO2 8/6,5/30, navržené</w:t>
      </w:r>
      <w:r w:rsidRPr="00B64751">
        <w:rPr>
          <w:lang w:val="cs-CZ"/>
        </w:rPr>
        <w:t xml:space="preserve"> v trase, aby umožnila dopravní obsluhu nových zastavitelných ploch a současně napojení na stávající obslužnou komunikaci procházející návsí. S ohledem na terénní konfiguraci a šířkové a směrové poměry stávající komunikace se předpokládá </w:t>
      </w:r>
      <w:r w:rsidR="0072125E" w:rsidRPr="00B64751">
        <w:rPr>
          <w:lang w:val="cs-CZ"/>
        </w:rPr>
        <w:t>zejména</w:t>
      </w:r>
      <w:r w:rsidRPr="00B64751">
        <w:rPr>
          <w:lang w:val="cs-CZ"/>
        </w:rPr>
        <w:t xml:space="preserve"> pěší a cyklistický provoz</w:t>
      </w:r>
      <w:r w:rsidR="0072125E" w:rsidRPr="00B64751">
        <w:rPr>
          <w:lang w:val="cs-CZ"/>
        </w:rPr>
        <w:t>, provoz vlastníků budoucích staveb v lokalitě Hrdlořezy severovýchod</w:t>
      </w:r>
      <w:r w:rsidRPr="00B64751">
        <w:rPr>
          <w:lang w:val="cs-CZ"/>
        </w:rPr>
        <w:t xml:space="preserve"> </w:t>
      </w:r>
      <w:r w:rsidR="0072125E" w:rsidRPr="00B64751">
        <w:rPr>
          <w:lang w:val="cs-CZ"/>
        </w:rPr>
        <w:t>a provoz</w:t>
      </w:r>
      <w:r w:rsidRPr="00B64751">
        <w:rPr>
          <w:lang w:val="cs-CZ"/>
        </w:rPr>
        <w:t xml:space="preserve"> vybrané dopravní a technické obsluhy území. Z hlediska řešení dopravního systému obce a řešení veřejné technické infrastruktury je tento koridor nezbytný.  </w:t>
      </w:r>
    </w:p>
    <w:p w:rsidR="00E9499E" w:rsidRDefault="00E9499E" w:rsidP="001667BB">
      <w:pPr>
        <w:pStyle w:val="UPText0"/>
        <w:spacing w:before="80"/>
        <w:rPr>
          <w:lang w:val="cs-CZ"/>
        </w:rPr>
      </w:pPr>
    </w:p>
    <w:p w:rsidR="00E9499E" w:rsidRDefault="00E9499E" w:rsidP="001667BB">
      <w:pPr>
        <w:pStyle w:val="UPText0"/>
        <w:spacing w:before="80"/>
        <w:rPr>
          <w:rFonts w:cs="Arial"/>
          <w:color w:val="1F497D" w:themeColor="text2"/>
        </w:rPr>
        <w:sectPr w:rsidR="00E9499E" w:rsidSect="00511EAE">
          <w:headerReference w:type="default" r:id="rId37"/>
          <w:footnotePr>
            <w:pos w:val="beneathText"/>
          </w:footnotePr>
          <w:pgSz w:w="11905" w:h="16837" w:code="9"/>
          <w:pgMar w:top="1134" w:right="1134" w:bottom="1134" w:left="1134" w:header="567" w:footer="567" w:gutter="0"/>
          <w:cols w:space="708"/>
          <w:docGrid w:linePitch="360"/>
        </w:sectPr>
      </w:pPr>
    </w:p>
    <w:p w:rsidR="00B74AD5" w:rsidRPr="00B64751" w:rsidRDefault="00B74AD5" w:rsidP="00E9499E">
      <w:pPr>
        <w:keepNext/>
        <w:pageBreakBefore/>
        <w:shd w:val="clear" w:color="auto" w:fill="66FFFF"/>
        <w:spacing w:before="120"/>
        <w:ind w:left="851" w:hanging="851"/>
        <w:jc w:val="both"/>
        <w:outlineLvl w:val="1"/>
        <w:rPr>
          <w:rFonts w:eastAsia="Lucida Sans Unicode"/>
          <w:b/>
          <w:bCs/>
          <w:caps/>
          <w:sz w:val="26"/>
          <w:szCs w:val="22"/>
        </w:rPr>
      </w:pPr>
      <w:r w:rsidRPr="00B64751">
        <w:rPr>
          <w:rFonts w:eastAsia="Lucida Sans Unicode"/>
          <w:b/>
          <w:bCs/>
          <w:caps/>
          <w:sz w:val="26"/>
          <w:szCs w:val="22"/>
        </w:rPr>
        <w:lastRenderedPageBreak/>
        <w:t>N</w:t>
      </w:r>
      <w:r w:rsidRPr="00B64751">
        <w:rPr>
          <w:rFonts w:eastAsia="Lucida Sans Unicode"/>
          <w:b/>
          <w:bCs/>
          <w:caps/>
          <w:sz w:val="26"/>
          <w:szCs w:val="22"/>
          <w:lang w:val="x-none"/>
        </w:rPr>
        <w:tab/>
      </w:r>
      <w:r w:rsidRPr="00B64751">
        <w:rPr>
          <w:rFonts w:eastAsia="Lucida Sans Unicode"/>
          <w:b/>
          <w:bCs/>
          <w:caps/>
          <w:sz w:val="26"/>
          <w:szCs w:val="22"/>
        </w:rPr>
        <w:t>Postup při pořízení ÚP Hrdlořezy</w:t>
      </w:r>
    </w:p>
    <w:p w:rsidR="00380FF6" w:rsidRPr="00B64751" w:rsidRDefault="006A7F5C" w:rsidP="006A7F5C">
      <w:pPr>
        <w:pStyle w:val="UPtextodraen"/>
        <w:numPr>
          <w:ilvl w:val="0"/>
          <w:numId w:val="0"/>
        </w:numPr>
        <w:spacing w:before="240"/>
        <w:ind w:left="851" w:hanging="851"/>
        <w:rPr>
          <w:rFonts w:cs="Arial"/>
          <w:b/>
          <w:color w:val="000000"/>
          <w:lang w:val="cs-CZ" w:eastAsia="cs-CZ"/>
        </w:rPr>
      </w:pPr>
      <w:r w:rsidRPr="00B64751">
        <w:rPr>
          <w:rFonts w:cs="Arial"/>
          <w:b/>
          <w:color w:val="000000"/>
          <w:lang w:val="cs-CZ" w:eastAsia="cs-CZ"/>
        </w:rPr>
        <w:tab/>
        <w:t>ROZHODNUTÍ O POŘÍZENÍ ÚZEMNÍHO PLÁNU</w:t>
      </w:r>
    </w:p>
    <w:p w:rsidR="00380FF6" w:rsidRPr="00B64751" w:rsidRDefault="00380FF6" w:rsidP="000C3BC8">
      <w:pPr>
        <w:pStyle w:val="UPText0"/>
        <w:spacing w:before="80"/>
      </w:pPr>
      <w:r w:rsidRPr="00B64751">
        <w:t xml:space="preserve">Zastupitelstvo obce Hrdlořezy rozhodlo o pořízení nového územního plánu (dále </w:t>
      </w:r>
      <w:r w:rsidR="000C3BC8" w:rsidRPr="00B64751">
        <w:rPr>
          <w:lang w:val="cs-CZ"/>
        </w:rPr>
        <w:t>též</w:t>
      </w:r>
      <w:r w:rsidRPr="00B64751">
        <w:t xml:space="preserve"> ÚP Hrdlořezy</w:t>
      </w:r>
      <w:r w:rsidR="000C3BC8" w:rsidRPr="00B64751">
        <w:rPr>
          <w:lang w:val="cs-CZ"/>
        </w:rPr>
        <w:t>)</w:t>
      </w:r>
      <w:r w:rsidRPr="00B64751">
        <w:t xml:space="preserve"> svým usnesením č.</w:t>
      </w:r>
      <w:r w:rsidR="00B64751">
        <w:rPr>
          <w:lang w:val="cs-CZ"/>
        </w:rPr>
        <w:t xml:space="preserve"> </w:t>
      </w:r>
      <w:r w:rsidRPr="00B64751">
        <w:t>84/13 dne 18.9.2013. Určeným zastupitelem byl jmenován starosta obce Hrdlořezy p</w:t>
      </w:r>
      <w:r w:rsidR="000C3BC8" w:rsidRPr="00B64751">
        <w:rPr>
          <w:lang w:val="cs-CZ"/>
        </w:rPr>
        <w:t>an</w:t>
      </w:r>
      <w:r w:rsidRPr="00B64751">
        <w:t xml:space="preserve"> Petr Hejl. Územní plán Hrdlořezy je pořizován z vlastního podnětu obce. Obec Hrdlořezy žádostí ze dne 16.10.2013 evidovanou pod č.j. 57000/2013 požádala Magistrát města Mladá Boleslav jako věcně a místně příslušný úřad územního plánování ve smyslu ustanovení § 6 odst. 1 zákona č. 183/2006 Sb., o územním plánování a stavebním řádu, ve znění pozdějších předpisů (dále jen stavební zákon) o pořízení územního plánu. Obec Hrdlořezy uzavřela smlouvu o dílo na zpracování územního plánu s </w:t>
      </w:r>
      <w:r w:rsidR="000C3BC8" w:rsidRPr="00B64751">
        <w:rPr>
          <w:lang w:val="cs-CZ"/>
        </w:rPr>
        <w:t xml:space="preserve">firmou SAUL s.r.o., vedoucím </w:t>
      </w:r>
      <w:r w:rsidRPr="00B64751">
        <w:t>projektant</w:t>
      </w:r>
      <w:r w:rsidR="000C3BC8" w:rsidRPr="00B64751">
        <w:rPr>
          <w:lang w:val="cs-CZ"/>
        </w:rPr>
        <w:t>em</w:t>
      </w:r>
      <w:r w:rsidRPr="00B64751">
        <w:t xml:space="preserve"> územního plánu</w:t>
      </w:r>
      <w:r w:rsidR="000C3BC8" w:rsidRPr="00B64751">
        <w:rPr>
          <w:lang w:val="cs-CZ"/>
        </w:rPr>
        <w:t xml:space="preserve"> je</w:t>
      </w:r>
      <w:r w:rsidRPr="00B64751">
        <w:t xml:space="preserve"> </w:t>
      </w:r>
      <w:r w:rsidR="000C3BC8" w:rsidRPr="00B64751">
        <w:rPr>
          <w:lang w:val="cs-CZ"/>
        </w:rPr>
        <w:t>I</w:t>
      </w:r>
      <w:r w:rsidRPr="00B64751">
        <w:t>ng.</w:t>
      </w:r>
      <w:r w:rsidR="000C3BC8" w:rsidRPr="00B64751">
        <w:rPr>
          <w:lang w:val="cs-CZ"/>
        </w:rPr>
        <w:t> </w:t>
      </w:r>
      <w:r w:rsidRPr="00B64751">
        <w:t>arch.</w:t>
      </w:r>
      <w:r w:rsidR="000C3BC8" w:rsidRPr="00B64751">
        <w:rPr>
          <w:lang w:val="cs-CZ"/>
        </w:rPr>
        <w:t> </w:t>
      </w:r>
      <w:r w:rsidRPr="00B64751">
        <w:t>Jiří Plašil,</w:t>
      </w:r>
      <w:r w:rsidR="000C3BC8" w:rsidRPr="00B64751">
        <w:rPr>
          <w:lang w:val="cs-CZ"/>
        </w:rPr>
        <w:t xml:space="preserve"> zodpovědným projektantem</w:t>
      </w:r>
      <w:r w:rsidRPr="00B64751">
        <w:t xml:space="preserve"> Ing. Odřich Lubojacký </w:t>
      </w:r>
      <w:r w:rsidR="003F679E" w:rsidRPr="00B64751">
        <w:rPr>
          <w:lang w:val="cs-CZ"/>
        </w:rPr>
        <w:t>za</w:t>
      </w:r>
      <w:r w:rsidRPr="00B64751">
        <w:t xml:space="preserve"> spoluprác</w:t>
      </w:r>
      <w:r w:rsidR="003F679E" w:rsidRPr="00B64751">
        <w:rPr>
          <w:lang w:val="cs-CZ"/>
        </w:rPr>
        <w:t>e</w:t>
      </w:r>
      <w:r w:rsidRPr="00B64751">
        <w:t xml:space="preserve"> </w:t>
      </w:r>
      <w:r w:rsidR="003F679E" w:rsidRPr="00B64751">
        <w:rPr>
          <w:lang w:val="cs-CZ"/>
        </w:rPr>
        <w:t xml:space="preserve">s </w:t>
      </w:r>
      <w:r w:rsidRPr="00B64751">
        <w:t>autorským kolektivem</w:t>
      </w:r>
      <w:r w:rsidR="000C3BC8" w:rsidRPr="00B64751">
        <w:rPr>
          <w:lang w:val="cs-CZ"/>
        </w:rPr>
        <w:t xml:space="preserve"> </w:t>
      </w:r>
      <w:r w:rsidR="003F679E" w:rsidRPr="00B64751">
        <w:rPr>
          <w:lang w:val="cs-CZ"/>
        </w:rPr>
        <w:t xml:space="preserve">dalších </w:t>
      </w:r>
      <w:r w:rsidR="000C3BC8" w:rsidRPr="00B64751">
        <w:rPr>
          <w:lang w:val="cs-CZ"/>
        </w:rPr>
        <w:t>pr</w:t>
      </w:r>
      <w:r w:rsidR="003F679E" w:rsidRPr="00B64751">
        <w:rPr>
          <w:lang w:val="cs-CZ"/>
        </w:rPr>
        <w:t>ojektantů</w:t>
      </w:r>
      <w:r w:rsidR="000C3BC8" w:rsidRPr="00B64751">
        <w:rPr>
          <w:lang w:val="cs-CZ"/>
        </w:rPr>
        <w:t>.</w:t>
      </w:r>
    </w:p>
    <w:p w:rsidR="00380FF6" w:rsidRPr="00B64751" w:rsidRDefault="006A7F5C" w:rsidP="000C3BC8">
      <w:pPr>
        <w:pStyle w:val="UPtextodraen"/>
        <w:numPr>
          <w:ilvl w:val="0"/>
          <w:numId w:val="0"/>
        </w:numPr>
        <w:spacing w:before="120"/>
        <w:ind w:left="851" w:hanging="851"/>
        <w:rPr>
          <w:rFonts w:cs="Arial"/>
          <w:b/>
          <w:color w:val="000000"/>
          <w:lang w:val="cs-CZ" w:eastAsia="cs-CZ"/>
        </w:rPr>
      </w:pPr>
      <w:r w:rsidRPr="00B64751">
        <w:rPr>
          <w:rFonts w:cs="Arial"/>
          <w:b/>
          <w:color w:val="000000"/>
          <w:lang w:val="cs-CZ" w:eastAsia="cs-CZ"/>
        </w:rPr>
        <w:tab/>
        <w:t>PROJEDNÁNÍ ZADÁNÍ ÚZEMNÍHO PLÁNU</w:t>
      </w:r>
    </w:p>
    <w:p w:rsidR="00380FF6" w:rsidRPr="00B64751" w:rsidRDefault="00380FF6" w:rsidP="000C3BC8">
      <w:pPr>
        <w:pStyle w:val="UPText0"/>
        <w:spacing w:before="80"/>
      </w:pPr>
      <w:r w:rsidRPr="00B64751">
        <w:t xml:space="preserve">Pro zpracování návrhu zadání byly využity doplňující průzkumy a rozbory zpracované projektovým týmem, terénní průzkum provedený ve spolupráci pořizovatele a určeného zastupitele, územně analytické podklady ORP Mladá Boleslav v aktualizovaných verzích a informace a požadavky předané obcí Hrdlořezy. Pořizovatel následně projednal návrh zadání ve smyslu ustanovení § 47 </w:t>
      </w:r>
      <w:r w:rsidR="00C66E29" w:rsidRPr="00B64751">
        <w:rPr>
          <w:lang w:val="cs-CZ"/>
        </w:rPr>
        <w:t>s</w:t>
      </w:r>
      <w:r w:rsidRPr="00B64751">
        <w:t xml:space="preserve">tavebního zákona tím, že oznámil jeho projednání dotčeným orgánům, krajskému úřadu, sousedním obcím a obci Hrdlořezy , a zajistil doručení návrhu zadání územního plánu veřejnou vyhláškou v tištěné i elektronické podobě ve dnech </w:t>
      </w:r>
      <w:r w:rsidR="00CE717D" w:rsidRPr="00B64751">
        <w:t xml:space="preserve">15.9.2016 – 18.10.2016 </w:t>
      </w:r>
      <w:r w:rsidRPr="00B64751">
        <w:t xml:space="preserve">na úředních deskách Magistrátu města Mladá Boleslav a obce </w:t>
      </w:r>
      <w:r w:rsidR="00CE717D" w:rsidRPr="00B64751">
        <w:t>Hrdlořezy</w:t>
      </w:r>
      <w:r w:rsidRPr="00B64751">
        <w:t xml:space="preserve">. Následně znění zadání upravil ve spolupráci s určeným zastupitelem dle výsledku projednání a výsledné zadání ÚP </w:t>
      </w:r>
      <w:r w:rsidR="00CE717D" w:rsidRPr="00B64751">
        <w:t>Hrdlořezy</w:t>
      </w:r>
      <w:r w:rsidRPr="00B64751">
        <w:t xml:space="preserve"> předložil zastupitelstvu obce </w:t>
      </w:r>
      <w:r w:rsidR="00CE717D" w:rsidRPr="00B64751">
        <w:t>Hrdlořezy</w:t>
      </w:r>
      <w:r w:rsidRPr="00B64751">
        <w:t xml:space="preserve"> ke schválení. Zadání územního plánu </w:t>
      </w:r>
      <w:r w:rsidR="00CE717D" w:rsidRPr="00B64751">
        <w:t xml:space="preserve">Hrdlořezy </w:t>
      </w:r>
      <w:r w:rsidRPr="00B64751">
        <w:t xml:space="preserve">bylo schváleno dne </w:t>
      </w:r>
      <w:r w:rsidR="00CE717D" w:rsidRPr="00B64751">
        <w:t>26.10.2016</w:t>
      </w:r>
      <w:r w:rsidRPr="00B64751">
        <w:t xml:space="preserve"> usn. č. </w:t>
      </w:r>
      <w:r w:rsidR="00CE717D" w:rsidRPr="00B64751">
        <w:t>111/2016.</w:t>
      </w:r>
    </w:p>
    <w:p w:rsidR="00CE717D" w:rsidRPr="00B64751" w:rsidRDefault="006A7F5C" w:rsidP="000C3BC8">
      <w:pPr>
        <w:pStyle w:val="UPtextodraen"/>
        <w:numPr>
          <w:ilvl w:val="0"/>
          <w:numId w:val="0"/>
        </w:numPr>
        <w:spacing w:before="120"/>
        <w:ind w:left="851" w:hanging="851"/>
        <w:rPr>
          <w:rFonts w:cs="Arial"/>
          <w:b/>
          <w:color w:val="000000"/>
          <w:lang w:val="cs-CZ" w:eastAsia="cs-CZ"/>
        </w:rPr>
      </w:pPr>
      <w:r w:rsidRPr="00B64751">
        <w:rPr>
          <w:rFonts w:cs="Arial"/>
          <w:b/>
          <w:color w:val="000000"/>
          <w:lang w:val="cs-CZ" w:eastAsia="cs-CZ"/>
        </w:rPr>
        <w:tab/>
        <w:t xml:space="preserve">SPOLEČNÉ JEDNÁNÍ O NÁVRHU ÚZEMNÍHO PLÁNU  </w:t>
      </w:r>
    </w:p>
    <w:p w:rsidR="00A31790" w:rsidRPr="00B64751" w:rsidRDefault="00CE717D" w:rsidP="000C3BC8">
      <w:pPr>
        <w:pStyle w:val="UPText0"/>
        <w:spacing w:before="80"/>
      </w:pPr>
      <w:r w:rsidRPr="00B64751">
        <w:t xml:space="preserve">Pořizovatel v souladu s ust. § 50 </w:t>
      </w:r>
      <w:r w:rsidR="00C66E29" w:rsidRPr="00B64751">
        <w:rPr>
          <w:lang w:val="cs-CZ"/>
        </w:rPr>
        <w:t>s</w:t>
      </w:r>
      <w:r w:rsidRPr="00B64751">
        <w:t xml:space="preserve">tavebního zákona oznámil dobu a místo společného jednání o návrhu ÚP </w:t>
      </w:r>
      <w:r w:rsidR="006D5AA5" w:rsidRPr="00B64751">
        <w:t>H</w:t>
      </w:r>
      <w:r w:rsidRPr="00B64751">
        <w:t>rdlořezy</w:t>
      </w:r>
      <w:r w:rsidR="006D5AA5" w:rsidRPr="00B64751">
        <w:t xml:space="preserve"> </w:t>
      </w:r>
      <w:r w:rsidRPr="00B64751">
        <w:t xml:space="preserve"> jednotlivě dotčeným orgánům, obci Hrdlořezy, krajskému úřadu  a sousedícím obcím, a doručil návrh územního plánu veřejnou vyhláškou na úředních deskách obce Hrdlořezy a Magistrátu města Mladá Boleslav v tištěné i elektronické podobě ve lhůtě od 30.5.2017 do 14.7.2017 včetně. Společné jednání o návrhu ÚP Hrdlořezy</w:t>
      </w:r>
      <w:r w:rsidR="006D5AA5" w:rsidRPr="00B64751">
        <w:t xml:space="preserve"> se uskutečnilo dne 14</w:t>
      </w:r>
      <w:r w:rsidRPr="00B64751">
        <w:t>.6</w:t>
      </w:r>
      <w:r w:rsidR="006D5AA5" w:rsidRPr="00B64751">
        <w:t>.2017</w:t>
      </w:r>
      <w:r w:rsidRPr="00B64751">
        <w:t xml:space="preserve"> od 10.00 hodin v zasedací místnosti odboru </w:t>
      </w:r>
      <w:r w:rsidR="00C66E29" w:rsidRPr="00B64751">
        <w:rPr>
          <w:lang w:val="cs-CZ"/>
        </w:rPr>
        <w:t>s</w:t>
      </w:r>
      <w:r w:rsidRPr="00B64751">
        <w:t>tavebního a rozvoje města na Magistrátu města Mladá Boleslav. Ve lhůtě do 30 dnů ode dne společného jednání mohly dotčené orgány a krajský úřad uplatnit stanoviska, sousední obce a ostatní veřejnost písemné připomínky. O průběhu společného jednání byl pořízen záznam.</w:t>
      </w:r>
      <w:r w:rsidR="006D5AA5" w:rsidRPr="00B64751">
        <w:t xml:space="preserve"> </w:t>
      </w:r>
    </w:p>
    <w:p w:rsidR="006D5AA5" w:rsidRPr="00B64751" w:rsidRDefault="006D5AA5" w:rsidP="000C3BC8">
      <w:pPr>
        <w:pStyle w:val="UPText0"/>
        <w:spacing w:before="80"/>
      </w:pPr>
      <w:r w:rsidRPr="00B64751">
        <w:t xml:space="preserve">Pořizovatel po lhůtě společného jednání v souladu s ust. § 50 odst. 7 odeslal krajskému úřadu jako nadřízenému správnímu orgánu územního plánování pro obce uplatněná stanoviska a připomínky za účelem vydání stanoviska k návrhu ÚP Hrdlořezy z hlediska zajištění koordinace využívání území s ohledem na širší územní vztahy, souladu s Politikou územního rozvoje ČR (s Aktualizací č. 1) a územně plánovací dokumentací vydanou krajem. </w:t>
      </w:r>
      <w:r w:rsidRPr="00B64751">
        <w:rPr>
          <w:b/>
        </w:rPr>
        <w:t>Stanovisko Krajského úřadu Středočeského kraje odboru regionálního rozvoje</w:t>
      </w:r>
      <w:r w:rsidRPr="00B64751">
        <w:t xml:space="preserve">, jako nadřízeného orgánu územního plánování pro obce (dále jen NOÚP) k návrhu ÚP Hrdlořezy bylo vydáno dne 23.10.2017 pod č.j.129883/2017/KUSK se závěrem, že nadřízený orgán </w:t>
      </w:r>
      <w:r w:rsidRPr="00B64751">
        <w:rPr>
          <w:b/>
        </w:rPr>
        <w:t>neshledal žádné rozpory</w:t>
      </w:r>
      <w:r w:rsidRPr="00B64751">
        <w:t xml:space="preserve"> a lze postupovat v dalším řízení o územním plánu. </w:t>
      </w:r>
    </w:p>
    <w:p w:rsidR="006D5AA5" w:rsidRPr="00B64751" w:rsidRDefault="006A7F5C" w:rsidP="000C3BC8">
      <w:pPr>
        <w:pStyle w:val="UPtextodraen"/>
        <w:numPr>
          <w:ilvl w:val="0"/>
          <w:numId w:val="0"/>
        </w:numPr>
        <w:spacing w:before="120"/>
        <w:ind w:left="851" w:hanging="851"/>
        <w:rPr>
          <w:rFonts w:cs="Arial"/>
          <w:b/>
          <w:color w:val="000000"/>
          <w:lang w:val="cs-CZ" w:eastAsia="cs-CZ"/>
        </w:rPr>
      </w:pPr>
      <w:r w:rsidRPr="00B64751">
        <w:rPr>
          <w:rFonts w:cs="Arial"/>
          <w:b/>
          <w:color w:val="000000"/>
          <w:lang w:val="cs-CZ" w:eastAsia="cs-CZ"/>
        </w:rPr>
        <w:tab/>
        <w:t xml:space="preserve">ŘÍZENÍ O NÁVRHU ÚZEMNÍHO PLÁNU </w:t>
      </w:r>
    </w:p>
    <w:p w:rsidR="006D5AA5" w:rsidRPr="00B64751" w:rsidRDefault="006D5AA5" w:rsidP="000C3BC8">
      <w:pPr>
        <w:pStyle w:val="UPText0"/>
        <w:spacing w:before="80"/>
      </w:pPr>
      <w:r w:rsidRPr="00B64751">
        <w:t xml:space="preserve">Upravený a dohodnutý návrh ÚP Hrdlořezy a oznámení o termínu a místu konání veřejného projednání doručil pořizovatel v souladu s ustanovením § 52 odst. 1 </w:t>
      </w:r>
      <w:r w:rsidR="00C66E29" w:rsidRPr="00B64751">
        <w:rPr>
          <w:lang w:val="cs-CZ"/>
        </w:rPr>
        <w:t>s</w:t>
      </w:r>
      <w:r w:rsidRPr="00B64751">
        <w:t xml:space="preserve">tavebního zákona veřejnou vyhláškou. K veřejnému projednání přizval jednotlivě obec Hrdlořezy, dotčené orgány, krajský úřad a sousední obce. Ve lhůtě od 21.12.2017 – 30.1.2018 včetně bylo možné do upraveného a dohodnutého návrhu územního plánu Hrdlořezy nahlédnout jak v tištěné podobě u pořizovatele a na Obecním úřadu Hrdlořezy, tak v elektronické podobě na  úředních deskách Magistrátu města Mladá Boleslav a Obecního úřadu Hrdlořezy.   </w:t>
      </w:r>
    </w:p>
    <w:p w:rsidR="006D5AA5" w:rsidRPr="00B64751" w:rsidRDefault="006D5AA5" w:rsidP="000C3BC8">
      <w:pPr>
        <w:pStyle w:val="UPText0"/>
        <w:spacing w:before="80"/>
      </w:pPr>
    </w:p>
    <w:p w:rsidR="006E6305" w:rsidRPr="00B64751" w:rsidRDefault="006D5AA5" w:rsidP="000C3BC8">
      <w:pPr>
        <w:pStyle w:val="UPText0"/>
        <w:spacing w:before="80"/>
      </w:pPr>
      <w:r w:rsidRPr="00B64751">
        <w:lastRenderedPageBreak/>
        <w:t>Veřejné projednání se uskutečnilo dne 23.ledna 2018 od 16.00 hodin s místem konání v zasedací místnosti v budově Obecního úřadu Hrdlořezy. Projektanti ÚP Ing. arch. Jiří Plašil a Ing.</w:t>
      </w:r>
      <w:r w:rsidR="00B64751">
        <w:rPr>
          <w:lang w:val="cs-CZ"/>
        </w:rPr>
        <w:t> </w:t>
      </w:r>
      <w:r w:rsidRPr="00B64751">
        <w:t xml:space="preserve">Oldřich Lubojacký poskytli </w:t>
      </w:r>
      <w:r w:rsidR="006E6305" w:rsidRPr="00B64751">
        <w:t>k projednávanému návrhu územního plánu odborný výklad. P</w:t>
      </w:r>
      <w:r w:rsidRPr="00B64751">
        <w:t xml:space="preserve">ořizovatel vyzval přítomné k možnosti uplatnění písemných připomínek a námitek dotčených osob a upozornil na lhůtu sedmi dnů ode dne veřejného jednání, kdy lze ještě předat písemné připomínky a námitky k poštovní přepravě. O průběhu veřejného projednání byl vyhotoven zápis. </w:t>
      </w:r>
    </w:p>
    <w:p w:rsidR="006D5AA5" w:rsidRPr="00B64751" w:rsidRDefault="006D5AA5" w:rsidP="000C3BC8">
      <w:pPr>
        <w:pStyle w:val="UPText0"/>
        <w:spacing w:before="80"/>
      </w:pPr>
      <w:r w:rsidRPr="00B64751">
        <w:t xml:space="preserve">V průběhu řízení o územním plánu byla uplatněna stanoviska a sdělení dotčených orgánů a krajského úřadu a pořizovateli byly doručeny písemné připomínky veřejnosti a námitky dotčených osob. </w:t>
      </w:r>
    </w:p>
    <w:p w:rsidR="006D5AA5" w:rsidRPr="00B64751" w:rsidRDefault="006D5AA5" w:rsidP="000C3BC8">
      <w:pPr>
        <w:pStyle w:val="UPText0"/>
        <w:spacing w:before="80"/>
      </w:pPr>
      <w:r w:rsidRPr="00B64751">
        <w:t>Po lhůtě veřejného projednání pořizovatel ve spolupráci s určeným zastupitelem vyhodnotili průběh veřejného projednání. Pořizovatel zpracoval s ohledem na veřejné zájmy návrhy na rozhodnutí o námitkách uplatněných dotčenými osobami  včetně jejich odůvodnění a současně návrhy na vyhodnocení uplatněných připomínek veřejnosti. V  souladu s ust. § 53 odst.</w:t>
      </w:r>
      <w:r w:rsidR="006A7F5C" w:rsidRPr="00B64751">
        <w:rPr>
          <w:lang w:val="cs-CZ"/>
        </w:rPr>
        <w:t> </w:t>
      </w:r>
      <w:r w:rsidRPr="00B64751">
        <w:t xml:space="preserve">1 </w:t>
      </w:r>
      <w:r w:rsidR="00C66E29" w:rsidRPr="00B64751">
        <w:rPr>
          <w:lang w:val="cs-CZ"/>
        </w:rPr>
        <w:t>s</w:t>
      </w:r>
      <w:r w:rsidRPr="00B64751">
        <w:t xml:space="preserve">tavebního zákona návrhy doručil dotčeným orgánům a krajskému úřadu jako nadřízeného orgánu a vyzval je dopisem ze dne </w:t>
      </w:r>
      <w:r w:rsidR="006E6305" w:rsidRPr="00B64751">
        <w:t>21.8</w:t>
      </w:r>
      <w:r w:rsidRPr="00B64751">
        <w:t xml:space="preserve">.2018 pod č.j. </w:t>
      </w:r>
      <w:r w:rsidR="006E6305" w:rsidRPr="00B64751">
        <w:t>45450</w:t>
      </w:r>
      <w:r w:rsidRPr="00B64751">
        <w:t>/2018/ÚP/IŠul k uplatnění stanoviska ve lhůtě 30 dnů od obdržení. Z uplatněných stanovisek dotčených orgánů nevyplynuly žádné požadavky na úpravu návrhů na vyhodnocení připomínek ani na úpravu návrhů rozhodnutí o námitkách včetně jejich odůvodnění.</w:t>
      </w:r>
    </w:p>
    <w:p w:rsidR="006D5AA5" w:rsidRPr="000C3BC8" w:rsidRDefault="006D5AA5" w:rsidP="000C3BC8">
      <w:pPr>
        <w:pStyle w:val="UPText0"/>
        <w:spacing w:before="80"/>
      </w:pPr>
      <w:r w:rsidRPr="00B64751">
        <w:t xml:space="preserve">Pořizovatel přezkoumal soulad návrhu územního plánu ve smyslu ustanovení § 53 odst. 4 s konstatováním, že návrh územního plánu </w:t>
      </w:r>
      <w:r w:rsidR="006E6305" w:rsidRPr="00B64751">
        <w:t>Hrdlořezy</w:t>
      </w:r>
      <w:r w:rsidRPr="00B64751">
        <w:t xml:space="preserve"> je v souladu s požadavky vyplývajícími z tohoto ustanovení, doplnil odůvodnění územního plánu </w:t>
      </w:r>
      <w:r w:rsidR="006E6305" w:rsidRPr="00B64751">
        <w:t>Hrdlořezy</w:t>
      </w:r>
      <w:r w:rsidRPr="00B64751">
        <w:t xml:space="preserve"> o náležitosti, které zpracovává pořizovatel. Poté zajistil u projektanta úpravu návrhu územního plánu dle výsledku veřejného projednání s konstatováním, že úpravami návrhu územního plánu </w:t>
      </w:r>
      <w:r w:rsidR="006E6305" w:rsidRPr="00B64751">
        <w:t>Hrdlořezy</w:t>
      </w:r>
      <w:r w:rsidRPr="00B64751">
        <w:t xml:space="preserve"> na základě výsledku projednání, návrhy na vyhodnocení připomínek ani návrhy na rozhodnutí o námitkách nedošlo k podstatné úpravě územního plánu, aby jej mohl v souladu s ustanovením § 54 odst. 1 </w:t>
      </w:r>
      <w:r w:rsidR="00C66E29" w:rsidRPr="00B64751">
        <w:rPr>
          <w:lang w:val="cs-CZ"/>
        </w:rPr>
        <w:t>s</w:t>
      </w:r>
      <w:r w:rsidRPr="00B64751">
        <w:t xml:space="preserve">tavebního zákona předložit zastupitelstvu obce </w:t>
      </w:r>
      <w:r w:rsidR="006E6305" w:rsidRPr="00B64751">
        <w:t>Hrdlořezy</w:t>
      </w:r>
      <w:r w:rsidRPr="00B64751">
        <w:t xml:space="preserve"> k vydání.</w:t>
      </w:r>
    </w:p>
    <w:sectPr w:rsidR="006D5AA5" w:rsidRPr="000C3BC8" w:rsidSect="00511EAE">
      <w:headerReference w:type="default" r:id="rId38"/>
      <w:footnotePr>
        <w:pos w:val="beneathText"/>
      </w:footnotePr>
      <w:pgSz w:w="11905" w:h="16837"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F2" w:rsidRDefault="009E31F2">
      <w:r>
        <w:separator/>
      </w:r>
    </w:p>
  </w:endnote>
  <w:endnote w:type="continuationSeparator" w:id="0">
    <w:p w:rsidR="009E31F2" w:rsidRDefault="009E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Arial Unicode MS'">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B64751" w:rsidRDefault="00B647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Zpat"/>
      <w:framePr w:wrap="around" w:vAnchor="text" w:hAnchor="margin" w:xAlign="right" w:y="1"/>
      <w:rPr>
        <w:rStyle w:val="slostrnky"/>
        <w:b/>
        <w:bCs/>
      </w:rPr>
    </w:pPr>
    <w:r>
      <w:rPr>
        <w:rStyle w:val="slostrnky"/>
        <w:b/>
        <w:bCs/>
      </w:rPr>
      <w:fldChar w:fldCharType="begin"/>
    </w:r>
    <w:r>
      <w:rPr>
        <w:rStyle w:val="slostrnky"/>
        <w:b/>
        <w:bCs/>
      </w:rPr>
      <w:instrText xml:space="preserve">PAGE  </w:instrText>
    </w:r>
    <w:r>
      <w:rPr>
        <w:rStyle w:val="slostrnky"/>
        <w:b/>
        <w:bCs/>
      </w:rPr>
      <w:fldChar w:fldCharType="separate"/>
    </w:r>
    <w:r w:rsidR="00202EDE">
      <w:rPr>
        <w:rStyle w:val="slostrnky"/>
        <w:b/>
        <w:bCs/>
        <w:noProof/>
      </w:rPr>
      <w:t>125</w:t>
    </w:r>
    <w:r>
      <w:rPr>
        <w:rStyle w:val="slostrnky"/>
        <w:b/>
        <w:bCs/>
      </w:rPr>
      <w:fldChar w:fldCharType="end"/>
    </w:r>
  </w:p>
  <w:p w:rsidR="00B64751" w:rsidRDefault="00B64751">
    <w:pPr>
      <w:pStyle w:val="UPZapati"/>
      <w:ind w:right="-2"/>
    </w:pPr>
    <w:r>
      <w:rPr>
        <w:noProof/>
        <w:lang w:eastAsia="cs-CZ"/>
      </w:rPr>
      <mc:AlternateContent>
        <mc:Choice Requires="wps">
          <w:drawing>
            <wp:anchor distT="0" distB="0" distL="0" distR="0" simplePos="0" relativeHeight="251657728" behindDoc="0" locked="0" layoutInCell="1" allowOverlap="1" wp14:anchorId="05FD5191" wp14:editId="622EDA40">
              <wp:simplePos x="0" y="0"/>
              <wp:positionH relativeFrom="margin">
                <wp:align>center</wp:align>
              </wp:positionH>
              <wp:positionV relativeFrom="paragraph">
                <wp:posOffset>635</wp:posOffset>
              </wp:positionV>
              <wp:extent cx="13970" cy="71120"/>
              <wp:effectExtent l="4445" t="635" r="63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71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751" w:rsidRDefault="00B64751">
                          <w:r>
                            <w:fldChar w:fldCharType="begin"/>
                          </w:r>
                          <w:r>
                            <w:instrText xml:space="preserve"> PAGE </w:instrText>
                          </w:r>
                          <w:r>
                            <w:fldChar w:fldCharType="separate"/>
                          </w:r>
                          <w:r w:rsidR="00202EDE">
                            <w:rPr>
                              <w:noProof/>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5.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" stroked="f">
              <v:fill opacity="0"/>
              <v:textbox inset="0,0,0,0">
                <w:txbxContent>
                  <w:p w:rsidR="00B64751" w:rsidRDefault="00B64751">
                    <w:r>
                      <w:fldChar w:fldCharType="begin"/>
                    </w:r>
                    <w:r>
                      <w:instrText xml:space="preserve"> PAGE </w:instrText>
                    </w:r>
                    <w:r>
                      <w:fldChar w:fldCharType="separate"/>
                    </w:r>
                    <w:r w:rsidR="00202EDE">
                      <w:rPr>
                        <w:noProof/>
                      </w:rPr>
                      <w:t>125</w:t>
                    </w:r>
                    <w:r>
                      <w:fldChar w:fldCharType="end"/>
                    </w:r>
                  </w:p>
                </w:txbxContent>
              </v:textbox>
              <w10:wrap type="square" side="largest" anchorx="margin"/>
            </v:shape>
          </w:pict>
        </mc:Fallback>
      </mc:AlternateContent>
    </w:r>
    <w:r>
      <w:t>SAUL s.r.o.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F2" w:rsidRDefault="009E31F2">
      <w:r>
        <w:separator/>
      </w:r>
    </w:p>
  </w:footnote>
  <w:footnote w:type="continuationSeparator" w:id="0">
    <w:p w:rsidR="009E31F2" w:rsidRDefault="009E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szCs w:val="18"/>
        <w:shd w:val="clear" w:color="auto" w:fill="D9D9D9"/>
      </w:rPr>
    </w:pPr>
    <w:r>
      <w:rPr>
        <w:b/>
        <w:bCs/>
        <w:szCs w:val="18"/>
        <w:shd w:val="clear" w:color="auto" w:fill="D9D9D9"/>
      </w:rPr>
      <w:t>ÚP</w:t>
    </w:r>
    <w:r>
      <w:rPr>
        <w:b/>
        <w:bCs/>
        <w:szCs w:val="18"/>
        <w:shd w:val="clear" w:color="auto" w:fill="D9D9D9"/>
        <w:lang w:val="cs-CZ"/>
      </w:rPr>
      <w:t xml:space="preserve"> Hrdlořezy</w:t>
    </w:r>
    <w:r>
      <w:rPr>
        <w:b/>
        <w:bCs/>
        <w:szCs w:val="18"/>
        <w:shd w:val="clear" w:color="auto" w:fill="D9D9D9"/>
      </w:rPr>
      <w:t xml:space="preserve"> - Odůvodnění</w:t>
    </w:r>
    <w:r>
      <w:rPr>
        <w:b/>
        <w:bCs/>
        <w:szCs w:val="18"/>
        <w:shd w:val="clear" w:color="auto" w:fill="D9D9D9"/>
      </w:rPr>
      <w:tab/>
      <w:t>Identifikační údaje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Pr="00730C1F" w:rsidRDefault="00B64751">
    <w:pPr>
      <w:pStyle w:val="UPZahlavi"/>
      <w:shd w:val="clear" w:color="auto" w:fill="B3B3B3"/>
      <w:tabs>
        <w:tab w:val="right" w:pos="9644"/>
      </w:tabs>
      <w:rPr>
        <w:b/>
        <w:bCs/>
        <w:szCs w:val="18"/>
        <w:shd w:val="clear" w:color="auto" w:fill="D9D9D9"/>
        <w:lang w:val="cs-CZ"/>
      </w:rPr>
    </w:pPr>
    <w:r>
      <w:rPr>
        <w:b/>
        <w:bCs/>
        <w:szCs w:val="18"/>
        <w:shd w:val="clear" w:color="auto" w:fill="D9D9D9"/>
      </w:rPr>
      <w:t xml:space="preserve">ÚP </w:t>
    </w:r>
    <w:r>
      <w:rPr>
        <w:b/>
        <w:bCs/>
        <w:szCs w:val="18"/>
        <w:shd w:val="clear" w:color="auto" w:fill="D9D9D9"/>
        <w:lang w:val="cs-CZ"/>
      </w:rPr>
      <w:t>Hrdlořezy</w:t>
    </w:r>
    <w:r>
      <w:rPr>
        <w:b/>
        <w:bCs/>
        <w:szCs w:val="18"/>
        <w:shd w:val="clear" w:color="auto" w:fill="D9D9D9"/>
      </w:rPr>
      <w:t xml:space="preserve"> - Odůvodnění</w:t>
    </w:r>
    <w:r>
      <w:rPr>
        <w:b/>
        <w:bCs/>
        <w:szCs w:val="18"/>
        <w:shd w:val="clear" w:color="auto" w:fill="D9D9D9"/>
      </w:rPr>
      <w:tab/>
      <w:t>Vyhodnocení koordinace využívání území z hlediska širších vztahů</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Pr="007C3E49" w:rsidRDefault="00B64751">
    <w:pPr>
      <w:pStyle w:val="UPZahlavi"/>
      <w:shd w:val="clear" w:color="auto" w:fill="B3B3B3"/>
      <w:tabs>
        <w:tab w:val="right" w:pos="9644"/>
      </w:tabs>
      <w:rPr>
        <w:b/>
        <w:bCs/>
        <w:szCs w:val="18"/>
        <w:shd w:val="clear" w:color="auto" w:fill="D9D9D9"/>
        <w:lang w:val="cs-CZ"/>
      </w:rPr>
    </w:pPr>
    <w:r>
      <w:rPr>
        <w:b/>
        <w:bCs/>
        <w:szCs w:val="18"/>
        <w:shd w:val="clear" w:color="auto" w:fill="D9D9D9"/>
      </w:rPr>
      <w:t xml:space="preserve">ÚP </w:t>
    </w:r>
    <w:r>
      <w:rPr>
        <w:b/>
        <w:bCs/>
        <w:szCs w:val="18"/>
        <w:shd w:val="clear" w:color="auto" w:fill="D9D9D9"/>
        <w:lang w:val="cs-CZ"/>
      </w:rPr>
      <w:t>Hrdlořezy</w:t>
    </w:r>
    <w:r>
      <w:rPr>
        <w:b/>
        <w:bCs/>
        <w:szCs w:val="18"/>
        <w:shd w:val="clear" w:color="auto" w:fill="D9D9D9"/>
      </w:rPr>
      <w:t xml:space="preserve"> - Odůvodnění</w:t>
    </w:r>
    <w:r>
      <w:rPr>
        <w:b/>
        <w:bCs/>
        <w:szCs w:val="18"/>
        <w:shd w:val="clear" w:color="auto" w:fill="D9D9D9"/>
      </w:rPr>
      <w:tab/>
    </w:r>
    <w:r>
      <w:rPr>
        <w:b/>
        <w:bCs/>
        <w:szCs w:val="18"/>
        <w:shd w:val="clear" w:color="auto" w:fill="D9D9D9"/>
        <w:lang w:val="cs-CZ"/>
      </w:rPr>
      <w:t xml:space="preserve">Vyhodnocení využití zastavěného území a potřeby zastavitelných ploch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szCs w:val="18"/>
        <w:shd w:val="clear" w:color="auto" w:fill="D9D9D9"/>
      </w:rPr>
    </w:pPr>
    <w:r>
      <w:rPr>
        <w:b/>
        <w:bCs/>
        <w:szCs w:val="18"/>
        <w:shd w:val="clear" w:color="auto" w:fill="D9D9D9"/>
      </w:rPr>
      <w:t xml:space="preserve">ÚP </w:t>
    </w:r>
    <w:r>
      <w:rPr>
        <w:b/>
        <w:bCs/>
        <w:szCs w:val="18"/>
        <w:shd w:val="clear" w:color="auto" w:fill="D9D9D9"/>
        <w:lang w:val="cs-CZ"/>
      </w:rPr>
      <w:t>Hrdlořezy</w:t>
    </w:r>
    <w:r>
      <w:rPr>
        <w:b/>
        <w:bCs/>
        <w:szCs w:val="18"/>
        <w:shd w:val="clear" w:color="auto" w:fill="D9D9D9"/>
      </w:rPr>
      <w:t xml:space="preserve"> - Odůvodnění</w:t>
    </w:r>
    <w:r>
      <w:rPr>
        <w:b/>
        <w:bCs/>
        <w:szCs w:val="18"/>
        <w:shd w:val="clear" w:color="auto" w:fill="D9D9D9"/>
      </w:rPr>
      <w:tab/>
    </w:r>
    <w:r w:rsidRPr="0076380B">
      <w:rPr>
        <w:b/>
        <w:bCs/>
        <w:szCs w:val="18"/>
        <w:shd w:val="clear" w:color="auto" w:fill="D9D9D9"/>
      </w:rPr>
      <w:t>Komplexní zdůvodnění přijatého řešení</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 xml:space="preserve">Hrdlořezy </w:t>
    </w:r>
    <w:r>
      <w:rPr>
        <w:b/>
        <w:bCs/>
        <w:shd w:val="clear" w:color="auto" w:fill="D9D9D9"/>
      </w:rPr>
      <w:t>- Odůvodnění</w:t>
    </w:r>
    <w:r>
      <w:rPr>
        <w:b/>
        <w:bCs/>
        <w:shd w:val="clear" w:color="auto" w:fill="D9D9D9"/>
      </w:rPr>
      <w:tab/>
      <w:t xml:space="preserve">Vyhodnocení důsledků řešení na ZPF a PUPFL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t xml:space="preserve">Vyhodnocení </w:t>
    </w:r>
    <w:r>
      <w:rPr>
        <w:b/>
        <w:bCs/>
        <w:shd w:val="clear" w:color="auto" w:fill="D9D9D9"/>
        <w:lang w:val="cs-CZ"/>
      </w:rPr>
      <w:t>souladu ÚP s PÚR ČR a ZÚR SK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r>
    <w:r>
      <w:rPr>
        <w:b/>
        <w:bCs/>
        <w:shd w:val="clear" w:color="auto" w:fill="D9D9D9"/>
        <w:lang w:val="cs-CZ"/>
      </w:rPr>
      <w:t>Vyhodnocení souladu ÚP s požadavky SZ</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r>
    <w:r>
      <w:rPr>
        <w:b/>
        <w:bCs/>
        <w:shd w:val="clear" w:color="auto" w:fill="D9D9D9"/>
        <w:lang w:val="cs-CZ"/>
      </w:rPr>
      <w:t>Vyhodnocení souladu ÚP s požadavky zvl. právních předpisů</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r>
    <w:r>
      <w:rPr>
        <w:b/>
        <w:bCs/>
        <w:shd w:val="clear" w:color="auto" w:fill="D9D9D9"/>
        <w:lang w:val="cs-CZ"/>
      </w:rPr>
      <w:t>Zpráva o vyhodnocení vlivů na URÚ, Stanovisko KÚ dle § 50 ost.5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Pr="00B74AD5" w:rsidRDefault="00B64751">
    <w:pPr>
      <w:pStyle w:val="UPZahlavi"/>
      <w:shd w:val="clear" w:color="auto" w:fill="B3B3B3"/>
      <w:tabs>
        <w:tab w:val="right" w:pos="9644"/>
      </w:tabs>
      <w:rPr>
        <w:b/>
        <w:bCs/>
        <w:lang w:val="cs-CZ"/>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r>
    <w:r>
      <w:rPr>
        <w:b/>
        <w:bCs/>
        <w:shd w:val="clear" w:color="auto" w:fill="D9D9D9"/>
        <w:lang w:val="cs-CZ"/>
      </w:rPr>
      <w:t>Rozhodnutí o námitkách</w:t>
    </w:r>
    <w:r w:rsidR="00E9499E">
      <w:rPr>
        <w:b/>
        <w:bCs/>
        <w:shd w:val="clear" w:color="auto" w:fill="D9D9D9"/>
        <w:lang w:val="cs-CZ"/>
      </w:rPr>
      <w:t xml:space="preserve"> a odůvodnění jejich vypořádání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r>
    <w:r w:rsidR="00E9499E">
      <w:rPr>
        <w:b/>
        <w:bCs/>
        <w:shd w:val="clear" w:color="auto" w:fill="D9D9D9"/>
        <w:lang w:val="cs-CZ"/>
      </w:rPr>
      <w:t>Vyhodnocení připomínek včetně odůvodnění jejich vypořádání</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9E" w:rsidRDefault="00E9499E">
    <w:pPr>
      <w:pStyle w:val="UPZahlavi"/>
      <w:shd w:val="clear" w:color="auto" w:fill="B3B3B3"/>
      <w:tabs>
        <w:tab w:val="right" w:pos="9644"/>
      </w:tabs>
      <w:rPr>
        <w:b/>
        <w:bCs/>
      </w:rPr>
    </w:pPr>
    <w:r>
      <w:rPr>
        <w:b/>
        <w:bCs/>
        <w:shd w:val="clear" w:color="auto" w:fill="D9D9D9"/>
      </w:rPr>
      <w:t xml:space="preserve">ÚP </w:t>
    </w:r>
    <w:r>
      <w:rPr>
        <w:b/>
        <w:bCs/>
        <w:shd w:val="clear" w:color="auto" w:fill="D9D9D9"/>
        <w:lang w:val="cs-CZ"/>
      </w:rPr>
      <w:t>Hrdlořezy</w:t>
    </w:r>
    <w:r>
      <w:rPr>
        <w:b/>
        <w:bCs/>
        <w:shd w:val="clear" w:color="auto" w:fill="D9D9D9"/>
      </w:rPr>
      <w:t xml:space="preserve"> - Odůvodnění</w:t>
    </w:r>
    <w:r>
      <w:rPr>
        <w:b/>
        <w:bCs/>
        <w:shd w:val="clear" w:color="auto" w:fill="D9D9D9"/>
      </w:rPr>
      <w:tab/>
    </w:r>
    <w:r>
      <w:rPr>
        <w:b/>
        <w:bCs/>
        <w:shd w:val="clear" w:color="auto" w:fill="D9D9D9"/>
        <w:lang w:val="cs-CZ"/>
      </w:rPr>
      <w:t>Postup při pořízení ÚP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pPr>
      <w:pStyle w:val="UPZahlavi"/>
      <w:shd w:val="clear" w:color="auto" w:fill="B3B3B3"/>
      <w:tabs>
        <w:tab w:val="right" w:pos="9644"/>
      </w:tabs>
      <w:rPr>
        <w:b/>
        <w:bCs/>
        <w:szCs w:val="18"/>
        <w:shd w:val="clear" w:color="auto" w:fill="D9D9D9"/>
      </w:rPr>
    </w:pPr>
    <w:r>
      <w:rPr>
        <w:b/>
        <w:bCs/>
        <w:szCs w:val="18"/>
        <w:shd w:val="clear" w:color="auto" w:fill="D9D9D9"/>
      </w:rPr>
      <w:t xml:space="preserve">ÚP </w:t>
    </w:r>
    <w:r>
      <w:rPr>
        <w:b/>
        <w:bCs/>
        <w:szCs w:val="18"/>
        <w:shd w:val="clear" w:color="auto" w:fill="D9D9D9"/>
        <w:lang w:val="cs-CZ"/>
      </w:rPr>
      <w:t>Hrdlořezy</w:t>
    </w:r>
    <w:r>
      <w:rPr>
        <w:b/>
        <w:bCs/>
        <w:szCs w:val="18"/>
        <w:shd w:val="clear" w:color="auto" w:fill="D9D9D9"/>
      </w:rPr>
      <w:t xml:space="preserve"> - Odůvodnění</w:t>
    </w:r>
    <w:r>
      <w:rPr>
        <w:b/>
        <w:bCs/>
        <w:szCs w:val="18"/>
        <w:shd w:val="clear" w:color="auto" w:fill="D9D9D9"/>
      </w:rPr>
      <w:tab/>
      <w:t>Obsah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Pr="00A768CF" w:rsidRDefault="00B64751">
    <w:pPr>
      <w:pStyle w:val="UPZahlavi"/>
      <w:shd w:val="clear" w:color="auto" w:fill="B3B3B3"/>
      <w:tabs>
        <w:tab w:val="right" w:pos="9644"/>
      </w:tabs>
      <w:rPr>
        <w:b/>
        <w:bCs/>
        <w:szCs w:val="18"/>
        <w:shd w:val="clear" w:color="auto" w:fill="D9D9D9"/>
        <w:lang w:val="cs-CZ"/>
      </w:rPr>
    </w:pPr>
    <w:r>
      <w:rPr>
        <w:b/>
        <w:bCs/>
        <w:szCs w:val="18"/>
        <w:shd w:val="clear" w:color="auto" w:fill="D9D9D9"/>
      </w:rPr>
      <w:t xml:space="preserve">ÚP </w:t>
    </w:r>
    <w:r>
      <w:rPr>
        <w:b/>
        <w:bCs/>
        <w:szCs w:val="18"/>
        <w:shd w:val="clear" w:color="auto" w:fill="D9D9D9"/>
        <w:lang w:val="cs-CZ"/>
      </w:rPr>
      <w:t>Hrdlořezy</w:t>
    </w:r>
    <w:r>
      <w:rPr>
        <w:b/>
        <w:bCs/>
        <w:szCs w:val="18"/>
        <w:shd w:val="clear" w:color="auto" w:fill="D9D9D9"/>
      </w:rPr>
      <w:t xml:space="preserve"> - Odůvodnění</w:t>
    </w:r>
    <w:r>
      <w:rPr>
        <w:b/>
        <w:bCs/>
        <w:szCs w:val="18"/>
        <w:shd w:val="clear" w:color="auto" w:fill="D9D9D9"/>
      </w:rPr>
      <w:tab/>
    </w:r>
    <w:r>
      <w:rPr>
        <w:b/>
        <w:bCs/>
        <w:szCs w:val="18"/>
        <w:shd w:val="clear" w:color="auto" w:fill="D9D9D9"/>
        <w:lang w:val="cs-CZ"/>
      </w:rPr>
      <w:t>Seznam použitých zkratek, vysvětlivky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Default="00B6475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51" w:rsidRPr="00F1183C" w:rsidRDefault="00B64751">
    <w:pPr>
      <w:pStyle w:val="UPZahlavi"/>
      <w:shd w:val="clear" w:color="auto" w:fill="B3B3B3"/>
      <w:tabs>
        <w:tab w:val="right" w:pos="9644"/>
      </w:tabs>
      <w:rPr>
        <w:b/>
        <w:bCs/>
        <w:szCs w:val="18"/>
        <w:shd w:val="clear" w:color="auto" w:fill="D9D9D9"/>
        <w:lang w:val="cs-CZ"/>
      </w:rPr>
    </w:pPr>
    <w:r>
      <w:rPr>
        <w:b/>
        <w:bCs/>
        <w:szCs w:val="18"/>
        <w:shd w:val="clear" w:color="auto" w:fill="D9D9D9"/>
      </w:rPr>
      <w:t>ÚP</w:t>
    </w:r>
    <w:r>
      <w:rPr>
        <w:b/>
        <w:bCs/>
        <w:szCs w:val="18"/>
        <w:shd w:val="clear" w:color="auto" w:fill="D9D9D9"/>
        <w:lang w:val="cs-CZ"/>
      </w:rPr>
      <w:t xml:space="preserve"> Hrdlořezy</w:t>
    </w:r>
    <w:r>
      <w:rPr>
        <w:b/>
        <w:bCs/>
        <w:color w:val="FF0000"/>
        <w:szCs w:val="18"/>
        <w:shd w:val="clear" w:color="auto" w:fill="D9D9D9"/>
      </w:rPr>
      <w:t xml:space="preserve"> </w:t>
    </w:r>
    <w:r>
      <w:rPr>
        <w:b/>
        <w:bCs/>
        <w:szCs w:val="18"/>
        <w:shd w:val="clear" w:color="auto" w:fill="D9D9D9"/>
      </w:rPr>
      <w:t>- Odůvodnění</w:t>
    </w:r>
    <w:r>
      <w:rPr>
        <w:b/>
        <w:bCs/>
        <w:szCs w:val="18"/>
        <w:shd w:val="clear" w:color="auto" w:fill="D9D9D9"/>
      </w:rPr>
      <w:tab/>
      <w:t xml:space="preserve">Vyhodnocení </w:t>
    </w:r>
    <w:r>
      <w:rPr>
        <w:b/>
        <w:bCs/>
        <w:szCs w:val="18"/>
        <w:shd w:val="clear" w:color="auto" w:fill="D9D9D9"/>
        <w:lang w:val="cs-CZ"/>
      </w:rPr>
      <w:t>souladu ÚP s pokyny pro jeho zpracování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00"/>
      <w:numFmt w:val="lowerRoman"/>
      <w:lvlText w:val="%1."/>
      <w:lvlJc w:val="left"/>
      <w:pPr>
        <w:tabs>
          <w:tab w:val="num" w:pos="720"/>
        </w:tabs>
      </w:pPr>
    </w:lvl>
    <w:lvl w:ilvl="1">
      <w:start w:val="6"/>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1">
    <w:nsid w:val="00000003"/>
    <w:multiLevelType w:val="singleLevel"/>
    <w:tmpl w:val="00000003"/>
    <w:name w:val="WW8Num3"/>
    <w:lvl w:ilvl="0">
      <w:start w:val="1"/>
      <w:numFmt w:val="bullet"/>
      <w:lvlText w:val="■"/>
      <w:lvlJc w:val="left"/>
      <w:pPr>
        <w:tabs>
          <w:tab w:val="num" w:pos="851"/>
        </w:tabs>
      </w:pPr>
      <w:rPr>
        <w:rFonts w:ascii="OpenSymbol" w:hAnsi="OpenSymbol" w:cs="Arial"/>
      </w:rPr>
    </w:lvl>
  </w:abstractNum>
  <w:abstractNum w:abstractNumId="2">
    <w:nsid w:val="00000004"/>
    <w:multiLevelType w:val="singleLevel"/>
    <w:tmpl w:val="00000004"/>
    <w:name w:val="WW8Num4"/>
    <w:lvl w:ilvl="0">
      <w:start w:val="1"/>
      <w:numFmt w:val="bullet"/>
      <w:lvlText w:val="■"/>
      <w:lvlJc w:val="left"/>
      <w:pPr>
        <w:tabs>
          <w:tab w:val="num" w:pos="851"/>
        </w:tabs>
      </w:pPr>
      <w:rPr>
        <w:rFonts w:ascii="OpenSymbol" w:hAnsi="OpenSymbol"/>
      </w:rPr>
    </w:lvl>
  </w:abstractNum>
  <w:abstractNum w:abstractNumId="3">
    <w:nsid w:val="00000005"/>
    <w:multiLevelType w:val="multilevel"/>
    <w:tmpl w:val="00000005"/>
    <w:name w:val="WW8Num5"/>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w:hAnsi="Wingdings"/>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w:hAnsi="Wingdings"/>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w:hAnsi="Wingdings"/>
      </w:rPr>
    </w:lvl>
    <w:lvl w:ilvl="8">
      <w:start w:val="1"/>
      <w:numFmt w:val="bullet"/>
      <w:lvlText w:val=""/>
      <w:lvlJc w:val="left"/>
      <w:pPr>
        <w:tabs>
          <w:tab w:val="num" w:pos="3600"/>
        </w:tabs>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w:hAnsi="Wingdings"/>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w:hAnsi="Wingdings"/>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w:hAnsi="Wingdings"/>
      </w:rPr>
    </w:lvl>
    <w:lvl w:ilvl="8">
      <w:start w:val="1"/>
      <w:numFmt w:val="bullet"/>
      <w:lvlText w:val=""/>
      <w:lvlJc w:val="left"/>
      <w:pPr>
        <w:tabs>
          <w:tab w:val="num" w:pos="3600"/>
        </w:tabs>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hint="default"/>
        <w:sz w:val="24"/>
        <w:szCs w:val="24"/>
      </w:rPr>
    </w:lvl>
  </w:abstractNum>
  <w:abstractNum w:abstractNumId="6">
    <w:nsid w:val="0000000A"/>
    <w:multiLevelType w:val="singleLevel"/>
    <w:tmpl w:val="0000000A"/>
    <w:name w:val="WW8Num27"/>
    <w:lvl w:ilvl="0">
      <w:start w:val="1"/>
      <w:numFmt w:val="bullet"/>
      <w:pStyle w:val="-ORPodrazenytexttesny"/>
      <w:lvlText w:val="-"/>
      <w:lvlJc w:val="left"/>
      <w:pPr>
        <w:tabs>
          <w:tab w:val="num" w:pos="0"/>
        </w:tabs>
        <w:ind w:left="720" w:hanging="360"/>
      </w:pPr>
      <w:rPr>
        <w:rFonts w:ascii="Times New Roman" w:hAnsi="Times New Roman" w:cs="Times New Roman"/>
      </w:rPr>
    </w:lvl>
  </w:abstractNum>
  <w:abstractNum w:abstractNumId="7">
    <w:nsid w:val="09250072"/>
    <w:multiLevelType w:val="hybridMultilevel"/>
    <w:tmpl w:val="7E76FE2A"/>
    <w:name w:val="WW8Num43"/>
    <w:lvl w:ilvl="0" w:tplc="43D83222">
      <w:start w:val="1"/>
      <w:numFmt w:val="bullet"/>
      <w:lvlText w:val="-"/>
      <w:lvlJc w:val="left"/>
      <w:pPr>
        <w:ind w:left="720" w:hanging="360"/>
      </w:pPr>
      <w:rPr>
        <w:rFonts w:ascii="Times New Roman" w:hAnsi="Times New Roman" w:cs="Times New Roman" w:hint="default"/>
        <w:strike/>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1E4F4B"/>
    <w:multiLevelType w:val="hybridMultilevel"/>
    <w:tmpl w:val="5E58F494"/>
    <w:name w:val="WW8Num4322"/>
    <w:lvl w:ilvl="0" w:tplc="43D83222">
      <w:start w:val="1"/>
      <w:numFmt w:val="bullet"/>
      <w:lvlText w:val="-"/>
      <w:lvlJc w:val="left"/>
      <w:pPr>
        <w:ind w:left="720" w:hanging="360"/>
      </w:pPr>
      <w:rPr>
        <w:rFonts w:ascii="Times New Roman" w:hAnsi="Times New Roman" w:cs="Times New Roman" w:hint="default"/>
        <w:strike/>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8054FB"/>
    <w:multiLevelType w:val="hybridMultilevel"/>
    <w:tmpl w:val="D8B4FBF4"/>
    <w:name w:val="WW8Num432222"/>
    <w:lvl w:ilvl="0" w:tplc="43D83222">
      <w:start w:val="1"/>
      <w:numFmt w:val="bullet"/>
      <w:lvlText w:val="-"/>
      <w:lvlJc w:val="left"/>
      <w:pPr>
        <w:ind w:left="720" w:hanging="360"/>
      </w:pPr>
      <w:rPr>
        <w:rFonts w:ascii="Times New Roman" w:hAnsi="Times New Roman" w:cs="Times New Roman" w:hint="default"/>
        <w:strike/>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2F68D1"/>
    <w:multiLevelType w:val="hybridMultilevel"/>
    <w:tmpl w:val="D2B2ADFE"/>
    <w:name w:val="WW8Num432"/>
    <w:lvl w:ilvl="0" w:tplc="43D83222">
      <w:start w:val="1"/>
      <w:numFmt w:val="bullet"/>
      <w:lvlText w:val="-"/>
      <w:lvlJc w:val="left"/>
      <w:pPr>
        <w:ind w:left="720" w:hanging="360"/>
      </w:pPr>
      <w:rPr>
        <w:rFonts w:ascii="Times New Roman" w:hAnsi="Times New Roman" w:cs="Times New Roman" w:hint="default"/>
        <w:strike/>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A2C0C"/>
    <w:multiLevelType w:val="hybridMultilevel"/>
    <w:tmpl w:val="0220F02E"/>
    <w:lvl w:ilvl="0" w:tplc="8FD69A1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2">
    <w:nsid w:val="32A6384A"/>
    <w:multiLevelType w:val="multilevel"/>
    <w:tmpl w:val="74880B38"/>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B12611E"/>
    <w:multiLevelType w:val="hybridMultilevel"/>
    <w:tmpl w:val="15247CA0"/>
    <w:lvl w:ilvl="0" w:tplc="71F0611A">
      <w:start w:val="1"/>
      <w:numFmt w:val="bullet"/>
      <w:pStyle w:val="UPtextodraen"/>
      <w:lvlText w:val="­"/>
      <w:lvlJc w:val="left"/>
      <w:pPr>
        <w:tabs>
          <w:tab w:val="num" w:pos="851"/>
        </w:tabs>
        <w:ind w:left="851" w:hanging="851"/>
      </w:pPr>
      <w:rPr>
        <w:rFonts w:hAnsi="Aria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9B556BF"/>
    <w:multiLevelType w:val="hybridMultilevel"/>
    <w:tmpl w:val="1332AF32"/>
    <w:lvl w:ilvl="0" w:tplc="B6CE8686">
      <w:start w:val="1"/>
      <w:numFmt w:val="decimalZero"/>
      <w:pStyle w:val="Paragraf"/>
      <w:lvlText w:val="(%1)"/>
      <w:lvlJc w:val="left"/>
      <w:pPr>
        <w:ind w:left="1001" w:hanging="360"/>
      </w:pPr>
      <w:rPr>
        <w:rFonts w:hint="default"/>
        <w:i w:val="0"/>
        <w:color w:val="auto"/>
        <w:sz w:val="22"/>
        <w:szCs w:val="22"/>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51FF78DE"/>
    <w:multiLevelType w:val="multilevel"/>
    <w:tmpl w:val="5F5EF534"/>
    <w:styleLink w:val="WW8Num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28466B9"/>
    <w:multiLevelType w:val="hybridMultilevel"/>
    <w:tmpl w:val="5AA0025A"/>
    <w:lvl w:ilvl="0" w:tplc="86CE136A">
      <w:start w:val="1"/>
      <w:numFmt w:val="lowerLetter"/>
      <w:lvlText w:val="%1)"/>
      <w:lvlJc w:val="left"/>
      <w:pPr>
        <w:ind w:left="720" w:hanging="360"/>
      </w:pPr>
      <w:rPr>
        <w:rFonts w:cs="Times New Roman" w:hint="default"/>
        <w:b w:val="0"/>
        <w:bCs w:val="0"/>
        <w:i w:val="0"/>
        <w:iCs w:val="0"/>
        <w:caps w:val="0"/>
        <w:strike w:val="0"/>
        <w:dstrike w:val="0"/>
        <w:vanish w:val="0"/>
        <w:color w:val="auto"/>
        <w:spacing w:val="0"/>
        <w:kern w:val="0"/>
        <w:position w:val="0"/>
        <w:u w:val="none"/>
        <w:vertAlign w:val="baseline"/>
        <w:em w:val="none"/>
      </w:rPr>
    </w:lvl>
    <w:lvl w:ilvl="1" w:tplc="04050019" w:tentative="1">
      <w:start w:val="1"/>
      <w:numFmt w:val="lowerLetter"/>
      <w:lvlText w:val="%2."/>
      <w:lvlJc w:val="left"/>
      <w:pPr>
        <w:ind w:left="1440" w:hanging="360"/>
      </w:pPr>
    </w:lvl>
    <w:lvl w:ilvl="2" w:tplc="8038416E">
      <w:start w:val="1"/>
      <w:numFmt w:val="lowerLetter"/>
      <w:pStyle w:val="3psmeno"/>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783F5E"/>
    <w:multiLevelType w:val="hybridMultilevel"/>
    <w:tmpl w:val="8334DA34"/>
    <w:name w:val="WW8Num42"/>
    <w:lvl w:ilvl="0" w:tplc="43D83222">
      <w:start w:val="1"/>
      <w:numFmt w:val="bullet"/>
      <w:lvlText w:val="-"/>
      <w:lvlJc w:val="left"/>
      <w:pPr>
        <w:tabs>
          <w:tab w:val="num" w:pos="0"/>
        </w:tabs>
        <w:ind w:left="720" w:hanging="360"/>
      </w:pPr>
      <w:rPr>
        <w:rFonts w:ascii="Times New Roman" w:hAnsi="Times New Roman" w:cs="Times New Roman" w:hint="default"/>
        <w:strike/>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45724C"/>
    <w:multiLevelType w:val="hybridMultilevel"/>
    <w:tmpl w:val="F822DF94"/>
    <w:lvl w:ilvl="0" w:tplc="447A85A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9">
    <w:nsid w:val="66DC423D"/>
    <w:multiLevelType w:val="hybridMultilevel"/>
    <w:tmpl w:val="D570CDD2"/>
    <w:lvl w:ilvl="0" w:tplc="EF02A7A6">
      <w:start w:val="1"/>
      <w:numFmt w:val="bullet"/>
      <w:pStyle w:val="Regulativy"/>
      <w:lvlText w:val=""/>
      <w:lvlJc w:val="left"/>
      <w:pPr>
        <w:ind w:left="1637" w:hanging="360"/>
      </w:pPr>
      <w:rPr>
        <w:rFonts w:ascii="Symbol" w:hAnsi="Symbol" w:hint="default"/>
        <w:color w:val="auto"/>
      </w:rPr>
    </w:lvl>
    <w:lvl w:ilvl="1" w:tplc="1D767CCC">
      <w:start w:val="1"/>
      <w:numFmt w:val="bullet"/>
      <w:lvlText w:val="o"/>
      <w:lvlJc w:val="left"/>
      <w:pPr>
        <w:ind w:left="1440" w:hanging="360"/>
      </w:pPr>
      <w:rPr>
        <w:rFonts w:ascii="Courier New" w:hAnsi="Courier New" w:cs="Courier New" w:hint="default"/>
      </w:rPr>
    </w:lvl>
    <w:lvl w:ilvl="2" w:tplc="3DCE5E6A" w:tentative="1">
      <w:start w:val="1"/>
      <w:numFmt w:val="bullet"/>
      <w:lvlText w:val=""/>
      <w:lvlJc w:val="left"/>
      <w:pPr>
        <w:ind w:left="2160" w:hanging="360"/>
      </w:pPr>
      <w:rPr>
        <w:rFonts w:ascii="Wingdings" w:hAnsi="Wingdings" w:hint="default"/>
      </w:rPr>
    </w:lvl>
    <w:lvl w:ilvl="3" w:tplc="6B12EFEC" w:tentative="1">
      <w:start w:val="1"/>
      <w:numFmt w:val="bullet"/>
      <w:lvlText w:val=""/>
      <w:lvlJc w:val="left"/>
      <w:pPr>
        <w:ind w:left="2880" w:hanging="360"/>
      </w:pPr>
      <w:rPr>
        <w:rFonts w:ascii="Symbol" w:hAnsi="Symbol" w:hint="default"/>
      </w:rPr>
    </w:lvl>
    <w:lvl w:ilvl="4" w:tplc="B8B6AD86" w:tentative="1">
      <w:start w:val="1"/>
      <w:numFmt w:val="bullet"/>
      <w:lvlText w:val="o"/>
      <w:lvlJc w:val="left"/>
      <w:pPr>
        <w:ind w:left="3600" w:hanging="360"/>
      </w:pPr>
      <w:rPr>
        <w:rFonts w:ascii="Courier New" w:hAnsi="Courier New" w:cs="Courier New" w:hint="default"/>
      </w:rPr>
    </w:lvl>
    <w:lvl w:ilvl="5" w:tplc="6A9C38C4" w:tentative="1">
      <w:start w:val="1"/>
      <w:numFmt w:val="bullet"/>
      <w:lvlText w:val=""/>
      <w:lvlJc w:val="left"/>
      <w:pPr>
        <w:ind w:left="4320" w:hanging="360"/>
      </w:pPr>
      <w:rPr>
        <w:rFonts w:ascii="Wingdings" w:hAnsi="Wingdings" w:hint="default"/>
      </w:rPr>
    </w:lvl>
    <w:lvl w:ilvl="6" w:tplc="31EE035A" w:tentative="1">
      <w:start w:val="1"/>
      <w:numFmt w:val="bullet"/>
      <w:lvlText w:val=""/>
      <w:lvlJc w:val="left"/>
      <w:pPr>
        <w:ind w:left="5040" w:hanging="360"/>
      </w:pPr>
      <w:rPr>
        <w:rFonts w:ascii="Symbol" w:hAnsi="Symbol" w:hint="default"/>
      </w:rPr>
    </w:lvl>
    <w:lvl w:ilvl="7" w:tplc="D676E9CC" w:tentative="1">
      <w:start w:val="1"/>
      <w:numFmt w:val="bullet"/>
      <w:lvlText w:val="o"/>
      <w:lvlJc w:val="left"/>
      <w:pPr>
        <w:ind w:left="5760" w:hanging="360"/>
      </w:pPr>
      <w:rPr>
        <w:rFonts w:ascii="Courier New" w:hAnsi="Courier New" w:cs="Courier New" w:hint="default"/>
      </w:rPr>
    </w:lvl>
    <w:lvl w:ilvl="8" w:tplc="E494B5FA" w:tentative="1">
      <w:start w:val="1"/>
      <w:numFmt w:val="bullet"/>
      <w:lvlText w:val=""/>
      <w:lvlJc w:val="left"/>
      <w:pPr>
        <w:ind w:left="6480" w:hanging="360"/>
      </w:pPr>
      <w:rPr>
        <w:rFonts w:ascii="Wingdings" w:hAnsi="Wingdings" w:hint="default"/>
      </w:rPr>
    </w:lvl>
  </w:abstractNum>
  <w:abstractNum w:abstractNumId="20">
    <w:nsid w:val="6AD41A76"/>
    <w:multiLevelType w:val="hybridMultilevel"/>
    <w:tmpl w:val="5D284B2E"/>
    <w:lvl w:ilvl="0" w:tplc="8ECC9340">
      <w:start w:val="1"/>
      <w:numFmt w:val="bullet"/>
      <w:pStyle w:val="UPTextodratun"/>
      <w:lvlText w:val="■"/>
      <w:lvlJc w:val="left"/>
      <w:pPr>
        <w:tabs>
          <w:tab w:val="num" w:pos="851"/>
        </w:tabs>
        <w:ind w:left="851" w:hanging="851"/>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5"/>
  </w:num>
  <w:num w:numId="4">
    <w:abstractNumId w:val="12"/>
  </w:num>
  <w:num w:numId="5">
    <w:abstractNumId w:val="6"/>
  </w:num>
  <w:num w:numId="6">
    <w:abstractNumId w:val="16"/>
  </w:num>
  <w:num w:numId="7">
    <w:abstractNumId w:val="14"/>
  </w:num>
  <w:num w:numId="8">
    <w:abstractNumId w:val="11"/>
  </w:num>
  <w:num w:numId="9">
    <w:abstractNumId w:val="18"/>
  </w:num>
  <w:num w:numId="10">
    <w:abstractNumId w:val="19"/>
  </w:num>
  <w:num w:numId="1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CA"/>
    <w:rsid w:val="00000ED7"/>
    <w:rsid w:val="0000197C"/>
    <w:rsid w:val="00001ACA"/>
    <w:rsid w:val="00002950"/>
    <w:rsid w:val="00003036"/>
    <w:rsid w:val="00003439"/>
    <w:rsid w:val="00003D33"/>
    <w:rsid w:val="000041F1"/>
    <w:rsid w:val="000050D6"/>
    <w:rsid w:val="00005FE7"/>
    <w:rsid w:val="0000639B"/>
    <w:rsid w:val="000069F3"/>
    <w:rsid w:val="00006AEC"/>
    <w:rsid w:val="00006C3B"/>
    <w:rsid w:val="00007AA6"/>
    <w:rsid w:val="00010094"/>
    <w:rsid w:val="000102EF"/>
    <w:rsid w:val="000103CC"/>
    <w:rsid w:val="00010B1C"/>
    <w:rsid w:val="00010BBB"/>
    <w:rsid w:val="000123B7"/>
    <w:rsid w:val="0001279C"/>
    <w:rsid w:val="0001312D"/>
    <w:rsid w:val="00015336"/>
    <w:rsid w:val="000156B6"/>
    <w:rsid w:val="00015937"/>
    <w:rsid w:val="00015B63"/>
    <w:rsid w:val="00015B9B"/>
    <w:rsid w:val="00015FA8"/>
    <w:rsid w:val="00016E4C"/>
    <w:rsid w:val="00020F06"/>
    <w:rsid w:val="000220C2"/>
    <w:rsid w:val="00022461"/>
    <w:rsid w:val="0002255B"/>
    <w:rsid w:val="00022FC7"/>
    <w:rsid w:val="00023DE0"/>
    <w:rsid w:val="000246CE"/>
    <w:rsid w:val="000259DF"/>
    <w:rsid w:val="00026577"/>
    <w:rsid w:val="000266F0"/>
    <w:rsid w:val="00026B33"/>
    <w:rsid w:val="00031133"/>
    <w:rsid w:val="00031339"/>
    <w:rsid w:val="00031675"/>
    <w:rsid w:val="00031FFB"/>
    <w:rsid w:val="00032BC7"/>
    <w:rsid w:val="00032D53"/>
    <w:rsid w:val="000332CF"/>
    <w:rsid w:val="000333C6"/>
    <w:rsid w:val="00033BB2"/>
    <w:rsid w:val="00034440"/>
    <w:rsid w:val="0003594B"/>
    <w:rsid w:val="00035AB1"/>
    <w:rsid w:val="000362FF"/>
    <w:rsid w:val="00036435"/>
    <w:rsid w:val="00036663"/>
    <w:rsid w:val="000366AA"/>
    <w:rsid w:val="00037335"/>
    <w:rsid w:val="0004165B"/>
    <w:rsid w:val="00041F6E"/>
    <w:rsid w:val="0004280C"/>
    <w:rsid w:val="00043133"/>
    <w:rsid w:val="000431FA"/>
    <w:rsid w:val="000437F3"/>
    <w:rsid w:val="00044775"/>
    <w:rsid w:val="00046DCE"/>
    <w:rsid w:val="000472B5"/>
    <w:rsid w:val="00047C63"/>
    <w:rsid w:val="0005030B"/>
    <w:rsid w:val="00050E4F"/>
    <w:rsid w:val="00051BA7"/>
    <w:rsid w:val="000529B2"/>
    <w:rsid w:val="00053DFB"/>
    <w:rsid w:val="000542A0"/>
    <w:rsid w:val="00054313"/>
    <w:rsid w:val="0005479B"/>
    <w:rsid w:val="00054824"/>
    <w:rsid w:val="0005529A"/>
    <w:rsid w:val="00056692"/>
    <w:rsid w:val="000566BB"/>
    <w:rsid w:val="00056F22"/>
    <w:rsid w:val="0006019C"/>
    <w:rsid w:val="0006080D"/>
    <w:rsid w:val="00060B8C"/>
    <w:rsid w:val="00060E47"/>
    <w:rsid w:val="0006115A"/>
    <w:rsid w:val="0006136D"/>
    <w:rsid w:val="00061F71"/>
    <w:rsid w:val="00061FF1"/>
    <w:rsid w:val="00062693"/>
    <w:rsid w:val="00062D3F"/>
    <w:rsid w:val="00062F66"/>
    <w:rsid w:val="00063682"/>
    <w:rsid w:val="00063BB6"/>
    <w:rsid w:val="000640E7"/>
    <w:rsid w:val="00064BE8"/>
    <w:rsid w:val="00064DF7"/>
    <w:rsid w:val="00064F66"/>
    <w:rsid w:val="0006570E"/>
    <w:rsid w:val="00066CB0"/>
    <w:rsid w:val="00066DB9"/>
    <w:rsid w:val="000671BD"/>
    <w:rsid w:val="00067B62"/>
    <w:rsid w:val="000700A9"/>
    <w:rsid w:val="00070FED"/>
    <w:rsid w:val="00071305"/>
    <w:rsid w:val="00071579"/>
    <w:rsid w:val="00071619"/>
    <w:rsid w:val="00071B2A"/>
    <w:rsid w:val="00072B09"/>
    <w:rsid w:val="00074495"/>
    <w:rsid w:val="0007569C"/>
    <w:rsid w:val="00075981"/>
    <w:rsid w:val="00075AE6"/>
    <w:rsid w:val="00076A44"/>
    <w:rsid w:val="00076A8C"/>
    <w:rsid w:val="00077718"/>
    <w:rsid w:val="00077B11"/>
    <w:rsid w:val="00077D5B"/>
    <w:rsid w:val="000808E7"/>
    <w:rsid w:val="000809C1"/>
    <w:rsid w:val="00080D87"/>
    <w:rsid w:val="00081A55"/>
    <w:rsid w:val="00083678"/>
    <w:rsid w:val="000836E0"/>
    <w:rsid w:val="0008426B"/>
    <w:rsid w:val="00084C21"/>
    <w:rsid w:val="0008527B"/>
    <w:rsid w:val="00085370"/>
    <w:rsid w:val="000853A1"/>
    <w:rsid w:val="0008552E"/>
    <w:rsid w:val="000857B6"/>
    <w:rsid w:val="00086A88"/>
    <w:rsid w:val="00086ECA"/>
    <w:rsid w:val="00086EE2"/>
    <w:rsid w:val="00087925"/>
    <w:rsid w:val="00087D95"/>
    <w:rsid w:val="00087EF1"/>
    <w:rsid w:val="000901D9"/>
    <w:rsid w:val="0009190E"/>
    <w:rsid w:val="00091C4A"/>
    <w:rsid w:val="00092A7F"/>
    <w:rsid w:val="0009380C"/>
    <w:rsid w:val="0009428E"/>
    <w:rsid w:val="00094682"/>
    <w:rsid w:val="00094688"/>
    <w:rsid w:val="00094A65"/>
    <w:rsid w:val="00094E33"/>
    <w:rsid w:val="000964D3"/>
    <w:rsid w:val="00096AFD"/>
    <w:rsid w:val="00096F8A"/>
    <w:rsid w:val="00097402"/>
    <w:rsid w:val="000A0413"/>
    <w:rsid w:val="000A1C97"/>
    <w:rsid w:val="000A1D54"/>
    <w:rsid w:val="000A20AB"/>
    <w:rsid w:val="000A3428"/>
    <w:rsid w:val="000A4239"/>
    <w:rsid w:val="000A4271"/>
    <w:rsid w:val="000A430E"/>
    <w:rsid w:val="000A45C4"/>
    <w:rsid w:val="000A52C9"/>
    <w:rsid w:val="000B0519"/>
    <w:rsid w:val="000B0BDA"/>
    <w:rsid w:val="000B0D7D"/>
    <w:rsid w:val="000B0FA6"/>
    <w:rsid w:val="000B1B57"/>
    <w:rsid w:val="000B22DE"/>
    <w:rsid w:val="000B27D2"/>
    <w:rsid w:val="000B3193"/>
    <w:rsid w:val="000B4391"/>
    <w:rsid w:val="000B4977"/>
    <w:rsid w:val="000B66CC"/>
    <w:rsid w:val="000B6D1A"/>
    <w:rsid w:val="000B78F2"/>
    <w:rsid w:val="000C0227"/>
    <w:rsid w:val="000C0532"/>
    <w:rsid w:val="000C104F"/>
    <w:rsid w:val="000C1544"/>
    <w:rsid w:val="000C237A"/>
    <w:rsid w:val="000C25EE"/>
    <w:rsid w:val="000C2676"/>
    <w:rsid w:val="000C272D"/>
    <w:rsid w:val="000C2B79"/>
    <w:rsid w:val="000C2D94"/>
    <w:rsid w:val="000C2F28"/>
    <w:rsid w:val="000C37AA"/>
    <w:rsid w:val="000C3BC8"/>
    <w:rsid w:val="000C401C"/>
    <w:rsid w:val="000C40CF"/>
    <w:rsid w:val="000C4FC6"/>
    <w:rsid w:val="000C5A43"/>
    <w:rsid w:val="000C611A"/>
    <w:rsid w:val="000D0903"/>
    <w:rsid w:val="000D0966"/>
    <w:rsid w:val="000D0989"/>
    <w:rsid w:val="000D29B4"/>
    <w:rsid w:val="000D2B52"/>
    <w:rsid w:val="000D2D00"/>
    <w:rsid w:val="000D31C0"/>
    <w:rsid w:val="000D3579"/>
    <w:rsid w:val="000D4A97"/>
    <w:rsid w:val="000D50DC"/>
    <w:rsid w:val="000D5218"/>
    <w:rsid w:val="000D6AD7"/>
    <w:rsid w:val="000D727E"/>
    <w:rsid w:val="000D7F22"/>
    <w:rsid w:val="000E04BD"/>
    <w:rsid w:val="000E0FB7"/>
    <w:rsid w:val="000E131F"/>
    <w:rsid w:val="000E17C2"/>
    <w:rsid w:val="000E1E89"/>
    <w:rsid w:val="000E2AD6"/>
    <w:rsid w:val="000E342C"/>
    <w:rsid w:val="000E4338"/>
    <w:rsid w:val="000E45E8"/>
    <w:rsid w:val="000E4C69"/>
    <w:rsid w:val="000E4ED0"/>
    <w:rsid w:val="000E4F0B"/>
    <w:rsid w:val="000E5A7A"/>
    <w:rsid w:val="000E5DC8"/>
    <w:rsid w:val="000E71D4"/>
    <w:rsid w:val="000F0020"/>
    <w:rsid w:val="000F0276"/>
    <w:rsid w:val="000F0E4B"/>
    <w:rsid w:val="000F19A8"/>
    <w:rsid w:val="000F2C44"/>
    <w:rsid w:val="000F352E"/>
    <w:rsid w:val="000F393F"/>
    <w:rsid w:val="000F3A4F"/>
    <w:rsid w:val="000F3DA1"/>
    <w:rsid w:val="000F411A"/>
    <w:rsid w:val="000F4128"/>
    <w:rsid w:val="000F54A6"/>
    <w:rsid w:val="000F57E3"/>
    <w:rsid w:val="000F6220"/>
    <w:rsid w:val="000F645D"/>
    <w:rsid w:val="000F6915"/>
    <w:rsid w:val="000F71A2"/>
    <w:rsid w:val="000F729C"/>
    <w:rsid w:val="000F7658"/>
    <w:rsid w:val="001000C5"/>
    <w:rsid w:val="001004AB"/>
    <w:rsid w:val="00101E36"/>
    <w:rsid w:val="00102A14"/>
    <w:rsid w:val="00103331"/>
    <w:rsid w:val="00103CA4"/>
    <w:rsid w:val="00104A6A"/>
    <w:rsid w:val="00104F29"/>
    <w:rsid w:val="001050CF"/>
    <w:rsid w:val="001059E2"/>
    <w:rsid w:val="00105C01"/>
    <w:rsid w:val="001066CE"/>
    <w:rsid w:val="00106A76"/>
    <w:rsid w:val="00106BEC"/>
    <w:rsid w:val="00107734"/>
    <w:rsid w:val="00107D1E"/>
    <w:rsid w:val="0011028F"/>
    <w:rsid w:val="001103A8"/>
    <w:rsid w:val="00111CBB"/>
    <w:rsid w:val="00111F4F"/>
    <w:rsid w:val="00112127"/>
    <w:rsid w:val="00114262"/>
    <w:rsid w:val="00114962"/>
    <w:rsid w:val="00114ADC"/>
    <w:rsid w:val="00114EC1"/>
    <w:rsid w:val="001163C4"/>
    <w:rsid w:val="001167DF"/>
    <w:rsid w:val="00116C03"/>
    <w:rsid w:val="00120253"/>
    <w:rsid w:val="00120434"/>
    <w:rsid w:val="0012058A"/>
    <w:rsid w:val="0012181A"/>
    <w:rsid w:val="00122A96"/>
    <w:rsid w:val="0012446D"/>
    <w:rsid w:val="00124AF9"/>
    <w:rsid w:val="00124DFF"/>
    <w:rsid w:val="00124E69"/>
    <w:rsid w:val="0012550E"/>
    <w:rsid w:val="00125D9E"/>
    <w:rsid w:val="00125E8D"/>
    <w:rsid w:val="0012646D"/>
    <w:rsid w:val="0012768A"/>
    <w:rsid w:val="001300D6"/>
    <w:rsid w:val="0013049A"/>
    <w:rsid w:val="00131CE2"/>
    <w:rsid w:val="0013304D"/>
    <w:rsid w:val="00133D41"/>
    <w:rsid w:val="00133D62"/>
    <w:rsid w:val="00134FF0"/>
    <w:rsid w:val="00135711"/>
    <w:rsid w:val="001361B8"/>
    <w:rsid w:val="00137B6A"/>
    <w:rsid w:val="001402C5"/>
    <w:rsid w:val="001406C2"/>
    <w:rsid w:val="00140C4E"/>
    <w:rsid w:val="00140D2B"/>
    <w:rsid w:val="0014218A"/>
    <w:rsid w:val="00142219"/>
    <w:rsid w:val="00142805"/>
    <w:rsid w:val="0014339D"/>
    <w:rsid w:val="0014405F"/>
    <w:rsid w:val="00144724"/>
    <w:rsid w:val="00145029"/>
    <w:rsid w:val="001455B5"/>
    <w:rsid w:val="0014647E"/>
    <w:rsid w:val="00150994"/>
    <w:rsid w:val="00150BE9"/>
    <w:rsid w:val="00150ED9"/>
    <w:rsid w:val="001514E5"/>
    <w:rsid w:val="00151FEB"/>
    <w:rsid w:val="00152B3C"/>
    <w:rsid w:val="00152C94"/>
    <w:rsid w:val="001531D6"/>
    <w:rsid w:val="0015406B"/>
    <w:rsid w:val="001541B0"/>
    <w:rsid w:val="00154FC2"/>
    <w:rsid w:val="0015628E"/>
    <w:rsid w:val="001567D1"/>
    <w:rsid w:val="001573A2"/>
    <w:rsid w:val="00157423"/>
    <w:rsid w:val="00157F6B"/>
    <w:rsid w:val="001601AD"/>
    <w:rsid w:val="00161D92"/>
    <w:rsid w:val="00162556"/>
    <w:rsid w:val="00162EB6"/>
    <w:rsid w:val="00163053"/>
    <w:rsid w:val="00163F87"/>
    <w:rsid w:val="001647BB"/>
    <w:rsid w:val="00165025"/>
    <w:rsid w:val="0016575E"/>
    <w:rsid w:val="0016678E"/>
    <w:rsid w:val="001667BB"/>
    <w:rsid w:val="00166970"/>
    <w:rsid w:val="00166B01"/>
    <w:rsid w:val="00166FCB"/>
    <w:rsid w:val="0016740B"/>
    <w:rsid w:val="0017049C"/>
    <w:rsid w:val="001707AB"/>
    <w:rsid w:val="00170D05"/>
    <w:rsid w:val="00170F84"/>
    <w:rsid w:val="00171A57"/>
    <w:rsid w:val="00171A5C"/>
    <w:rsid w:val="00171AAA"/>
    <w:rsid w:val="00171D17"/>
    <w:rsid w:val="00172090"/>
    <w:rsid w:val="001721F1"/>
    <w:rsid w:val="00172642"/>
    <w:rsid w:val="001729C7"/>
    <w:rsid w:val="00173287"/>
    <w:rsid w:val="00173388"/>
    <w:rsid w:val="001735B9"/>
    <w:rsid w:val="001748FD"/>
    <w:rsid w:val="00174B03"/>
    <w:rsid w:val="00175EC7"/>
    <w:rsid w:val="0017636E"/>
    <w:rsid w:val="00176CB2"/>
    <w:rsid w:val="00177611"/>
    <w:rsid w:val="00180832"/>
    <w:rsid w:val="00180A38"/>
    <w:rsid w:val="001816C2"/>
    <w:rsid w:val="0018193F"/>
    <w:rsid w:val="00182069"/>
    <w:rsid w:val="0018357C"/>
    <w:rsid w:val="00183AB0"/>
    <w:rsid w:val="00183B90"/>
    <w:rsid w:val="00184270"/>
    <w:rsid w:val="00184A93"/>
    <w:rsid w:val="00184BC9"/>
    <w:rsid w:val="00185055"/>
    <w:rsid w:val="0018527B"/>
    <w:rsid w:val="00185A86"/>
    <w:rsid w:val="00186197"/>
    <w:rsid w:val="00186649"/>
    <w:rsid w:val="00186816"/>
    <w:rsid w:val="00187D04"/>
    <w:rsid w:val="0019024E"/>
    <w:rsid w:val="001902FF"/>
    <w:rsid w:val="001906BA"/>
    <w:rsid w:val="001908E4"/>
    <w:rsid w:val="00190AC2"/>
    <w:rsid w:val="00191FBB"/>
    <w:rsid w:val="0019223D"/>
    <w:rsid w:val="001926F8"/>
    <w:rsid w:val="00192A72"/>
    <w:rsid w:val="00192C89"/>
    <w:rsid w:val="00192C8C"/>
    <w:rsid w:val="00193791"/>
    <w:rsid w:val="00194290"/>
    <w:rsid w:val="0019479B"/>
    <w:rsid w:val="00194D39"/>
    <w:rsid w:val="00194D75"/>
    <w:rsid w:val="0019558C"/>
    <w:rsid w:val="001964AC"/>
    <w:rsid w:val="00196E80"/>
    <w:rsid w:val="00196EA8"/>
    <w:rsid w:val="00197019"/>
    <w:rsid w:val="00197209"/>
    <w:rsid w:val="001975DF"/>
    <w:rsid w:val="0019768F"/>
    <w:rsid w:val="00197D53"/>
    <w:rsid w:val="00197E1D"/>
    <w:rsid w:val="001A0A47"/>
    <w:rsid w:val="001A12CC"/>
    <w:rsid w:val="001A144B"/>
    <w:rsid w:val="001A1C52"/>
    <w:rsid w:val="001A2202"/>
    <w:rsid w:val="001A261C"/>
    <w:rsid w:val="001A39FE"/>
    <w:rsid w:val="001A42A1"/>
    <w:rsid w:val="001A4B5C"/>
    <w:rsid w:val="001A4DAA"/>
    <w:rsid w:val="001A5AC7"/>
    <w:rsid w:val="001A6C5F"/>
    <w:rsid w:val="001A74C5"/>
    <w:rsid w:val="001A7659"/>
    <w:rsid w:val="001A7794"/>
    <w:rsid w:val="001A7855"/>
    <w:rsid w:val="001B06C5"/>
    <w:rsid w:val="001B0D46"/>
    <w:rsid w:val="001B1067"/>
    <w:rsid w:val="001B328D"/>
    <w:rsid w:val="001B3A3C"/>
    <w:rsid w:val="001B3CB5"/>
    <w:rsid w:val="001B40F1"/>
    <w:rsid w:val="001B4246"/>
    <w:rsid w:val="001B5431"/>
    <w:rsid w:val="001B57DE"/>
    <w:rsid w:val="001B6899"/>
    <w:rsid w:val="001B7308"/>
    <w:rsid w:val="001B7873"/>
    <w:rsid w:val="001B7AD3"/>
    <w:rsid w:val="001B7EBD"/>
    <w:rsid w:val="001C011A"/>
    <w:rsid w:val="001C064F"/>
    <w:rsid w:val="001C0714"/>
    <w:rsid w:val="001C082D"/>
    <w:rsid w:val="001C10DC"/>
    <w:rsid w:val="001C2A6A"/>
    <w:rsid w:val="001C3261"/>
    <w:rsid w:val="001C3AB5"/>
    <w:rsid w:val="001C4428"/>
    <w:rsid w:val="001C48C0"/>
    <w:rsid w:val="001C4FFE"/>
    <w:rsid w:val="001C5591"/>
    <w:rsid w:val="001C6DEB"/>
    <w:rsid w:val="001C6ED7"/>
    <w:rsid w:val="001C72F8"/>
    <w:rsid w:val="001D142D"/>
    <w:rsid w:val="001D2609"/>
    <w:rsid w:val="001D359E"/>
    <w:rsid w:val="001D4169"/>
    <w:rsid w:val="001D5282"/>
    <w:rsid w:val="001D54CE"/>
    <w:rsid w:val="001D60D1"/>
    <w:rsid w:val="001D678D"/>
    <w:rsid w:val="001D6A0F"/>
    <w:rsid w:val="001D6E40"/>
    <w:rsid w:val="001D70F5"/>
    <w:rsid w:val="001D71D0"/>
    <w:rsid w:val="001D7EA9"/>
    <w:rsid w:val="001D7EC2"/>
    <w:rsid w:val="001E0A0F"/>
    <w:rsid w:val="001E0A10"/>
    <w:rsid w:val="001E23A2"/>
    <w:rsid w:val="001E3BB4"/>
    <w:rsid w:val="001E432C"/>
    <w:rsid w:val="001E4D77"/>
    <w:rsid w:val="001E565B"/>
    <w:rsid w:val="001E5EBC"/>
    <w:rsid w:val="001E611F"/>
    <w:rsid w:val="001E61B9"/>
    <w:rsid w:val="001E65DA"/>
    <w:rsid w:val="001E70D8"/>
    <w:rsid w:val="001F04C6"/>
    <w:rsid w:val="001F1211"/>
    <w:rsid w:val="001F13A2"/>
    <w:rsid w:val="001F1B5E"/>
    <w:rsid w:val="001F2025"/>
    <w:rsid w:val="001F205F"/>
    <w:rsid w:val="001F262B"/>
    <w:rsid w:val="001F38AE"/>
    <w:rsid w:val="001F3B5B"/>
    <w:rsid w:val="001F43BA"/>
    <w:rsid w:val="001F46B8"/>
    <w:rsid w:val="001F4D56"/>
    <w:rsid w:val="001F51EE"/>
    <w:rsid w:val="001F571E"/>
    <w:rsid w:val="001F62AA"/>
    <w:rsid w:val="001F662D"/>
    <w:rsid w:val="001F77B2"/>
    <w:rsid w:val="001F7FFB"/>
    <w:rsid w:val="002006D7"/>
    <w:rsid w:val="00200923"/>
    <w:rsid w:val="002013FD"/>
    <w:rsid w:val="00201867"/>
    <w:rsid w:val="00201AC7"/>
    <w:rsid w:val="00201EFD"/>
    <w:rsid w:val="00202E42"/>
    <w:rsid w:val="00202EDE"/>
    <w:rsid w:val="00203EF7"/>
    <w:rsid w:val="00204C1B"/>
    <w:rsid w:val="002057EE"/>
    <w:rsid w:val="00211F10"/>
    <w:rsid w:val="00213A20"/>
    <w:rsid w:val="00214772"/>
    <w:rsid w:val="00214EFB"/>
    <w:rsid w:val="00215510"/>
    <w:rsid w:val="0021595B"/>
    <w:rsid w:val="00215A99"/>
    <w:rsid w:val="0021717C"/>
    <w:rsid w:val="00217E9E"/>
    <w:rsid w:val="0022002A"/>
    <w:rsid w:val="00221656"/>
    <w:rsid w:val="00221BF5"/>
    <w:rsid w:val="00221EA6"/>
    <w:rsid w:val="0022262B"/>
    <w:rsid w:val="00223310"/>
    <w:rsid w:val="00223AAD"/>
    <w:rsid w:val="0022555B"/>
    <w:rsid w:val="00226AD1"/>
    <w:rsid w:val="00226CA3"/>
    <w:rsid w:val="00227432"/>
    <w:rsid w:val="002303E3"/>
    <w:rsid w:val="00231A5E"/>
    <w:rsid w:val="00231CF8"/>
    <w:rsid w:val="00232163"/>
    <w:rsid w:val="002321E2"/>
    <w:rsid w:val="002326FF"/>
    <w:rsid w:val="00232AAF"/>
    <w:rsid w:val="0023397F"/>
    <w:rsid w:val="0023506A"/>
    <w:rsid w:val="00235647"/>
    <w:rsid w:val="00235A08"/>
    <w:rsid w:val="00235D5F"/>
    <w:rsid w:val="00236626"/>
    <w:rsid w:val="00236F7F"/>
    <w:rsid w:val="0024068C"/>
    <w:rsid w:val="0024140B"/>
    <w:rsid w:val="002415C1"/>
    <w:rsid w:val="00241A48"/>
    <w:rsid w:val="00241DA2"/>
    <w:rsid w:val="0024340E"/>
    <w:rsid w:val="0024401C"/>
    <w:rsid w:val="00244B73"/>
    <w:rsid w:val="00244CF1"/>
    <w:rsid w:val="00245583"/>
    <w:rsid w:val="00245B3F"/>
    <w:rsid w:val="00246965"/>
    <w:rsid w:val="00246B69"/>
    <w:rsid w:val="00246C5E"/>
    <w:rsid w:val="00247C2A"/>
    <w:rsid w:val="00247E8B"/>
    <w:rsid w:val="00250563"/>
    <w:rsid w:val="00250754"/>
    <w:rsid w:val="00250755"/>
    <w:rsid w:val="002508D1"/>
    <w:rsid w:val="00252CE5"/>
    <w:rsid w:val="0025317F"/>
    <w:rsid w:val="00254E15"/>
    <w:rsid w:val="00254E8A"/>
    <w:rsid w:val="002567B6"/>
    <w:rsid w:val="00256F9D"/>
    <w:rsid w:val="002602AC"/>
    <w:rsid w:val="002603DD"/>
    <w:rsid w:val="00260618"/>
    <w:rsid w:val="002608D9"/>
    <w:rsid w:val="00261B9B"/>
    <w:rsid w:val="00261FEE"/>
    <w:rsid w:val="0026201B"/>
    <w:rsid w:val="002628BB"/>
    <w:rsid w:val="00265034"/>
    <w:rsid w:val="0026519F"/>
    <w:rsid w:val="002660CC"/>
    <w:rsid w:val="0026623D"/>
    <w:rsid w:val="00266ADD"/>
    <w:rsid w:val="00266C97"/>
    <w:rsid w:val="00267DC4"/>
    <w:rsid w:val="002709B8"/>
    <w:rsid w:val="00270E32"/>
    <w:rsid w:val="00271060"/>
    <w:rsid w:val="00271D63"/>
    <w:rsid w:val="00271F29"/>
    <w:rsid w:val="00273EF0"/>
    <w:rsid w:val="00274406"/>
    <w:rsid w:val="002746CE"/>
    <w:rsid w:val="00275811"/>
    <w:rsid w:val="00275D7B"/>
    <w:rsid w:val="00276529"/>
    <w:rsid w:val="002765C7"/>
    <w:rsid w:val="0027665E"/>
    <w:rsid w:val="002769AE"/>
    <w:rsid w:val="00276B33"/>
    <w:rsid w:val="002774F8"/>
    <w:rsid w:val="002776C3"/>
    <w:rsid w:val="00277DDE"/>
    <w:rsid w:val="00277F8D"/>
    <w:rsid w:val="00277FAE"/>
    <w:rsid w:val="00280F28"/>
    <w:rsid w:val="00281EC5"/>
    <w:rsid w:val="002829A4"/>
    <w:rsid w:val="002830A4"/>
    <w:rsid w:val="0028347E"/>
    <w:rsid w:val="00283547"/>
    <w:rsid w:val="00283C81"/>
    <w:rsid w:val="00284184"/>
    <w:rsid w:val="0028424D"/>
    <w:rsid w:val="0028477B"/>
    <w:rsid w:val="002864B3"/>
    <w:rsid w:val="002866D3"/>
    <w:rsid w:val="00286EF7"/>
    <w:rsid w:val="002876CB"/>
    <w:rsid w:val="00290416"/>
    <w:rsid w:val="00290735"/>
    <w:rsid w:val="0029098B"/>
    <w:rsid w:val="00291263"/>
    <w:rsid w:val="00291768"/>
    <w:rsid w:val="00291B61"/>
    <w:rsid w:val="00292DA4"/>
    <w:rsid w:val="00292E10"/>
    <w:rsid w:val="00293004"/>
    <w:rsid w:val="00293D85"/>
    <w:rsid w:val="00293F74"/>
    <w:rsid w:val="00294755"/>
    <w:rsid w:val="002951F1"/>
    <w:rsid w:val="00295247"/>
    <w:rsid w:val="0029550F"/>
    <w:rsid w:val="0029567D"/>
    <w:rsid w:val="0029640F"/>
    <w:rsid w:val="002966D4"/>
    <w:rsid w:val="00296871"/>
    <w:rsid w:val="00297028"/>
    <w:rsid w:val="002975EF"/>
    <w:rsid w:val="00297D4D"/>
    <w:rsid w:val="002A09E2"/>
    <w:rsid w:val="002A1BAA"/>
    <w:rsid w:val="002A28B4"/>
    <w:rsid w:val="002A3265"/>
    <w:rsid w:val="002A33AC"/>
    <w:rsid w:val="002A35DA"/>
    <w:rsid w:val="002A36F4"/>
    <w:rsid w:val="002A3826"/>
    <w:rsid w:val="002A3B11"/>
    <w:rsid w:val="002A4BF8"/>
    <w:rsid w:val="002A56E1"/>
    <w:rsid w:val="002A56EE"/>
    <w:rsid w:val="002A5D1C"/>
    <w:rsid w:val="002A6D4C"/>
    <w:rsid w:val="002A6D5B"/>
    <w:rsid w:val="002B12D8"/>
    <w:rsid w:val="002B1509"/>
    <w:rsid w:val="002B19FA"/>
    <w:rsid w:val="002B1A77"/>
    <w:rsid w:val="002B23A5"/>
    <w:rsid w:val="002B2D05"/>
    <w:rsid w:val="002B335F"/>
    <w:rsid w:val="002B3428"/>
    <w:rsid w:val="002B34BA"/>
    <w:rsid w:val="002B40F0"/>
    <w:rsid w:val="002B5D3B"/>
    <w:rsid w:val="002B71A8"/>
    <w:rsid w:val="002B7A07"/>
    <w:rsid w:val="002B7A40"/>
    <w:rsid w:val="002C0058"/>
    <w:rsid w:val="002C0D60"/>
    <w:rsid w:val="002C27B6"/>
    <w:rsid w:val="002C27FD"/>
    <w:rsid w:val="002C2B64"/>
    <w:rsid w:val="002C3155"/>
    <w:rsid w:val="002C3D04"/>
    <w:rsid w:val="002C40DA"/>
    <w:rsid w:val="002C4757"/>
    <w:rsid w:val="002C4CA0"/>
    <w:rsid w:val="002C4ECB"/>
    <w:rsid w:val="002C5699"/>
    <w:rsid w:val="002C6D12"/>
    <w:rsid w:val="002C6DC5"/>
    <w:rsid w:val="002C7133"/>
    <w:rsid w:val="002C7894"/>
    <w:rsid w:val="002C79B6"/>
    <w:rsid w:val="002D0163"/>
    <w:rsid w:val="002D0B20"/>
    <w:rsid w:val="002D1113"/>
    <w:rsid w:val="002D13D4"/>
    <w:rsid w:val="002D252D"/>
    <w:rsid w:val="002D2D48"/>
    <w:rsid w:val="002D2DE2"/>
    <w:rsid w:val="002D33F0"/>
    <w:rsid w:val="002D35C3"/>
    <w:rsid w:val="002D438A"/>
    <w:rsid w:val="002D49B9"/>
    <w:rsid w:val="002D4ACF"/>
    <w:rsid w:val="002D4E4E"/>
    <w:rsid w:val="002D4FF1"/>
    <w:rsid w:val="002D5252"/>
    <w:rsid w:val="002D5AEC"/>
    <w:rsid w:val="002D5F88"/>
    <w:rsid w:val="002D636B"/>
    <w:rsid w:val="002D6420"/>
    <w:rsid w:val="002D697F"/>
    <w:rsid w:val="002D6C6A"/>
    <w:rsid w:val="002D7526"/>
    <w:rsid w:val="002E0F2E"/>
    <w:rsid w:val="002E2347"/>
    <w:rsid w:val="002E2B23"/>
    <w:rsid w:val="002E2DC7"/>
    <w:rsid w:val="002E35CE"/>
    <w:rsid w:val="002E3ABD"/>
    <w:rsid w:val="002E40BF"/>
    <w:rsid w:val="002E4D11"/>
    <w:rsid w:val="002E52BD"/>
    <w:rsid w:val="002E7D1B"/>
    <w:rsid w:val="002E7FBF"/>
    <w:rsid w:val="002F0859"/>
    <w:rsid w:val="002F0C1E"/>
    <w:rsid w:val="002F1785"/>
    <w:rsid w:val="002F1FE9"/>
    <w:rsid w:val="002F2A87"/>
    <w:rsid w:val="002F2BD7"/>
    <w:rsid w:val="002F2D29"/>
    <w:rsid w:val="002F2F8E"/>
    <w:rsid w:val="002F421A"/>
    <w:rsid w:val="002F429C"/>
    <w:rsid w:val="002F5C7B"/>
    <w:rsid w:val="002F6ADF"/>
    <w:rsid w:val="002F6C00"/>
    <w:rsid w:val="002F7CCE"/>
    <w:rsid w:val="002F7FA0"/>
    <w:rsid w:val="00302323"/>
    <w:rsid w:val="00302AB3"/>
    <w:rsid w:val="003035A0"/>
    <w:rsid w:val="00305831"/>
    <w:rsid w:val="003059E5"/>
    <w:rsid w:val="0030648D"/>
    <w:rsid w:val="0030657D"/>
    <w:rsid w:val="00307016"/>
    <w:rsid w:val="00307E6E"/>
    <w:rsid w:val="00310F5E"/>
    <w:rsid w:val="003118D0"/>
    <w:rsid w:val="0031219B"/>
    <w:rsid w:val="00312700"/>
    <w:rsid w:val="00312821"/>
    <w:rsid w:val="00313A61"/>
    <w:rsid w:val="00313B29"/>
    <w:rsid w:val="0031583D"/>
    <w:rsid w:val="00317F50"/>
    <w:rsid w:val="00321A4D"/>
    <w:rsid w:val="00322564"/>
    <w:rsid w:val="00322844"/>
    <w:rsid w:val="00322856"/>
    <w:rsid w:val="00322B6A"/>
    <w:rsid w:val="0032319C"/>
    <w:rsid w:val="003231CA"/>
    <w:rsid w:val="00323333"/>
    <w:rsid w:val="00323894"/>
    <w:rsid w:val="00323CAC"/>
    <w:rsid w:val="00324F83"/>
    <w:rsid w:val="0032664B"/>
    <w:rsid w:val="00326DC3"/>
    <w:rsid w:val="00327293"/>
    <w:rsid w:val="00330EA1"/>
    <w:rsid w:val="00331E2B"/>
    <w:rsid w:val="00332229"/>
    <w:rsid w:val="003322B4"/>
    <w:rsid w:val="003328EC"/>
    <w:rsid w:val="00333132"/>
    <w:rsid w:val="003333B0"/>
    <w:rsid w:val="003333D2"/>
    <w:rsid w:val="00334648"/>
    <w:rsid w:val="00334881"/>
    <w:rsid w:val="0033545B"/>
    <w:rsid w:val="00335A49"/>
    <w:rsid w:val="00335AA3"/>
    <w:rsid w:val="00335BA5"/>
    <w:rsid w:val="00335D3A"/>
    <w:rsid w:val="00336DF0"/>
    <w:rsid w:val="00337BDD"/>
    <w:rsid w:val="00337F7C"/>
    <w:rsid w:val="003413D9"/>
    <w:rsid w:val="00341EE7"/>
    <w:rsid w:val="0034268F"/>
    <w:rsid w:val="00342B2F"/>
    <w:rsid w:val="003431E2"/>
    <w:rsid w:val="003443D5"/>
    <w:rsid w:val="0034479E"/>
    <w:rsid w:val="00344F39"/>
    <w:rsid w:val="00344F9E"/>
    <w:rsid w:val="00345854"/>
    <w:rsid w:val="00345B54"/>
    <w:rsid w:val="00345F14"/>
    <w:rsid w:val="00345FA8"/>
    <w:rsid w:val="003461BA"/>
    <w:rsid w:val="00347597"/>
    <w:rsid w:val="00347927"/>
    <w:rsid w:val="003502A3"/>
    <w:rsid w:val="0035073E"/>
    <w:rsid w:val="003508BC"/>
    <w:rsid w:val="00351EFB"/>
    <w:rsid w:val="00352A0F"/>
    <w:rsid w:val="0035395D"/>
    <w:rsid w:val="00354F65"/>
    <w:rsid w:val="00355152"/>
    <w:rsid w:val="003553EA"/>
    <w:rsid w:val="0035683D"/>
    <w:rsid w:val="00356EC6"/>
    <w:rsid w:val="00357625"/>
    <w:rsid w:val="00357EA0"/>
    <w:rsid w:val="0036021B"/>
    <w:rsid w:val="00360F1A"/>
    <w:rsid w:val="00361017"/>
    <w:rsid w:val="00361A10"/>
    <w:rsid w:val="00361AC6"/>
    <w:rsid w:val="00361AD7"/>
    <w:rsid w:val="00362591"/>
    <w:rsid w:val="00362C36"/>
    <w:rsid w:val="00363952"/>
    <w:rsid w:val="00363E7F"/>
    <w:rsid w:val="003641A9"/>
    <w:rsid w:val="0036429F"/>
    <w:rsid w:val="00364597"/>
    <w:rsid w:val="00365548"/>
    <w:rsid w:val="00365875"/>
    <w:rsid w:val="0036587E"/>
    <w:rsid w:val="00365ADC"/>
    <w:rsid w:val="003664F0"/>
    <w:rsid w:val="00366784"/>
    <w:rsid w:val="00370304"/>
    <w:rsid w:val="003707A7"/>
    <w:rsid w:val="00371B56"/>
    <w:rsid w:val="003721EF"/>
    <w:rsid w:val="0037245E"/>
    <w:rsid w:val="00372D10"/>
    <w:rsid w:val="00373389"/>
    <w:rsid w:val="00373597"/>
    <w:rsid w:val="00373A9F"/>
    <w:rsid w:val="00373DAF"/>
    <w:rsid w:val="00373FF8"/>
    <w:rsid w:val="00375803"/>
    <w:rsid w:val="00375A73"/>
    <w:rsid w:val="003779FC"/>
    <w:rsid w:val="00377BEE"/>
    <w:rsid w:val="00380902"/>
    <w:rsid w:val="00380FF6"/>
    <w:rsid w:val="00381795"/>
    <w:rsid w:val="00381BC7"/>
    <w:rsid w:val="00382825"/>
    <w:rsid w:val="003842DD"/>
    <w:rsid w:val="00384480"/>
    <w:rsid w:val="00390D81"/>
    <w:rsid w:val="00390DE5"/>
    <w:rsid w:val="00392B07"/>
    <w:rsid w:val="00393110"/>
    <w:rsid w:val="003934F8"/>
    <w:rsid w:val="00394266"/>
    <w:rsid w:val="00394507"/>
    <w:rsid w:val="00394DBF"/>
    <w:rsid w:val="00395789"/>
    <w:rsid w:val="0039584D"/>
    <w:rsid w:val="00395B3F"/>
    <w:rsid w:val="00395EEC"/>
    <w:rsid w:val="00396632"/>
    <w:rsid w:val="003A19FC"/>
    <w:rsid w:val="003A22F0"/>
    <w:rsid w:val="003A29B1"/>
    <w:rsid w:val="003A2C0A"/>
    <w:rsid w:val="003A378C"/>
    <w:rsid w:val="003A4A14"/>
    <w:rsid w:val="003A65B7"/>
    <w:rsid w:val="003A6C0C"/>
    <w:rsid w:val="003A7944"/>
    <w:rsid w:val="003B01C0"/>
    <w:rsid w:val="003B0F17"/>
    <w:rsid w:val="003B0F5C"/>
    <w:rsid w:val="003B136D"/>
    <w:rsid w:val="003B1D7A"/>
    <w:rsid w:val="003B22B6"/>
    <w:rsid w:val="003B26E0"/>
    <w:rsid w:val="003B44C0"/>
    <w:rsid w:val="003B4534"/>
    <w:rsid w:val="003B478A"/>
    <w:rsid w:val="003B49CB"/>
    <w:rsid w:val="003B5445"/>
    <w:rsid w:val="003B6883"/>
    <w:rsid w:val="003B6D78"/>
    <w:rsid w:val="003B7735"/>
    <w:rsid w:val="003C0A12"/>
    <w:rsid w:val="003C122E"/>
    <w:rsid w:val="003C1B28"/>
    <w:rsid w:val="003C1F6C"/>
    <w:rsid w:val="003C23A6"/>
    <w:rsid w:val="003C2844"/>
    <w:rsid w:val="003C29A1"/>
    <w:rsid w:val="003C348C"/>
    <w:rsid w:val="003C408D"/>
    <w:rsid w:val="003C54C2"/>
    <w:rsid w:val="003C5649"/>
    <w:rsid w:val="003C5A43"/>
    <w:rsid w:val="003C5D9E"/>
    <w:rsid w:val="003C69D4"/>
    <w:rsid w:val="003C6CE6"/>
    <w:rsid w:val="003C70D5"/>
    <w:rsid w:val="003D033A"/>
    <w:rsid w:val="003D0380"/>
    <w:rsid w:val="003D03CA"/>
    <w:rsid w:val="003D1285"/>
    <w:rsid w:val="003D2120"/>
    <w:rsid w:val="003D243C"/>
    <w:rsid w:val="003D266A"/>
    <w:rsid w:val="003D2E3F"/>
    <w:rsid w:val="003D31A1"/>
    <w:rsid w:val="003D3891"/>
    <w:rsid w:val="003D475D"/>
    <w:rsid w:val="003D5062"/>
    <w:rsid w:val="003D56C5"/>
    <w:rsid w:val="003D5FE3"/>
    <w:rsid w:val="003D65BF"/>
    <w:rsid w:val="003D78A8"/>
    <w:rsid w:val="003D7938"/>
    <w:rsid w:val="003D7B2F"/>
    <w:rsid w:val="003E0EC6"/>
    <w:rsid w:val="003E2350"/>
    <w:rsid w:val="003E2429"/>
    <w:rsid w:val="003E2679"/>
    <w:rsid w:val="003E3137"/>
    <w:rsid w:val="003E391A"/>
    <w:rsid w:val="003E41D2"/>
    <w:rsid w:val="003E4D6F"/>
    <w:rsid w:val="003E52B3"/>
    <w:rsid w:val="003E580A"/>
    <w:rsid w:val="003E65E1"/>
    <w:rsid w:val="003E74DE"/>
    <w:rsid w:val="003E7668"/>
    <w:rsid w:val="003E771C"/>
    <w:rsid w:val="003E786A"/>
    <w:rsid w:val="003E7E21"/>
    <w:rsid w:val="003E7F0C"/>
    <w:rsid w:val="003F08E6"/>
    <w:rsid w:val="003F096C"/>
    <w:rsid w:val="003F1188"/>
    <w:rsid w:val="003F1266"/>
    <w:rsid w:val="003F2FBA"/>
    <w:rsid w:val="003F33AA"/>
    <w:rsid w:val="003F3D03"/>
    <w:rsid w:val="003F4381"/>
    <w:rsid w:val="003F4636"/>
    <w:rsid w:val="003F4DBA"/>
    <w:rsid w:val="003F5276"/>
    <w:rsid w:val="003F5421"/>
    <w:rsid w:val="003F6582"/>
    <w:rsid w:val="003F679E"/>
    <w:rsid w:val="003F6AA4"/>
    <w:rsid w:val="003F6C43"/>
    <w:rsid w:val="00400692"/>
    <w:rsid w:val="004009E5"/>
    <w:rsid w:val="00400A08"/>
    <w:rsid w:val="004014D8"/>
    <w:rsid w:val="00401519"/>
    <w:rsid w:val="00401998"/>
    <w:rsid w:val="00401D4B"/>
    <w:rsid w:val="00401F3B"/>
    <w:rsid w:val="00402572"/>
    <w:rsid w:val="0040292D"/>
    <w:rsid w:val="004031D9"/>
    <w:rsid w:val="00403747"/>
    <w:rsid w:val="00404075"/>
    <w:rsid w:val="0040425C"/>
    <w:rsid w:val="00404BC5"/>
    <w:rsid w:val="00404C7C"/>
    <w:rsid w:val="00405D7D"/>
    <w:rsid w:val="004065B8"/>
    <w:rsid w:val="00406BF2"/>
    <w:rsid w:val="00407816"/>
    <w:rsid w:val="00410A35"/>
    <w:rsid w:val="0041158A"/>
    <w:rsid w:val="00411C8A"/>
    <w:rsid w:val="00411D35"/>
    <w:rsid w:val="004120F0"/>
    <w:rsid w:val="0041246B"/>
    <w:rsid w:val="00412582"/>
    <w:rsid w:val="00412653"/>
    <w:rsid w:val="004133CB"/>
    <w:rsid w:val="0041486C"/>
    <w:rsid w:val="0041501C"/>
    <w:rsid w:val="00417141"/>
    <w:rsid w:val="004201A4"/>
    <w:rsid w:val="004206B5"/>
    <w:rsid w:val="004207A4"/>
    <w:rsid w:val="00420B81"/>
    <w:rsid w:val="00420F3E"/>
    <w:rsid w:val="00421623"/>
    <w:rsid w:val="0042293F"/>
    <w:rsid w:val="00423DB5"/>
    <w:rsid w:val="00424134"/>
    <w:rsid w:val="0042427A"/>
    <w:rsid w:val="004245A7"/>
    <w:rsid w:val="004246BA"/>
    <w:rsid w:val="00424879"/>
    <w:rsid w:val="00425EA0"/>
    <w:rsid w:val="00426BA8"/>
    <w:rsid w:val="00426ECE"/>
    <w:rsid w:val="00430C4C"/>
    <w:rsid w:val="0043124E"/>
    <w:rsid w:val="00431593"/>
    <w:rsid w:val="004316A6"/>
    <w:rsid w:val="00431880"/>
    <w:rsid w:val="00431AEB"/>
    <w:rsid w:val="00432023"/>
    <w:rsid w:val="00432573"/>
    <w:rsid w:val="0043257C"/>
    <w:rsid w:val="00432681"/>
    <w:rsid w:val="00432C51"/>
    <w:rsid w:val="00432EBE"/>
    <w:rsid w:val="00433BAC"/>
    <w:rsid w:val="00433CF7"/>
    <w:rsid w:val="00433E3E"/>
    <w:rsid w:val="004346A6"/>
    <w:rsid w:val="00434EA3"/>
    <w:rsid w:val="0043528C"/>
    <w:rsid w:val="0043537C"/>
    <w:rsid w:val="00435D11"/>
    <w:rsid w:val="00435D84"/>
    <w:rsid w:val="00436A33"/>
    <w:rsid w:val="00436A88"/>
    <w:rsid w:val="00436FF9"/>
    <w:rsid w:val="00444149"/>
    <w:rsid w:val="00444B2D"/>
    <w:rsid w:val="00444CF2"/>
    <w:rsid w:val="004456C6"/>
    <w:rsid w:val="00445EA8"/>
    <w:rsid w:val="004467E3"/>
    <w:rsid w:val="00447FCC"/>
    <w:rsid w:val="004504B3"/>
    <w:rsid w:val="004507B0"/>
    <w:rsid w:val="0045146C"/>
    <w:rsid w:val="00451BA2"/>
    <w:rsid w:val="004522D1"/>
    <w:rsid w:val="0045233B"/>
    <w:rsid w:val="00452DAF"/>
    <w:rsid w:val="004530D3"/>
    <w:rsid w:val="0045483A"/>
    <w:rsid w:val="00454C0A"/>
    <w:rsid w:val="00454DFB"/>
    <w:rsid w:val="004557B1"/>
    <w:rsid w:val="00455E91"/>
    <w:rsid w:val="0045651C"/>
    <w:rsid w:val="00456999"/>
    <w:rsid w:val="00457107"/>
    <w:rsid w:val="004575E6"/>
    <w:rsid w:val="00457A74"/>
    <w:rsid w:val="004601C5"/>
    <w:rsid w:val="00460B30"/>
    <w:rsid w:val="0046212D"/>
    <w:rsid w:val="004623ED"/>
    <w:rsid w:val="00462EDF"/>
    <w:rsid w:val="0046318A"/>
    <w:rsid w:val="0046331E"/>
    <w:rsid w:val="00463CA4"/>
    <w:rsid w:val="004648BE"/>
    <w:rsid w:val="004653D1"/>
    <w:rsid w:val="004659D7"/>
    <w:rsid w:val="00465AFA"/>
    <w:rsid w:val="00465B1F"/>
    <w:rsid w:val="00466328"/>
    <w:rsid w:val="0046638D"/>
    <w:rsid w:val="00466C0E"/>
    <w:rsid w:val="00466DB2"/>
    <w:rsid w:val="00466E33"/>
    <w:rsid w:val="0046753A"/>
    <w:rsid w:val="00470054"/>
    <w:rsid w:val="00470335"/>
    <w:rsid w:val="004707FE"/>
    <w:rsid w:val="00470B95"/>
    <w:rsid w:val="00471096"/>
    <w:rsid w:val="00471792"/>
    <w:rsid w:val="00473377"/>
    <w:rsid w:val="0047359A"/>
    <w:rsid w:val="004738EA"/>
    <w:rsid w:val="00473B31"/>
    <w:rsid w:val="0047588C"/>
    <w:rsid w:val="00476BF5"/>
    <w:rsid w:val="0047787F"/>
    <w:rsid w:val="00477B0F"/>
    <w:rsid w:val="00477D59"/>
    <w:rsid w:val="00477D8A"/>
    <w:rsid w:val="00480DE0"/>
    <w:rsid w:val="004822CB"/>
    <w:rsid w:val="00482B2B"/>
    <w:rsid w:val="00482E65"/>
    <w:rsid w:val="004830EC"/>
    <w:rsid w:val="00483278"/>
    <w:rsid w:val="00483771"/>
    <w:rsid w:val="004840AC"/>
    <w:rsid w:val="004844AF"/>
    <w:rsid w:val="004849F9"/>
    <w:rsid w:val="00484AC6"/>
    <w:rsid w:val="00484ADF"/>
    <w:rsid w:val="00484EE2"/>
    <w:rsid w:val="00485575"/>
    <w:rsid w:val="00485915"/>
    <w:rsid w:val="00485B65"/>
    <w:rsid w:val="00485DD1"/>
    <w:rsid w:val="004862E1"/>
    <w:rsid w:val="00486D66"/>
    <w:rsid w:val="0048700A"/>
    <w:rsid w:val="00487033"/>
    <w:rsid w:val="004876B7"/>
    <w:rsid w:val="00487EEF"/>
    <w:rsid w:val="004909AB"/>
    <w:rsid w:val="00490D06"/>
    <w:rsid w:val="004912A6"/>
    <w:rsid w:val="00491445"/>
    <w:rsid w:val="0049248F"/>
    <w:rsid w:val="0049267B"/>
    <w:rsid w:val="0049273A"/>
    <w:rsid w:val="0049329B"/>
    <w:rsid w:val="00493D1A"/>
    <w:rsid w:val="00494301"/>
    <w:rsid w:val="00494D8E"/>
    <w:rsid w:val="004952C0"/>
    <w:rsid w:val="004975CC"/>
    <w:rsid w:val="0049776B"/>
    <w:rsid w:val="004A0136"/>
    <w:rsid w:val="004A035C"/>
    <w:rsid w:val="004A0502"/>
    <w:rsid w:val="004A1D57"/>
    <w:rsid w:val="004A2366"/>
    <w:rsid w:val="004A2BB9"/>
    <w:rsid w:val="004A4C1F"/>
    <w:rsid w:val="004A4DDB"/>
    <w:rsid w:val="004A5130"/>
    <w:rsid w:val="004A5216"/>
    <w:rsid w:val="004A5431"/>
    <w:rsid w:val="004A5495"/>
    <w:rsid w:val="004A5B2A"/>
    <w:rsid w:val="004A5B74"/>
    <w:rsid w:val="004A67FA"/>
    <w:rsid w:val="004A6AE3"/>
    <w:rsid w:val="004A7D79"/>
    <w:rsid w:val="004B015E"/>
    <w:rsid w:val="004B03C1"/>
    <w:rsid w:val="004B0557"/>
    <w:rsid w:val="004B08D7"/>
    <w:rsid w:val="004B0B8A"/>
    <w:rsid w:val="004B1221"/>
    <w:rsid w:val="004B1FCA"/>
    <w:rsid w:val="004B28E3"/>
    <w:rsid w:val="004B37F8"/>
    <w:rsid w:val="004B3EAE"/>
    <w:rsid w:val="004B4A9D"/>
    <w:rsid w:val="004B57B6"/>
    <w:rsid w:val="004B696E"/>
    <w:rsid w:val="004B69F8"/>
    <w:rsid w:val="004B6E32"/>
    <w:rsid w:val="004B73E6"/>
    <w:rsid w:val="004B7642"/>
    <w:rsid w:val="004C0ED8"/>
    <w:rsid w:val="004C1824"/>
    <w:rsid w:val="004C1A29"/>
    <w:rsid w:val="004C1B49"/>
    <w:rsid w:val="004C2C1A"/>
    <w:rsid w:val="004C2D7A"/>
    <w:rsid w:val="004C2EBA"/>
    <w:rsid w:val="004C326F"/>
    <w:rsid w:val="004C38CD"/>
    <w:rsid w:val="004C4D34"/>
    <w:rsid w:val="004C4E6D"/>
    <w:rsid w:val="004C5A9F"/>
    <w:rsid w:val="004C6727"/>
    <w:rsid w:val="004C673D"/>
    <w:rsid w:val="004C6E26"/>
    <w:rsid w:val="004C7546"/>
    <w:rsid w:val="004D0268"/>
    <w:rsid w:val="004D0FD7"/>
    <w:rsid w:val="004D129B"/>
    <w:rsid w:val="004D1DC9"/>
    <w:rsid w:val="004D3191"/>
    <w:rsid w:val="004D337B"/>
    <w:rsid w:val="004D3567"/>
    <w:rsid w:val="004D3B0B"/>
    <w:rsid w:val="004D3C79"/>
    <w:rsid w:val="004D4667"/>
    <w:rsid w:val="004D50C8"/>
    <w:rsid w:val="004D56B0"/>
    <w:rsid w:val="004D5F73"/>
    <w:rsid w:val="004D68CD"/>
    <w:rsid w:val="004D6AEB"/>
    <w:rsid w:val="004D719A"/>
    <w:rsid w:val="004D7449"/>
    <w:rsid w:val="004D7D60"/>
    <w:rsid w:val="004E0F69"/>
    <w:rsid w:val="004E19E4"/>
    <w:rsid w:val="004E2288"/>
    <w:rsid w:val="004E26D8"/>
    <w:rsid w:val="004E4AEF"/>
    <w:rsid w:val="004E6BA4"/>
    <w:rsid w:val="004E7FA0"/>
    <w:rsid w:val="004F04B0"/>
    <w:rsid w:val="004F0D97"/>
    <w:rsid w:val="004F0DFB"/>
    <w:rsid w:val="004F1C69"/>
    <w:rsid w:val="004F2339"/>
    <w:rsid w:val="004F271A"/>
    <w:rsid w:val="004F32C8"/>
    <w:rsid w:val="004F3C5B"/>
    <w:rsid w:val="004F4D11"/>
    <w:rsid w:val="004F5A6F"/>
    <w:rsid w:val="004F5CAA"/>
    <w:rsid w:val="004F65A8"/>
    <w:rsid w:val="004F6BC7"/>
    <w:rsid w:val="004F7029"/>
    <w:rsid w:val="00500EDD"/>
    <w:rsid w:val="00501850"/>
    <w:rsid w:val="00501A0C"/>
    <w:rsid w:val="00501E47"/>
    <w:rsid w:val="00501E6D"/>
    <w:rsid w:val="00501F44"/>
    <w:rsid w:val="005021B4"/>
    <w:rsid w:val="0050256B"/>
    <w:rsid w:val="00502E9D"/>
    <w:rsid w:val="00502FF6"/>
    <w:rsid w:val="005031E2"/>
    <w:rsid w:val="00503A72"/>
    <w:rsid w:val="00503AB7"/>
    <w:rsid w:val="005044B8"/>
    <w:rsid w:val="00504E17"/>
    <w:rsid w:val="00504E2C"/>
    <w:rsid w:val="00504E72"/>
    <w:rsid w:val="00505283"/>
    <w:rsid w:val="005056E6"/>
    <w:rsid w:val="00506461"/>
    <w:rsid w:val="005067AE"/>
    <w:rsid w:val="00506C1F"/>
    <w:rsid w:val="005078DF"/>
    <w:rsid w:val="00510140"/>
    <w:rsid w:val="00510754"/>
    <w:rsid w:val="005108D3"/>
    <w:rsid w:val="0051097A"/>
    <w:rsid w:val="00510CD8"/>
    <w:rsid w:val="00510FF6"/>
    <w:rsid w:val="005115FE"/>
    <w:rsid w:val="00511A26"/>
    <w:rsid w:val="00511EAE"/>
    <w:rsid w:val="00512453"/>
    <w:rsid w:val="0051311A"/>
    <w:rsid w:val="0051322D"/>
    <w:rsid w:val="0051368C"/>
    <w:rsid w:val="00514173"/>
    <w:rsid w:val="0051459B"/>
    <w:rsid w:val="00514714"/>
    <w:rsid w:val="0051504A"/>
    <w:rsid w:val="005165D2"/>
    <w:rsid w:val="00516D05"/>
    <w:rsid w:val="00516F64"/>
    <w:rsid w:val="0051799B"/>
    <w:rsid w:val="00517E18"/>
    <w:rsid w:val="00520A79"/>
    <w:rsid w:val="00522AAC"/>
    <w:rsid w:val="00522CC8"/>
    <w:rsid w:val="00522D67"/>
    <w:rsid w:val="00524E57"/>
    <w:rsid w:val="0052586B"/>
    <w:rsid w:val="005260F4"/>
    <w:rsid w:val="00526160"/>
    <w:rsid w:val="005270AB"/>
    <w:rsid w:val="00527891"/>
    <w:rsid w:val="00530C9B"/>
    <w:rsid w:val="00530D19"/>
    <w:rsid w:val="00531268"/>
    <w:rsid w:val="0053148E"/>
    <w:rsid w:val="00531910"/>
    <w:rsid w:val="00531BAA"/>
    <w:rsid w:val="00531E53"/>
    <w:rsid w:val="00531EEF"/>
    <w:rsid w:val="00532580"/>
    <w:rsid w:val="005328C2"/>
    <w:rsid w:val="00532BAB"/>
    <w:rsid w:val="0053361E"/>
    <w:rsid w:val="00534968"/>
    <w:rsid w:val="0053500C"/>
    <w:rsid w:val="00537309"/>
    <w:rsid w:val="005400E3"/>
    <w:rsid w:val="005402C8"/>
    <w:rsid w:val="005406C1"/>
    <w:rsid w:val="005409C8"/>
    <w:rsid w:val="00541640"/>
    <w:rsid w:val="00541AF1"/>
    <w:rsid w:val="00541DD3"/>
    <w:rsid w:val="00541F0F"/>
    <w:rsid w:val="00542E0F"/>
    <w:rsid w:val="0054441A"/>
    <w:rsid w:val="00545447"/>
    <w:rsid w:val="00546390"/>
    <w:rsid w:val="005465BF"/>
    <w:rsid w:val="00550A7B"/>
    <w:rsid w:val="00550BA6"/>
    <w:rsid w:val="00552F09"/>
    <w:rsid w:val="00552F4E"/>
    <w:rsid w:val="005536A7"/>
    <w:rsid w:val="00553A00"/>
    <w:rsid w:val="005546E7"/>
    <w:rsid w:val="005553DC"/>
    <w:rsid w:val="005568CB"/>
    <w:rsid w:val="0055783A"/>
    <w:rsid w:val="00557EE0"/>
    <w:rsid w:val="005610B7"/>
    <w:rsid w:val="00561824"/>
    <w:rsid w:val="00561F8F"/>
    <w:rsid w:val="00562158"/>
    <w:rsid w:val="005626F4"/>
    <w:rsid w:val="0056274B"/>
    <w:rsid w:val="005629E5"/>
    <w:rsid w:val="00562FD1"/>
    <w:rsid w:val="0056322B"/>
    <w:rsid w:val="00563902"/>
    <w:rsid w:val="00564A27"/>
    <w:rsid w:val="00564BEE"/>
    <w:rsid w:val="00565421"/>
    <w:rsid w:val="00566D3B"/>
    <w:rsid w:val="00567F61"/>
    <w:rsid w:val="00570079"/>
    <w:rsid w:val="005704BD"/>
    <w:rsid w:val="0057070D"/>
    <w:rsid w:val="005710BE"/>
    <w:rsid w:val="0057157A"/>
    <w:rsid w:val="0057191E"/>
    <w:rsid w:val="00571D01"/>
    <w:rsid w:val="005724BD"/>
    <w:rsid w:val="0057289A"/>
    <w:rsid w:val="00572D74"/>
    <w:rsid w:val="005739AC"/>
    <w:rsid w:val="00573BBB"/>
    <w:rsid w:val="00575392"/>
    <w:rsid w:val="00580720"/>
    <w:rsid w:val="00580B14"/>
    <w:rsid w:val="00581780"/>
    <w:rsid w:val="00581A5B"/>
    <w:rsid w:val="00581F6B"/>
    <w:rsid w:val="005827DF"/>
    <w:rsid w:val="00583856"/>
    <w:rsid w:val="00583D9F"/>
    <w:rsid w:val="005849FD"/>
    <w:rsid w:val="005852AD"/>
    <w:rsid w:val="0058573F"/>
    <w:rsid w:val="00585BFB"/>
    <w:rsid w:val="00585CD1"/>
    <w:rsid w:val="00585EE0"/>
    <w:rsid w:val="00585F5F"/>
    <w:rsid w:val="005863BA"/>
    <w:rsid w:val="00586590"/>
    <w:rsid w:val="00586F79"/>
    <w:rsid w:val="00587499"/>
    <w:rsid w:val="00587510"/>
    <w:rsid w:val="00590365"/>
    <w:rsid w:val="00590C4F"/>
    <w:rsid w:val="0059128A"/>
    <w:rsid w:val="00591373"/>
    <w:rsid w:val="0059218F"/>
    <w:rsid w:val="0059219A"/>
    <w:rsid w:val="0059286E"/>
    <w:rsid w:val="00592F15"/>
    <w:rsid w:val="00592FCA"/>
    <w:rsid w:val="00593679"/>
    <w:rsid w:val="0059382D"/>
    <w:rsid w:val="00593A13"/>
    <w:rsid w:val="00593C38"/>
    <w:rsid w:val="00593C76"/>
    <w:rsid w:val="005942D5"/>
    <w:rsid w:val="0059513C"/>
    <w:rsid w:val="00595E4D"/>
    <w:rsid w:val="00595E99"/>
    <w:rsid w:val="00596680"/>
    <w:rsid w:val="005A0980"/>
    <w:rsid w:val="005A107E"/>
    <w:rsid w:val="005A188A"/>
    <w:rsid w:val="005A1AD0"/>
    <w:rsid w:val="005A231D"/>
    <w:rsid w:val="005A2F7E"/>
    <w:rsid w:val="005A3138"/>
    <w:rsid w:val="005A39A3"/>
    <w:rsid w:val="005A4104"/>
    <w:rsid w:val="005A484A"/>
    <w:rsid w:val="005A66A5"/>
    <w:rsid w:val="005A6914"/>
    <w:rsid w:val="005A764D"/>
    <w:rsid w:val="005A789C"/>
    <w:rsid w:val="005A797C"/>
    <w:rsid w:val="005A7B46"/>
    <w:rsid w:val="005A7C10"/>
    <w:rsid w:val="005B043D"/>
    <w:rsid w:val="005B06BD"/>
    <w:rsid w:val="005B0717"/>
    <w:rsid w:val="005B0AF1"/>
    <w:rsid w:val="005B13F8"/>
    <w:rsid w:val="005B1564"/>
    <w:rsid w:val="005B1E21"/>
    <w:rsid w:val="005B1F4D"/>
    <w:rsid w:val="005B24F2"/>
    <w:rsid w:val="005B3121"/>
    <w:rsid w:val="005B32A7"/>
    <w:rsid w:val="005B3717"/>
    <w:rsid w:val="005B3915"/>
    <w:rsid w:val="005B4610"/>
    <w:rsid w:val="005B57F4"/>
    <w:rsid w:val="005B6A61"/>
    <w:rsid w:val="005B72EF"/>
    <w:rsid w:val="005C018D"/>
    <w:rsid w:val="005C08D4"/>
    <w:rsid w:val="005C0B3C"/>
    <w:rsid w:val="005C0C00"/>
    <w:rsid w:val="005C1F25"/>
    <w:rsid w:val="005C2079"/>
    <w:rsid w:val="005C27B8"/>
    <w:rsid w:val="005C2FB4"/>
    <w:rsid w:val="005C314B"/>
    <w:rsid w:val="005C365F"/>
    <w:rsid w:val="005C4410"/>
    <w:rsid w:val="005C4518"/>
    <w:rsid w:val="005C484A"/>
    <w:rsid w:val="005C4D4E"/>
    <w:rsid w:val="005C6A7B"/>
    <w:rsid w:val="005C774A"/>
    <w:rsid w:val="005C7F23"/>
    <w:rsid w:val="005D0786"/>
    <w:rsid w:val="005D14A6"/>
    <w:rsid w:val="005D1819"/>
    <w:rsid w:val="005D1D1E"/>
    <w:rsid w:val="005D2688"/>
    <w:rsid w:val="005D2838"/>
    <w:rsid w:val="005D38F3"/>
    <w:rsid w:val="005D39E4"/>
    <w:rsid w:val="005D49E2"/>
    <w:rsid w:val="005D4A9B"/>
    <w:rsid w:val="005D4AC7"/>
    <w:rsid w:val="005D4B7D"/>
    <w:rsid w:val="005D5AE9"/>
    <w:rsid w:val="005D5FDE"/>
    <w:rsid w:val="005D608B"/>
    <w:rsid w:val="005D621D"/>
    <w:rsid w:val="005D644C"/>
    <w:rsid w:val="005D678B"/>
    <w:rsid w:val="005D6BF2"/>
    <w:rsid w:val="005D70FA"/>
    <w:rsid w:val="005D72C9"/>
    <w:rsid w:val="005D7E51"/>
    <w:rsid w:val="005E0244"/>
    <w:rsid w:val="005E1760"/>
    <w:rsid w:val="005E1F29"/>
    <w:rsid w:val="005E2466"/>
    <w:rsid w:val="005E2832"/>
    <w:rsid w:val="005E2C72"/>
    <w:rsid w:val="005E3020"/>
    <w:rsid w:val="005E3A03"/>
    <w:rsid w:val="005E3F94"/>
    <w:rsid w:val="005E48F4"/>
    <w:rsid w:val="005E4F3C"/>
    <w:rsid w:val="005E5337"/>
    <w:rsid w:val="005E5891"/>
    <w:rsid w:val="005E5DEC"/>
    <w:rsid w:val="005E7128"/>
    <w:rsid w:val="005E739F"/>
    <w:rsid w:val="005E7493"/>
    <w:rsid w:val="005E759E"/>
    <w:rsid w:val="005E767C"/>
    <w:rsid w:val="005E78F6"/>
    <w:rsid w:val="005F0CB2"/>
    <w:rsid w:val="005F11D6"/>
    <w:rsid w:val="005F17D6"/>
    <w:rsid w:val="005F2EBF"/>
    <w:rsid w:val="005F3307"/>
    <w:rsid w:val="005F3561"/>
    <w:rsid w:val="005F5C3D"/>
    <w:rsid w:val="005F5DB4"/>
    <w:rsid w:val="005F712E"/>
    <w:rsid w:val="00601030"/>
    <w:rsid w:val="0060105C"/>
    <w:rsid w:val="00601A42"/>
    <w:rsid w:val="00601E21"/>
    <w:rsid w:val="0060271C"/>
    <w:rsid w:val="006039DF"/>
    <w:rsid w:val="00603BC8"/>
    <w:rsid w:val="006042A6"/>
    <w:rsid w:val="0060498A"/>
    <w:rsid w:val="00604EEC"/>
    <w:rsid w:val="00605189"/>
    <w:rsid w:val="0060563A"/>
    <w:rsid w:val="006057E2"/>
    <w:rsid w:val="00605E37"/>
    <w:rsid w:val="0060659F"/>
    <w:rsid w:val="006066D3"/>
    <w:rsid w:val="00606A88"/>
    <w:rsid w:val="00607F89"/>
    <w:rsid w:val="00610029"/>
    <w:rsid w:val="00610DF7"/>
    <w:rsid w:val="0061156C"/>
    <w:rsid w:val="00611608"/>
    <w:rsid w:val="00611830"/>
    <w:rsid w:val="00611DD3"/>
    <w:rsid w:val="00612990"/>
    <w:rsid w:val="00612FC0"/>
    <w:rsid w:val="006136B7"/>
    <w:rsid w:val="0061465E"/>
    <w:rsid w:val="00615101"/>
    <w:rsid w:val="00615780"/>
    <w:rsid w:val="00615CAD"/>
    <w:rsid w:val="00617CD9"/>
    <w:rsid w:val="0062006D"/>
    <w:rsid w:val="006203C9"/>
    <w:rsid w:val="00621072"/>
    <w:rsid w:val="00621273"/>
    <w:rsid w:val="006217A0"/>
    <w:rsid w:val="006217EC"/>
    <w:rsid w:val="00621BEA"/>
    <w:rsid w:val="00621D6E"/>
    <w:rsid w:val="00622211"/>
    <w:rsid w:val="00622521"/>
    <w:rsid w:val="00622CFE"/>
    <w:rsid w:val="00623150"/>
    <w:rsid w:val="00623F3C"/>
    <w:rsid w:val="006255B6"/>
    <w:rsid w:val="006255FD"/>
    <w:rsid w:val="006256C0"/>
    <w:rsid w:val="00626528"/>
    <w:rsid w:val="0062702A"/>
    <w:rsid w:val="00627755"/>
    <w:rsid w:val="00630836"/>
    <w:rsid w:val="00630B20"/>
    <w:rsid w:val="0063133F"/>
    <w:rsid w:val="00632E33"/>
    <w:rsid w:val="0063306B"/>
    <w:rsid w:val="00634069"/>
    <w:rsid w:val="0063439A"/>
    <w:rsid w:val="00634B90"/>
    <w:rsid w:val="00635437"/>
    <w:rsid w:val="00635AC9"/>
    <w:rsid w:val="00635C31"/>
    <w:rsid w:val="00635E0B"/>
    <w:rsid w:val="00637501"/>
    <w:rsid w:val="00637770"/>
    <w:rsid w:val="006379FF"/>
    <w:rsid w:val="00640225"/>
    <w:rsid w:val="0064028C"/>
    <w:rsid w:val="0064058F"/>
    <w:rsid w:val="006406A3"/>
    <w:rsid w:val="00640BBF"/>
    <w:rsid w:val="00640F6B"/>
    <w:rsid w:val="006413DD"/>
    <w:rsid w:val="00641827"/>
    <w:rsid w:val="00642872"/>
    <w:rsid w:val="00642C62"/>
    <w:rsid w:val="00643322"/>
    <w:rsid w:val="0064368C"/>
    <w:rsid w:val="00644D99"/>
    <w:rsid w:val="00644F3C"/>
    <w:rsid w:val="006451FD"/>
    <w:rsid w:val="00645ED7"/>
    <w:rsid w:val="00647060"/>
    <w:rsid w:val="006478D1"/>
    <w:rsid w:val="0065021F"/>
    <w:rsid w:val="006507F3"/>
    <w:rsid w:val="00650F96"/>
    <w:rsid w:val="006511AC"/>
    <w:rsid w:val="0065149C"/>
    <w:rsid w:val="00651540"/>
    <w:rsid w:val="006515F8"/>
    <w:rsid w:val="006517B7"/>
    <w:rsid w:val="00651A23"/>
    <w:rsid w:val="006528A1"/>
    <w:rsid w:val="00652F9F"/>
    <w:rsid w:val="006530DE"/>
    <w:rsid w:val="00653AF7"/>
    <w:rsid w:val="0065463E"/>
    <w:rsid w:val="00654FD1"/>
    <w:rsid w:val="006554D6"/>
    <w:rsid w:val="00655695"/>
    <w:rsid w:val="00655D76"/>
    <w:rsid w:val="00656338"/>
    <w:rsid w:val="00656C92"/>
    <w:rsid w:val="00656E55"/>
    <w:rsid w:val="006571C6"/>
    <w:rsid w:val="00657477"/>
    <w:rsid w:val="006602A1"/>
    <w:rsid w:val="0066074A"/>
    <w:rsid w:val="006608BE"/>
    <w:rsid w:val="00660A5B"/>
    <w:rsid w:val="00661067"/>
    <w:rsid w:val="00661573"/>
    <w:rsid w:val="00661E02"/>
    <w:rsid w:val="0066208C"/>
    <w:rsid w:val="00662265"/>
    <w:rsid w:val="00662AF0"/>
    <w:rsid w:val="00662D3D"/>
    <w:rsid w:val="0066408E"/>
    <w:rsid w:val="00664AC6"/>
    <w:rsid w:val="00664EEC"/>
    <w:rsid w:val="006663E5"/>
    <w:rsid w:val="00667B00"/>
    <w:rsid w:val="00667CC9"/>
    <w:rsid w:val="00670ABF"/>
    <w:rsid w:val="00671E77"/>
    <w:rsid w:val="00672BF6"/>
    <w:rsid w:val="0067342B"/>
    <w:rsid w:val="00675231"/>
    <w:rsid w:val="00675967"/>
    <w:rsid w:val="00675AAB"/>
    <w:rsid w:val="006770C4"/>
    <w:rsid w:val="006773BA"/>
    <w:rsid w:val="0067764A"/>
    <w:rsid w:val="006776DF"/>
    <w:rsid w:val="006800BC"/>
    <w:rsid w:val="00680383"/>
    <w:rsid w:val="00680441"/>
    <w:rsid w:val="006810E1"/>
    <w:rsid w:val="0068125E"/>
    <w:rsid w:val="006812FF"/>
    <w:rsid w:val="006819FB"/>
    <w:rsid w:val="00681EC7"/>
    <w:rsid w:val="006820A3"/>
    <w:rsid w:val="00683AF6"/>
    <w:rsid w:val="00684043"/>
    <w:rsid w:val="006845A4"/>
    <w:rsid w:val="00684E63"/>
    <w:rsid w:val="00685441"/>
    <w:rsid w:val="00685E7E"/>
    <w:rsid w:val="00686237"/>
    <w:rsid w:val="00687920"/>
    <w:rsid w:val="00687E84"/>
    <w:rsid w:val="0069025C"/>
    <w:rsid w:val="006903B4"/>
    <w:rsid w:val="00691092"/>
    <w:rsid w:val="006919AF"/>
    <w:rsid w:val="006919B9"/>
    <w:rsid w:val="00691CA8"/>
    <w:rsid w:val="006921C0"/>
    <w:rsid w:val="0069274E"/>
    <w:rsid w:val="00693938"/>
    <w:rsid w:val="00693F43"/>
    <w:rsid w:val="0069488E"/>
    <w:rsid w:val="006951CD"/>
    <w:rsid w:val="006954D6"/>
    <w:rsid w:val="00695E01"/>
    <w:rsid w:val="006966D5"/>
    <w:rsid w:val="00696753"/>
    <w:rsid w:val="006969CC"/>
    <w:rsid w:val="00697033"/>
    <w:rsid w:val="006974FD"/>
    <w:rsid w:val="006A1CF3"/>
    <w:rsid w:val="006A1D94"/>
    <w:rsid w:val="006A1E84"/>
    <w:rsid w:val="006A2637"/>
    <w:rsid w:val="006A38C6"/>
    <w:rsid w:val="006A3E5A"/>
    <w:rsid w:val="006A412E"/>
    <w:rsid w:val="006A44EB"/>
    <w:rsid w:val="006A47C5"/>
    <w:rsid w:val="006A5308"/>
    <w:rsid w:val="006A559F"/>
    <w:rsid w:val="006A5B10"/>
    <w:rsid w:val="006A5B2E"/>
    <w:rsid w:val="006A5D40"/>
    <w:rsid w:val="006A6272"/>
    <w:rsid w:val="006A667C"/>
    <w:rsid w:val="006A678A"/>
    <w:rsid w:val="006A6897"/>
    <w:rsid w:val="006A6E43"/>
    <w:rsid w:val="006A70D8"/>
    <w:rsid w:val="006A7F4A"/>
    <w:rsid w:val="006A7F5C"/>
    <w:rsid w:val="006B0AF1"/>
    <w:rsid w:val="006B2341"/>
    <w:rsid w:val="006B25C2"/>
    <w:rsid w:val="006B2911"/>
    <w:rsid w:val="006B2AB9"/>
    <w:rsid w:val="006B2FA4"/>
    <w:rsid w:val="006B3317"/>
    <w:rsid w:val="006B3711"/>
    <w:rsid w:val="006B37C7"/>
    <w:rsid w:val="006B3CE7"/>
    <w:rsid w:val="006B3F27"/>
    <w:rsid w:val="006B43C0"/>
    <w:rsid w:val="006B46E2"/>
    <w:rsid w:val="006B4862"/>
    <w:rsid w:val="006B5235"/>
    <w:rsid w:val="006B5BF5"/>
    <w:rsid w:val="006B5D59"/>
    <w:rsid w:val="006B6018"/>
    <w:rsid w:val="006B6423"/>
    <w:rsid w:val="006B671F"/>
    <w:rsid w:val="006B6A4A"/>
    <w:rsid w:val="006B701E"/>
    <w:rsid w:val="006B70AB"/>
    <w:rsid w:val="006B72D4"/>
    <w:rsid w:val="006B7920"/>
    <w:rsid w:val="006B798F"/>
    <w:rsid w:val="006C02BF"/>
    <w:rsid w:val="006C1127"/>
    <w:rsid w:val="006C1FD6"/>
    <w:rsid w:val="006C2815"/>
    <w:rsid w:val="006C5101"/>
    <w:rsid w:val="006C5166"/>
    <w:rsid w:val="006C5787"/>
    <w:rsid w:val="006C5EB9"/>
    <w:rsid w:val="006C642F"/>
    <w:rsid w:val="006C665F"/>
    <w:rsid w:val="006C6B14"/>
    <w:rsid w:val="006C6E7A"/>
    <w:rsid w:val="006C77AB"/>
    <w:rsid w:val="006C7940"/>
    <w:rsid w:val="006C7B9F"/>
    <w:rsid w:val="006D08EB"/>
    <w:rsid w:val="006D0D70"/>
    <w:rsid w:val="006D14B0"/>
    <w:rsid w:val="006D16A9"/>
    <w:rsid w:val="006D1822"/>
    <w:rsid w:val="006D18B3"/>
    <w:rsid w:val="006D25F6"/>
    <w:rsid w:val="006D4325"/>
    <w:rsid w:val="006D44CC"/>
    <w:rsid w:val="006D4B9B"/>
    <w:rsid w:val="006D55F8"/>
    <w:rsid w:val="006D5655"/>
    <w:rsid w:val="006D57CB"/>
    <w:rsid w:val="006D5AA5"/>
    <w:rsid w:val="006D61B8"/>
    <w:rsid w:val="006D6860"/>
    <w:rsid w:val="006D7EF5"/>
    <w:rsid w:val="006E0CC8"/>
    <w:rsid w:val="006E116E"/>
    <w:rsid w:val="006E1408"/>
    <w:rsid w:val="006E1D77"/>
    <w:rsid w:val="006E29F2"/>
    <w:rsid w:val="006E2FF0"/>
    <w:rsid w:val="006E32A5"/>
    <w:rsid w:val="006E45E7"/>
    <w:rsid w:val="006E4A74"/>
    <w:rsid w:val="006E5CAD"/>
    <w:rsid w:val="006E5F52"/>
    <w:rsid w:val="006E6305"/>
    <w:rsid w:val="006E6398"/>
    <w:rsid w:val="006E6702"/>
    <w:rsid w:val="006E6C61"/>
    <w:rsid w:val="006E6E2D"/>
    <w:rsid w:val="006E7C19"/>
    <w:rsid w:val="006F01B8"/>
    <w:rsid w:val="006F04C0"/>
    <w:rsid w:val="006F0A06"/>
    <w:rsid w:val="006F0D44"/>
    <w:rsid w:val="006F12F9"/>
    <w:rsid w:val="006F1507"/>
    <w:rsid w:val="006F1654"/>
    <w:rsid w:val="006F2034"/>
    <w:rsid w:val="006F23C9"/>
    <w:rsid w:val="006F2754"/>
    <w:rsid w:val="006F33CC"/>
    <w:rsid w:val="006F3A4E"/>
    <w:rsid w:val="006F411C"/>
    <w:rsid w:val="006F4539"/>
    <w:rsid w:val="006F5BFF"/>
    <w:rsid w:val="006F646A"/>
    <w:rsid w:val="006F7B0E"/>
    <w:rsid w:val="0070069E"/>
    <w:rsid w:val="00700E71"/>
    <w:rsid w:val="00701FCD"/>
    <w:rsid w:val="007024C0"/>
    <w:rsid w:val="00703A7B"/>
    <w:rsid w:val="00703B4E"/>
    <w:rsid w:val="00704045"/>
    <w:rsid w:val="00704153"/>
    <w:rsid w:val="00705103"/>
    <w:rsid w:val="00706695"/>
    <w:rsid w:val="0070721B"/>
    <w:rsid w:val="00711CD0"/>
    <w:rsid w:val="00711CF5"/>
    <w:rsid w:val="0071219C"/>
    <w:rsid w:val="00714902"/>
    <w:rsid w:val="00714D19"/>
    <w:rsid w:val="0071537A"/>
    <w:rsid w:val="00715CDD"/>
    <w:rsid w:val="007160FD"/>
    <w:rsid w:val="0071636B"/>
    <w:rsid w:val="00716A31"/>
    <w:rsid w:val="007171CB"/>
    <w:rsid w:val="00717352"/>
    <w:rsid w:val="00720902"/>
    <w:rsid w:val="0072125E"/>
    <w:rsid w:val="00721654"/>
    <w:rsid w:val="00721B40"/>
    <w:rsid w:val="00722243"/>
    <w:rsid w:val="007222CB"/>
    <w:rsid w:val="0072255F"/>
    <w:rsid w:val="0072273C"/>
    <w:rsid w:val="00722748"/>
    <w:rsid w:val="007248D3"/>
    <w:rsid w:val="0072601F"/>
    <w:rsid w:val="007260D2"/>
    <w:rsid w:val="00726A46"/>
    <w:rsid w:val="00727668"/>
    <w:rsid w:val="00727F79"/>
    <w:rsid w:val="00730527"/>
    <w:rsid w:val="00730C1F"/>
    <w:rsid w:val="00730D60"/>
    <w:rsid w:val="00731FC2"/>
    <w:rsid w:val="00731FC6"/>
    <w:rsid w:val="0073262B"/>
    <w:rsid w:val="00733196"/>
    <w:rsid w:val="00734080"/>
    <w:rsid w:val="007341AD"/>
    <w:rsid w:val="00734224"/>
    <w:rsid w:val="007344B7"/>
    <w:rsid w:val="0073461F"/>
    <w:rsid w:val="00734CBC"/>
    <w:rsid w:val="00736225"/>
    <w:rsid w:val="007367C2"/>
    <w:rsid w:val="00736921"/>
    <w:rsid w:val="0073785E"/>
    <w:rsid w:val="0074000F"/>
    <w:rsid w:val="00740B51"/>
    <w:rsid w:val="0074166E"/>
    <w:rsid w:val="00741730"/>
    <w:rsid w:val="00743591"/>
    <w:rsid w:val="00743B7C"/>
    <w:rsid w:val="00744A31"/>
    <w:rsid w:val="00744B08"/>
    <w:rsid w:val="00745606"/>
    <w:rsid w:val="00745BF5"/>
    <w:rsid w:val="00746D54"/>
    <w:rsid w:val="00750132"/>
    <w:rsid w:val="007504B2"/>
    <w:rsid w:val="0075053A"/>
    <w:rsid w:val="007505F3"/>
    <w:rsid w:val="0075068C"/>
    <w:rsid w:val="00750D3F"/>
    <w:rsid w:val="007510C5"/>
    <w:rsid w:val="00751FB7"/>
    <w:rsid w:val="00752295"/>
    <w:rsid w:val="0075233B"/>
    <w:rsid w:val="00752E71"/>
    <w:rsid w:val="00753A60"/>
    <w:rsid w:val="00753EA7"/>
    <w:rsid w:val="007552C0"/>
    <w:rsid w:val="007552DC"/>
    <w:rsid w:val="00755CA8"/>
    <w:rsid w:val="00757095"/>
    <w:rsid w:val="007573F3"/>
    <w:rsid w:val="007577AD"/>
    <w:rsid w:val="00757812"/>
    <w:rsid w:val="00760199"/>
    <w:rsid w:val="00760998"/>
    <w:rsid w:val="00761376"/>
    <w:rsid w:val="00761820"/>
    <w:rsid w:val="007619C3"/>
    <w:rsid w:val="00762523"/>
    <w:rsid w:val="00762ED9"/>
    <w:rsid w:val="0076380B"/>
    <w:rsid w:val="007644EA"/>
    <w:rsid w:val="00764EDA"/>
    <w:rsid w:val="00764FE9"/>
    <w:rsid w:val="0076509D"/>
    <w:rsid w:val="00765107"/>
    <w:rsid w:val="0076520F"/>
    <w:rsid w:val="00765EF6"/>
    <w:rsid w:val="00766391"/>
    <w:rsid w:val="007666CC"/>
    <w:rsid w:val="00767AF3"/>
    <w:rsid w:val="0077027C"/>
    <w:rsid w:val="0077078F"/>
    <w:rsid w:val="00770C79"/>
    <w:rsid w:val="00770D94"/>
    <w:rsid w:val="00770DDA"/>
    <w:rsid w:val="00771F1A"/>
    <w:rsid w:val="00773035"/>
    <w:rsid w:val="007753EC"/>
    <w:rsid w:val="00775930"/>
    <w:rsid w:val="00776738"/>
    <w:rsid w:val="00777054"/>
    <w:rsid w:val="0077767F"/>
    <w:rsid w:val="00777FFA"/>
    <w:rsid w:val="00780082"/>
    <w:rsid w:val="007821DA"/>
    <w:rsid w:val="00782AB4"/>
    <w:rsid w:val="00782E26"/>
    <w:rsid w:val="0078359A"/>
    <w:rsid w:val="0078444A"/>
    <w:rsid w:val="00784A2A"/>
    <w:rsid w:val="00784D4B"/>
    <w:rsid w:val="007852F7"/>
    <w:rsid w:val="00785374"/>
    <w:rsid w:val="00786B9C"/>
    <w:rsid w:val="007871A1"/>
    <w:rsid w:val="00787365"/>
    <w:rsid w:val="00787AF1"/>
    <w:rsid w:val="00791300"/>
    <w:rsid w:val="0079195B"/>
    <w:rsid w:val="00792464"/>
    <w:rsid w:val="0079409D"/>
    <w:rsid w:val="00794256"/>
    <w:rsid w:val="007949A0"/>
    <w:rsid w:val="007949CF"/>
    <w:rsid w:val="007961A5"/>
    <w:rsid w:val="00796D86"/>
    <w:rsid w:val="007970BA"/>
    <w:rsid w:val="00797E9A"/>
    <w:rsid w:val="007A02F8"/>
    <w:rsid w:val="007A0876"/>
    <w:rsid w:val="007A0A57"/>
    <w:rsid w:val="007A10CE"/>
    <w:rsid w:val="007A139B"/>
    <w:rsid w:val="007A13B8"/>
    <w:rsid w:val="007A1761"/>
    <w:rsid w:val="007A44F5"/>
    <w:rsid w:val="007A5399"/>
    <w:rsid w:val="007A675A"/>
    <w:rsid w:val="007A6E80"/>
    <w:rsid w:val="007A754F"/>
    <w:rsid w:val="007A76F3"/>
    <w:rsid w:val="007A78C1"/>
    <w:rsid w:val="007B05F9"/>
    <w:rsid w:val="007B14F9"/>
    <w:rsid w:val="007B1A8C"/>
    <w:rsid w:val="007B1D57"/>
    <w:rsid w:val="007B4151"/>
    <w:rsid w:val="007B4F7F"/>
    <w:rsid w:val="007B50E1"/>
    <w:rsid w:val="007B553D"/>
    <w:rsid w:val="007B5665"/>
    <w:rsid w:val="007B6B0C"/>
    <w:rsid w:val="007B78D7"/>
    <w:rsid w:val="007C03EB"/>
    <w:rsid w:val="007C075A"/>
    <w:rsid w:val="007C0A92"/>
    <w:rsid w:val="007C0B3C"/>
    <w:rsid w:val="007C1733"/>
    <w:rsid w:val="007C1864"/>
    <w:rsid w:val="007C28FB"/>
    <w:rsid w:val="007C2DC5"/>
    <w:rsid w:val="007C3BA2"/>
    <w:rsid w:val="007C3E49"/>
    <w:rsid w:val="007C4DD1"/>
    <w:rsid w:val="007C4FC7"/>
    <w:rsid w:val="007C50DC"/>
    <w:rsid w:val="007C69D4"/>
    <w:rsid w:val="007C6E7B"/>
    <w:rsid w:val="007C71F1"/>
    <w:rsid w:val="007C78C7"/>
    <w:rsid w:val="007D067B"/>
    <w:rsid w:val="007D197C"/>
    <w:rsid w:val="007D361F"/>
    <w:rsid w:val="007D4090"/>
    <w:rsid w:val="007D40C2"/>
    <w:rsid w:val="007D521D"/>
    <w:rsid w:val="007D54BE"/>
    <w:rsid w:val="007D605F"/>
    <w:rsid w:val="007D627E"/>
    <w:rsid w:val="007D632B"/>
    <w:rsid w:val="007D7DAD"/>
    <w:rsid w:val="007E04D6"/>
    <w:rsid w:val="007E07A3"/>
    <w:rsid w:val="007E0BA5"/>
    <w:rsid w:val="007E11E1"/>
    <w:rsid w:val="007E14F4"/>
    <w:rsid w:val="007E158B"/>
    <w:rsid w:val="007E1B2E"/>
    <w:rsid w:val="007E1EA7"/>
    <w:rsid w:val="007E2A15"/>
    <w:rsid w:val="007E2CC0"/>
    <w:rsid w:val="007E2E13"/>
    <w:rsid w:val="007E3B1F"/>
    <w:rsid w:val="007E4FE1"/>
    <w:rsid w:val="007E5816"/>
    <w:rsid w:val="007E586E"/>
    <w:rsid w:val="007E5A87"/>
    <w:rsid w:val="007E6119"/>
    <w:rsid w:val="007E64F8"/>
    <w:rsid w:val="007F020C"/>
    <w:rsid w:val="007F0BDC"/>
    <w:rsid w:val="007F1330"/>
    <w:rsid w:val="007F1E90"/>
    <w:rsid w:val="007F2CC4"/>
    <w:rsid w:val="007F36AA"/>
    <w:rsid w:val="007F3CEB"/>
    <w:rsid w:val="007F445F"/>
    <w:rsid w:val="007F52C5"/>
    <w:rsid w:val="007F6C96"/>
    <w:rsid w:val="007F71A4"/>
    <w:rsid w:val="0080024D"/>
    <w:rsid w:val="008006AC"/>
    <w:rsid w:val="00800D63"/>
    <w:rsid w:val="008011FB"/>
    <w:rsid w:val="00801CDE"/>
    <w:rsid w:val="008037D5"/>
    <w:rsid w:val="0080392F"/>
    <w:rsid w:val="00803C61"/>
    <w:rsid w:val="00803FD8"/>
    <w:rsid w:val="00804096"/>
    <w:rsid w:val="0080417B"/>
    <w:rsid w:val="00804E93"/>
    <w:rsid w:val="0080536F"/>
    <w:rsid w:val="00805A37"/>
    <w:rsid w:val="00807882"/>
    <w:rsid w:val="00807DE7"/>
    <w:rsid w:val="00811067"/>
    <w:rsid w:val="008110A1"/>
    <w:rsid w:val="008110BB"/>
    <w:rsid w:val="00811959"/>
    <w:rsid w:val="008120B0"/>
    <w:rsid w:val="008123A2"/>
    <w:rsid w:val="00813136"/>
    <w:rsid w:val="0081365D"/>
    <w:rsid w:val="008149B8"/>
    <w:rsid w:val="00814F7E"/>
    <w:rsid w:val="00816286"/>
    <w:rsid w:val="00816E4D"/>
    <w:rsid w:val="008211AB"/>
    <w:rsid w:val="00821825"/>
    <w:rsid w:val="00822259"/>
    <w:rsid w:val="00822458"/>
    <w:rsid w:val="0082278E"/>
    <w:rsid w:val="00822AC2"/>
    <w:rsid w:val="00823337"/>
    <w:rsid w:val="008234DA"/>
    <w:rsid w:val="00823D60"/>
    <w:rsid w:val="008251E2"/>
    <w:rsid w:val="00825264"/>
    <w:rsid w:val="008254D6"/>
    <w:rsid w:val="0082551E"/>
    <w:rsid w:val="00825F6F"/>
    <w:rsid w:val="00830314"/>
    <w:rsid w:val="00830D08"/>
    <w:rsid w:val="00831310"/>
    <w:rsid w:val="008313B5"/>
    <w:rsid w:val="00831A59"/>
    <w:rsid w:val="00832C39"/>
    <w:rsid w:val="00832E51"/>
    <w:rsid w:val="008332EA"/>
    <w:rsid w:val="0083330D"/>
    <w:rsid w:val="008335CC"/>
    <w:rsid w:val="00833669"/>
    <w:rsid w:val="0083450A"/>
    <w:rsid w:val="00834FDE"/>
    <w:rsid w:val="00835A89"/>
    <w:rsid w:val="00837534"/>
    <w:rsid w:val="0083753F"/>
    <w:rsid w:val="00837766"/>
    <w:rsid w:val="008401A9"/>
    <w:rsid w:val="008418A7"/>
    <w:rsid w:val="00841BD3"/>
    <w:rsid w:val="00842477"/>
    <w:rsid w:val="008428AE"/>
    <w:rsid w:val="0084296E"/>
    <w:rsid w:val="00842CBC"/>
    <w:rsid w:val="00844CD5"/>
    <w:rsid w:val="008464DA"/>
    <w:rsid w:val="008477DB"/>
    <w:rsid w:val="00852D2F"/>
    <w:rsid w:val="008530DC"/>
    <w:rsid w:val="0085345D"/>
    <w:rsid w:val="00853548"/>
    <w:rsid w:val="008540AE"/>
    <w:rsid w:val="008540BE"/>
    <w:rsid w:val="0085587A"/>
    <w:rsid w:val="00855E32"/>
    <w:rsid w:val="00856B2B"/>
    <w:rsid w:val="00857250"/>
    <w:rsid w:val="00857512"/>
    <w:rsid w:val="008576F2"/>
    <w:rsid w:val="008601C6"/>
    <w:rsid w:val="00860FF3"/>
    <w:rsid w:val="008613AF"/>
    <w:rsid w:val="00861415"/>
    <w:rsid w:val="008617C9"/>
    <w:rsid w:val="008637FB"/>
    <w:rsid w:val="00863871"/>
    <w:rsid w:val="00863DE4"/>
    <w:rsid w:val="008641E8"/>
    <w:rsid w:val="00864373"/>
    <w:rsid w:val="00864F56"/>
    <w:rsid w:val="008651F1"/>
    <w:rsid w:val="00865FEE"/>
    <w:rsid w:val="00866203"/>
    <w:rsid w:val="008662C9"/>
    <w:rsid w:val="00866659"/>
    <w:rsid w:val="0086668D"/>
    <w:rsid w:val="0086703C"/>
    <w:rsid w:val="0086785E"/>
    <w:rsid w:val="0086786B"/>
    <w:rsid w:val="00867ADF"/>
    <w:rsid w:val="0087066D"/>
    <w:rsid w:val="0087076C"/>
    <w:rsid w:val="0087276A"/>
    <w:rsid w:val="00873FF0"/>
    <w:rsid w:val="0087557B"/>
    <w:rsid w:val="008758EA"/>
    <w:rsid w:val="008759CB"/>
    <w:rsid w:val="00875BAD"/>
    <w:rsid w:val="00875D92"/>
    <w:rsid w:val="00875DE9"/>
    <w:rsid w:val="00876F8F"/>
    <w:rsid w:val="00877250"/>
    <w:rsid w:val="00877435"/>
    <w:rsid w:val="00877C8D"/>
    <w:rsid w:val="00877EA7"/>
    <w:rsid w:val="00877FB7"/>
    <w:rsid w:val="008801B4"/>
    <w:rsid w:val="00880E47"/>
    <w:rsid w:val="00880F03"/>
    <w:rsid w:val="00881C34"/>
    <w:rsid w:val="008828E5"/>
    <w:rsid w:val="0088431A"/>
    <w:rsid w:val="008843A5"/>
    <w:rsid w:val="008848BB"/>
    <w:rsid w:val="00884998"/>
    <w:rsid w:val="00885B68"/>
    <w:rsid w:val="008869B4"/>
    <w:rsid w:val="00886F43"/>
    <w:rsid w:val="008874F1"/>
    <w:rsid w:val="00887CA2"/>
    <w:rsid w:val="00887E86"/>
    <w:rsid w:val="00891058"/>
    <w:rsid w:val="008912D0"/>
    <w:rsid w:val="00891A61"/>
    <w:rsid w:val="00891B32"/>
    <w:rsid w:val="00891CAC"/>
    <w:rsid w:val="00893411"/>
    <w:rsid w:val="00894119"/>
    <w:rsid w:val="00894444"/>
    <w:rsid w:val="00895060"/>
    <w:rsid w:val="00895184"/>
    <w:rsid w:val="00896A28"/>
    <w:rsid w:val="008A04CB"/>
    <w:rsid w:val="008A08F3"/>
    <w:rsid w:val="008A143E"/>
    <w:rsid w:val="008A18F4"/>
    <w:rsid w:val="008A21C8"/>
    <w:rsid w:val="008A4029"/>
    <w:rsid w:val="008A4EF0"/>
    <w:rsid w:val="008A57A1"/>
    <w:rsid w:val="008A5FD0"/>
    <w:rsid w:val="008A69E2"/>
    <w:rsid w:val="008A7090"/>
    <w:rsid w:val="008B0719"/>
    <w:rsid w:val="008B130C"/>
    <w:rsid w:val="008B16C8"/>
    <w:rsid w:val="008B1E49"/>
    <w:rsid w:val="008B2346"/>
    <w:rsid w:val="008B258E"/>
    <w:rsid w:val="008B2BAD"/>
    <w:rsid w:val="008B2FD1"/>
    <w:rsid w:val="008B3AA7"/>
    <w:rsid w:val="008B3B8F"/>
    <w:rsid w:val="008B40FB"/>
    <w:rsid w:val="008B4B6C"/>
    <w:rsid w:val="008B4E0C"/>
    <w:rsid w:val="008B51E9"/>
    <w:rsid w:val="008B5FA4"/>
    <w:rsid w:val="008B6691"/>
    <w:rsid w:val="008B6CA4"/>
    <w:rsid w:val="008B791E"/>
    <w:rsid w:val="008B7DA4"/>
    <w:rsid w:val="008C02A7"/>
    <w:rsid w:val="008C0FDB"/>
    <w:rsid w:val="008C1383"/>
    <w:rsid w:val="008C2032"/>
    <w:rsid w:val="008C237C"/>
    <w:rsid w:val="008C3346"/>
    <w:rsid w:val="008C33FA"/>
    <w:rsid w:val="008C3522"/>
    <w:rsid w:val="008C42DC"/>
    <w:rsid w:val="008C45DA"/>
    <w:rsid w:val="008C4869"/>
    <w:rsid w:val="008C4A03"/>
    <w:rsid w:val="008C5894"/>
    <w:rsid w:val="008C6244"/>
    <w:rsid w:val="008C63D4"/>
    <w:rsid w:val="008C6CF7"/>
    <w:rsid w:val="008C7246"/>
    <w:rsid w:val="008C7923"/>
    <w:rsid w:val="008D0844"/>
    <w:rsid w:val="008D126A"/>
    <w:rsid w:val="008D16A6"/>
    <w:rsid w:val="008D2240"/>
    <w:rsid w:val="008D3289"/>
    <w:rsid w:val="008D3A2E"/>
    <w:rsid w:val="008D3A99"/>
    <w:rsid w:val="008D3EDA"/>
    <w:rsid w:val="008D46CE"/>
    <w:rsid w:val="008D544B"/>
    <w:rsid w:val="008D5B40"/>
    <w:rsid w:val="008D6234"/>
    <w:rsid w:val="008D6405"/>
    <w:rsid w:val="008D64FF"/>
    <w:rsid w:val="008D67EB"/>
    <w:rsid w:val="008D71C6"/>
    <w:rsid w:val="008D72ED"/>
    <w:rsid w:val="008D7B22"/>
    <w:rsid w:val="008D7EBD"/>
    <w:rsid w:val="008E00A8"/>
    <w:rsid w:val="008E0682"/>
    <w:rsid w:val="008E06BA"/>
    <w:rsid w:val="008E0D5A"/>
    <w:rsid w:val="008E1249"/>
    <w:rsid w:val="008E147E"/>
    <w:rsid w:val="008E1694"/>
    <w:rsid w:val="008E1E17"/>
    <w:rsid w:val="008E1EF0"/>
    <w:rsid w:val="008E2855"/>
    <w:rsid w:val="008E2D22"/>
    <w:rsid w:val="008E3878"/>
    <w:rsid w:val="008E4086"/>
    <w:rsid w:val="008E57BD"/>
    <w:rsid w:val="008E580F"/>
    <w:rsid w:val="008E5C6C"/>
    <w:rsid w:val="008E7DB0"/>
    <w:rsid w:val="008F0408"/>
    <w:rsid w:val="008F0826"/>
    <w:rsid w:val="008F0E2C"/>
    <w:rsid w:val="008F1418"/>
    <w:rsid w:val="008F1E9F"/>
    <w:rsid w:val="008F203D"/>
    <w:rsid w:val="008F2D7A"/>
    <w:rsid w:val="008F3B6E"/>
    <w:rsid w:val="008F4993"/>
    <w:rsid w:val="008F577E"/>
    <w:rsid w:val="008F7468"/>
    <w:rsid w:val="008F7721"/>
    <w:rsid w:val="008F7BE9"/>
    <w:rsid w:val="009006A3"/>
    <w:rsid w:val="009012A0"/>
    <w:rsid w:val="009026EB"/>
    <w:rsid w:val="00903FA3"/>
    <w:rsid w:val="00904960"/>
    <w:rsid w:val="0090498F"/>
    <w:rsid w:val="00904C17"/>
    <w:rsid w:val="009053FE"/>
    <w:rsid w:val="00905741"/>
    <w:rsid w:val="00905BDB"/>
    <w:rsid w:val="00905E88"/>
    <w:rsid w:val="00905EC8"/>
    <w:rsid w:val="00906703"/>
    <w:rsid w:val="00906992"/>
    <w:rsid w:val="00906F7A"/>
    <w:rsid w:val="009077DE"/>
    <w:rsid w:val="00907A51"/>
    <w:rsid w:val="009104AF"/>
    <w:rsid w:val="00910D58"/>
    <w:rsid w:val="00911113"/>
    <w:rsid w:val="00911509"/>
    <w:rsid w:val="00911D1D"/>
    <w:rsid w:val="00912DCA"/>
    <w:rsid w:val="00912FC0"/>
    <w:rsid w:val="009134C2"/>
    <w:rsid w:val="00913C1D"/>
    <w:rsid w:val="009142C5"/>
    <w:rsid w:val="00914E08"/>
    <w:rsid w:val="00915CC3"/>
    <w:rsid w:val="009171ED"/>
    <w:rsid w:val="009205A8"/>
    <w:rsid w:val="0092107C"/>
    <w:rsid w:val="009218B0"/>
    <w:rsid w:val="009219D9"/>
    <w:rsid w:val="00921C26"/>
    <w:rsid w:val="00921D46"/>
    <w:rsid w:val="00921D8A"/>
    <w:rsid w:val="009228DC"/>
    <w:rsid w:val="00923056"/>
    <w:rsid w:val="00923D1E"/>
    <w:rsid w:val="00923E93"/>
    <w:rsid w:val="00924FDD"/>
    <w:rsid w:val="00925BE1"/>
    <w:rsid w:val="00925D04"/>
    <w:rsid w:val="009260C6"/>
    <w:rsid w:val="0092676D"/>
    <w:rsid w:val="009269A6"/>
    <w:rsid w:val="00927F2E"/>
    <w:rsid w:val="009307B2"/>
    <w:rsid w:val="00930CED"/>
    <w:rsid w:val="00931BF0"/>
    <w:rsid w:val="00931D59"/>
    <w:rsid w:val="00932224"/>
    <w:rsid w:val="00932CE9"/>
    <w:rsid w:val="00932E34"/>
    <w:rsid w:val="00933AB5"/>
    <w:rsid w:val="009341E5"/>
    <w:rsid w:val="00934F54"/>
    <w:rsid w:val="00935721"/>
    <w:rsid w:val="009369A1"/>
    <w:rsid w:val="009375EF"/>
    <w:rsid w:val="00937EF3"/>
    <w:rsid w:val="00937FA7"/>
    <w:rsid w:val="009400E6"/>
    <w:rsid w:val="00940782"/>
    <w:rsid w:val="00940797"/>
    <w:rsid w:val="009431CD"/>
    <w:rsid w:val="00943381"/>
    <w:rsid w:val="00944073"/>
    <w:rsid w:val="00944363"/>
    <w:rsid w:val="009444D0"/>
    <w:rsid w:val="00944970"/>
    <w:rsid w:val="00945717"/>
    <w:rsid w:val="00945930"/>
    <w:rsid w:val="009516CB"/>
    <w:rsid w:val="009517AC"/>
    <w:rsid w:val="00951B3B"/>
    <w:rsid w:val="00952BF7"/>
    <w:rsid w:val="00953946"/>
    <w:rsid w:val="009540E9"/>
    <w:rsid w:val="00954CD3"/>
    <w:rsid w:val="00954DAD"/>
    <w:rsid w:val="00954E82"/>
    <w:rsid w:val="0095575F"/>
    <w:rsid w:val="00960009"/>
    <w:rsid w:val="0096043F"/>
    <w:rsid w:val="00960CD8"/>
    <w:rsid w:val="00960FCC"/>
    <w:rsid w:val="009620EC"/>
    <w:rsid w:val="00962636"/>
    <w:rsid w:val="00962947"/>
    <w:rsid w:val="00963768"/>
    <w:rsid w:val="00964412"/>
    <w:rsid w:val="00964628"/>
    <w:rsid w:val="00966304"/>
    <w:rsid w:val="00966538"/>
    <w:rsid w:val="009668B5"/>
    <w:rsid w:val="0096706F"/>
    <w:rsid w:val="009705A2"/>
    <w:rsid w:val="00970A63"/>
    <w:rsid w:val="009712A9"/>
    <w:rsid w:val="00972664"/>
    <w:rsid w:val="0097266F"/>
    <w:rsid w:val="00972A1B"/>
    <w:rsid w:val="00972ED5"/>
    <w:rsid w:val="009732D4"/>
    <w:rsid w:val="009735A9"/>
    <w:rsid w:val="0097474F"/>
    <w:rsid w:val="009748C5"/>
    <w:rsid w:val="00974940"/>
    <w:rsid w:val="00974D38"/>
    <w:rsid w:val="00975316"/>
    <w:rsid w:val="00976240"/>
    <w:rsid w:val="00976EB3"/>
    <w:rsid w:val="0097710A"/>
    <w:rsid w:val="0097711F"/>
    <w:rsid w:val="0097781A"/>
    <w:rsid w:val="00977A10"/>
    <w:rsid w:val="00977ABF"/>
    <w:rsid w:val="00977D60"/>
    <w:rsid w:val="00980A05"/>
    <w:rsid w:val="00980DD8"/>
    <w:rsid w:val="00981619"/>
    <w:rsid w:val="0098175E"/>
    <w:rsid w:val="00981B65"/>
    <w:rsid w:val="00982332"/>
    <w:rsid w:val="009826E5"/>
    <w:rsid w:val="00982A25"/>
    <w:rsid w:val="00982AB3"/>
    <w:rsid w:val="00983061"/>
    <w:rsid w:val="00984ED9"/>
    <w:rsid w:val="00985B26"/>
    <w:rsid w:val="00986538"/>
    <w:rsid w:val="00987949"/>
    <w:rsid w:val="00990350"/>
    <w:rsid w:val="0099093C"/>
    <w:rsid w:val="00990A04"/>
    <w:rsid w:val="00990DAA"/>
    <w:rsid w:val="00990DD5"/>
    <w:rsid w:val="0099126B"/>
    <w:rsid w:val="009918BA"/>
    <w:rsid w:val="0099192E"/>
    <w:rsid w:val="00992DD3"/>
    <w:rsid w:val="00993003"/>
    <w:rsid w:val="00993644"/>
    <w:rsid w:val="009937C1"/>
    <w:rsid w:val="00993FDC"/>
    <w:rsid w:val="009941C4"/>
    <w:rsid w:val="00994320"/>
    <w:rsid w:val="009946AA"/>
    <w:rsid w:val="009949D0"/>
    <w:rsid w:val="00994F76"/>
    <w:rsid w:val="00995023"/>
    <w:rsid w:val="009958B2"/>
    <w:rsid w:val="00995FFC"/>
    <w:rsid w:val="009A037D"/>
    <w:rsid w:val="009A0671"/>
    <w:rsid w:val="009A0AD4"/>
    <w:rsid w:val="009A15D7"/>
    <w:rsid w:val="009A1B7B"/>
    <w:rsid w:val="009A234C"/>
    <w:rsid w:val="009A246E"/>
    <w:rsid w:val="009A35D5"/>
    <w:rsid w:val="009A4012"/>
    <w:rsid w:val="009A5ABB"/>
    <w:rsid w:val="009A737B"/>
    <w:rsid w:val="009A7449"/>
    <w:rsid w:val="009A7962"/>
    <w:rsid w:val="009A7CF7"/>
    <w:rsid w:val="009B0032"/>
    <w:rsid w:val="009B0717"/>
    <w:rsid w:val="009B1530"/>
    <w:rsid w:val="009B1B7D"/>
    <w:rsid w:val="009B1C2B"/>
    <w:rsid w:val="009B2102"/>
    <w:rsid w:val="009B2119"/>
    <w:rsid w:val="009B23BB"/>
    <w:rsid w:val="009B26DB"/>
    <w:rsid w:val="009B28AE"/>
    <w:rsid w:val="009B30CA"/>
    <w:rsid w:val="009B4379"/>
    <w:rsid w:val="009B4C93"/>
    <w:rsid w:val="009B4DE5"/>
    <w:rsid w:val="009B574B"/>
    <w:rsid w:val="009B614D"/>
    <w:rsid w:val="009B623D"/>
    <w:rsid w:val="009B65BB"/>
    <w:rsid w:val="009B6A6B"/>
    <w:rsid w:val="009B7DB4"/>
    <w:rsid w:val="009B7F92"/>
    <w:rsid w:val="009C02FF"/>
    <w:rsid w:val="009C07A9"/>
    <w:rsid w:val="009C0B05"/>
    <w:rsid w:val="009C1274"/>
    <w:rsid w:val="009C3413"/>
    <w:rsid w:val="009C3E02"/>
    <w:rsid w:val="009C41A3"/>
    <w:rsid w:val="009C4437"/>
    <w:rsid w:val="009C670A"/>
    <w:rsid w:val="009C68D2"/>
    <w:rsid w:val="009C7550"/>
    <w:rsid w:val="009D0A6A"/>
    <w:rsid w:val="009D0E6F"/>
    <w:rsid w:val="009D215A"/>
    <w:rsid w:val="009D3855"/>
    <w:rsid w:val="009D3CF4"/>
    <w:rsid w:val="009D3EBA"/>
    <w:rsid w:val="009D41F2"/>
    <w:rsid w:val="009D5A43"/>
    <w:rsid w:val="009D6405"/>
    <w:rsid w:val="009D66B7"/>
    <w:rsid w:val="009D7442"/>
    <w:rsid w:val="009E0F08"/>
    <w:rsid w:val="009E1955"/>
    <w:rsid w:val="009E1CD1"/>
    <w:rsid w:val="009E2688"/>
    <w:rsid w:val="009E27C2"/>
    <w:rsid w:val="009E31F2"/>
    <w:rsid w:val="009E6128"/>
    <w:rsid w:val="009E6535"/>
    <w:rsid w:val="009E75B0"/>
    <w:rsid w:val="009E79BD"/>
    <w:rsid w:val="009E7B11"/>
    <w:rsid w:val="009E7BBC"/>
    <w:rsid w:val="009F01DD"/>
    <w:rsid w:val="009F0290"/>
    <w:rsid w:val="009F05A8"/>
    <w:rsid w:val="009F0CC2"/>
    <w:rsid w:val="009F1993"/>
    <w:rsid w:val="009F2265"/>
    <w:rsid w:val="009F2518"/>
    <w:rsid w:val="009F2708"/>
    <w:rsid w:val="009F2935"/>
    <w:rsid w:val="009F2FDD"/>
    <w:rsid w:val="009F3025"/>
    <w:rsid w:val="009F3414"/>
    <w:rsid w:val="009F35FE"/>
    <w:rsid w:val="009F394F"/>
    <w:rsid w:val="009F4320"/>
    <w:rsid w:val="009F4579"/>
    <w:rsid w:val="009F5C07"/>
    <w:rsid w:val="009F6081"/>
    <w:rsid w:val="009F6ECB"/>
    <w:rsid w:val="009F7014"/>
    <w:rsid w:val="00A00424"/>
    <w:rsid w:val="00A00C79"/>
    <w:rsid w:val="00A01A05"/>
    <w:rsid w:val="00A0357E"/>
    <w:rsid w:val="00A035E4"/>
    <w:rsid w:val="00A03CCA"/>
    <w:rsid w:val="00A03DCF"/>
    <w:rsid w:val="00A04210"/>
    <w:rsid w:val="00A0422F"/>
    <w:rsid w:val="00A04685"/>
    <w:rsid w:val="00A0481F"/>
    <w:rsid w:val="00A04991"/>
    <w:rsid w:val="00A04D14"/>
    <w:rsid w:val="00A04D1C"/>
    <w:rsid w:val="00A059EF"/>
    <w:rsid w:val="00A0628C"/>
    <w:rsid w:val="00A063E8"/>
    <w:rsid w:val="00A075BE"/>
    <w:rsid w:val="00A07A16"/>
    <w:rsid w:val="00A07B14"/>
    <w:rsid w:val="00A07C9D"/>
    <w:rsid w:val="00A07FC0"/>
    <w:rsid w:val="00A1069E"/>
    <w:rsid w:val="00A10CB4"/>
    <w:rsid w:val="00A122FB"/>
    <w:rsid w:val="00A12D3D"/>
    <w:rsid w:val="00A12EE7"/>
    <w:rsid w:val="00A13351"/>
    <w:rsid w:val="00A14580"/>
    <w:rsid w:val="00A14F63"/>
    <w:rsid w:val="00A14FB3"/>
    <w:rsid w:val="00A1576D"/>
    <w:rsid w:val="00A15B6B"/>
    <w:rsid w:val="00A15ECE"/>
    <w:rsid w:val="00A1672C"/>
    <w:rsid w:val="00A17052"/>
    <w:rsid w:val="00A17576"/>
    <w:rsid w:val="00A17881"/>
    <w:rsid w:val="00A1796B"/>
    <w:rsid w:val="00A2011A"/>
    <w:rsid w:val="00A20715"/>
    <w:rsid w:val="00A20C17"/>
    <w:rsid w:val="00A2123B"/>
    <w:rsid w:val="00A2158A"/>
    <w:rsid w:val="00A21B1D"/>
    <w:rsid w:val="00A21E7C"/>
    <w:rsid w:val="00A2419C"/>
    <w:rsid w:val="00A2460E"/>
    <w:rsid w:val="00A25B11"/>
    <w:rsid w:val="00A26055"/>
    <w:rsid w:val="00A2611D"/>
    <w:rsid w:val="00A268CE"/>
    <w:rsid w:val="00A26B04"/>
    <w:rsid w:val="00A26D11"/>
    <w:rsid w:val="00A2722A"/>
    <w:rsid w:val="00A27B67"/>
    <w:rsid w:val="00A303AC"/>
    <w:rsid w:val="00A3055C"/>
    <w:rsid w:val="00A30577"/>
    <w:rsid w:val="00A30D73"/>
    <w:rsid w:val="00A31218"/>
    <w:rsid w:val="00A31790"/>
    <w:rsid w:val="00A32820"/>
    <w:rsid w:val="00A32974"/>
    <w:rsid w:val="00A32AC0"/>
    <w:rsid w:val="00A33989"/>
    <w:rsid w:val="00A33AA1"/>
    <w:rsid w:val="00A34808"/>
    <w:rsid w:val="00A3517F"/>
    <w:rsid w:val="00A35559"/>
    <w:rsid w:val="00A36993"/>
    <w:rsid w:val="00A37A74"/>
    <w:rsid w:val="00A37DCF"/>
    <w:rsid w:val="00A37FE8"/>
    <w:rsid w:val="00A40180"/>
    <w:rsid w:val="00A422E3"/>
    <w:rsid w:val="00A4294F"/>
    <w:rsid w:val="00A42D48"/>
    <w:rsid w:val="00A43245"/>
    <w:rsid w:val="00A43A3B"/>
    <w:rsid w:val="00A43C66"/>
    <w:rsid w:val="00A43F2D"/>
    <w:rsid w:val="00A43FB6"/>
    <w:rsid w:val="00A4581F"/>
    <w:rsid w:val="00A4619E"/>
    <w:rsid w:val="00A46696"/>
    <w:rsid w:val="00A47A51"/>
    <w:rsid w:val="00A5031E"/>
    <w:rsid w:val="00A50712"/>
    <w:rsid w:val="00A50D33"/>
    <w:rsid w:val="00A51249"/>
    <w:rsid w:val="00A52977"/>
    <w:rsid w:val="00A52C8B"/>
    <w:rsid w:val="00A53587"/>
    <w:rsid w:val="00A540C1"/>
    <w:rsid w:val="00A55590"/>
    <w:rsid w:val="00A55D6F"/>
    <w:rsid w:val="00A57942"/>
    <w:rsid w:val="00A6020E"/>
    <w:rsid w:val="00A60745"/>
    <w:rsid w:val="00A61C99"/>
    <w:rsid w:val="00A62F81"/>
    <w:rsid w:val="00A6307D"/>
    <w:rsid w:val="00A635AB"/>
    <w:rsid w:val="00A635E7"/>
    <w:rsid w:val="00A64728"/>
    <w:rsid w:val="00A65218"/>
    <w:rsid w:val="00A65616"/>
    <w:rsid w:val="00A65FAD"/>
    <w:rsid w:val="00A664F3"/>
    <w:rsid w:val="00A6725C"/>
    <w:rsid w:val="00A67AAB"/>
    <w:rsid w:val="00A70133"/>
    <w:rsid w:val="00A70890"/>
    <w:rsid w:val="00A7096C"/>
    <w:rsid w:val="00A70983"/>
    <w:rsid w:val="00A70A01"/>
    <w:rsid w:val="00A71EDE"/>
    <w:rsid w:val="00A72763"/>
    <w:rsid w:val="00A7310A"/>
    <w:rsid w:val="00A731B3"/>
    <w:rsid w:val="00A73860"/>
    <w:rsid w:val="00A750B6"/>
    <w:rsid w:val="00A7609F"/>
    <w:rsid w:val="00A768CF"/>
    <w:rsid w:val="00A76D16"/>
    <w:rsid w:val="00A76FCC"/>
    <w:rsid w:val="00A77375"/>
    <w:rsid w:val="00A779D9"/>
    <w:rsid w:val="00A80193"/>
    <w:rsid w:val="00A808CF"/>
    <w:rsid w:val="00A80BEB"/>
    <w:rsid w:val="00A80C14"/>
    <w:rsid w:val="00A80C69"/>
    <w:rsid w:val="00A80DE1"/>
    <w:rsid w:val="00A812D7"/>
    <w:rsid w:val="00A81AA8"/>
    <w:rsid w:val="00A81AD8"/>
    <w:rsid w:val="00A81C05"/>
    <w:rsid w:val="00A81E14"/>
    <w:rsid w:val="00A82805"/>
    <w:rsid w:val="00A83218"/>
    <w:rsid w:val="00A834FF"/>
    <w:rsid w:val="00A83B96"/>
    <w:rsid w:val="00A84A9D"/>
    <w:rsid w:val="00A84AF0"/>
    <w:rsid w:val="00A85824"/>
    <w:rsid w:val="00A85BDE"/>
    <w:rsid w:val="00A86C4F"/>
    <w:rsid w:val="00A86F75"/>
    <w:rsid w:val="00A90BC4"/>
    <w:rsid w:val="00A91264"/>
    <w:rsid w:val="00A91F3A"/>
    <w:rsid w:val="00A91FD5"/>
    <w:rsid w:val="00A92274"/>
    <w:rsid w:val="00A92911"/>
    <w:rsid w:val="00A92B43"/>
    <w:rsid w:val="00A92E18"/>
    <w:rsid w:val="00A93589"/>
    <w:rsid w:val="00A947CA"/>
    <w:rsid w:val="00A9552B"/>
    <w:rsid w:val="00A95DCA"/>
    <w:rsid w:val="00A96031"/>
    <w:rsid w:val="00A978F4"/>
    <w:rsid w:val="00AA01EA"/>
    <w:rsid w:val="00AA0480"/>
    <w:rsid w:val="00AA07F4"/>
    <w:rsid w:val="00AA0BAB"/>
    <w:rsid w:val="00AA2E33"/>
    <w:rsid w:val="00AA3148"/>
    <w:rsid w:val="00AA3744"/>
    <w:rsid w:val="00AA38F1"/>
    <w:rsid w:val="00AA3C32"/>
    <w:rsid w:val="00AA46E7"/>
    <w:rsid w:val="00AA4DC7"/>
    <w:rsid w:val="00AA4E1D"/>
    <w:rsid w:val="00AA64A2"/>
    <w:rsid w:val="00AA7E02"/>
    <w:rsid w:val="00AB07A2"/>
    <w:rsid w:val="00AB0F1A"/>
    <w:rsid w:val="00AB3562"/>
    <w:rsid w:val="00AB413E"/>
    <w:rsid w:val="00AB4EF3"/>
    <w:rsid w:val="00AB5855"/>
    <w:rsid w:val="00AB5889"/>
    <w:rsid w:val="00AB62DF"/>
    <w:rsid w:val="00AB708A"/>
    <w:rsid w:val="00AB7146"/>
    <w:rsid w:val="00AB75ED"/>
    <w:rsid w:val="00AB7A39"/>
    <w:rsid w:val="00AC1789"/>
    <w:rsid w:val="00AC1A3B"/>
    <w:rsid w:val="00AC1D98"/>
    <w:rsid w:val="00AC23E6"/>
    <w:rsid w:val="00AC2473"/>
    <w:rsid w:val="00AC2E45"/>
    <w:rsid w:val="00AC3E03"/>
    <w:rsid w:val="00AC3E30"/>
    <w:rsid w:val="00AC409C"/>
    <w:rsid w:val="00AC47EC"/>
    <w:rsid w:val="00AC481A"/>
    <w:rsid w:val="00AC486D"/>
    <w:rsid w:val="00AC581F"/>
    <w:rsid w:val="00AC5C5F"/>
    <w:rsid w:val="00AC6081"/>
    <w:rsid w:val="00AC6651"/>
    <w:rsid w:val="00AD0686"/>
    <w:rsid w:val="00AD1709"/>
    <w:rsid w:val="00AD193B"/>
    <w:rsid w:val="00AD2043"/>
    <w:rsid w:val="00AD25CA"/>
    <w:rsid w:val="00AD28C9"/>
    <w:rsid w:val="00AD2BD9"/>
    <w:rsid w:val="00AD3E88"/>
    <w:rsid w:val="00AD4801"/>
    <w:rsid w:val="00AD499E"/>
    <w:rsid w:val="00AD5A28"/>
    <w:rsid w:val="00AD5CEA"/>
    <w:rsid w:val="00AD664D"/>
    <w:rsid w:val="00AD7492"/>
    <w:rsid w:val="00AD7E2B"/>
    <w:rsid w:val="00AE01D9"/>
    <w:rsid w:val="00AE028E"/>
    <w:rsid w:val="00AE0D3A"/>
    <w:rsid w:val="00AE0D6F"/>
    <w:rsid w:val="00AE10A1"/>
    <w:rsid w:val="00AE13B2"/>
    <w:rsid w:val="00AE25B6"/>
    <w:rsid w:val="00AE2FE9"/>
    <w:rsid w:val="00AE38B2"/>
    <w:rsid w:val="00AE3B49"/>
    <w:rsid w:val="00AE43B3"/>
    <w:rsid w:val="00AE4B3E"/>
    <w:rsid w:val="00AE53FE"/>
    <w:rsid w:val="00AE55AD"/>
    <w:rsid w:val="00AE5BE5"/>
    <w:rsid w:val="00AE6400"/>
    <w:rsid w:val="00AE69A1"/>
    <w:rsid w:val="00AE791C"/>
    <w:rsid w:val="00AF048A"/>
    <w:rsid w:val="00AF0705"/>
    <w:rsid w:val="00AF148B"/>
    <w:rsid w:val="00AF226C"/>
    <w:rsid w:val="00AF249B"/>
    <w:rsid w:val="00AF2C20"/>
    <w:rsid w:val="00AF3DA6"/>
    <w:rsid w:val="00AF44B6"/>
    <w:rsid w:val="00AF4A11"/>
    <w:rsid w:val="00AF4C21"/>
    <w:rsid w:val="00AF51E2"/>
    <w:rsid w:val="00AF59E8"/>
    <w:rsid w:val="00AF5C4E"/>
    <w:rsid w:val="00AF5DBA"/>
    <w:rsid w:val="00AF61E3"/>
    <w:rsid w:val="00AF6401"/>
    <w:rsid w:val="00AF6E81"/>
    <w:rsid w:val="00AF74B0"/>
    <w:rsid w:val="00B019B8"/>
    <w:rsid w:val="00B01F4E"/>
    <w:rsid w:val="00B02308"/>
    <w:rsid w:val="00B02D04"/>
    <w:rsid w:val="00B02F79"/>
    <w:rsid w:val="00B03041"/>
    <w:rsid w:val="00B03E26"/>
    <w:rsid w:val="00B042CA"/>
    <w:rsid w:val="00B0430D"/>
    <w:rsid w:val="00B04819"/>
    <w:rsid w:val="00B04F6F"/>
    <w:rsid w:val="00B055D5"/>
    <w:rsid w:val="00B05A67"/>
    <w:rsid w:val="00B05FDE"/>
    <w:rsid w:val="00B06021"/>
    <w:rsid w:val="00B065BA"/>
    <w:rsid w:val="00B066B1"/>
    <w:rsid w:val="00B06C08"/>
    <w:rsid w:val="00B074B2"/>
    <w:rsid w:val="00B07505"/>
    <w:rsid w:val="00B103A4"/>
    <w:rsid w:val="00B121BF"/>
    <w:rsid w:val="00B129BD"/>
    <w:rsid w:val="00B12E8C"/>
    <w:rsid w:val="00B12F48"/>
    <w:rsid w:val="00B12FCD"/>
    <w:rsid w:val="00B1394D"/>
    <w:rsid w:val="00B13B04"/>
    <w:rsid w:val="00B141E9"/>
    <w:rsid w:val="00B1420F"/>
    <w:rsid w:val="00B15668"/>
    <w:rsid w:val="00B15CE0"/>
    <w:rsid w:val="00B17F10"/>
    <w:rsid w:val="00B200FA"/>
    <w:rsid w:val="00B202BB"/>
    <w:rsid w:val="00B208A0"/>
    <w:rsid w:val="00B20E50"/>
    <w:rsid w:val="00B221B0"/>
    <w:rsid w:val="00B227C5"/>
    <w:rsid w:val="00B23CD3"/>
    <w:rsid w:val="00B24113"/>
    <w:rsid w:val="00B243E4"/>
    <w:rsid w:val="00B26110"/>
    <w:rsid w:val="00B271C5"/>
    <w:rsid w:val="00B273C8"/>
    <w:rsid w:val="00B27423"/>
    <w:rsid w:val="00B30112"/>
    <w:rsid w:val="00B30350"/>
    <w:rsid w:val="00B31018"/>
    <w:rsid w:val="00B3305C"/>
    <w:rsid w:val="00B35C17"/>
    <w:rsid w:val="00B36451"/>
    <w:rsid w:val="00B36800"/>
    <w:rsid w:val="00B373BD"/>
    <w:rsid w:val="00B40372"/>
    <w:rsid w:val="00B40648"/>
    <w:rsid w:val="00B412E2"/>
    <w:rsid w:val="00B43318"/>
    <w:rsid w:val="00B434EE"/>
    <w:rsid w:val="00B4751C"/>
    <w:rsid w:val="00B47A70"/>
    <w:rsid w:val="00B47BF5"/>
    <w:rsid w:val="00B50671"/>
    <w:rsid w:val="00B506FE"/>
    <w:rsid w:val="00B519C3"/>
    <w:rsid w:val="00B5226F"/>
    <w:rsid w:val="00B5301A"/>
    <w:rsid w:val="00B535A5"/>
    <w:rsid w:val="00B537BC"/>
    <w:rsid w:val="00B54581"/>
    <w:rsid w:val="00B5525A"/>
    <w:rsid w:val="00B55F05"/>
    <w:rsid w:val="00B56062"/>
    <w:rsid w:val="00B5619C"/>
    <w:rsid w:val="00B568A9"/>
    <w:rsid w:val="00B602A5"/>
    <w:rsid w:val="00B60E76"/>
    <w:rsid w:val="00B6198C"/>
    <w:rsid w:val="00B62B7D"/>
    <w:rsid w:val="00B62F47"/>
    <w:rsid w:val="00B63926"/>
    <w:rsid w:val="00B6415D"/>
    <w:rsid w:val="00B64751"/>
    <w:rsid w:val="00B64A58"/>
    <w:rsid w:val="00B651D2"/>
    <w:rsid w:val="00B65E4D"/>
    <w:rsid w:val="00B66394"/>
    <w:rsid w:val="00B67374"/>
    <w:rsid w:val="00B70857"/>
    <w:rsid w:val="00B70B36"/>
    <w:rsid w:val="00B71390"/>
    <w:rsid w:val="00B713A5"/>
    <w:rsid w:val="00B718B4"/>
    <w:rsid w:val="00B71EB7"/>
    <w:rsid w:val="00B72146"/>
    <w:rsid w:val="00B72256"/>
    <w:rsid w:val="00B724B3"/>
    <w:rsid w:val="00B72918"/>
    <w:rsid w:val="00B72A09"/>
    <w:rsid w:val="00B732BB"/>
    <w:rsid w:val="00B745C2"/>
    <w:rsid w:val="00B74AD5"/>
    <w:rsid w:val="00B74CC5"/>
    <w:rsid w:val="00B757CE"/>
    <w:rsid w:val="00B76F13"/>
    <w:rsid w:val="00B7758E"/>
    <w:rsid w:val="00B775ED"/>
    <w:rsid w:val="00B77B13"/>
    <w:rsid w:val="00B80290"/>
    <w:rsid w:val="00B812D9"/>
    <w:rsid w:val="00B8172B"/>
    <w:rsid w:val="00B81892"/>
    <w:rsid w:val="00B820C3"/>
    <w:rsid w:val="00B82693"/>
    <w:rsid w:val="00B829C3"/>
    <w:rsid w:val="00B82A56"/>
    <w:rsid w:val="00B84364"/>
    <w:rsid w:val="00B84F23"/>
    <w:rsid w:val="00B85CAB"/>
    <w:rsid w:val="00B85EE9"/>
    <w:rsid w:val="00B8615E"/>
    <w:rsid w:val="00B86DE6"/>
    <w:rsid w:val="00B879D5"/>
    <w:rsid w:val="00B87B56"/>
    <w:rsid w:val="00B90229"/>
    <w:rsid w:val="00B90DEC"/>
    <w:rsid w:val="00B90E1B"/>
    <w:rsid w:val="00B915A1"/>
    <w:rsid w:val="00B918B6"/>
    <w:rsid w:val="00B91A62"/>
    <w:rsid w:val="00B91DB8"/>
    <w:rsid w:val="00B91E79"/>
    <w:rsid w:val="00B921B0"/>
    <w:rsid w:val="00B92CA4"/>
    <w:rsid w:val="00B9332B"/>
    <w:rsid w:val="00B93AD0"/>
    <w:rsid w:val="00B93B95"/>
    <w:rsid w:val="00B95011"/>
    <w:rsid w:val="00B9667A"/>
    <w:rsid w:val="00B96E17"/>
    <w:rsid w:val="00BA16F2"/>
    <w:rsid w:val="00BA1957"/>
    <w:rsid w:val="00BA2C1C"/>
    <w:rsid w:val="00BA2CF4"/>
    <w:rsid w:val="00BA3004"/>
    <w:rsid w:val="00BA4269"/>
    <w:rsid w:val="00BA5B18"/>
    <w:rsid w:val="00BA5E2F"/>
    <w:rsid w:val="00BA5E7D"/>
    <w:rsid w:val="00BA64EB"/>
    <w:rsid w:val="00BA6D7A"/>
    <w:rsid w:val="00BA6FCD"/>
    <w:rsid w:val="00BA7797"/>
    <w:rsid w:val="00BB0572"/>
    <w:rsid w:val="00BB0D09"/>
    <w:rsid w:val="00BB19FF"/>
    <w:rsid w:val="00BB1E9B"/>
    <w:rsid w:val="00BB27F9"/>
    <w:rsid w:val="00BB2BA5"/>
    <w:rsid w:val="00BB2E63"/>
    <w:rsid w:val="00BB3251"/>
    <w:rsid w:val="00BB4694"/>
    <w:rsid w:val="00BB4873"/>
    <w:rsid w:val="00BB581C"/>
    <w:rsid w:val="00BB5DB8"/>
    <w:rsid w:val="00BB62A7"/>
    <w:rsid w:val="00BB66D8"/>
    <w:rsid w:val="00BB796A"/>
    <w:rsid w:val="00BC033C"/>
    <w:rsid w:val="00BC143F"/>
    <w:rsid w:val="00BC2975"/>
    <w:rsid w:val="00BC3CC3"/>
    <w:rsid w:val="00BC3FC8"/>
    <w:rsid w:val="00BC4FC6"/>
    <w:rsid w:val="00BC5D04"/>
    <w:rsid w:val="00BC5EB4"/>
    <w:rsid w:val="00BC6925"/>
    <w:rsid w:val="00BC78AA"/>
    <w:rsid w:val="00BC78C5"/>
    <w:rsid w:val="00BC798F"/>
    <w:rsid w:val="00BC7F77"/>
    <w:rsid w:val="00BD0565"/>
    <w:rsid w:val="00BD0A87"/>
    <w:rsid w:val="00BD0FCA"/>
    <w:rsid w:val="00BD104B"/>
    <w:rsid w:val="00BD13B1"/>
    <w:rsid w:val="00BD1DC9"/>
    <w:rsid w:val="00BD32CD"/>
    <w:rsid w:val="00BD3380"/>
    <w:rsid w:val="00BD3ACB"/>
    <w:rsid w:val="00BD425D"/>
    <w:rsid w:val="00BD448E"/>
    <w:rsid w:val="00BD582F"/>
    <w:rsid w:val="00BD5BB8"/>
    <w:rsid w:val="00BD65B0"/>
    <w:rsid w:val="00BD6F6E"/>
    <w:rsid w:val="00BD7139"/>
    <w:rsid w:val="00BD7353"/>
    <w:rsid w:val="00BD777F"/>
    <w:rsid w:val="00BD7DBA"/>
    <w:rsid w:val="00BD7DE4"/>
    <w:rsid w:val="00BE008C"/>
    <w:rsid w:val="00BE0763"/>
    <w:rsid w:val="00BE1525"/>
    <w:rsid w:val="00BE168E"/>
    <w:rsid w:val="00BE19D3"/>
    <w:rsid w:val="00BE3853"/>
    <w:rsid w:val="00BE4177"/>
    <w:rsid w:val="00BE44CD"/>
    <w:rsid w:val="00BE489A"/>
    <w:rsid w:val="00BE4D00"/>
    <w:rsid w:val="00BE526C"/>
    <w:rsid w:val="00BE57D5"/>
    <w:rsid w:val="00BE591C"/>
    <w:rsid w:val="00BE7560"/>
    <w:rsid w:val="00BE7DFD"/>
    <w:rsid w:val="00BF0338"/>
    <w:rsid w:val="00BF068A"/>
    <w:rsid w:val="00BF122F"/>
    <w:rsid w:val="00BF1A55"/>
    <w:rsid w:val="00BF27FD"/>
    <w:rsid w:val="00BF3812"/>
    <w:rsid w:val="00BF386A"/>
    <w:rsid w:val="00BF4D4B"/>
    <w:rsid w:val="00BF4EA5"/>
    <w:rsid w:val="00BF5084"/>
    <w:rsid w:val="00BF51A8"/>
    <w:rsid w:val="00BF568D"/>
    <w:rsid w:val="00BF5B6E"/>
    <w:rsid w:val="00BF734A"/>
    <w:rsid w:val="00C00154"/>
    <w:rsid w:val="00C00210"/>
    <w:rsid w:val="00C011CC"/>
    <w:rsid w:val="00C016D2"/>
    <w:rsid w:val="00C01F8A"/>
    <w:rsid w:val="00C02B69"/>
    <w:rsid w:val="00C02F67"/>
    <w:rsid w:val="00C0366C"/>
    <w:rsid w:val="00C03B8F"/>
    <w:rsid w:val="00C041E7"/>
    <w:rsid w:val="00C05438"/>
    <w:rsid w:val="00C057E0"/>
    <w:rsid w:val="00C05852"/>
    <w:rsid w:val="00C058AF"/>
    <w:rsid w:val="00C06BCB"/>
    <w:rsid w:val="00C07827"/>
    <w:rsid w:val="00C07A2C"/>
    <w:rsid w:val="00C07F09"/>
    <w:rsid w:val="00C10DF9"/>
    <w:rsid w:val="00C10F26"/>
    <w:rsid w:val="00C10F54"/>
    <w:rsid w:val="00C110A0"/>
    <w:rsid w:val="00C12612"/>
    <w:rsid w:val="00C12957"/>
    <w:rsid w:val="00C14802"/>
    <w:rsid w:val="00C15045"/>
    <w:rsid w:val="00C153B8"/>
    <w:rsid w:val="00C154B8"/>
    <w:rsid w:val="00C15842"/>
    <w:rsid w:val="00C1682D"/>
    <w:rsid w:val="00C1697B"/>
    <w:rsid w:val="00C17A7B"/>
    <w:rsid w:val="00C17D26"/>
    <w:rsid w:val="00C17E73"/>
    <w:rsid w:val="00C17F81"/>
    <w:rsid w:val="00C20E62"/>
    <w:rsid w:val="00C21503"/>
    <w:rsid w:val="00C215C3"/>
    <w:rsid w:val="00C23998"/>
    <w:rsid w:val="00C23B7E"/>
    <w:rsid w:val="00C257A1"/>
    <w:rsid w:val="00C25BE5"/>
    <w:rsid w:val="00C27A7E"/>
    <w:rsid w:val="00C27ED2"/>
    <w:rsid w:val="00C3060F"/>
    <w:rsid w:val="00C311EB"/>
    <w:rsid w:val="00C31BB0"/>
    <w:rsid w:val="00C31DB4"/>
    <w:rsid w:val="00C32487"/>
    <w:rsid w:val="00C32B8C"/>
    <w:rsid w:val="00C32D0E"/>
    <w:rsid w:val="00C344D9"/>
    <w:rsid w:val="00C34BDB"/>
    <w:rsid w:val="00C34C59"/>
    <w:rsid w:val="00C35630"/>
    <w:rsid w:val="00C3567A"/>
    <w:rsid w:val="00C356A7"/>
    <w:rsid w:val="00C3666B"/>
    <w:rsid w:val="00C368EC"/>
    <w:rsid w:val="00C36A3E"/>
    <w:rsid w:val="00C37330"/>
    <w:rsid w:val="00C374D9"/>
    <w:rsid w:val="00C379BB"/>
    <w:rsid w:val="00C37A6B"/>
    <w:rsid w:val="00C402BB"/>
    <w:rsid w:val="00C40710"/>
    <w:rsid w:val="00C40ADA"/>
    <w:rsid w:val="00C40D4F"/>
    <w:rsid w:val="00C425AA"/>
    <w:rsid w:val="00C43353"/>
    <w:rsid w:val="00C43929"/>
    <w:rsid w:val="00C44316"/>
    <w:rsid w:val="00C44713"/>
    <w:rsid w:val="00C4524A"/>
    <w:rsid w:val="00C45371"/>
    <w:rsid w:val="00C454B7"/>
    <w:rsid w:val="00C462D5"/>
    <w:rsid w:val="00C46E49"/>
    <w:rsid w:val="00C472D4"/>
    <w:rsid w:val="00C4788B"/>
    <w:rsid w:val="00C47A1B"/>
    <w:rsid w:val="00C50929"/>
    <w:rsid w:val="00C517A1"/>
    <w:rsid w:val="00C525AF"/>
    <w:rsid w:val="00C52B84"/>
    <w:rsid w:val="00C52C2A"/>
    <w:rsid w:val="00C53131"/>
    <w:rsid w:val="00C5345C"/>
    <w:rsid w:val="00C5472E"/>
    <w:rsid w:val="00C54E1E"/>
    <w:rsid w:val="00C55B8B"/>
    <w:rsid w:val="00C56136"/>
    <w:rsid w:val="00C570DD"/>
    <w:rsid w:val="00C57154"/>
    <w:rsid w:val="00C57827"/>
    <w:rsid w:val="00C579DE"/>
    <w:rsid w:val="00C61C94"/>
    <w:rsid w:val="00C61E74"/>
    <w:rsid w:val="00C62320"/>
    <w:rsid w:val="00C62D1D"/>
    <w:rsid w:val="00C6393D"/>
    <w:rsid w:val="00C64242"/>
    <w:rsid w:val="00C64532"/>
    <w:rsid w:val="00C6492B"/>
    <w:rsid w:val="00C64BDE"/>
    <w:rsid w:val="00C656C8"/>
    <w:rsid w:val="00C66E29"/>
    <w:rsid w:val="00C7066D"/>
    <w:rsid w:val="00C70CE3"/>
    <w:rsid w:val="00C71CD0"/>
    <w:rsid w:val="00C71CFB"/>
    <w:rsid w:val="00C722CD"/>
    <w:rsid w:val="00C72471"/>
    <w:rsid w:val="00C724ED"/>
    <w:rsid w:val="00C73282"/>
    <w:rsid w:val="00C73B96"/>
    <w:rsid w:val="00C74177"/>
    <w:rsid w:val="00C74DBC"/>
    <w:rsid w:val="00C75148"/>
    <w:rsid w:val="00C753DA"/>
    <w:rsid w:val="00C7689A"/>
    <w:rsid w:val="00C771BD"/>
    <w:rsid w:val="00C77246"/>
    <w:rsid w:val="00C773CE"/>
    <w:rsid w:val="00C779F9"/>
    <w:rsid w:val="00C80BD1"/>
    <w:rsid w:val="00C80C65"/>
    <w:rsid w:val="00C80D23"/>
    <w:rsid w:val="00C8108F"/>
    <w:rsid w:val="00C8146F"/>
    <w:rsid w:val="00C819E8"/>
    <w:rsid w:val="00C81E92"/>
    <w:rsid w:val="00C82C24"/>
    <w:rsid w:val="00C82DE4"/>
    <w:rsid w:val="00C839F0"/>
    <w:rsid w:val="00C839FA"/>
    <w:rsid w:val="00C84215"/>
    <w:rsid w:val="00C846D5"/>
    <w:rsid w:val="00C84E7E"/>
    <w:rsid w:val="00C8597C"/>
    <w:rsid w:val="00C85A5E"/>
    <w:rsid w:val="00C87967"/>
    <w:rsid w:val="00C87A4A"/>
    <w:rsid w:val="00C90675"/>
    <w:rsid w:val="00C90AFD"/>
    <w:rsid w:val="00C90FA2"/>
    <w:rsid w:val="00C9110D"/>
    <w:rsid w:val="00C916BB"/>
    <w:rsid w:val="00C917BC"/>
    <w:rsid w:val="00C918D5"/>
    <w:rsid w:val="00C919D8"/>
    <w:rsid w:val="00C92F92"/>
    <w:rsid w:val="00C9318F"/>
    <w:rsid w:val="00C93D6A"/>
    <w:rsid w:val="00C941B6"/>
    <w:rsid w:val="00C94996"/>
    <w:rsid w:val="00C95601"/>
    <w:rsid w:val="00C95964"/>
    <w:rsid w:val="00C95FB1"/>
    <w:rsid w:val="00C97082"/>
    <w:rsid w:val="00C973FE"/>
    <w:rsid w:val="00CA0A95"/>
    <w:rsid w:val="00CA1099"/>
    <w:rsid w:val="00CA1892"/>
    <w:rsid w:val="00CA3478"/>
    <w:rsid w:val="00CA3955"/>
    <w:rsid w:val="00CA49A6"/>
    <w:rsid w:val="00CA4BD9"/>
    <w:rsid w:val="00CA502D"/>
    <w:rsid w:val="00CA601B"/>
    <w:rsid w:val="00CA6295"/>
    <w:rsid w:val="00CA629C"/>
    <w:rsid w:val="00CA68D5"/>
    <w:rsid w:val="00CA6AA9"/>
    <w:rsid w:val="00CA6B09"/>
    <w:rsid w:val="00CA72FB"/>
    <w:rsid w:val="00CB0400"/>
    <w:rsid w:val="00CB0B9C"/>
    <w:rsid w:val="00CB0E65"/>
    <w:rsid w:val="00CB0F20"/>
    <w:rsid w:val="00CB2CF5"/>
    <w:rsid w:val="00CB3523"/>
    <w:rsid w:val="00CB3576"/>
    <w:rsid w:val="00CB35D5"/>
    <w:rsid w:val="00CB37C9"/>
    <w:rsid w:val="00CB3C2F"/>
    <w:rsid w:val="00CB50CE"/>
    <w:rsid w:val="00CB61F0"/>
    <w:rsid w:val="00CB64C8"/>
    <w:rsid w:val="00CB66A6"/>
    <w:rsid w:val="00CB77DC"/>
    <w:rsid w:val="00CC100E"/>
    <w:rsid w:val="00CC11D8"/>
    <w:rsid w:val="00CC193C"/>
    <w:rsid w:val="00CC2A0C"/>
    <w:rsid w:val="00CC39DB"/>
    <w:rsid w:val="00CC43CB"/>
    <w:rsid w:val="00CC5D3E"/>
    <w:rsid w:val="00CC5FD6"/>
    <w:rsid w:val="00CC71AE"/>
    <w:rsid w:val="00CC72EF"/>
    <w:rsid w:val="00CC7781"/>
    <w:rsid w:val="00CD1A91"/>
    <w:rsid w:val="00CD2E20"/>
    <w:rsid w:val="00CD369F"/>
    <w:rsid w:val="00CD4367"/>
    <w:rsid w:val="00CD4533"/>
    <w:rsid w:val="00CD4841"/>
    <w:rsid w:val="00CD4BCB"/>
    <w:rsid w:val="00CD4EC4"/>
    <w:rsid w:val="00CD5723"/>
    <w:rsid w:val="00CD5A67"/>
    <w:rsid w:val="00CD5CD7"/>
    <w:rsid w:val="00CD61E5"/>
    <w:rsid w:val="00CD6309"/>
    <w:rsid w:val="00CD7454"/>
    <w:rsid w:val="00CD7FAA"/>
    <w:rsid w:val="00CE0023"/>
    <w:rsid w:val="00CE0225"/>
    <w:rsid w:val="00CE083A"/>
    <w:rsid w:val="00CE11EF"/>
    <w:rsid w:val="00CE15C3"/>
    <w:rsid w:val="00CE18BA"/>
    <w:rsid w:val="00CE1B02"/>
    <w:rsid w:val="00CE27FF"/>
    <w:rsid w:val="00CE43E8"/>
    <w:rsid w:val="00CE452E"/>
    <w:rsid w:val="00CE457B"/>
    <w:rsid w:val="00CE46E9"/>
    <w:rsid w:val="00CE4BBC"/>
    <w:rsid w:val="00CE4C2E"/>
    <w:rsid w:val="00CE5154"/>
    <w:rsid w:val="00CE5DBC"/>
    <w:rsid w:val="00CE5F1F"/>
    <w:rsid w:val="00CE61DE"/>
    <w:rsid w:val="00CE6AF4"/>
    <w:rsid w:val="00CE717D"/>
    <w:rsid w:val="00CE796A"/>
    <w:rsid w:val="00CF0023"/>
    <w:rsid w:val="00CF0489"/>
    <w:rsid w:val="00CF1BDD"/>
    <w:rsid w:val="00CF2B5A"/>
    <w:rsid w:val="00CF30CC"/>
    <w:rsid w:val="00CF35DF"/>
    <w:rsid w:val="00CF426A"/>
    <w:rsid w:val="00CF4B2E"/>
    <w:rsid w:val="00CF4C8E"/>
    <w:rsid w:val="00CF69CC"/>
    <w:rsid w:val="00CF7BB7"/>
    <w:rsid w:val="00CF7BE2"/>
    <w:rsid w:val="00D00033"/>
    <w:rsid w:val="00D012B3"/>
    <w:rsid w:val="00D01939"/>
    <w:rsid w:val="00D01D69"/>
    <w:rsid w:val="00D02320"/>
    <w:rsid w:val="00D0345E"/>
    <w:rsid w:val="00D03A5F"/>
    <w:rsid w:val="00D03B74"/>
    <w:rsid w:val="00D03E22"/>
    <w:rsid w:val="00D03ED3"/>
    <w:rsid w:val="00D04194"/>
    <w:rsid w:val="00D04A12"/>
    <w:rsid w:val="00D05B54"/>
    <w:rsid w:val="00D05E3E"/>
    <w:rsid w:val="00D06784"/>
    <w:rsid w:val="00D1003C"/>
    <w:rsid w:val="00D1023F"/>
    <w:rsid w:val="00D108B1"/>
    <w:rsid w:val="00D11682"/>
    <w:rsid w:val="00D122A4"/>
    <w:rsid w:val="00D124CA"/>
    <w:rsid w:val="00D134A0"/>
    <w:rsid w:val="00D149EE"/>
    <w:rsid w:val="00D1556A"/>
    <w:rsid w:val="00D15992"/>
    <w:rsid w:val="00D15EB5"/>
    <w:rsid w:val="00D1618C"/>
    <w:rsid w:val="00D17A23"/>
    <w:rsid w:val="00D201F2"/>
    <w:rsid w:val="00D20EAB"/>
    <w:rsid w:val="00D20FCF"/>
    <w:rsid w:val="00D212F7"/>
    <w:rsid w:val="00D21EDE"/>
    <w:rsid w:val="00D22F88"/>
    <w:rsid w:val="00D237AE"/>
    <w:rsid w:val="00D24ACB"/>
    <w:rsid w:val="00D24FB1"/>
    <w:rsid w:val="00D2502D"/>
    <w:rsid w:val="00D254CD"/>
    <w:rsid w:val="00D25C6D"/>
    <w:rsid w:val="00D26E32"/>
    <w:rsid w:val="00D275A6"/>
    <w:rsid w:val="00D27C1B"/>
    <w:rsid w:val="00D30282"/>
    <w:rsid w:val="00D32215"/>
    <w:rsid w:val="00D323C8"/>
    <w:rsid w:val="00D3370B"/>
    <w:rsid w:val="00D34617"/>
    <w:rsid w:val="00D34C26"/>
    <w:rsid w:val="00D34D5A"/>
    <w:rsid w:val="00D34EAF"/>
    <w:rsid w:val="00D35399"/>
    <w:rsid w:val="00D3545E"/>
    <w:rsid w:val="00D35F95"/>
    <w:rsid w:val="00D36BD5"/>
    <w:rsid w:val="00D40C82"/>
    <w:rsid w:val="00D40EE9"/>
    <w:rsid w:val="00D40F0C"/>
    <w:rsid w:val="00D41F15"/>
    <w:rsid w:val="00D42377"/>
    <w:rsid w:val="00D44051"/>
    <w:rsid w:val="00D44095"/>
    <w:rsid w:val="00D4454E"/>
    <w:rsid w:val="00D44826"/>
    <w:rsid w:val="00D44FBC"/>
    <w:rsid w:val="00D45578"/>
    <w:rsid w:val="00D455F5"/>
    <w:rsid w:val="00D45FAD"/>
    <w:rsid w:val="00D47269"/>
    <w:rsid w:val="00D47D6A"/>
    <w:rsid w:val="00D50A51"/>
    <w:rsid w:val="00D50ACB"/>
    <w:rsid w:val="00D50E0F"/>
    <w:rsid w:val="00D50E3B"/>
    <w:rsid w:val="00D51170"/>
    <w:rsid w:val="00D51252"/>
    <w:rsid w:val="00D51BF7"/>
    <w:rsid w:val="00D52761"/>
    <w:rsid w:val="00D53824"/>
    <w:rsid w:val="00D53A98"/>
    <w:rsid w:val="00D53AF6"/>
    <w:rsid w:val="00D5440D"/>
    <w:rsid w:val="00D55BBA"/>
    <w:rsid w:val="00D55C40"/>
    <w:rsid w:val="00D55E87"/>
    <w:rsid w:val="00D56EF0"/>
    <w:rsid w:val="00D56F36"/>
    <w:rsid w:val="00D60C59"/>
    <w:rsid w:val="00D60DC1"/>
    <w:rsid w:val="00D610DB"/>
    <w:rsid w:val="00D61584"/>
    <w:rsid w:val="00D61FE1"/>
    <w:rsid w:val="00D6209C"/>
    <w:rsid w:val="00D62D94"/>
    <w:rsid w:val="00D630C0"/>
    <w:rsid w:val="00D634B7"/>
    <w:rsid w:val="00D634F6"/>
    <w:rsid w:val="00D636E2"/>
    <w:rsid w:val="00D64B0A"/>
    <w:rsid w:val="00D65B40"/>
    <w:rsid w:val="00D6629A"/>
    <w:rsid w:val="00D662E6"/>
    <w:rsid w:val="00D666E3"/>
    <w:rsid w:val="00D668B6"/>
    <w:rsid w:val="00D67A2F"/>
    <w:rsid w:val="00D67B2A"/>
    <w:rsid w:val="00D704D6"/>
    <w:rsid w:val="00D71218"/>
    <w:rsid w:val="00D7146B"/>
    <w:rsid w:val="00D71717"/>
    <w:rsid w:val="00D7197C"/>
    <w:rsid w:val="00D71FB5"/>
    <w:rsid w:val="00D71FEF"/>
    <w:rsid w:val="00D72028"/>
    <w:rsid w:val="00D73406"/>
    <w:rsid w:val="00D73536"/>
    <w:rsid w:val="00D73821"/>
    <w:rsid w:val="00D73906"/>
    <w:rsid w:val="00D73E2F"/>
    <w:rsid w:val="00D743EB"/>
    <w:rsid w:val="00D74815"/>
    <w:rsid w:val="00D74F04"/>
    <w:rsid w:val="00D7589B"/>
    <w:rsid w:val="00D75D1F"/>
    <w:rsid w:val="00D7642F"/>
    <w:rsid w:val="00D77618"/>
    <w:rsid w:val="00D81446"/>
    <w:rsid w:val="00D81484"/>
    <w:rsid w:val="00D819CC"/>
    <w:rsid w:val="00D82C32"/>
    <w:rsid w:val="00D8301E"/>
    <w:rsid w:val="00D83233"/>
    <w:rsid w:val="00D83B35"/>
    <w:rsid w:val="00D83FB5"/>
    <w:rsid w:val="00D84DB7"/>
    <w:rsid w:val="00D84F8D"/>
    <w:rsid w:val="00D85252"/>
    <w:rsid w:val="00D852E1"/>
    <w:rsid w:val="00D86F4A"/>
    <w:rsid w:val="00D872D9"/>
    <w:rsid w:val="00D8754D"/>
    <w:rsid w:val="00D911EC"/>
    <w:rsid w:val="00D914FA"/>
    <w:rsid w:val="00D91720"/>
    <w:rsid w:val="00D91785"/>
    <w:rsid w:val="00D91D41"/>
    <w:rsid w:val="00D93A6A"/>
    <w:rsid w:val="00D9412A"/>
    <w:rsid w:val="00D944E4"/>
    <w:rsid w:val="00D95042"/>
    <w:rsid w:val="00D9529E"/>
    <w:rsid w:val="00D953D1"/>
    <w:rsid w:val="00D95FA3"/>
    <w:rsid w:val="00D96A35"/>
    <w:rsid w:val="00D97696"/>
    <w:rsid w:val="00DA03C4"/>
    <w:rsid w:val="00DA07F5"/>
    <w:rsid w:val="00DA0CC5"/>
    <w:rsid w:val="00DA1EA2"/>
    <w:rsid w:val="00DA1EDE"/>
    <w:rsid w:val="00DA254A"/>
    <w:rsid w:val="00DA2A0C"/>
    <w:rsid w:val="00DA2D1A"/>
    <w:rsid w:val="00DA3C52"/>
    <w:rsid w:val="00DA440D"/>
    <w:rsid w:val="00DA5337"/>
    <w:rsid w:val="00DA5638"/>
    <w:rsid w:val="00DA6151"/>
    <w:rsid w:val="00DA632C"/>
    <w:rsid w:val="00DA66B0"/>
    <w:rsid w:val="00DA7085"/>
    <w:rsid w:val="00DA723F"/>
    <w:rsid w:val="00DA7665"/>
    <w:rsid w:val="00DA7C51"/>
    <w:rsid w:val="00DB0620"/>
    <w:rsid w:val="00DB0695"/>
    <w:rsid w:val="00DB25BF"/>
    <w:rsid w:val="00DB2825"/>
    <w:rsid w:val="00DB3234"/>
    <w:rsid w:val="00DB4B14"/>
    <w:rsid w:val="00DB4CDB"/>
    <w:rsid w:val="00DB56C8"/>
    <w:rsid w:val="00DB57C9"/>
    <w:rsid w:val="00DB5A6C"/>
    <w:rsid w:val="00DB623D"/>
    <w:rsid w:val="00DB63F6"/>
    <w:rsid w:val="00DB717E"/>
    <w:rsid w:val="00DB71C3"/>
    <w:rsid w:val="00DB7878"/>
    <w:rsid w:val="00DB799E"/>
    <w:rsid w:val="00DB7D64"/>
    <w:rsid w:val="00DB7FAE"/>
    <w:rsid w:val="00DB7FCD"/>
    <w:rsid w:val="00DC0857"/>
    <w:rsid w:val="00DC1F8D"/>
    <w:rsid w:val="00DC285F"/>
    <w:rsid w:val="00DC2D20"/>
    <w:rsid w:val="00DC380A"/>
    <w:rsid w:val="00DC385C"/>
    <w:rsid w:val="00DC3FC6"/>
    <w:rsid w:val="00DC4314"/>
    <w:rsid w:val="00DC48D8"/>
    <w:rsid w:val="00DC5475"/>
    <w:rsid w:val="00DC5784"/>
    <w:rsid w:val="00DD1597"/>
    <w:rsid w:val="00DD2881"/>
    <w:rsid w:val="00DD2DFA"/>
    <w:rsid w:val="00DD31AE"/>
    <w:rsid w:val="00DD31D0"/>
    <w:rsid w:val="00DD33D5"/>
    <w:rsid w:val="00DD4021"/>
    <w:rsid w:val="00DD4226"/>
    <w:rsid w:val="00DD43C7"/>
    <w:rsid w:val="00DD467E"/>
    <w:rsid w:val="00DD6EB0"/>
    <w:rsid w:val="00DD72CD"/>
    <w:rsid w:val="00DE0570"/>
    <w:rsid w:val="00DE1DEF"/>
    <w:rsid w:val="00DE234A"/>
    <w:rsid w:val="00DE2B52"/>
    <w:rsid w:val="00DE30DA"/>
    <w:rsid w:val="00DE3356"/>
    <w:rsid w:val="00DE3ED3"/>
    <w:rsid w:val="00DE4673"/>
    <w:rsid w:val="00DE4865"/>
    <w:rsid w:val="00DE53C6"/>
    <w:rsid w:val="00DE5C17"/>
    <w:rsid w:val="00DE5EE5"/>
    <w:rsid w:val="00DE6610"/>
    <w:rsid w:val="00DE7423"/>
    <w:rsid w:val="00DE7A24"/>
    <w:rsid w:val="00DE7E64"/>
    <w:rsid w:val="00DF0355"/>
    <w:rsid w:val="00DF045E"/>
    <w:rsid w:val="00DF26EA"/>
    <w:rsid w:val="00DF375D"/>
    <w:rsid w:val="00DF3B0A"/>
    <w:rsid w:val="00DF45A0"/>
    <w:rsid w:val="00DF490F"/>
    <w:rsid w:val="00DF58D5"/>
    <w:rsid w:val="00DF7332"/>
    <w:rsid w:val="00DF75EA"/>
    <w:rsid w:val="00DF79D0"/>
    <w:rsid w:val="00E00468"/>
    <w:rsid w:val="00E005FE"/>
    <w:rsid w:val="00E0060E"/>
    <w:rsid w:val="00E0083B"/>
    <w:rsid w:val="00E00950"/>
    <w:rsid w:val="00E00A87"/>
    <w:rsid w:val="00E012E1"/>
    <w:rsid w:val="00E0230F"/>
    <w:rsid w:val="00E0239E"/>
    <w:rsid w:val="00E0299C"/>
    <w:rsid w:val="00E02F3A"/>
    <w:rsid w:val="00E035E1"/>
    <w:rsid w:val="00E03791"/>
    <w:rsid w:val="00E0382C"/>
    <w:rsid w:val="00E03FA7"/>
    <w:rsid w:val="00E03FD2"/>
    <w:rsid w:val="00E047CB"/>
    <w:rsid w:val="00E04B42"/>
    <w:rsid w:val="00E04E99"/>
    <w:rsid w:val="00E054BF"/>
    <w:rsid w:val="00E05E94"/>
    <w:rsid w:val="00E0618E"/>
    <w:rsid w:val="00E061C5"/>
    <w:rsid w:val="00E06F6D"/>
    <w:rsid w:val="00E06F9B"/>
    <w:rsid w:val="00E0731D"/>
    <w:rsid w:val="00E07B2F"/>
    <w:rsid w:val="00E07E83"/>
    <w:rsid w:val="00E10522"/>
    <w:rsid w:val="00E10E7C"/>
    <w:rsid w:val="00E10FC7"/>
    <w:rsid w:val="00E11778"/>
    <w:rsid w:val="00E11AE1"/>
    <w:rsid w:val="00E12276"/>
    <w:rsid w:val="00E124DE"/>
    <w:rsid w:val="00E1273D"/>
    <w:rsid w:val="00E13564"/>
    <w:rsid w:val="00E1390C"/>
    <w:rsid w:val="00E14BB8"/>
    <w:rsid w:val="00E155FC"/>
    <w:rsid w:val="00E157EF"/>
    <w:rsid w:val="00E160D8"/>
    <w:rsid w:val="00E16553"/>
    <w:rsid w:val="00E17CFD"/>
    <w:rsid w:val="00E20817"/>
    <w:rsid w:val="00E20D21"/>
    <w:rsid w:val="00E21C97"/>
    <w:rsid w:val="00E22722"/>
    <w:rsid w:val="00E2302F"/>
    <w:rsid w:val="00E2313C"/>
    <w:rsid w:val="00E241B3"/>
    <w:rsid w:val="00E2459E"/>
    <w:rsid w:val="00E24AD3"/>
    <w:rsid w:val="00E24F3F"/>
    <w:rsid w:val="00E24F44"/>
    <w:rsid w:val="00E25375"/>
    <w:rsid w:val="00E2555A"/>
    <w:rsid w:val="00E260F7"/>
    <w:rsid w:val="00E26481"/>
    <w:rsid w:val="00E275E2"/>
    <w:rsid w:val="00E27BCB"/>
    <w:rsid w:val="00E3004D"/>
    <w:rsid w:val="00E30B21"/>
    <w:rsid w:val="00E31F9C"/>
    <w:rsid w:val="00E32E8D"/>
    <w:rsid w:val="00E331C8"/>
    <w:rsid w:val="00E34051"/>
    <w:rsid w:val="00E340CC"/>
    <w:rsid w:val="00E3445E"/>
    <w:rsid w:val="00E34F97"/>
    <w:rsid w:val="00E3643E"/>
    <w:rsid w:val="00E37C35"/>
    <w:rsid w:val="00E40068"/>
    <w:rsid w:val="00E40113"/>
    <w:rsid w:val="00E4150F"/>
    <w:rsid w:val="00E41F91"/>
    <w:rsid w:val="00E421AB"/>
    <w:rsid w:val="00E426D8"/>
    <w:rsid w:val="00E4294F"/>
    <w:rsid w:val="00E42CCC"/>
    <w:rsid w:val="00E44264"/>
    <w:rsid w:val="00E44444"/>
    <w:rsid w:val="00E4546B"/>
    <w:rsid w:val="00E45900"/>
    <w:rsid w:val="00E46322"/>
    <w:rsid w:val="00E46BCC"/>
    <w:rsid w:val="00E46F75"/>
    <w:rsid w:val="00E47558"/>
    <w:rsid w:val="00E47D13"/>
    <w:rsid w:val="00E47D9B"/>
    <w:rsid w:val="00E501C6"/>
    <w:rsid w:val="00E517D9"/>
    <w:rsid w:val="00E52192"/>
    <w:rsid w:val="00E52893"/>
    <w:rsid w:val="00E53019"/>
    <w:rsid w:val="00E53928"/>
    <w:rsid w:val="00E539CD"/>
    <w:rsid w:val="00E547A4"/>
    <w:rsid w:val="00E54BEF"/>
    <w:rsid w:val="00E555C8"/>
    <w:rsid w:val="00E558E3"/>
    <w:rsid w:val="00E562D4"/>
    <w:rsid w:val="00E57CD8"/>
    <w:rsid w:val="00E6113A"/>
    <w:rsid w:val="00E617A2"/>
    <w:rsid w:val="00E619BB"/>
    <w:rsid w:val="00E64426"/>
    <w:rsid w:val="00E64475"/>
    <w:rsid w:val="00E644DA"/>
    <w:rsid w:val="00E64814"/>
    <w:rsid w:val="00E64BB8"/>
    <w:rsid w:val="00E64D2B"/>
    <w:rsid w:val="00E64F52"/>
    <w:rsid w:val="00E65673"/>
    <w:rsid w:val="00E65B04"/>
    <w:rsid w:val="00E700C1"/>
    <w:rsid w:val="00E70AAE"/>
    <w:rsid w:val="00E70BE3"/>
    <w:rsid w:val="00E70C6B"/>
    <w:rsid w:val="00E70CBD"/>
    <w:rsid w:val="00E71E4E"/>
    <w:rsid w:val="00E71FCA"/>
    <w:rsid w:val="00E72A53"/>
    <w:rsid w:val="00E7312D"/>
    <w:rsid w:val="00E73B18"/>
    <w:rsid w:val="00E73EED"/>
    <w:rsid w:val="00E743B1"/>
    <w:rsid w:val="00E7473B"/>
    <w:rsid w:val="00E765EA"/>
    <w:rsid w:val="00E772B9"/>
    <w:rsid w:val="00E7739B"/>
    <w:rsid w:val="00E776F5"/>
    <w:rsid w:val="00E77AE6"/>
    <w:rsid w:val="00E801F1"/>
    <w:rsid w:val="00E81548"/>
    <w:rsid w:val="00E81920"/>
    <w:rsid w:val="00E82300"/>
    <w:rsid w:val="00E8279C"/>
    <w:rsid w:val="00E82D82"/>
    <w:rsid w:val="00E83B12"/>
    <w:rsid w:val="00E84A08"/>
    <w:rsid w:val="00E84DB2"/>
    <w:rsid w:val="00E860B7"/>
    <w:rsid w:val="00E86BC8"/>
    <w:rsid w:val="00E86BF9"/>
    <w:rsid w:val="00E902DA"/>
    <w:rsid w:val="00E903B6"/>
    <w:rsid w:val="00E905FA"/>
    <w:rsid w:val="00E908A7"/>
    <w:rsid w:val="00E90AE1"/>
    <w:rsid w:val="00E910CC"/>
    <w:rsid w:val="00E92988"/>
    <w:rsid w:val="00E92A8E"/>
    <w:rsid w:val="00E92C8B"/>
    <w:rsid w:val="00E93EC0"/>
    <w:rsid w:val="00E94102"/>
    <w:rsid w:val="00E9499E"/>
    <w:rsid w:val="00E94B36"/>
    <w:rsid w:val="00E94B38"/>
    <w:rsid w:val="00E95035"/>
    <w:rsid w:val="00E95218"/>
    <w:rsid w:val="00E95285"/>
    <w:rsid w:val="00E952B5"/>
    <w:rsid w:val="00E952C2"/>
    <w:rsid w:val="00E95A96"/>
    <w:rsid w:val="00E95C6B"/>
    <w:rsid w:val="00E95CDF"/>
    <w:rsid w:val="00E96D53"/>
    <w:rsid w:val="00E96D54"/>
    <w:rsid w:val="00E97021"/>
    <w:rsid w:val="00EA01E4"/>
    <w:rsid w:val="00EA07A6"/>
    <w:rsid w:val="00EA0D1E"/>
    <w:rsid w:val="00EA1923"/>
    <w:rsid w:val="00EA199C"/>
    <w:rsid w:val="00EA2424"/>
    <w:rsid w:val="00EA3223"/>
    <w:rsid w:val="00EA382B"/>
    <w:rsid w:val="00EA38B3"/>
    <w:rsid w:val="00EA3AE6"/>
    <w:rsid w:val="00EA3E2C"/>
    <w:rsid w:val="00EA4908"/>
    <w:rsid w:val="00EA4AAF"/>
    <w:rsid w:val="00EA4F73"/>
    <w:rsid w:val="00EA6BFF"/>
    <w:rsid w:val="00EA7B3B"/>
    <w:rsid w:val="00EB061B"/>
    <w:rsid w:val="00EB070C"/>
    <w:rsid w:val="00EB0DDF"/>
    <w:rsid w:val="00EB1345"/>
    <w:rsid w:val="00EB1EF8"/>
    <w:rsid w:val="00EB2BAF"/>
    <w:rsid w:val="00EB4C76"/>
    <w:rsid w:val="00EB51B1"/>
    <w:rsid w:val="00EB5D0F"/>
    <w:rsid w:val="00EB6F68"/>
    <w:rsid w:val="00EB7209"/>
    <w:rsid w:val="00EB7335"/>
    <w:rsid w:val="00EB73A0"/>
    <w:rsid w:val="00EB7400"/>
    <w:rsid w:val="00EB78C7"/>
    <w:rsid w:val="00EB792A"/>
    <w:rsid w:val="00EC03F2"/>
    <w:rsid w:val="00EC15D0"/>
    <w:rsid w:val="00EC194F"/>
    <w:rsid w:val="00EC2064"/>
    <w:rsid w:val="00EC2801"/>
    <w:rsid w:val="00EC3004"/>
    <w:rsid w:val="00EC413E"/>
    <w:rsid w:val="00EC460E"/>
    <w:rsid w:val="00EC4EAA"/>
    <w:rsid w:val="00EC670B"/>
    <w:rsid w:val="00EC6A0D"/>
    <w:rsid w:val="00ED017A"/>
    <w:rsid w:val="00ED1382"/>
    <w:rsid w:val="00ED1939"/>
    <w:rsid w:val="00ED1957"/>
    <w:rsid w:val="00ED22C9"/>
    <w:rsid w:val="00ED2C0D"/>
    <w:rsid w:val="00ED3C8F"/>
    <w:rsid w:val="00ED44B9"/>
    <w:rsid w:val="00ED4609"/>
    <w:rsid w:val="00ED4764"/>
    <w:rsid w:val="00ED48F9"/>
    <w:rsid w:val="00ED4CAA"/>
    <w:rsid w:val="00ED5C88"/>
    <w:rsid w:val="00ED5D6A"/>
    <w:rsid w:val="00ED7BDB"/>
    <w:rsid w:val="00EE1918"/>
    <w:rsid w:val="00EE1D74"/>
    <w:rsid w:val="00EE2981"/>
    <w:rsid w:val="00EE3BC3"/>
    <w:rsid w:val="00EE3CD0"/>
    <w:rsid w:val="00EE55B8"/>
    <w:rsid w:val="00EE5AA6"/>
    <w:rsid w:val="00EE5D8D"/>
    <w:rsid w:val="00EE5F6B"/>
    <w:rsid w:val="00EE5FA2"/>
    <w:rsid w:val="00EE64BC"/>
    <w:rsid w:val="00EE7A2D"/>
    <w:rsid w:val="00EF0BC3"/>
    <w:rsid w:val="00EF0CBE"/>
    <w:rsid w:val="00EF1279"/>
    <w:rsid w:val="00EF3159"/>
    <w:rsid w:val="00EF37C2"/>
    <w:rsid w:val="00EF409C"/>
    <w:rsid w:val="00EF413B"/>
    <w:rsid w:val="00EF5899"/>
    <w:rsid w:val="00F00628"/>
    <w:rsid w:val="00F00B23"/>
    <w:rsid w:val="00F00B4C"/>
    <w:rsid w:val="00F01F7C"/>
    <w:rsid w:val="00F0275C"/>
    <w:rsid w:val="00F02BA3"/>
    <w:rsid w:val="00F04A74"/>
    <w:rsid w:val="00F051E9"/>
    <w:rsid w:val="00F052E8"/>
    <w:rsid w:val="00F05744"/>
    <w:rsid w:val="00F0594E"/>
    <w:rsid w:val="00F05E71"/>
    <w:rsid w:val="00F05EA2"/>
    <w:rsid w:val="00F06FA8"/>
    <w:rsid w:val="00F071F2"/>
    <w:rsid w:val="00F07447"/>
    <w:rsid w:val="00F11798"/>
    <w:rsid w:val="00F1183C"/>
    <w:rsid w:val="00F1258E"/>
    <w:rsid w:val="00F12595"/>
    <w:rsid w:val="00F12D99"/>
    <w:rsid w:val="00F12EDC"/>
    <w:rsid w:val="00F1346D"/>
    <w:rsid w:val="00F13482"/>
    <w:rsid w:val="00F138B8"/>
    <w:rsid w:val="00F138CF"/>
    <w:rsid w:val="00F1408D"/>
    <w:rsid w:val="00F153CA"/>
    <w:rsid w:val="00F15683"/>
    <w:rsid w:val="00F15AB4"/>
    <w:rsid w:val="00F167D1"/>
    <w:rsid w:val="00F17435"/>
    <w:rsid w:val="00F208F5"/>
    <w:rsid w:val="00F20EEF"/>
    <w:rsid w:val="00F2155E"/>
    <w:rsid w:val="00F225E3"/>
    <w:rsid w:val="00F22D4D"/>
    <w:rsid w:val="00F22FA5"/>
    <w:rsid w:val="00F24EB6"/>
    <w:rsid w:val="00F26ED3"/>
    <w:rsid w:val="00F272A7"/>
    <w:rsid w:val="00F27809"/>
    <w:rsid w:val="00F27B52"/>
    <w:rsid w:val="00F27ECF"/>
    <w:rsid w:val="00F27F8E"/>
    <w:rsid w:val="00F31584"/>
    <w:rsid w:val="00F31734"/>
    <w:rsid w:val="00F31842"/>
    <w:rsid w:val="00F33505"/>
    <w:rsid w:val="00F33B03"/>
    <w:rsid w:val="00F3426C"/>
    <w:rsid w:val="00F345C4"/>
    <w:rsid w:val="00F347EE"/>
    <w:rsid w:val="00F3532E"/>
    <w:rsid w:val="00F3534A"/>
    <w:rsid w:val="00F36940"/>
    <w:rsid w:val="00F36FE7"/>
    <w:rsid w:val="00F3707D"/>
    <w:rsid w:val="00F37652"/>
    <w:rsid w:val="00F37DFE"/>
    <w:rsid w:val="00F4138F"/>
    <w:rsid w:val="00F4148C"/>
    <w:rsid w:val="00F416E1"/>
    <w:rsid w:val="00F41966"/>
    <w:rsid w:val="00F4204E"/>
    <w:rsid w:val="00F421C1"/>
    <w:rsid w:val="00F426FD"/>
    <w:rsid w:val="00F44102"/>
    <w:rsid w:val="00F4432A"/>
    <w:rsid w:val="00F44EFA"/>
    <w:rsid w:val="00F50053"/>
    <w:rsid w:val="00F51364"/>
    <w:rsid w:val="00F51F91"/>
    <w:rsid w:val="00F524C0"/>
    <w:rsid w:val="00F52FE8"/>
    <w:rsid w:val="00F53846"/>
    <w:rsid w:val="00F5435D"/>
    <w:rsid w:val="00F55DDB"/>
    <w:rsid w:val="00F60908"/>
    <w:rsid w:val="00F609DF"/>
    <w:rsid w:val="00F60DAF"/>
    <w:rsid w:val="00F6131B"/>
    <w:rsid w:val="00F61815"/>
    <w:rsid w:val="00F61CF7"/>
    <w:rsid w:val="00F624F8"/>
    <w:rsid w:val="00F6320E"/>
    <w:rsid w:val="00F634A3"/>
    <w:rsid w:val="00F637FF"/>
    <w:rsid w:val="00F63AE6"/>
    <w:rsid w:val="00F63CAA"/>
    <w:rsid w:val="00F64291"/>
    <w:rsid w:val="00F64EA9"/>
    <w:rsid w:val="00F65657"/>
    <w:rsid w:val="00F65F38"/>
    <w:rsid w:val="00F6600C"/>
    <w:rsid w:val="00F660CE"/>
    <w:rsid w:val="00F660F4"/>
    <w:rsid w:val="00F66933"/>
    <w:rsid w:val="00F669B6"/>
    <w:rsid w:val="00F670F7"/>
    <w:rsid w:val="00F67749"/>
    <w:rsid w:val="00F67C4A"/>
    <w:rsid w:val="00F708CC"/>
    <w:rsid w:val="00F71242"/>
    <w:rsid w:val="00F72664"/>
    <w:rsid w:val="00F729ED"/>
    <w:rsid w:val="00F72C49"/>
    <w:rsid w:val="00F73E94"/>
    <w:rsid w:val="00F74113"/>
    <w:rsid w:val="00F74658"/>
    <w:rsid w:val="00F74A89"/>
    <w:rsid w:val="00F74DEE"/>
    <w:rsid w:val="00F753A1"/>
    <w:rsid w:val="00F76266"/>
    <w:rsid w:val="00F76328"/>
    <w:rsid w:val="00F76EE3"/>
    <w:rsid w:val="00F77C2F"/>
    <w:rsid w:val="00F77C50"/>
    <w:rsid w:val="00F807BF"/>
    <w:rsid w:val="00F81B9D"/>
    <w:rsid w:val="00F81BAF"/>
    <w:rsid w:val="00F82369"/>
    <w:rsid w:val="00F82890"/>
    <w:rsid w:val="00F8299A"/>
    <w:rsid w:val="00F83380"/>
    <w:rsid w:val="00F8352D"/>
    <w:rsid w:val="00F835AE"/>
    <w:rsid w:val="00F84633"/>
    <w:rsid w:val="00F855DE"/>
    <w:rsid w:val="00F8724E"/>
    <w:rsid w:val="00F87776"/>
    <w:rsid w:val="00F904E4"/>
    <w:rsid w:val="00F906A6"/>
    <w:rsid w:val="00F910D0"/>
    <w:rsid w:val="00F91B07"/>
    <w:rsid w:val="00F93353"/>
    <w:rsid w:val="00F950B5"/>
    <w:rsid w:val="00F95272"/>
    <w:rsid w:val="00F971E3"/>
    <w:rsid w:val="00FA0778"/>
    <w:rsid w:val="00FA07F8"/>
    <w:rsid w:val="00FA0F9F"/>
    <w:rsid w:val="00FA1881"/>
    <w:rsid w:val="00FA22B1"/>
    <w:rsid w:val="00FA22DC"/>
    <w:rsid w:val="00FA23FA"/>
    <w:rsid w:val="00FA26AA"/>
    <w:rsid w:val="00FA27BC"/>
    <w:rsid w:val="00FA29CD"/>
    <w:rsid w:val="00FA4B45"/>
    <w:rsid w:val="00FA5646"/>
    <w:rsid w:val="00FA68F9"/>
    <w:rsid w:val="00FA6A63"/>
    <w:rsid w:val="00FB04E9"/>
    <w:rsid w:val="00FB0CF8"/>
    <w:rsid w:val="00FB10C0"/>
    <w:rsid w:val="00FB11DD"/>
    <w:rsid w:val="00FB1E9D"/>
    <w:rsid w:val="00FB2243"/>
    <w:rsid w:val="00FB22C6"/>
    <w:rsid w:val="00FB27B3"/>
    <w:rsid w:val="00FB2C70"/>
    <w:rsid w:val="00FB31A1"/>
    <w:rsid w:val="00FB39DC"/>
    <w:rsid w:val="00FB3CF3"/>
    <w:rsid w:val="00FB5A0F"/>
    <w:rsid w:val="00FB62BC"/>
    <w:rsid w:val="00FB637E"/>
    <w:rsid w:val="00FB7460"/>
    <w:rsid w:val="00FB78EF"/>
    <w:rsid w:val="00FB7B20"/>
    <w:rsid w:val="00FB7F0F"/>
    <w:rsid w:val="00FC0E4A"/>
    <w:rsid w:val="00FC282F"/>
    <w:rsid w:val="00FC283B"/>
    <w:rsid w:val="00FC2F5E"/>
    <w:rsid w:val="00FC398D"/>
    <w:rsid w:val="00FC4200"/>
    <w:rsid w:val="00FC44A5"/>
    <w:rsid w:val="00FC4EDD"/>
    <w:rsid w:val="00FC5DC4"/>
    <w:rsid w:val="00FC6586"/>
    <w:rsid w:val="00FD0201"/>
    <w:rsid w:val="00FD02DE"/>
    <w:rsid w:val="00FD124C"/>
    <w:rsid w:val="00FD160F"/>
    <w:rsid w:val="00FD1A7A"/>
    <w:rsid w:val="00FD1F0B"/>
    <w:rsid w:val="00FD2AFD"/>
    <w:rsid w:val="00FD2D61"/>
    <w:rsid w:val="00FD3159"/>
    <w:rsid w:val="00FD3B73"/>
    <w:rsid w:val="00FD4604"/>
    <w:rsid w:val="00FD49E8"/>
    <w:rsid w:val="00FD5BCE"/>
    <w:rsid w:val="00FD6347"/>
    <w:rsid w:val="00FD6738"/>
    <w:rsid w:val="00FD6A13"/>
    <w:rsid w:val="00FD7C11"/>
    <w:rsid w:val="00FD7E6E"/>
    <w:rsid w:val="00FE1812"/>
    <w:rsid w:val="00FE327C"/>
    <w:rsid w:val="00FE3907"/>
    <w:rsid w:val="00FE41FF"/>
    <w:rsid w:val="00FE448C"/>
    <w:rsid w:val="00FE47FA"/>
    <w:rsid w:val="00FE5469"/>
    <w:rsid w:val="00FE63AE"/>
    <w:rsid w:val="00FE7D92"/>
    <w:rsid w:val="00FE7EB2"/>
    <w:rsid w:val="00FF0663"/>
    <w:rsid w:val="00FF08C1"/>
    <w:rsid w:val="00FF0FD8"/>
    <w:rsid w:val="00FF38EE"/>
    <w:rsid w:val="00FF42BD"/>
    <w:rsid w:val="00FF5EB2"/>
    <w:rsid w:val="00FF5EE0"/>
    <w:rsid w:val="00FF61BD"/>
    <w:rsid w:val="00FF7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4"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left="28"/>
    </w:pPr>
    <w:rPr>
      <w:rFonts w:ascii="Arial" w:hAnsi="Arial"/>
      <w:sz w:val="18"/>
      <w:szCs w:val="24"/>
      <w:lang w:eastAsia="ar-SA"/>
    </w:rPr>
  </w:style>
  <w:style w:type="paragraph" w:styleId="Nadpis1">
    <w:name w:val="heading 1"/>
    <w:basedOn w:val="Normln"/>
    <w:next w:val="Normln"/>
    <w:link w:val="Nadpis1Char"/>
    <w:qFormat/>
    <w:pPr>
      <w:keepNext/>
      <w:tabs>
        <w:tab w:val="num" w:pos="432"/>
      </w:tabs>
      <w:outlineLvl w:val="0"/>
    </w:pPr>
    <w:rPr>
      <w:b/>
      <w:bCs/>
      <w:sz w:val="24"/>
      <w:lang w:val="x-none"/>
    </w:rPr>
  </w:style>
  <w:style w:type="paragraph" w:styleId="Nadpis2">
    <w:name w:val="heading 2"/>
    <w:basedOn w:val="Normln"/>
    <w:next w:val="Normln"/>
    <w:link w:val="Nadpis2Char"/>
    <w:qFormat/>
    <w:pPr>
      <w:keepNext/>
      <w:tabs>
        <w:tab w:val="num" w:pos="576"/>
      </w:tabs>
      <w:spacing w:before="240" w:after="60"/>
      <w:outlineLvl w:val="1"/>
    </w:pPr>
    <w:rPr>
      <w:b/>
      <w:bCs/>
      <w:i/>
      <w:iCs/>
      <w:sz w:val="28"/>
      <w:szCs w:val="28"/>
      <w:lang w:val="x-none"/>
    </w:rPr>
  </w:style>
  <w:style w:type="paragraph" w:styleId="Nadpis3">
    <w:name w:val="heading 3"/>
    <w:basedOn w:val="Normln"/>
    <w:next w:val="Normln"/>
    <w:link w:val="Nadpis3Char"/>
    <w:qFormat/>
    <w:pPr>
      <w:keepNext/>
      <w:widowControl w:val="0"/>
      <w:tabs>
        <w:tab w:val="num" w:pos="720"/>
      </w:tabs>
      <w:autoSpaceDE w:val="0"/>
      <w:spacing w:before="240" w:after="60"/>
      <w:outlineLvl w:val="2"/>
    </w:pPr>
    <w:rPr>
      <w:b/>
      <w:bCs/>
      <w:caps/>
      <w:szCs w:val="22"/>
      <w:lang w:val="x-none"/>
    </w:rPr>
  </w:style>
  <w:style w:type="paragraph" w:styleId="Nadpis4">
    <w:name w:val="heading 4"/>
    <w:basedOn w:val="Normln"/>
    <w:next w:val="Normln"/>
    <w:link w:val="Nadpis4Char"/>
    <w:qFormat/>
    <w:pPr>
      <w:keepNext/>
      <w:tabs>
        <w:tab w:val="num" w:pos="864"/>
      </w:tabs>
      <w:spacing w:before="113"/>
      <w:ind w:left="709"/>
      <w:outlineLvl w:val="3"/>
    </w:pPr>
    <w:rPr>
      <w:rFonts w:eastAsia="Lucida Sans Unicode"/>
      <w:b/>
      <w:bCs/>
      <w:caps/>
      <w:szCs w:val="21"/>
      <w:lang w:val="x-none"/>
    </w:rPr>
  </w:style>
  <w:style w:type="paragraph" w:styleId="Nadpis5">
    <w:name w:val="heading 5"/>
    <w:basedOn w:val="Normln"/>
    <w:next w:val="Normln"/>
    <w:link w:val="Nadpis5Char"/>
    <w:qFormat/>
    <w:pPr>
      <w:keepNext/>
      <w:tabs>
        <w:tab w:val="num" w:pos="1008"/>
      </w:tabs>
      <w:jc w:val="center"/>
      <w:outlineLvl w:val="4"/>
    </w:pPr>
    <w:rPr>
      <w:b/>
      <w:bCs/>
      <w:color w:val="FF0000"/>
      <w:sz w:val="16"/>
      <w:szCs w:val="16"/>
      <w:lang w:val="x-none"/>
    </w:rPr>
  </w:style>
  <w:style w:type="paragraph" w:styleId="Nadpis6">
    <w:name w:val="heading 6"/>
    <w:basedOn w:val="Normln"/>
    <w:next w:val="Normln"/>
    <w:link w:val="Nadpis6Char"/>
    <w:uiPriority w:val="9"/>
    <w:qFormat/>
    <w:pPr>
      <w:keepNext/>
      <w:snapToGrid w:val="0"/>
      <w:spacing w:before="48"/>
      <w:jc w:val="both"/>
      <w:outlineLvl w:val="5"/>
    </w:pPr>
    <w:rPr>
      <w:color w:val="0000FF"/>
      <w:sz w:val="22"/>
      <w:lang w:val="x-none"/>
    </w:rPr>
  </w:style>
  <w:style w:type="paragraph" w:styleId="Nadpis7">
    <w:name w:val="heading 7"/>
    <w:basedOn w:val="Normln"/>
    <w:next w:val="Normln"/>
    <w:link w:val="Nadpis7Char"/>
    <w:uiPriority w:val="9"/>
    <w:qFormat/>
    <w:pPr>
      <w:keepNext/>
      <w:snapToGrid w:val="0"/>
      <w:spacing w:before="48"/>
      <w:jc w:val="both"/>
      <w:outlineLvl w:val="6"/>
    </w:pPr>
    <w:rPr>
      <w:sz w:val="22"/>
      <w:szCs w:val="21"/>
      <w:lang w:val="x-none"/>
    </w:rPr>
  </w:style>
  <w:style w:type="paragraph" w:styleId="Nadpis8">
    <w:name w:val="heading 8"/>
    <w:basedOn w:val="Normln"/>
    <w:next w:val="Normln"/>
    <w:link w:val="Nadpis8Char"/>
    <w:uiPriority w:val="9"/>
    <w:qFormat/>
    <w:pPr>
      <w:keepNext/>
      <w:tabs>
        <w:tab w:val="left" w:pos="4678"/>
      </w:tabs>
      <w:snapToGrid w:val="0"/>
      <w:spacing w:before="120"/>
      <w:ind w:firstLine="82"/>
      <w:outlineLvl w:val="7"/>
    </w:pPr>
    <w:rPr>
      <w:bCs/>
      <w:sz w:val="22"/>
      <w:lang w:val="x-none"/>
    </w:rPr>
  </w:style>
  <w:style w:type="paragraph" w:styleId="Nadpis9">
    <w:name w:val="heading 9"/>
    <w:basedOn w:val="Normln"/>
    <w:next w:val="Normln"/>
    <w:link w:val="Nadpis9Char"/>
    <w:uiPriority w:val="9"/>
    <w:qFormat/>
    <w:pPr>
      <w:keepNext/>
      <w:tabs>
        <w:tab w:val="left" w:pos="4678"/>
      </w:tabs>
      <w:snapToGrid w:val="0"/>
      <w:spacing w:before="120"/>
      <w:ind w:left="0"/>
      <w:outlineLvl w:val="8"/>
    </w:pPr>
    <w:rPr>
      <w:bCs/>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lang w:val="x-none"/>
    </w:rPr>
  </w:style>
  <w:style w:type="character" w:customStyle="1" w:styleId="ZhlavChar">
    <w:name w:val="Záhlaví Char"/>
    <w:link w:val="Zhlav"/>
    <w:uiPriority w:val="99"/>
    <w:rsid w:val="00DC285F"/>
    <w:rPr>
      <w:rFonts w:ascii="Arial" w:hAnsi="Arial"/>
      <w:sz w:val="18"/>
      <w:szCs w:val="24"/>
      <w:lang w:eastAsia="ar-SA"/>
    </w:rPr>
  </w:style>
  <w:style w:type="character" w:customStyle="1" w:styleId="Absatz-Standardschriftart">
    <w:name w:val="Absatz-Standardschriftart"/>
  </w:style>
  <w:style w:type="paragraph" w:styleId="Zpat">
    <w:name w:val="footer"/>
    <w:basedOn w:val="Normln"/>
    <w:link w:val="ZpatChar"/>
    <w:uiPriority w:val="99"/>
    <w:pPr>
      <w:tabs>
        <w:tab w:val="center" w:pos="4536"/>
        <w:tab w:val="right" w:pos="9072"/>
      </w:tabs>
    </w:pPr>
    <w:rPr>
      <w:lang w:val="x-none"/>
    </w:rPr>
  </w:style>
  <w:style w:type="character" w:styleId="slostrnky">
    <w:name w:val="page number"/>
    <w:basedOn w:val="Standardnpsmoodstavce"/>
  </w:style>
  <w:style w:type="paragraph" w:customStyle="1" w:styleId="UAPANADPIS">
    <w:name w:val="_UAP_ A NADPIS"/>
    <w:basedOn w:val="Nadpis2"/>
    <w:uiPriority w:val="99"/>
    <w:pPr>
      <w:tabs>
        <w:tab w:val="clear" w:pos="576"/>
      </w:tabs>
      <w:spacing w:after="0"/>
      <w:ind w:left="851" w:hanging="851"/>
    </w:pPr>
    <w:rPr>
      <w:rFonts w:eastAsia="Lucida Sans Unicode"/>
      <w:i w:val="0"/>
      <w:iCs w:val="0"/>
      <w:caps/>
      <w:sz w:val="26"/>
      <w:szCs w:val="22"/>
    </w:rPr>
  </w:style>
  <w:style w:type="paragraph" w:customStyle="1" w:styleId="UAPA1NADPIS">
    <w:name w:val="_UAP_A.1 NADPIS"/>
    <w:basedOn w:val="Nadpis3"/>
    <w:uiPriority w:val="99"/>
    <w:pPr>
      <w:tabs>
        <w:tab w:val="clear" w:pos="720"/>
      </w:tabs>
      <w:spacing w:before="120" w:after="0"/>
      <w:ind w:left="851" w:hanging="851"/>
      <w:jc w:val="both"/>
    </w:pPr>
    <w:rPr>
      <w:rFonts w:eastAsia="Lucida Sans Unicode" w:cs="Arial"/>
      <w:sz w:val="26"/>
    </w:rPr>
  </w:style>
  <w:style w:type="paragraph" w:customStyle="1" w:styleId="ARIELODSAZEN">
    <w:name w:val="ARIEL ODSAZEN"/>
    <w:basedOn w:val="Normln"/>
    <w:pPr>
      <w:ind w:left="0" w:firstLine="284"/>
      <w:jc w:val="both"/>
    </w:pPr>
    <w:rPr>
      <w:szCs w:val="20"/>
    </w:rPr>
  </w:style>
  <w:style w:type="paragraph" w:customStyle="1" w:styleId="ARIELODODSAZEN">
    <w:name w:val="ARIEL OD ODSAZEN"/>
    <w:basedOn w:val="Normln"/>
    <w:next w:val="Normln"/>
    <w:uiPriority w:val="99"/>
    <w:pPr>
      <w:spacing w:before="120"/>
      <w:ind w:left="0" w:firstLine="284"/>
      <w:jc w:val="both"/>
    </w:pPr>
    <w:rPr>
      <w:szCs w:val="20"/>
    </w:rPr>
  </w:style>
  <w:style w:type="paragraph" w:customStyle="1" w:styleId="ARIELNEODSAZEN">
    <w:name w:val="ARIEL NEODSAZEN"/>
    <w:basedOn w:val="Normln"/>
    <w:uiPriority w:val="99"/>
    <w:pPr>
      <w:spacing w:before="120" w:after="60"/>
      <w:jc w:val="both"/>
    </w:pPr>
    <w:rPr>
      <w:szCs w:val="20"/>
    </w:rPr>
  </w:style>
  <w:style w:type="paragraph" w:customStyle="1" w:styleId="UPTABvidT">
    <w:name w:val="__UP_TAB_vid_T"/>
    <w:basedOn w:val="Normln"/>
    <w:next w:val="Normln"/>
    <w:uiPriority w:val="99"/>
    <w:qFormat/>
    <w:rPr>
      <w:b/>
      <w:szCs w:val="20"/>
    </w:rPr>
  </w:style>
  <w:style w:type="paragraph" w:customStyle="1" w:styleId="ARIELNEODSAZENTSN">
    <w:name w:val="ARIEL NEODSAZEN TĚSNÝ"/>
    <w:basedOn w:val="ARIELNEODSAZEN"/>
    <w:next w:val="ARIELODSAZEN"/>
    <w:uiPriority w:val="99"/>
    <w:pPr>
      <w:spacing w:before="0" w:after="0"/>
    </w:pPr>
    <w:rPr>
      <w:sz w:val="20"/>
    </w:rPr>
  </w:style>
  <w:style w:type="paragraph" w:customStyle="1" w:styleId="UAPText">
    <w:name w:val="_UAP_Text"/>
    <w:basedOn w:val="Normln"/>
    <w:pPr>
      <w:autoSpaceDE w:val="0"/>
      <w:spacing w:before="120"/>
      <w:ind w:left="0" w:firstLine="851"/>
      <w:jc w:val="both"/>
    </w:pPr>
    <w:rPr>
      <w:color w:val="0000FF"/>
      <w:sz w:val="22"/>
      <w:szCs w:val="20"/>
    </w:rPr>
  </w:style>
  <w:style w:type="paragraph" w:customStyle="1" w:styleId="UAPpododrazenytext">
    <w:name w:val="_UAP_pododrazeny text"/>
    <w:basedOn w:val="Normln"/>
    <w:uiPriority w:val="99"/>
    <w:pPr>
      <w:autoSpaceDE w:val="0"/>
      <w:ind w:left="964" w:hanging="604"/>
      <w:jc w:val="both"/>
    </w:pPr>
    <w:rPr>
      <w:szCs w:val="20"/>
    </w:rPr>
  </w:style>
  <w:style w:type="paragraph" w:customStyle="1" w:styleId="UAPNadpis7">
    <w:name w:val="_UAP_Nadpis 7"/>
    <w:basedOn w:val="Normln"/>
    <w:uiPriority w:val="99"/>
    <w:pPr>
      <w:autoSpaceDE w:val="0"/>
      <w:spacing w:before="120"/>
      <w:ind w:left="0" w:firstLine="851"/>
    </w:pPr>
    <w:rPr>
      <w:b/>
      <w:bCs/>
    </w:rPr>
  </w:style>
  <w:style w:type="paragraph" w:customStyle="1" w:styleId="UAPNADPIS6">
    <w:name w:val="_UAP_NADPIS 6"/>
    <w:basedOn w:val="Normln"/>
    <w:uiPriority w:val="99"/>
    <w:pPr>
      <w:autoSpaceDE w:val="0"/>
      <w:spacing w:before="120"/>
      <w:ind w:left="0" w:firstLine="851"/>
    </w:pPr>
    <w:rPr>
      <w:caps/>
    </w:rPr>
  </w:style>
  <w:style w:type="paragraph" w:customStyle="1" w:styleId="UAPNADPIS5">
    <w:name w:val="_UAP_NADPIS 5"/>
    <w:basedOn w:val="Normln"/>
    <w:uiPriority w:val="99"/>
    <w:pPr>
      <w:autoSpaceDE w:val="0"/>
      <w:spacing w:before="120"/>
      <w:ind w:left="851"/>
    </w:pPr>
    <w:rPr>
      <w:b/>
      <w:bCs/>
      <w:caps/>
    </w:rPr>
  </w:style>
  <w:style w:type="paragraph" w:customStyle="1" w:styleId="Odsazenvoln11">
    <w:name w:val="_Odsazený volný 11"/>
    <w:basedOn w:val="Normln"/>
    <w:uiPriority w:val="99"/>
    <w:pPr>
      <w:spacing w:before="113"/>
      <w:ind w:left="0" w:firstLine="709"/>
      <w:jc w:val="both"/>
    </w:pPr>
  </w:style>
  <w:style w:type="paragraph" w:customStyle="1" w:styleId="Odsazen3fvoln3f11">
    <w:name w:val="_Odsazený3f volný3f 11"/>
    <w:basedOn w:val="Normln"/>
    <w:uiPriority w:val="99"/>
    <w:pPr>
      <w:widowControl w:val="0"/>
      <w:spacing w:before="113"/>
      <w:ind w:left="0" w:firstLine="709"/>
      <w:jc w:val="both"/>
    </w:pPr>
    <w:rPr>
      <w:rFonts w:cs="Arial"/>
      <w:szCs w:val="22"/>
    </w:rPr>
  </w:style>
  <w:style w:type="paragraph" w:customStyle="1" w:styleId="Neodsazen3fvoln3f11">
    <w:name w:val="_Neodsazený3f volný3f 11"/>
    <w:basedOn w:val="Normln"/>
    <w:uiPriority w:val="99"/>
    <w:pPr>
      <w:keepNext/>
      <w:widowControl w:val="0"/>
      <w:spacing w:before="119"/>
      <w:jc w:val="both"/>
    </w:pPr>
    <w:rPr>
      <w:rFonts w:cs="Arial"/>
      <w:szCs w:val="22"/>
    </w:rPr>
  </w:style>
  <w:style w:type="paragraph" w:customStyle="1" w:styleId="Neodsazen3ft3fsn3f9">
    <w:name w:val="_Neodsazený3f tě3fsný3f 9"/>
    <w:basedOn w:val="Normln"/>
    <w:uiPriority w:val="99"/>
    <w:pPr>
      <w:widowControl w:val="0"/>
    </w:pPr>
    <w:rPr>
      <w:rFonts w:cs="Arial"/>
      <w:szCs w:val="18"/>
    </w:rPr>
  </w:style>
  <w:style w:type="paragraph" w:customStyle="1" w:styleId="UAPA111NADPIS5">
    <w:name w:val="_UAP_A.1.1.1 NADPIS 5"/>
    <w:basedOn w:val="Normln"/>
    <w:uiPriority w:val="99"/>
    <w:pPr>
      <w:autoSpaceDE w:val="0"/>
      <w:spacing w:before="120"/>
    </w:pPr>
    <w:rPr>
      <w:b/>
      <w:bCs/>
      <w:caps/>
    </w:rPr>
  </w:style>
  <w:style w:type="paragraph" w:customStyle="1" w:styleId="UAP1NADPIS">
    <w:name w:val="_UAP_ 1 NADPIS"/>
    <w:basedOn w:val="Nadpis1"/>
    <w:uiPriority w:val="99"/>
    <w:pPr>
      <w:widowControl w:val="0"/>
      <w:tabs>
        <w:tab w:val="clear" w:pos="432"/>
      </w:tabs>
      <w:autoSpaceDE w:val="0"/>
      <w:ind w:left="0" w:firstLine="851"/>
    </w:pPr>
    <w:rPr>
      <w:rFonts w:eastAsia="Lucida Sans Unicode" w:cs="Arial"/>
      <w:caps/>
      <w:kern w:val="1"/>
      <w:sz w:val="30"/>
      <w:szCs w:val="25"/>
    </w:rPr>
  </w:style>
  <w:style w:type="paragraph" w:customStyle="1" w:styleId="UAPA11NADPIS4">
    <w:name w:val="_UAP_A.1.1 NADPIS 4"/>
    <w:basedOn w:val="Normln"/>
    <w:uiPriority w:val="99"/>
    <w:pPr>
      <w:autoSpaceDE w:val="0"/>
      <w:spacing w:before="180"/>
      <w:ind w:left="851" w:hanging="851"/>
    </w:pPr>
    <w:rPr>
      <w:bCs/>
      <w:caps/>
      <w:sz w:val="26"/>
      <w:szCs w:val="26"/>
    </w:rPr>
  </w:style>
  <w:style w:type="paragraph" w:customStyle="1" w:styleId="UAPodrazenytext">
    <w:name w:val="_UAP_odrazeny text"/>
    <w:basedOn w:val="Normln"/>
    <w:uiPriority w:val="99"/>
    <w:pPr>
      <w:autoSpaceDE w:val="0"/>
      <w:spacing w:before="120"/>
      <w:ind w:left="851" w:hanging="851"/>
      <w:jc w:val="both"/>
    </w:pPr>
    <w:rPr>
      <w:szCs w:val="20"/>
    </w:rPr>
  </w:style>
  <w:style w:type="paragraph" w:customStyle="1" w:styleId="UAPTABnazev">
    <w:name w:val="_UAP_TAB_nazev"/>
    <w:basedOn w:val="Normln"/>
    <w:uiPriority w:val="99"/>
    <w:pPr>
      <w:autoSpaceDE w:val="0"/>
      <w:spacing w:before="120"/>
      <w:ind w:left="851" w:hanging="851"/>
      <w:jc w:val="both"/>
    </w:pPr>
    <w:rPr>
      <w:b/>
      <w:bCs/>
      <w:szCs w:val="20"/>
    </w:rPr>
  </w:style>
  <w:style w:type="paragraph" w:customStyle="1" w:styleId="UAPTABvidhlav">
    <w:name w:val="_UAP_TABvid_hlav"/>
    <w:basedOn w:val="Normln"/>
    <w:pPr>
      <w:snapToGrid w:val="0"/>
    </w:pPr>
    <w:rPr>
      <w:rFonts w:cs="Arial"/>
      <w:b/>
      <w:szCs w:val="20"/>
    </w:rPr>
  </w:style>
  <w:style w:type="paragraph" w:customStyle="1" w:styleId="UAPTABvidtext">
    <w:name w:val="_UAP_TABvid_text"/>
    <w:basedOn w:val="Normln"/>
    <w:rPr>
      <w:szCs w:val="22"/>
    </w:rPr>
  </w:style>
  <w:style w:type="paragraph" w:customStyle="1" w:styleId="UAPTABpodklad">
    <w:name w:val="_UAP_TAB_podklad"/>
    <w:basedOn w:val="Normln"/>
    <w:pPr>
      <w:autoSpaceDE w:val="0"/>
      <w:ind w:left="851" w:hanging="851"/>
      <w:jc w:val="both"/>
    </w:pPr>
    <w:rPr>
      <w:szCs w:val="20"/>
    </w:rPr>
  </w:style>
  <w:style w:type="paragraph" w:customStyle="1" w:styleId="UAPpoznamky">
    <w:name w:val="_UAP_poznamky"/>
    <w:basedOn w:val="Normln"/>
    <w:uiPriority w:val="99"/>
    <w:pPr>
      <w:autoSpaceDE w:val="0"/>
      <w:ind w:left="851" w:hanging="851"/>
    </w:pPr>
  </w:style>
  <w:style w:type="paragraph" w:customStyle="1" w:styleId="UAPTABnevhlav">
    <w:name w:val="_UAP_TABnev_hlav"/>
    <w:basedOn w:val="Normln"/>
    <w:uiPriority w:val="99"/>
    <w:pPr>
      <w:snapToGrid w:val="0"/>
      <w:ind w:left="0" w:hanging="70"/>
    </w:pPr>
    <w:rPr>
      <w:rFonts w:cs="Arial"/>
      <w:b/>
      <w:szCs w:val="20"/>
    </w:rPr>
  </w:style>
  <w:style w:type="paragraph" w:customStyle="1" w:styleId="UAPTABnevtext">
    <w:name w:val="_UAP_TABnev_text"/>
    <w:basedOn w:val="Normln"/>
    <w:uiPriority w:val="99"/>
    <w:pPr>
      <w:ind w:left="0" w:hanging="70"/>
    </w:pPr>
    <w:rPr>
      <w:szCs w:val="22"/>
    </w:rPr>
  </w:style>
  <w:style w:type="paragraph" w:customStyle="1" w:styleId="UAPZahlavi">
    <w:name w:val="_UAP_Zahlavi"/>
    <w:basedOn w:val="Normln"/>
    <w:uiPriority w:val="99"/>
    <w:pPr>
      <w:jc w:val="both"/>
    </w:pPr>
  </w:style>
  <w:style w:type="paragraph" w:customStyle="1" w:styleId="UAPZapati">
    <w:name w:val="_UAP_Zapati"/>
    <w:basedOn w:val="Normln"/>
    <w:uiPriority w:val="99"/>
    <w:pPr>
      <w:ind w:left="0" w:right="-3"/>
    </w:pPr>
  </w:style>
  <w:style w:type="paragraph" w:customStyle="1" w:styleId="ZURodrky-">
    <w:name w:val="_ZUR_odrážky -"/>
    <w:basedOn w:val="Normln"/>
    <w:uiPriority w:val="99"/>
    <w:pPr>
      <w:spacing w:before="60"/>
      <w:ind w:left="0" w:hanging="720"/>
      <w:jc w:val="both"/>
    </w:pPr>
    <w:rPr>
      <w:szCs w:val="20"/>
    </w:rPr>
  </w:style>
  <w:style w:type="paragraph" w:customStyle="1" w:styleId="ZUR1NADPIS">
    <w:name w:val="_ZUR_1. NADPIS"/>
    <w:basedOn w:val="Nadpis1"/>
    <w:uiPriority w:val="99"/>
    <w:pPr>
      <w:tabs>
        <w:tab w:val="clear" w:pos="432"/>
      </w:tabs>
      <w:spacing w:before="240" w:after="60"/>
      <w:ind w:left="709" w:hanging="709"/>
      <w:jc w:val="both"/>
    </w:pPr>
    <w:rPr>
      <w:rFonts w:cs="Arial"/>
      <w:caps/>
      <w:kern w:val="1"/>
      <w:szCs w:val="32"/>
    </w:rPr>
  </w:style>
  <w:style w:type="paragraph" w:customStyle="1" w:styleId="UAPVet">
    <w:name w:val="_UAP_Výčet"/>
    <w:basedOn w:val="UAPText"/>
    <w:uiPriority w:val="99"/>
    <w:pPr>
      <w:ind w:left="851" w:hanging="851"/>
    </w:pPr>
    <w:rPr>
      <w:bCs/>
    </w:rPr>
  </w:style>
  <w:style w:type="paragraph" w:customStyle="1" w:styleId="UAPHLNADPIS">
    <w:name w:val="_UAP_ HL NADPIS"/>
    <w:basedOn w:val="UAPANADPIS"/>
    <w:uiPriority w:val="99"/>
    <w:pPr>
      <w:spacing w:before="120" w:after="120"/>
    </w:pPr>
    <w:rPr>
      <w:sz w:val="32"/>
    </w:rPr>
  </w:style>
  <w:style w:type="paragraph" w:customStyle="1" w:styleId="SAULtext">
    <w:name w:val="_SAUL_text"/>
    <w:basedOn w:val="Normln"/>
    <w:link w:val="SAULtextChar1"/>
    <w:pPr>
      <w:spacing w:before="119"/>
      <w:ind w:left="0" w:firstLine="850"/>
      <w:jc w:val="both"/>
    </w:pPr>
  </w:style>
  <w:style w:type="paragraph" w:customStyle="1" w:styleId="SAULNADPIS5">
    <w:name w:val="_SAUL_NADPIS 5"/>
    <w:basedOn w:val="Normln"/>
    <w:uiPriority w:val="99"/>
    <w:pPr>
      <w:spacing w:before="119"/>
      <w:ind w:left="850"/>
      <w:jc w:val="both"/>
    </w:pPr>
    <w:rPr>
      <w:b/>
      <w:caps/>
    </w:rPr>
  </w:style>
  <w:style w:type="paragraph" w:customStyle="1" w:styleId="SAULodrazenytext">
    <w:name w:val="_SAUL_odrazeny text"/>
    <w:basedOn w:val="Normln"/>
    <w:uiPriority w:val="99"/>
    <w:pPr>
      <w:overflowPunct w:val="0"/>
      <w:autoSpaceDE w:val="0"/>
      <w:spacing w:after="120" w:line="360" w:lineRule="auto"/>
      <w:ind w:left="360" w:hanging="360"/>
      <w:jc w:val="both"/>
      <w:textAlignment w:val="baseline"/>
    </w:pPr>
    <w:rPr>
      <w:rFonts w:cs="Tahoma"/>
      <w:szCs w:val="20"/>
    </w:rPr>
  </w:style>
  <w:style w:type="paragraph" w:customStyle="1" w:styleId="SAULA11NADPIS4">
    <w:name w:val="_SAUL_A.1.1 NADPIS 4"/>
    <w:basedOn w:val="Normln"/>
    <w:uiPriority w:val="99"/>
    <w:pPr>
      <w:spacing w:before="119" w:after="85"/>
      <w:ind w:left="850" w:hanging="850"/>
      <w:jc w:val="both"/>
    </w:pPr>
    <w:rPr>
      <w:caps/>
      <w:sz w:val="26"/>
    </w:rPr>
  </w:style>
  <w:style w:type="paragraph" w:customStyle="1" w:styleId="SAULA1NADPIS3">
    <w:name w:val="_SAUL_A.1 NADPIS 3"/>
    <w:basedOn w:val="Nadpis3"/>
    <w:uiPriority w:val="99"/>
    <w:pPr>
      <w:tabs>
        <w:tab w:val="clear" w:pos="720"/>
      </w:tabs>
      <w:spacing w:before="119" w:after="0"/>
      <w:ind w:left="850" w:hanging="850"/>
      <w:jc w:val="both"/>
    </w:pPr>
    <w:rPr>
      <w:kern w:val="1"/>
      <w:sz w:val="26"/>
    </w:rPr>
  </w:style>
  <w:style w:type="paragraph" w:customStyle="1" w:styleId="SAULtextodraen">
    <w:name w:val="_SAUL_text_odražený"/>
    <w:basedOn w:val="Normln"/>
    <w:uiPriority w:val="99"/>
    <w:pPr>
      <w:overflowPunct w:val="0"/>
      <w:autoSpaceDE w:val="0"/>
      <w:spacing w:after="120" w:line="360" w:lineRule="auto"/>
      <w:ind w:left="360" w:hanging="360"/>
      <w:jc w:val="both"/>
      <w:textAlignment w:val="baseline"/>
    </w:pPr>
    <w:rPr>
      <w:rFonts w:cs="Tahoma"/>
      <w:szCs w:val="20"/>
    </w:rPr>
  </w:style>
  <w:style w:type="paragraph" w:customStyle="1" w:styleId="SAULNADPIS6">
    <w:name w:val="_SAUL_NADPIS 6"/>
    <w:basedOn w:val="Normln"/>
    <w:uiPriority w:val="99"/>
    <w:pPr>
      <w:spacing w:before="119"/>
      <w:ind w:left="0" w:firstLine="850"/>
      <w:jc w:val="both"/>
    </w:pPr>
    <w:rPr>
      <w:caps/>
    </w:rPr>
  </w:style>
  <w:style w:type="paragraph" w:customStyle="1" w:styleId="SAULpoznmka">
    <w:name w:val="_SAUL_poznámka"/>
    <w:basedOn w:val="SAULNADPIS6"/>
    <w:uiPriority w:val="99"/>
    <w:pPr>
      <w:spacing w:before="0"/>
      <w:ind w:firstLine="0"/>
    </w:pPr>
    <w:rPr>
      <w:caps w:val="0"/>
    </w:rPr>
  </w:style>
  <w:style w:type="paragraph" w:customStyle="1" w:styleId="SAULTABvidhlav">
    <w:name w:val="_SAUL_TABvid_hlav"/>
    <w:basedOn w:val="Normln"/>
    <w:pPr>
      <w:spacing w:before="57"/>
      <w:ind w:left="57" w:right="57"/>
    </w:pPr>
    <w:rPr>
      <w:b/>
    </w:rPr>
  </w:style>
  <w:style w:type="paragraph" w:customStyle="1" w:styleId="SAULTABvidtext">
    <w:name w:val="_SAUL_TABvid_text"/>
    <w:basedOn w:val="Normln"/>
    <w:uiPriority w:val="99"/>
    <w:pPr>
      <w:spacing w:before="113"/>
      <w:ind w:left="57" w:right="57"/>
    </w:pPr>
  </w:style>
  <w:style w:type="paragraph" w:customStyle="1" w:styleId="SAULNADPIS6zleva">
    <w:name w:val="_SAUL_NADPIS 6 zleva"/>
    <w:basedOn w:val="SAULNADPIS6"/>
    <w:uiPriority w:val="99"/>
    <w:pPr>
      <w:ind w:firstLine="0"/>
    </w:pPr>
  </w:style>
  <w:style w:type="paragraph" w:customStyle="1" w:styleId="SAULTABnazev">
    <w:name w:val="_SAUL_TAB_nazev"/>
    <w:basedOn w:val="Normln"/>
    <w:pPr>
      <w:spacing w:before="119"/>
      <w:ind w:left="850" w:hanging="850"/>
      <w:jc w:val="both"/>
    </w:pPr>
    <w:rPr>
      <w:b/>
    </w:rPr>
  </w:style>
  <w:style w:type="paragraph" w:customStyle="1" w:styleId="SAULpoznmkazdroj">
    <w:name w:val="_SAUL_poznámka_zdroj"/>
    <w:basedOn w:val="Normln"/>
    <w:uiPriority w:val="99"/>
    <w:pPr>
      <w:spacing w:before="119"/>
      <w:ind w:left="850" w:hanging="850"/>
      <w:jc w:val="both"/>
    </w:pPr>
  </w:style>
  <w:style w:type="paragraph" w:customStyle="1" w:styleId="ZUR11Nadpis">
    <w:name w:val="_ZUR_1.1. Nadpis"/>
    <w:basedOn w:val="Nadpis2"/>
    <w:uiPriority w:val="99"/>
    <w:pPr>
      <w:tabs>
        <w:tab w:val="clear" w:pos="576"/>
      </w:tabs>
      <w:spacing w:line="240" w:lineRule="atLeast"/>
      <w:ind w:left="0"/>
    </w:pPr>
    <w:rPr>
      <w:sz w:val="22"/>
      <w:szCs w:val="20"/>
    </w:rPr>
  </w:style>
  <w:style w:type="paragraph" w:customStyle="1" w:styleId="ZRText">
    <w:name w:val="_ZÚR_Text"/>
    <w:basedOn w:val="Normln"/>
    <w:uiPriority w:val="99"/>
    <w:pPr>
      <w:widowControl w:val="0"/>
    </w:pPr>
  </w:style>
  <w:style w:type="paragraph" w:customStyle="1" w:styleId="SAULTABvidhlavika">
    <w:name w:val="_SAUL_TAB_vid_hlavička"/>
    <w:basedOn w:val="Normln"/>
    <w:uiPriority w:val="99"/>
    <w:pPr>
      <w:spacing w:before="113"/>
      <w:ind w:left="57" w:right="57"/>
    </w:pPr>
    <w:rPr>
      <w:b/>
    </w:rPr>
  </w:style>
  <w:style w:type="paragraph" w:customStyle="1" w:styleId="SAULTABvidtext0">
    <w:name w:val="_SAUL_TAB_vid_text"/>
    <w:basedOn w:val="Normln"/>
    <w:uiPriority w:val="99"/>
    <w:pPr>
      <w:ind w:left="57" w:right="57"/>
    </w:pPr>
  </w:style>
  <w:style w:type="paragraph" w:customStyle="1" w:styleId="UPText">
    <w:name w:val="_UP_Text"/>
    <w:basedOn w:val="Normln"/>
    <w:uiPriority w:val="99"/>
    <w:pPr>
      <w:autoSpaceDE w:val="0"/>
      <w:spacing w:before="120"/>
      <w:ind w:left="0" w:firstLine="851"/>
      <w:jc w:val="both"/>
    </w:pPr>
    <w:rPr>
      <w:szCs w:val="20"/>
    </w:rPr>
  </w:style>
  <w:style w:type="paragraph" w:customStyle="1" w:styleId="UPTABnazev">
    <w:name w:val="_UP_TAB_nazev"/>
    <w:basedOn w:val="Normln"/>
    <w:uiPriority w:val="99"/>
    <w:pPr>
      <w:autoSpaceDE w:val="0"/>
      <w:spacing w:before="120"/>
      <w:ind w:left="851" w:hanging="851"/>
      <w:jc w:val="both"/>
    </w:pPr>
    <w:rPr>
      <w:b/>
      <w:bCs/>
      <w:szCs w:val="20"/>
    </w:rPr>
  </w:style>
  <w:style w:type="paragraph" w:customStyle="1" w:styleId="ZURtextVymaUkoly">
    <w:name w:val="_ZUR_text Vym a Ukoly"/>
    <w:basedOn w:val="Normln"/>
    <w:uiPriority w:val="99"/>
    <w:pPr>
      <w:widowControl w:val="0"/>
      <w:spacing w:before="120" w:after="40"/>
    </w:pPr>
    <w:rPr>
      <w:rFonts w:eastAsia="Lucida Sans Unicode" w:cs="Tahoma"/>
      <w:kern w:val="1"/>
      <w:u w:val="single"/>
    </w:rPr>
  </w:style>
  <w:style w:type="paragraph" w:customStyle="1" w:styleId="UPText0">
    <w:name w:val="__UP_Text"/>
    <w:basedOn w:val="Normln"/>
    <w:link w:val="UPTextChar"/>
    <w:qFormat/>
    <w:pPr>
      <w:autoSpaceDE w:val="0"/>
      <w:spacing w:before="120"/>
      <w:ind w:left="0" w:firstLine="851"/>
      <w:jc w:val="both"/>
    </w:pPr>
    <w:rPr>
      <w:sz w:val="22"/>
      <w:szCs w:val="20"/>
      <w:lang w:val="x-none"/>
    </w:rPr>
  </w:style>
  <w:style w:type="character" w:customStyle="1" w:styleId="UPTextChar">
    <w:name w:val="__UP_Text Char"/>
    <w:link w:val="UPText0"/>
    <w:rsid w:val="00401998"/>
    <w:rPr>
      <w:rFonts w:ascii="Arial" w:hAnsi="Arial"/>
      <w:sz w:val="22"/>
      <w:lang w:eastAsia="ar-SA"/>
    </w:rPr>
  </w:style>
  <w:style w:type="paragraph" w:customStyle="1" w:styleId="UPTextodraen0">
    <w:name w:val="__UP_Text_odražený"/>
    <w:basedOn w:val="UPText0"/>
    <w:qFormat/>
    <w:pPr>
      <w:tabs>
        <w:tab w:val="num" w:pos="851"/>
        <w:tab w:val="left" w:pos="22117"/>
      </w:tabs>
      <w:spacing w:before="60"/>
      <w:ind w:left="851" w:hanging="851"/>
    </w:pPr>
  </w:style>
  <w:style w:type="paragraph" w:customStyle="1" w:styleId="UPANADPIS">
    <w:name w:val="__UP_ A NADPIS"/>
    <w:basedOn w:val="Nadpis2"/>
    <w:uiPriority w:val="99"/>
    <w:qFormat/>
    <w:pPr>
      <w:tabs>
        <w:tab w:val="clear" w:pos="576"/>
      </w:tabs>
      <w:spacing w:after="0"/>
      <w:ind w:left="851" w:hanging="851"/>
    </w:pPr>
    <w:rPr>
      <w:rFonts w:eastAsia="Lucida Sans Unicode"/>
      <w:i w:val="0"/>
      <w:iCs w:val="0"/>
      <w:caps/>
      <w:sz w:val="26"/>
      <w:szCs w:val="22"/>
    </w:rPr>
  </w:style>
  <w:style w:type="paragraph" w:customStyle="1" w:styleId="UPA1NADPIS">
    <w:name w:val="__UP_A.1 NADPIS"/>
    <w:basedOn w:val="Nadpis3"/>
    <w:uiPriority w:val="99"/>
    <w:qFormat/>
    <w:pPr>
      <w:shd w:val="clear" w:color="auto" w:fill="CCFFFF"/>
      <w:tabs>
        <w:tab w:val="clear" w:pos="720"/>
        <w:tab w:val="left" w:pos="20420"/>
      </w:tabs>
      <w:spacing w:after="0"/>
      <w:ind w:left="851" w:hanging="851"/>
      <w:jc w:val="both"/>
    </w:pPr>
    <w:rPr>
      <w:rFonts w:eastAsia="Lucida Sans Unicode" w:cs="Arial"/>
      <w:sz w:val="26"/>
      <w:szCs w:val="26"/>
    </w:rPr>
  </w:style>
  <w:style w:type="paragraph" w:customStyle="1" w:styleId="UPA11NADPIS4">
    <w:name w:val="__UP_A.1.1 NADPIS 4"/>
    <w:basedOn w:val="Normln"/>
    <w:qFormat/>
    <w:pPr>
      <w:autoSpaceDE w:val="0"/>
      <w:spacing w:before="180"/>
      <w:ind w:left="851" w:hanging="851"/>
    </w:pPr>
    <w:rPr>
      <w:bCs/>
      <w:caps/>
      <w:sz w:val="26"/>
      <w:szCs w:val="26"/>
    </w:rPr>
  </w:style>
  <w:style w:type="paragraph" w:customStyle="1" w:styleId="UPA111NADPIS5">
    <w:name w:val="__UP_A.1.1.1 NADPIS 5"/>
    <w:basedOn w:val="Normln"/>
    <w:uiPriority w:val="99"/>
    <w:qFormat/>
    <w:pPr>
      <w:autoSpaceDE w:val="0"/>
      <w:spacing w:before="120"/>
      <w:ind w:left="0" w:firstLine="851"/>
    </w:pPr>
    <w:rPr>
      <w:b/>
      <w:bCs/>
      <w:caps/>
      <w:sz w:val="22"/>
    </w:rPr>
  </w:style>
  <w:style w:type="paragraph" w:customStyle="1" w:styleId="UPpoznmkazdroj">
    <w:name w:val="__UP_poznámka_zdroj"/>
    <w:basedOn w:val="Normln"/>
    <w:uiPriority w:val="99"/>
    <w:qFormat/>
    <w:pPr>
      <w:spacing w:before="119"/>
      <w:ind w:left="850" w:hanging="850"/>
      <w:jc w:val="both"/>
    </w:pPr>
  </w:style>
  <w:style w:type="paragraph" w:customStyle="1" w:styleId="UPTABnazev0">
    <w:name w:val="__UP_TAB_nazev"/>
    <w:basedOn w:val="Normln"/>
    <w:qFormat/>
    <w:pPr>
      <w:autoSpaceDE w:val="0"/>
      <w:spacing w:before="120"/>
      <w:ind w:left="851" w:hanging="851"/>
      <w:jc w:val="both"/>
    </w:pPr>
    <w:rPr>
      <w:b/>
      <w:bCs/>
      <w:szCs w:val="20"/>
    </w:rPr>
  </w:style>
  <w:style w:type="paragraph" w:customStyle="1" w:styleId="UPTABvidhlav">
    <w:name w:val="__UP_TABvid_hlav"/>
    <w:basedOn w:val="UAPTABvidhlav"/>
    <w:qFormat/>
    <w:pPr>
      <w:suppressAutoHyphens w:val="0"/>
      <w:spacing w:before="40" w:after="20"/>
      <w:ind w:left="0"/>
    </w:pPr>
    <w:rPr>
      <w:szCs w:val="18"/>
    </w:rPr>
  </w:style>
  <w:style w:type="paragraph" w:customStyle="1" w:styleId="UPTABvidtext">
    <w:name w:val="__UP_TABvid_text"/>
    <w:basedOn w:val="Normln"/>
    <w:qFormat/>
    <w:pPr>
      <w:snapToGrid w:val="0"/>
      <w:ind w:left="0"/>
    </w:pPr>
    <w:rPr>
      <w:rFonts w:cs="Arial"/>
      <w:szCs w:val="18"/>
    </w:rPr>
  </w:style>
  <w:style w:type="paragraph" w:customStyle="1" w:styleId="UPTextodratun">
    <w:name w:val="__UP_Text odraž_tučně"/>
    <w:basedOn w:val="UPTextodraen0"/>
    <w:uiPriority w:val="99"/>
    <w:qFormat/>
    <w:pPr>
      <w:numPr>
        <w:numId w:val="1"/>
      </w:numPr>
    </w:pPr>
    <w:rPr>
      <w:b/>
    </w:rPr>
  </w:style>
  <w:style w:type="paragraph" w:customStyle="1" w:styleId="UPtextodraen">
    <w:name w:val="__UP_text odražen"/>
    <w:basedOn w:val="UPText0"/>
    <w:link w:val="UPtextodraenChar"/>
    <w:qFormat/>
    <w:pPr>
      <w:numPr>
        <w:numId w:val="2"/>
      </w:numPr>
      <w:spacing w:before="60"/>
    </w:pPr>
    <w:rPr>
      <w:szCs w:val="22"/>
    </w:rPr>
  </w:style>
  <w:style w:type="paragraph" w:customStyle="1" w:styleId="UPtextodraenT">
    <w:name w:val="__UP_text odražen T"/>
    <w:basedOn w:val="UPtextodraen"/>
    <w:uiPriority w:val="99"/>
    <w:qFormat/>
    <w:pPr>
      <w:numPr>
        <w:numId w:val="0"/>
      </w:numPr>
      <w:tabs>
        <w:tab w:val="num" w:pos="851"/>
      </w:tabs>
      <w:ind w:left="851" w:hanging="851"/>
    </w:pPr>
    <w:rPr>
      <w:b/>
      <w:bCs/>
    </w:rPr>
  </w:style>
  <w:style w:type="paragraph" w:customStyle="1" w:styleId="UPZahlavi">
    <w:name w:val="__UP_Zahlavi"/>
    <w:basedOn w:val="Zhlav"/>
    <w:uiPriority w:val="99"/>
    <w:qFormat/>
    <w:pPr>
      <w:tabs>
        <w:tab w:val="clear" w:pos="4536"/>
        <w:tab w:val="clear" w:pos="9072"/>
      </w:tabs>
      <w:ind w:left="0"/>
      <w:jc w:val="both"/>
    </w:pPr>
  </w:style>
  <w:style w:type="paragraph" w:customStyle="1" w:styleId="UPZapati">
    <w:name w:val="__UP_Zapati"/>
    <w:basedOn w:val="Normln"/>
    <w:uiPriority w:val="99"/>
    <w:qFormat/>
    <w:pPr>
      <w:shd w:val="clear" w:color="auto" w:fill="D9D9D9"/>
      <w:ind w:left="0" w:right="-3"/>
    </w:pPr>
    <w:rPr>
      <w:b/>
    </w:rPr>
  </w:style>
  <w:style w:type="paragraph" w:customStyle="1" w:styleId="UPTABzdroj">
    <w:name w:val="__UP_TAB_zdroj"/>
    <w:basedOn w:val="UPpoznmkazdroj"/>
    <w:uiPriority w:val="99"/>
    <w:qFormat/>
    <w:pPr>
      <w:spacing w:before="0"/>
      <w:ind w:left="851" w:hanging="851"/>
    </w:pPr>
  </w:style>
  <w:style w:type="paragraph" w:customStyle="1" w:styleId="UPnadpis">
    <w:name w:val="__UP_nadpis"/>
    <w:basedOn w:val="UAPText"/>
    <w:uiPriority w:val="99"/>
    <w:qFormat/>
    <w:pPr>
      <w:tabs>
        <w:tab w:val="left" w:pos="-19582"/>
      </w:tabs>
      <w:ind w:left="851" w:hanging="851"/>
    </w:pPr>
    <w:rPr>
      <w:b/>
      <w:bCs/>
      <w:color w:val="auto"/>
    </w:rPr>
  </w:style>
  <w:style w:type="paragraph" w:customStyle="1" w:styleId="UPNADPIS0">
    <w:name w:val="__UP_NADPIS_"/>
    <w:basedOn w:val="UAPText"/>
    <w:uiPriority w:val="99"/>
    <w:qFormat/>
    <w:pPr>
      <w:tabs>
        <w:tab w:val="left" w:pos="851"/>
      </w:tabs>
      <w:spacing w:before="113"/>
      <w:ind w:firstLine="0"/>
    </w:pPr>
    <w:rPr>
      <w:caps/>
      <w:color w:val="auto"/>
      <w:szCs w:val="22"/>
    </w:rPr>
  </w:style>
  <w:style w:type="paragraph" w:customStyle="1" w:styleId="UPA111Nadpis">
    <w:name w:val="__UP_A.1.1.1 Nadpis"/>
    <w:basedOn w:val="UPA11NADPIS4"/>
    <w:uiPriority w:val="99"/>
    <w:qFormat/>
    <w:rPr>
      <w:sz w:val="24"/>
    </w:rPr>
  </w:style>
  <w:style w:type="paragraph" w:customStyle="1" w:styleId="UPnadpis1">
    <w:name w:val="__UP_nadpis_"/>
    <w:basedOn w:val="UPnadpis"/>
    <w:uiPriority w:val="99"/>
    <w:qFormat/>
  </w:style>
  <w:style w:type="character" w:customStyle="1" w:styleId="fzakontext">
    <w:name w:val="f_zakon_text"/>
    <w:basedOn w:val="Standardnpsmoodstavce"/>
  </w:style>
  <w:style w:type="paragraph" w:customStyle="1" w:styleId="SAULANADPIS">
    <w:name w:val="_SAUL_A NADPIS"/>
    <w:basedOn w:val="Nadpis2"/>
    <w:pPr>
      <w:pBdr>
        <w:top w:val="single" w:sz="8" w:space="1" w:color="000000"/>
        <w:bottom w:val="single" w:sz="8" w:space="1" w:color="000000"/>
      </w:pBdr>
      <w:shd w:val="clear" w:color="auto" w:fill="E6E6E6"/>
      <w:tabs>
        <w:tab w:val="clear" w:pos="576"/>
        <w:tab w:val="left" w:pos="1700"/>
      </w:tabs>
      <w:spacing w:before="238" w:after="0"/>
      <w:ind w:left="850" w:hanging="850"/>
      <w:jc w:val="both"/>
    </w:pPr>
    <w:rPr>
      <w:rFonts w:eastAsia="Lucida Sans Unicode"/>
      <w:i w:val="0"/>
      <w:iCs w:val="0"/>
      <w:caps/>
      <w:kern w:val="26"/>
      <w:sz w:val="26"/>
      <w:szCs w:val="22"/>
    </w:rPr>
  </w:style>
  <w:style w:type="character" w:customStyle="1" w:styleId="Standardnpsmoodstavce1">
    <w:name w:val="Standardní písmo odstavce1"/>
  </w:style>
  <w:style w:type="character" w:customStyle="1" w:styleId="Symbolyproslovn">
    <w:name w:val="Symboly pro číslování"/>
  </w:style>
  <w:style w:type="paragraph" w:customStyle="1" w:styleId="UPTextodra">
    <w:name w:val="__UP_Text odraž"/>
    <w:basedOn w:val="UPTextodratun"/>
    <w:uiPriority w:val="99"/>
    <w:qFormat/>
    <w:rPr>
      <w:b w:val="0"/>
      <w:bCs/>
    </w:rPr>
  </w:style>
  <w:style w:type="paragraph" w:styleId="Zkladntext">
    <w:name w:val="Body Text"/>
    <w:basedOn w:val="Normln"/>
    <w:link w:val="ZkladntextChar"/>
    <w:uiPriority w:val="99"/>
    <w:pPr>
      <w:overflowPunct w:val="0"/>
      <w:autoSpaceDE w:val="0"/>
      <w:spacing w:line="360" w:lineRule="auto"/>
      <w:ind w:left="0"/>
      <w:jc w:val="both"/>
      <w:textAlignment w:val="baseline"/>
    </w:pPr>
    <w:rPr>
      <w:sz w:val="22"/>
      <w:szCs w:val="20"/>
      <w:lang w:val="x-none"/>
    </w:rPr>
  </w:style>
  <w:style w:type="character" w:customStyle="1" w:styleId="ZkladntextChar">
    <w:name w:val="Základní text Char"/>
    <w:link w:val="Zkladntext"/>
    <w:rsid w:val="009F0CC2"/>
    <w:rPr>
      <w:rFonts w:ascii="Arial" w:hAnsi="Arial"/>
      <w:sz w:val="22"/>
      <w:lang w:eastAsia="ar-SA"/>
    </w:rPr>
  </w:style>
  <w:style w:type="paragraph" w:styleId="Normlnweb">
    <w:name w:val="Normal (Web)"/>
    <w:basedOn w:val="Normln"/>
    <w:uiPriority w:val="99"/>
    <w:pPr>
      <w:suppressAutoHyphens w:val="0"/>
      <w:spacing w:before="100" w:beforeAutospacing="1" w:after="100" w:afterAutospacing="1"/>
      <w:ind w:left="0"/>
    </w:pPr>
    <w:rPr>
      <w:rFonts w:ascii="Arial Unicode MS" w:eastAsia="Arial Unicode MS" w:hAnsi="Arial Unicode MS" w:cs="Arial Unicode MS"/>
      <w:sz w:val="24"/>
      <w:lang w:eastAsia="cs-CZ"/>
    </w:rPr>
  </w:style>
  <w:style w:type="character" w:styleId="Siln">
    <w:name w:val="Strong"/>
    <w:uiPriority w:val="22"/>
    <w:qFormat/>
    <w:rPr>
      <w:b/>
      <w:bCs/>
    </w:rPr>
  </w:style>
  <w:style w:type="character" w:customStyle="1" w:styleId="popis1">
    <w:name w:val="popis1"/>
    <w:rPr>
      <w:vanish w:val="0"/>
    </w:rPr>
  </w:style>
  <w:style w:type="character" w:styleId="Odkaznakoment">
    <w:name w:val="annotation reference"/>
    <w:uiPriority w:val="99"/>
    <w:unhideWhenUsed/>
    <w:rsid w:val="00AB07A2"/>
    <w:rPr>
      <w:sz w:val="16"/>
      <w:szCs w:val="16"/>
    </w:rPr>
  </w:style>
  <w:style w:type="paragraph" w:styleId="Textkomente">
    <w:name w:val="annotation text"/>
    <w:basedOn w:val="Normln"/>
    <w:link w:val="TextkomenteChar"/>
    <w:uiPriority w:val="99"/>
    <w:unhideWhenUsed/>
    <w:rsid w:val="00AB07A2"/>
    <w:rPr>
      <w:sz w:val="20"/>
      <w:szCs w:val="20"/>
      <w:lang w:val="x-none"/>
    </w:rPr>
  </w:style>
  <w:style w:type="character" w:customStyle="1" w:styleId="TextkomenteChar">
    <w:name w:val="Text komentáře Char"/>
    <w:link w:val="Textkomente"/>
    <w:uiPriority w:val="99"/>
    <w:rsid w:val="00AB07A2"/>
    <w:rPr>
      <w:rFonts w:ascii="Arial" w:hAnsi="Arial"/>
      <w:lang w:eastAsia="ar-SA"/>
    </w:rPr>
  </w:style>
  <w:style w:type="paragraph" w:styleId="Pedmtkomente">
    <w:name w:val="annotation subject"/>
    <w:basedOn w:val="Textkomente"/>
    <w:next w:val="Textkomente"/>
    <w:link w:val="PedmtkomenteChar"/>
    <w:uiPriority w:val="99"/>
    <w:unhideWhenUsed/>
    <w:rsid w:val="00AB07A2"/>
    <w:rPr>
      <w:b/>
      <w:bCs/>
    </w:rPr>
  </w:style>
  <w:style w:type="character" w:customStyle="1" w:styleId="PedmtkomenteChar">
    <w:name w:val="Předmět komentáře Char"/>
    <w:link w:val="Pedmtkomente"/>
    <w:uiPriority w:val="99"/>
    <w:rsid w:val="00AB07A2"/>
    <w:rPr>
      <w:rFonts w:ascii="Arial" w:hAnsi="Arial"/>
      <w:b/>
      <w:bCs/>
      <w:lang w:eastAsia="ar-SA"/>
    </w:rPr>
  </w:style>
  <w:style w:type="paragraph" w:styleId="Textbubliny">
    <w:name w:val="Balloon Text"/>
    <w:basedOn w:val="Normln"/>
    <w:link w:val="TextbublinyChar"/>
    <w:uiPriority w:val="99"/>
    <w:unhideWhenUsed/>
    <w:rsid w:val="00AB07A2"/>
    <w:rPr>
      <w:rFonts w:ascii="Tahoma" w:hAnsi="Tahoma"/>
      <w:sz w:val="16"/>
      <w:szCs w:val="16"/>
      <w:lang w:val="x-none"/>
    </w:rPr>
  </w:style>
  <w:style w:type="character" w:customStyle="1" w:styleId="TextbublinyChar">
    <w:name w:val="Text bubliny Char"/>
    <w:link w:val="Textbubliny"/>
    <w:uiPriority w:val="99"/>
    <w:rsid w:val="00AB07A2"/>
    <w:rPr>
      <w:rFonts w:ascii="Tahoma" w:hAnsi="Tahoma" w:cs="Tahoma"/>
      <w:sz w:val="16"/>
      <w:szCs w:val="16"/>
      <w:lang w:eastAsia="ar-SA"/>
    </w:rPr>
  </w:style>
  <w:style w:type="paragraph" w:customStyle="1" w:styleId="UPTABpodklad">
    <w:name w:val="_UP_TAB_podklad"/>
    <w:basedOn w:val="Normln"/>
    <w:uiPriority w:val="99"/>
    <w:rsid w:val="00552F09"/>
    <w:pPr>
      <w:autoSpaceDE w:val="0"/>
      <w:ind w:left="851" w:hanging="851"/>
      <w:jc w:val="both"/>
    </w:pPr>
    <w:rPr>
      <w:szCs w:val="20"/>
    </w:rPr>
  </w:style>
  <w:style w:type="character" w:customStyle="1" w:styleId="Standardnpsmoodstavce2">
    <w:name w:val="Standardní písmo odstavce2"/>
    <w:rsid w:val="00CD7454"/>
  </w:style>
  <w:style w:type="character" w:customStyle="1" w:styleId="TextkomenteChar1">
    <w:name w:val="Text komentáře Char1"/>
    <w:uiPriority w:val="99"/>
    <w:rsid w:val="00501A0C"/>
    <w:rPr>
      <w:rFonts w:ascii="Arial" w:hAnsi="Arial"/>
      <w:lang w:eastAsia="ar-SA"/>
    </w:rPr>
  </w:style>
  <w:style w:type="character" w:styleId="Hypertextovodkaz">
    <w:name w:val="Hyperlink"/>
    <w:unhideWhenUsed/>
    <w:rsid w:val="00FA68F9"/>
    <w:rPr>
      <w:color w:val="000080"/>
      <w:u w:val="single"/>
    </w:rPr>
  </w:style>
  <w:style w:type="paragraph" w:customStyle="1" w:styleId="bnneodsazen">
    <w:name w:val="běžný neodsazený"/>
    <w:basedOn w:val="Normln"/>
    <w:uiPriority w:val="99"/>
    <w:rsid w:val="001F2025"/>
    <w:pPr>
      <w:spacing w:before="60" w:after="60"/>
      <w:ind w:left="0"/>
      <w:jc w:val="both"/>
    </w:pPr>
    <w:rPr>
      <w:sz w:val="24"/>
    </w:rPr>
  </w:style>
  <w:style w:type="paragraph" w:customStyle="1" w:styleId="nadpis50">
    <w:name w:val="nadpis 5"/>
    <w:basedOn w:val="Normln"/>
    <w:uiPriority w:val="99"/>
    <w:rsid w:val="001B57DE"/>
    <w:pPr>
      <w:widowControl w:val="0"/>
      <w:suppressAutoHyphens w:val="0"/>
      <w:spacing w:before="160" w:after="40"/>
      <w:ind w:left="0"/>
      <w:jc w:val="both"/>
    </w:pPr>
    <w:rPr>
      <w:rFonts w:cs="Arial"/>
      <w:b/>
      <w:bCs/>
      <w:sz w:val="22"/>
      <w:szCs w:val="22"/>
    </w:rPr>
  </w:style>
  <w:style w:type="paragraph" w:customStyle="1" w:styleId="odsazen-prvnho-dku">
    <w:name w:val="odsazení-prvního-řádku"/>
    <w:basedOn w:val="Normln"/>
    <w:uiPriority w:val="99"/>
    <w:rsid w:val="009F0CC2"/>
    <w:pPr>
      <w:suppressAutoHyphens w:val="0"/>
      <w:spacing w:before="100" w:beforeAutospacing="1" w:after="100" w:afterAutospacing="1" w:line="360" w:lineRule="auto"/>
      <w:ind w:left="0" w:firstLine="284"/>
      <w:jc w:val="both"/>
    </w:pPr>
    <w:rPr>
      <w:rFonts w:ascii="Times New Roman" w:hAnsi="Times New Roman"/>
      <w:sz w:val="24"/>
      <w:lang w:eastAsia="cs-CZ"/>
    </w:rPr>
  </w:style>
  <w:style w:type="character" w:customStyle="1" w:styleId="WW8Num3z0">
    <w:name w:val="WW8Num3z0"/>
    <w:rsid w:val="009F0CC2"/>
    <w:rPr>
      <w:rFonts w:ascii="Arial" w:hAnsi="Arial" w:cs="Arial"/>
    </w:rPr>
  </w:style>
  <w:style w:type="character" w:customStyle="1" w:styleId="Standardnpsmoodstavce6">
    <w:name w:val="Standardní písmo odstavce6"/>
    <w:rsid w:val="009F0CC2"/>
  </w:style>
  <w:style w:type="character" w:customStyle="1" w:styleId="WW-Absatz-Standardschriftart">
    <w:name w:val="WW-Absatz-Standardschriftart"/>
    <w:rsid w:val="009F0CC2"/>
  </w:style>
  <w:style w:type="character" w:customStyle="1" w:styleId="WW-Absatz-Standardschriftart1">
    <w:name w:val="WW-Absatz-Standardschriftart1"/>
    <w:rsid w:val="009F0CC2"/>
  </w:style>
  <w:style w:type="character" w:customStyle="1" w:styleId="WW-Absatz-Standardschriftart11">
    <w:name w:val="WW-Absatz-Standardschriftart11"/>
    <w:rsid w:val="009F0CC2"/>
  </w:style>
  <w:style w:type="character" w:customStyle="1" w:styleId="WW-Absatz-Standardschriftart111">
    <w:name w:val="WW-Absatz-Standardschriftart111"/>
    <w:rsid w:val="009F0CC2"/>
  </w:style>
  <w:style w:type="character" w:customStyle="1" w:styleId="WW-Absatz-Standardschriftart1111">
    <w:name w:val="WW-Absatz-Standardschriftart1111"/>
    <w:rsid w:val="009F0CC2"/>
  </w:style>
  <w:style w:type="character" w:customStyle="1" w:styleId="WW-Absatz-Standardschriftart11111">
    <w:name w:val="WW-Absatz-Standardschriftart11111"/>
    <w:rsid w:val="009F0CC2"/>
  </w:style>
  <w:style w:type="character" w:customStyle="1" w:styleId="WW-Absatz-Standardschriftart111111">
    <w:name w:val="WW-Absatz-Standardschriftart111111"/>
    <w:rsid w:val="009F0CC2"/>
  </w:style>
  <w:style w:type="character" w:customStyle="1" w:styleId="WW-Absatz-Standardschriftart1111111">
    <w:name w:val="WW-Absatz-Standardschriftart1111111"/>
    <w:rsid w:val="009F0CC2"/>
  </w:style>
  <w:style w:type="character" w:customStyle="1" w:styleId="WW-Absatz-Standardschriftart11111111">
    <w:name w:val="WW-Absatz-Standardschriftart11111111"/>
    <w:rsid w:val="009F0CC2"/>
  </w:style>
  <w:style w:type="character" w:customStyle="1" w:styleId="WW-Absatz-Standardschriftart111111111">
    <w:name w:val="WW-Absatz-Standardschriftart111111111"/>
    <w:rsid w:val="009F0CC2"/>
  </w:style>
  <w:style w:type="character" w:customStyle="1" w:styleId="WW-Absatz-Standardschriftart1111111111">
    <w:name w:val="WW-Absatz-Standardschriftart1111111111"/>
    <w:rsid w:val="009F0CC2"/>
  </w:style>
  <w:style w:type="character" w:customStyle="1" w:styleId="WW-Absatz-Standardschriftart11111111111">
    <w:name w:val="WW-Absatz-Standardschriftart11111111111"/>
    <w:rsid w:val="009F0CC2"/>
  </w:style>
  <w:style w:type="character" w:customStyle="1" w:styleId="WW-Absatz-Standardschriftart111111111111">
    <w:name w:val="WW-Absatz-Standardschriftart111111111111"/>
    <w:rsid w:val="009F0CC2"/>
  </w:style>
  <w:style w:type="character" w:customStyle="1" w:styleId="WW-Absatz-Standardschriftart1111111111111">
    <w:name w:val="WW-Absatz-Standardschriftart1111111111111"/>
    <w:rsid w:val="009F0CC2"/>
  </w:style>
  <w:style w:type="character" w:customStyle="1" w:styleId="WW-Absatz-Standardschriftart11111111111111">
    <w:name w:val="WW-Absatz-Standardschriftart11111111111111"/>
    <w:rsid w:val="009F0CC2"/>
  </w:style>
  <w:style w:type="character" w:customStyle="1" w:styleId="WW-Absatz-Standardschriftart111111111111111">
    <w:name w:val="WW-Absatz-Standardschriftart111111111111111"/>
    <w:rsid w:val="009F0CC2"/>
  </w:style>
  <w:style w:type="character" w:customStyle="1" w:styleId="WW-Absatz-Standardschriftart1111111111111111">
    <w:name w:val="WW-Absatz-Standardschriftart1111111111111111"/>
    <w:rsid w:val="009F0CC2"/>
  </w:style>
  <w:style w:type="character" w:customStyle="1" w:styleId="WW-Absatz-Standardschriftart11111111111111111">
    <w:name w:val="WW-Absatz-Standardschriftart11111111111111111"/>
    <w:rsid w:val="009F0CC2"/>
  </w:style>
  <w:style w:type="character" w:customStyle="1" w:styleId="WW-Absatz-Standardschriftart111111111111111111">
    <w:name w:val="WW-Absatz-Standardschriftart111111111111111111"/>
    <w:rsid w:val="009F0CC2"/>
  </w:style>
  <w:style w:type="character" w:customStyle="1" w:styleId="WW-Absatz-Standardschriftart1111111111111111111">
    <w:name w:val="WW-Absatz-Standardschriftart1111111111111111111"/>
    <w:rsid w:val="009F0CC2"/>
  </w:style>
  <w:style w:type="character" w:customStyle="1" w:styleId="WW-Absatz-Standardschriftart11111111111111111111">
    <w:name w:val="WW-Absatz-Standardschriftart11111111111111111111"/>
    <w:rsid w:val="009F0CC2"/>
  </w:style>
  <w:style w:type="character" w:customStyle="1" w:styleId="WW-Absatz-Standardschriftart111111111111111111111">
    <w:name w:val="WW-Absatz-Standardschriftart111111111111111111111"/>
    <w:rsid w:val="009F0CC2"/>
  </w:style>
  <w:style w:type="character" w:customStyle="1" w:styleId="WW-Absatz-Standardschriftart1111111111111111111111">
    <w:name w:val="WW-Absatz-Standardschriftart1111111111111111111111"/>
    <w:rsid w:val="009F0CC2"/>
  </w:style>
  <w:style w:type="character" w:customStyle="1" w:styleId="WW-Absatz-Standardschriftart11111111111111111111111">
    <w:name w:val="WW-Absatz-Standardschriftart11111111111111111111111"/>
    <w:rsid w:val="009F0CC2"/>
  </w:style>
  <w:style w:type="character" w:customStyle="1" w:styleId="WW-Absatz-Standardschriftart111111111111111111111111">
    <w:name w:val="WW-Absatz-Standardschriftart111111111111111111111111"/>
    <w:rsid w:val="009F0CC2"/>
  </w:style>
  <w:style w:type="character" w:customStyle="1" w:styleId="WW8Num2z0">
    <w:name w:val="WW8Num2z0"/>
    <w:rsid w:val="009F0CC2"/>
    <w:rPr>
      <w:rFonts w:ascii="Times New Roman" w:hAnsi="Times New Roman" w:cs="Times New Roman"/>
    </w:rPr>
  </w:style>
  <w:style w:type="character" w:customStyle="1" w:styleId="WW8Num2z1">
    <w:name w:val="WW8Num2z1"/>
    <w:rsid w:val="009F0CC2"/>
    <w:rPr>
      <w:rFonts w:ascii="Courier New" w:hAnsi="Courier New"/>
    </w:rPr>
  </w:style>
  <w:style w:type="character" w:customStyle="1" w:styleId="WW8Num3z1">
    <w:name w:val="WW8Num3z1"/>
    <w:rsid w:val="009F0CC2"/>
    <w:rPr>
      <w:rFonts w:ascii="Courier New" w:hAnsi="Courier New" w:cs="Courier New"/>
    </w:rPr>
  </w:style>
  <w:style w:type="character" w:customStyle="1" w:styleId="WW-Absatz-Standardschriftart1111111111111111111111111">
    <w:name w:val="WW-Absatz-Standardschriftart1111111111111111111111111"/>
    <w:rsid w:val="009F0CC2"/>
  </w:style>
  <w:style w:type="character" w:customStyle="1" w:styleId="WW8Num4z0">
    <w:name w:val="WW8Num4z0"/>
    <w:rsid w:val="009F0CC2"/>
    <w:rPr>
      <w:rFonts w:ascii="Times New Roman" w:hAnsi="Times New Roman" w:cs="Times New Roman"/>
    </w:rPr>
  </w:style>
  <w:style w:type="character" w:customStyle="1" w:styleId="WW8Num4z1">
    <w:name w:val="WW8Num4z1"/>
    <w:rsid w:val="009F0CC2"/>
    <w:rPr>
      <w:rFonts w:ascii="Courier New" w:hAnsi="Courier New" w:cs="Courier New"/>
    </w:rPr>
  </w:style>
  <w:style w:type="character" w:customStyle="1" w:styleId="WW-Absatz-Standardschriftart11111111111111111111111111">
    <w:name w:val="WW-Absatz-Standardschriftart11111111111111111111111111"/>
    <w:rsid w:val="009F0CC2"/>
  </w:style>
  <w:style w:type="character" w:customStyle="1" w:styleId="WW-Absatz-Standardschriftart111111111111111111111111111">
    <w:name w:val="WW-Absatz-Standardschriftart111111111111111111111111111"/>
    <w:rsid w:val="009F0CC2"/>
  </w:style>
  <w:style w:type="character" w:customStyle="1" w:styleId="WW-Absatz-Standardschriftart1111111111111111111111111111">
    <w:name w:val="WW-Absatz-Standardschriftart1111111111111111111111111111"/>
    <w:rsid w:val="009F0CC2"/>
  </w:style>
  <w:style w:type="character" w:customStyle="1" w:styleId="WW-Absatz-Standardschriftart11111111111111111111111111111">
    <w:name w:val="WW-Absatz-Standardschriftart11111111111111111111111111111"/>
    <w:rsid w:val="009F0CC2"/>
  </w:style>
  <w:style w:type="character" w:customStyle="1" w:styleId="WW-Absatz-Standardschriftart111111111111111111111111111111">
    <w:name w:val="WW-Absatz-Standardschriftart111111111111111111111111111111"/>
    <w:rsid w:val="009F0CC2"/>
  </w:style>
  <w:style w:type="character" w:customStyle="1" w:styleId="WW-Absatz-Standardschriftart1111111111111111111111111111111">
    <w:name w:val="WW-Absatz-Standardschriftart1111111111111111111111111111111"/>
    <w:rsid w:val="009F0CC2"/>
  </w:style>
  <w:style w:type="character" w:customStyle="1" w:styleId="WW-Absatz-Standardschriftart11111111111111111111111111111111">
    <w:name w:val="WW-Absatz-Standardschriftart11111111111111111111111111111111"/>
    <w:rsid w:val="009F0CC2"/>
  </w:style>
  <w:style w:type="character" w:customStyle="1" w:styleId="WW-Absatz-Standardschriftart111111111111111111111111111111111">
    <w:name w:val="WW-Absatz-Standardschriftart111111111111111111111111111111111"/>
    <w:rsid w:val="009F0CC2"/>
  </w:style>
  <w:style w:type="character" w:customStyle="1" w:styleId="WW8Num5z0">
    <w:name w:val="WW8Num5z0"/>
    <w:rsid w:val="009F0CC2"/>
    <w:rPr>
      <w:rFonts w:ascii="Symbol" w:hAnsi="Symbol"/>
      <w:sz w:val="24"/>
    </w:rPr>
  </w:style>
  <w:style w:type="character" w:customStyle="1" w:styleId="WW8Num6z0">
    <w:name w:val="WW8Num6z0"/>
    <w:rsid w:val="009F0CC2"/>
    <w:rPr>
      <w:rFonts w:ascii="Symbol" w:hAnsi="Symbol"/>
      <w:sz w:val="24"/>
    </w:rPr>
  </w:style>
  <w:style w:type="character" w:customStyle="1" w:styleId="WW8Num8z0">
    <w:name w:val="WW8Num8z0"/>
    <w:rsid w:val="009F0CC2"/>
    <w:rPr>
      <w:rFonts w:ascii="Symbol" w:hAnsi="Symbol" w:cs="Times New Roman"/>
      <w:sz w:val="16"/>
    </w:rPr>
  </w:style>
  <w:style w:type="character" w:customStyle="1" w:styleId="WW8Num9z0">
    <w:name w:val="WW8Num9z0"/>
    <w:rsid w:val="009F0CC2"/>
    <w:rPr>
      <w:rFonts w:ascii="Arial" w:eastAsia="Times New Roman" w:hAnsi="Arial" w:cs="Arial"/>
    </w:rPr>
  </w:style>
  <w:style w:type="character" w:customStyle="1" w:styleId="WW8Num10z0">
    <w:name w:val="WW8Num10z0"/>
    <w:rsid w:val="009F0CC2"/>
    <w:rPr>
      <w:rFonts w:ascii="Times New Roman" w:eastAsia="Times New Roman" w:hAnsi="Times New Roman" w:cs="Times New Roman"/>
    </w:rPr>
  </w:style>
  <w:style w:type="character" w:customStyle="1" w:styleId="WW8Num11z0">
    <w:name w:val="WW8Num11z0"/>
    <w:rsid w:val="009F0CC2"/>
    <w:rPr>
      <w:rFonts w:ascii="Wingdings" w:hAnsi="Wingdings"/>
    </w:rPr>
  </w:style>
  <w:style w:type="character" w:customStyle="1" w:styleId="WW8Num12z0">
    <w:name w:val="WW8Num12z0"/>
    <w:rsid w:val="009F0CC2"/>
    <w:rPr>
      <w:rFonts w:ascii="Times New Roman" w:eastAsia="Times New Roman" w:hAnsi="Times New Roman" w:cs="Times New Roman"/>
    </w:rPr>
  </w:style>
  <w:style w:type="character" w:customStyle="1" w:styleId="WW8Num13z0">
    <w:name w:val="WW8Num13z0"/>
    <w:rsid w:val="009F0CC2"/>
    <w:rPr>
      <w:u w:val="none"/>
    </w:rPr>
  </w:style>
  <w:style w:type="character" w:customStyle="1" w:styleId="WW8Num13z1">
    <w:name w:val="WW8Num13z1"/>
    <w:rsid w:val="009F0CC2"/>
    <w:rPr>
      <w:rFonts w:ascii="Arial" w:eastAsia="Times New Roman" w:hAnsi="Arial" w:cs="Arial"/>
    </w:rPr>
  </w:style>
  <w:style w:type="character" w:customStyle="1" w:styleId="WW8Num14z0">
    <w:name w:val="WW8Num14z0"/>
    <w:rsid w:val="009F0CC2"/>
    <w:rPr>
      <w:rFonts w:ascii="Symbol" w:hAnsi="Symbol"/>
      <w:sz w:val="18"/>
    </w:rPr>
  </w:style>
  <w:style w:type="character" w:customStyle="1" w:styleId="WW8Num14z1">
    <w:name w:val="WW8Num14z1"/>
    <w:rsid w:val="009F0CC2"/>
    <w:rPr>
      <w:rFonts w:ascii="OpenSymbol" w:hAnsi="OpenSymbol"/>
      <w:sz w:val="18"/>
    </w:rPr>
  </w:style>
  <w:style w:type="character" w:customStyle="1" w:styleId="WW8Num15z0">
    <w:name w:val="WW8Num15z0"/>
    <w:rsid w:val="009F0CC2"/>
    <w:rPr>
      <w:rFonts w:ascii="Symbol" w:hAnsi="Symbol"/>
      <w:sz w:val="18"/>
    </w:rPr>
  </w:style>
  <w:style w:type="character" w:customStyle="1" w:styleId="WW8Num15z1">
    <w:name w:val="WW8Num15z1"/>
    <w:rsid w:val="009F0CC2"/>
    <w:rPr>
      <w:rFonts w:ascii="OpenSymbol" w:hAnsi="OpenSymbol"/>
      <w:sz w:val="18"/>
    </w:rPr>
  </w:style>
  <w:style w:type="character" w:customStyle="1" w:styleId="WW8Num16z0">
    <w:name w:val="WW8Num16z0"/>
    <w:rsid w:val="009F0CC2"/>
    <w:rPr>
      <w:rFonts w:ascii="Symbol" w:hAnsi="Symbol"/>
      <w:sz w:val="18"/>
    </w:rPr>
  </w:style>
  <w:style w:type="character" w:customStyle="1" w:styleId="WW8Num16z1">
    <w:name w:val="WW8Num16z1"/>
    <w:rsid w:val="009F0CC2"/>
    <w:rPr>
      <w:rFonts w:ascii="OpenSymbol" w:hAnsi="OpenSymbol"/>
      <w:sz w:val="18"/>
    </w:rPr>
  </w:style>
  <w:style w:type="character" w:customStyle="1" w:styleId="WW8Num16z2">
    <w:name w:val="WW8Num16z2"/>
    <w:rsid w:val="009F0CC2"/>
    <w:rPr>
      <w:rFonts w:ascii="Wingdings" w:hAnsi="Wingdings"/>
    </w:rPr>
  </w:style>
  <w:style w:type="character" w:customStyle="1" w:styleId="WW8Num16z3">
    <w:name w:val="WW8Num16z3"/>
    <w:rsid w:val="009F0CC2"/>
    <w:rPr>
      <w:rFonts w:ascii="Symbol" w:hAnsi="Symbol"/>
    </w:rPr>
  </w:style>
  <w:style w:type="character" w:customStyle="1" w:styleId="WW8Num17z0">
    <w:name w:val="WW8Num17z0"/>
    <w:rsid w:val="009F0CC2"/>
    <w:rPr>
      <w:rFonts w:ascii="Symbol" w:hAnsi="Symbol"/>
      <w:sz w:val="18"/>
    </w:rPr>
  </w:style>
  <w:style w:type="character" w:customStyle="1" w:styleId="WW8Num17z1">
    <w:name w:val="WW8Num17z1"/>
    <w:rsid w:val="009F0CC2"/>
    <w:rPr>
      <w:rFonts w:ascii="OpenSymbol" w:hAnsi="OpenSymbol"/>
      <w:sz w:val="18"/>
    </w:rPr>
  </w:style>
  <w:style w:type="character" w:customStyle="1" w:styleId="WW8Num17z2">
    <w:name w:val="WW8Num17z2"/>
    <w:rsid w:val="009F0CC2"/>
    <w:rPr>
      <w:rFonts w:ascii="Wingdings" w:hAnsi="Wingdings"/>
    </w:rPr>
  </w:style>
  <w:style w:type="character" w:customStyle="1" w:styleId="WW8Num17z3">
    <w:name w:val="WW8Num17z3"/>
    <w:rsid w:val="009F0CC2"/>
    <w:rPr>
      <w:rFonts w:ascii="Symbol" w:hAnsi="Symbol"/>
    </w:rPr>
  </w:style>
  <w:style w:type="character" w:customStyle="1" w:styleId="Standardnpsmoodstavce5">
    <w:name w:val="Standardní písmo odstavce5"/>
    <w:rsid w:val="009F0CC2"/>
  </w:style>
  <w:style w:type="character" w:customStyle="1" w:styleId="WW-Absatz-Standardschriftart1111111111111111111111111111111111">
    <w:name w:val="WW-Absatz-Standardschriftart1111111111111111111111111111111111"/>
    <w:rsid w:val="009F0CC2"/>
  </w:style>
  <w:style w:type="character" w:customStyle="1" w:styleId="WW-Absatz-Standardschriftart11111111111111111111111111111111111">
    <w:name w:val="WW-Absatz-Standardschriftart11111111111111111111111111111111111"/>
    <w:rsid w:val="009F0CC2"/>
  </w:style>
  <w:style w:type="character" w:customStyle="1" w:styleId="WW-Absatz-Standardschriftart111111111111111111111111111111111111">
    <w:name w:val="WW-Absatz-Standardschriftart111111111111111111111111111111111111"/>
    <w:rsid w:val="009F0CC2"/>
  </w:style>
  <w:style w:type="character" w:customStyle="1" w:styleId="WW-Absatz-Standardschriftart1111111111111111111111111111111111111">
    <w:name w:val="WW-Absatz-Standardschriftart1111111111111111111111111111111111111"/>
    <w:rsid w:val="009F0CC2"/>
  </w:style>
  <w:style w:type="character" w:customStyle="1" w:styleId="WW8Num18z0">
    <w:name w:val="WW8Num18z0"/>
    <w:rsid w:val="009F0CC2"/>
    <w:rPr>
      <w:rFonts w:ascii="Arial" w:eastAsia="Times New Roman" w:hAnsi="Arial" w:cs="Arial"/>
    </w:rPr>
  </w:style>
  <w:style w:type="character" w:customStyle="1" w:styleId="WW8Num18z1">
    <w:name w:val="WW8Num18z1"/>
    <w:rsid w:val="009F0CC2"/>
    <w:rPr>
      <w:rFonts w:ascii="Courier New" w:hAnsi="Courier New" w:cs="Courier New"/>
    </w:rPr>
  </w:style>
  <w:style w:type="character" w:customStyle="1" w:styleId="WW8Num18z2">
    <w:name w:val="WW8Num18z2"/>
    <w:rsid w:val="009F0CC2"/>
    <w:rPr>
      <w:rFonts w:ascii="Wingdings" w:hAnsi="Wingdings"/>
    </w:rPr>
  </w:style>
  <w:style w:type="character" w:customStyle="1" w:styleId="WW8Num18z3">
    <w:name w:val="WW8Num18z3"/>
    <w:rsid w:val="009F0CC2"/>
    <w:rPr>
      <w:rFonts w:ascii="Symbol" w:hAnsi="Symbol"/>
    </w:rPr>
  </w:style>
  <w:style w:type="character" w:customStyle="1" w:styleId="WW8Num19z0">
    <w:name w:val="WW8Num19z0"/>
    <w:rsid w:val="009F0CC2"/>
    <w:rPr>
      <w:rFonts w:ascii="Arial" w:eastAsia="Times New Roman" w:hAnsi="Arial" w:cs="Arial"/>
    </w:rPr>
  </w:style>
  <w:style w:type="character" w:customStyle="1" w:styleId="WW8Num19z1">
    <w:name w:val="WW8Num19z1"/>
    <w:rsid w:val="009F0CC2"/>
    <w:rPr>
      <w:rFonts w:ascii="Courier New" w:hAnsi="Courier New" w:cs="Courier New"/>
    </w:rPr>
  </w:style>
  <w:style w:type="character" w:customStyle="1" w:styleId="WW8Num19z2">
    <w:name w:val="WW8Num19z2"/>
    <w:rsid w:val="009F0CC2"/>
    <w:rPr>
      <w:rFonts w:ascii="Wingdings" w:hAnsi="Wingdings"/>
    </w:rPr>
  </w:style>
  <w:style w:type="character" w:customStyle="1" w:styleId="WW8Num19z3">
    <w:name w:val="WW8Num19z3"/>
    <w:rsid w:val="009F0CC2"/>
    <w:rPr>
      <w:rFonts w:ascii="Symbol" w:hAnsi="Symbol"/>
    </w:rPr>
  </w:style>
  <w:style w:type="character" w:customStyle="1" w:styleId="WW8Num20z0">
    <w:name w:val="WW8Num20z0"/>
    <w:rsid w:val="009F0CC2"/>
    <w:rPr>
      <w:rFonts w:ascii="Symbol" w:hAnsi="Symbol"/>
    </w:rPr>
  </w:style>
  <w:style w:type="character" w:customStyle="1" w:styleId="WW8Num20z1">
    <w:name w:val="WW8Num20z1"/>
    <w:rsid w:val="009F0CC2"/>
    <w:rPr>
      <w:rFonts w:ascii="Courier New" w:hAnsi="Courier New" w:cs="Courier New"/>
    </w:rPr>
  </w:style>
  <w:style w:type="character" w:customStyle="1" w:styleId="WW8Num20z2">
    <w:name w:val="WW8Num20z2"/>
    <w:rsid w:val="009F0CC2"/>
    <w:rPr>
      <w:rFonts w:ascii="Wingdings" w:hAnsi="Wingdings"/>
    </w:rPr>
  </w:style>
  <w:style w:type="character" w:customStyle="1" w:styleId="WW8Num20z3">
    <w:name w:val="WW8Num20z3"/>
    <w:rsid w:val="009F0CC2"/>
    <w:rPr>
      <w:rFonts w:ascii="Symbol" w:hAnsi="Symbol"/>
    </w:rPr>
  </w:style>
  <w:style w:type="character" w:customStyle="1" w:styleId="WW8Num21z0">
    <w:name w:val="WW8Num21z0"/>
    <w:rsid w:val="009F0CC2"/>
    <w:rPr>
      <w:rFonts w:ascii="Arial" w:eastAsia="Times New Roman" w:hAnsi="Arial" w:cs="Arial"/>
    </w:rPr>
  </w:style>
  <w:style w:type="character" w:customStyle="1" w:styleId="WW8Num21z1">
    <w:name w:val="WW8Num21z1"/>
    <w:rsid w:val="009F0CC2"/>
    <w:rPr>
      <w:rFonts w:ascii="Courier New" w:hAnsi="Courier New" w:cs="Courier New"/>
    </w:rPr>
  </w:style>
  <w:style w:type="character" w:customStyle="1" w:styleId="WW8Num21z2">
    <w:name w:val="WW8Num21z2"/>
    <w:rsid w:val="009F0CC2"/>
    <w:rPr>
      <w:rFonts w:ascii="Wingdings" w:hAnsi="Wingdings"/>
    </w:rPr>
  </w:style>
  <w:style w:type="character" w:customStyle="1" w:styleId="WW8Num21z3">
    <w:name w:val="WW8Num21z3"/>
    <w:rsid w:val="009F0CC2"/>
    <w:rPr>
      <w:rFonts w:ascii="Symbol" w:hAnsi="Symbol"/>
    </w:rPr>
  </w:style>
  <w:style w:type="character" w:customStyle="1" w:styleId="WW8Num22z0">
    <w:name w:val="WW8Num22z0"/>
    <w:rsid w:val="009F0CC2"/>
    <w:rPr>
      <w:rFonts w:ascii="Arial" w:eastAsia="Times New Roman" w:hAnsi="Arial" w:cs="Arial"/>
    </w:rPr>
  </w:style>
  <w:style w:type="character" w:customStyle="1" w:styleId="WW8Num22z1">
    <w:name w:val="WW8Num22z1"/>
    <w:rsid w:val="009F0CC2"/>
    <w:rPr>
      <w:rFonts w:ascii="Courier New" w:hAnsi="Courier New" w:cs="Courier New"/>
    </w:rPr>
  </w:style>
  <w:style w:type="character" w:customStyle="1" w:styleId="WW8Num22z2">
    <w:name w:val="WW8Num22z2"/>
    <w:rsid w:val="009F0CC2"/>
    <w:rPr>
      <w:rFonts w:ascii="Wingdings" w:hAnsi="Wingdings"/>
    </w:rPr>
  </w:style>
  <w:style w:type="character" w:customStyle="1" w:styleId="WW8Num22z3">
    <w:name w:val="WW8Num22z3"/>
    <w:rsid w:val="009F0CC2"/>
    <w:rPr>
      <w:rFonts w:ascii="Symbol" w:hAnsi="Symbol"/>
    </w:rPr>
  </w:style>
  <w:style w:type="character" w:customStyle="1" w:styleId="Standardnpsmoodstavce4">
    <w:name w:val="Standardní písmo odstavce4"/>
    <w:rsid w:val="009F0CC2"/>
  </w:style>
  <w:style w:type="character" w:customStyle="1" w:styleId="WW-Absatz-Standardschriftart11111111111111111111111111111111111111">
    <w:name w:val="WW-Absatz-Standardschriftart11111111111111111111111111111111111111"/>
    <w:rsid w:val="009F0CC2"/>
  </w:style>
  <w:style w:type="character" w:customStyle="1" w:styleId="WW-Absatz-Standardschriftart111111111111111111111111111111111111111">
    <w:name w:val="WW-Absatz-Standardschriftart111111111111111111111111111111111111111"/>
    <w:rsid w:val="009F0CC2"/>
  </w:style>
  <w:style w:type="character" w:customStyle="1" w:styleId="WW-Absatz-Standardschriftart1111111111111111111111111111111111111111">
    <w:name w:val="WW-Absatz-Standardschriftart1111111111111111111111111111111111111111"/>
    <w:rsid w:val="009F0CC2"/>
  </w:style>
  <w:style w:type="character" w:customStyle="1" w:styleId="WW-Absatz-Standardschriftart11111111111111111111111111111111111111111">
    <w:name w:val="WW-Absatz-Standardschriftart11111111111111111111111111111111111111111"/>
    <w:rsid w:val="009F0CC2"/>
  </w:style>
  <w:style w:type="character" w:customStyle="1" w:styleId="WW-Absatz-Standardschriftart111111111111111111111111111111111111111111">
    <w:name w:val="WW-Absatz-Standardschriftart111111111111111111111111111111111111111111"/>
    <w:rsid w:val="009F0CC2"/>
  </w:style>
  <w:style w:type="character" w:customStyle="1" w:styleId="WW-Absatz-Standardschriftart1111111111111111111111111111111111111111111">
    <w:name w:val="WW-Absatz-Standardschriftart1111111111111111111111111111111111111111111"/>
    <w:rsid w:val="009F0CC2"/>
  </w:style>
  <w:style w:type="character" w:customStyle="1" w:styleId="WW-Absatz-Standardschriftart11111111111111111111111111111111111111111111">
    <w:name w:val="WW-Absatz-Standardschriftart11111111111111111111111111111111111111111111"/>
    <w:rsid w:val="009F0CC2"/>
  </w:style>
  <w:style w:type="character" w:customStyle="1" w:styleId="WW-Absatz-Standardschriftart111111111111111111111111111111111111111111111">
    <w:name w:val="WW-Absatz-Standardschriftart111111111111111111111111111111111111111111111"/>
    <w:rsid w:val="009F0CC2"/>
  </w:style>
  <w:style w:type="character" w:customStyle="1" w:styleId="WW-Absatz-Standardschriftart1111111111111111111111111111111111111111111111">
    <w:name w:val="WW-Absatz-Standardschriftart1111111111111111111111111111111111111111111111"/>
    <w:rsid w:val="009F0CC2"/>
  </w:style>
  <w:style w:type="character" w:customStyle="1" w:styleId="WW-Absatz-Standardschriftart11111111111111111111111111111111111111111111111">
    <w:name w:val="WW-Absatz-Standardschriftart11111111111111111111111111111111111111111111111"/>
    <w:rsid w:val="009F0CC2"/>
  </w:style>
  <w:style w:type="character" w:customStyle="1" w:styleId="WW-Absatz-Standardschriftart111111111111111111111111111111111111111111111111">
    <w:name w:val="WW-Absatz-Standardschriftart111111111111111111111111111111111111111111111111"/>
    <w:rsid w:val="009F0CC2"/>
  </w:style>
  <w:style w:type="character" w:customStyle="1" w:styleId="WW-Absatz-Standardschriftart1111111111111111111111111111111111111111111111111">
    <w:name w:val="WW-Absatz-Standardschriftart1111111111111111111111111111111111111111111111111"/>
    <w:rsid w:val="009F0CC2"/>
  </w:style>
  <w:style w:type="character" w:customStyle="1" w:styleId="WW-Absatz-Standardschriftart11111111111111111111111111111111111111111111111111">
    <w:name w:val="WW-Absatz-Standardschriftart11111111111111111111111111111111111111111111111111"/>
    <w:rsid w:val="009F0CC2"/>
  </w:style>
  <w:style w:type="character" w:customStyle="1" w:styleId="WW-Absatz-Standardschriftart111111111111111111111111111111111111111111111111111">
    <w:name w:val="WW-Absatz-Standardschriftart111111111111111111111111111111111111111111111111111"/>
    <w:rsid w:val="009F0CC2"/>
  </w:style>
  <w:style w:type="character" w:customStyle="1" w:styleId="WW-Absatz-Standardschriftart1111111111111111111111111111111111111111111111111111">
    <w:name w:val="WW-Absatz-Standardschriftart1111111111111111111111111111111111111111111111111111"/>
    <w:rsid w:val="009F0CC2"/>
  </w:style>
  <w:style w:type="character" w:customStyle="1" w:styleId="WW-Absatz-Standardschriftart11111111111111111111111111111111111111111111111111111">
    <w:name w:val="WW-Absatz-Standardschriftart11111111111111111111111111111111111111111111111111111"/>
    <w:rsid w:val="009F0CC2"/>
  </w:style>
  <w:style w:type="character" w:customStyle="1" w:styleId="WW-Absatz-Standardschriftart111111111111111111111111111111111111111111111111111111">
    <w:name w:val="WW-Absatz-Standardschriftart111111111111111111111111111111111111111111111111111111"/>
    <w:rsid w:val="009F0CC2"/>
  </w:style>
  <w:style w:type="character" w:customStyle="1" w:styleId="WW-Absatz-Standardschriftart1111111111111111111111111111111111111111111111111111111">
    <w:name w:val="WW-Absatz-Standardschriftart1111111111111111111111111111111111111111111111111111111"/>
    <w:rsid w:val="009F0CC2"/>
  </w:style>
  <w:style w:type="character" w:customStyle="1" w:styleId="WW-Absatz-Standardschriftart11111111111111111111111111111111111111111111111111111111">
    <w:name w:val="WW-Absatz-Standardschriftart11111111111111111111111111111111111111111111111111111111"/>
    <w:rsid w:val="009F0CC2"/>
  </w:style>
  <w:style w:type="character" w:customStyle="1" w:styleId="WW-Absatz-Standardschriftart111111111111111111111111111111111111111111111111111111111">
    <w:name w:val="WW-Absatz-Standardschriftart111111111111111111111111111111111111111111111111111111111"/>
    <w:rsid w:val="009F0CC2"/>
  </w:style>
  <w:style w:type="character" w:customStyle="1" w:styleId="WW-Absatz-Standardschriftart1111111111111111111111111111111111111111111111111111111111">
    <w:name w:val="WW-Absatz-Standardschriftart1111111111111111111111111111111111111111111111111111111111"/>
    <w:rsid w:val="009F0CC2"/>
  </w:style>
  <w:style w:type="character" w:customStyle="1" w:styleId="WW-Absatz-Standardschriftart11111111111111111111111111111111111111111111111111111111111">
    <w:name w:val="WW-Absatz-Standardschriftart11111111111111111111111111111111111111111111111111111111111"/>
    <w:rsid w:val="009F0CC2"/>
  </w:style>
  <w:style w:type="character" w:customStyle="1" w:styleId="WW-Absatz-Standardschriftart111111111111111111111111111111111111111111111111111111111111">
    <w:name w:val="WW-Absatz-Standardschriftart111111111111111111111111111111111111111111111111111111111111"/>
    <w:rsid w:val="009F0CC2"/>
  </w:style>
  <w:style w:type="character" w:customStyle="1" w:styleId="WW-Absatz-Standardschriftart1111111111111111111111111111111111111111111111111111111111111">
    <w:name w:val="WW-Absatz-Standardschriftart1111111111111111111111111111111111111111111111111111111111111"/>
    <w:rsid w:val="009F0CC2"/>
  </w:style>
  <w:style w:type="character" w:customStyle="1" w:styleId="WW-Absatz-Standardschriftart11111111111111111111111111111111111111111111111111111111111111">
    <w:name w:val="WW-Absatz-Standardschriftart11111111111111111111111111111111111111111111111111111111111111"/>
    <w:rsid w:val="009F0CC2"/>
  </w:style>
  <w:style w:type="character" w:customStyle="1" w:styleId="WW-Absatz-Standardschriftart111111111111111111111111111111111111111111111111111111111111111">
    <w:name w:val="WW-Absatz-Standardschriftart111111111111111111111111111111111111111111111111111111111111111"/>
    <w:rsid w:val="009F0CC2"/>
  </w:style>
  <w:style w:type="character" w:customStyle="1" w:styleId="WW-Absatz-Standardschriftart1111111111111111111111111111111111111111111111111111111111111111">
    <w:name w:val="WW-Absatz-Standardschriftart1111111111111111111111111111111111111111111111111111111111111111"/>
    <w:rsid w:val="009F0CC2"/>
  </w:style>
  <w:style w:type="character" w:customStyle="1" w:styleId="WW-Absatz-Standardschriftart11111111111111111111111111111111111111111111111111111111111111111">
    <w:name w:val="WW-Absatz-Standardschriftart11111111111111111111111111111111111111111111111111111111111111111"/>
    <w:rsid w:val="009F0CC2"/>
  </w:style>
  <w:style w:type="character" w:customStyle="1" w:styleId="WW-Absatz-Standardschriftart111111111111111111111111111111111111111111111111111111111111111111">
    <w:name w:val="WW-Absatz-Standardschriftart111111111111111111111111111111111111111111111111111111111111111111"/>
    <w:rsid w:val="009F0CC2"/>
  </w:style>
  <w:style w:type="character" w:customStyle="1" w:styleId="WW-Absatz-Standardschriftart1111111111111111111111111111111111111111111111111111111111111111111">
    <w:name w:val="WW-Absatz-Standardschriftart1111111111111111111111111111111111111111111111111111111111111111111"/>
    <w:rsid w:val="009F0CC2"/>
  </w:style>
  <w:style w:type="character" w:customStyle="1" w:styleId="WW-Absatz-Standardschriftart11111111111111111111111111111111111111111111111111111111111111111111">
    <w:name w:val="WW-Absatz-Standardschriftart11111111111111111111111111111111111111111111111111111111111111111111"/>
    <w:rsid w:val="009F0CC2"/>
  </w:style>
  <w:style w:type="character" w:customStyle="1" w:styleId="WW-Absatz-Standardschriftart111111111111111111111111111111111111111111111111111111111111111111111">
    <w:name w:val="WW-Absatz-Standardschriftart111111111111111111111111111111111111111111111111111111111111111111111"/>
    <w:rsid w:val="009F0CC2"/>
  </w:style>
  <w:style w:type="character" w:customStyle="1" w:styleId="WW-Absatz-Standardschriftart1111111111111111111111111111111111111111111111111111111111111111111111">
    <w:name w:val="WW-Absatz-Standardschriftart1111111111111111111111111111111111111111111111111111111111111111111111"/>
    <w:rsid w:val="009F0CC2"/>
  </w:style>
  <w:style w:type="character" w:customStyle="1" w:styleId="WW-Absatz-Standardschriftart11111111111111111111111111111111111111111111111111111111111111111111111">
    <w:name w:val="WW-Absatz-Standardschriftart11111111111111111111111111111111111111111111111111111111111111111111111"/>
    <w:rsid w:val="009F0CC2"/>
  </w:style>
  <w:style w:type="character" w:customStyle="1" w:styleId="Standardnpsmoodstavce3">
    <w:name w:val="Standardní písmo odstavce3"/>
    <w:rsid w:val="009F0CC2"/>
  </w:style>
  <w:style w:type="character" w:customStyle="1" w:styleId="WW-Absatz-Standardschriftart111111111111111111111111111111111111111111111111111111111111111111111111">
    <w:name w:val="WW-Absatz-Standardschriftart111111111111111111111111111111111111111111111111111111111111111111111111"/>
    <w:rsid w:val="009F0CC2"/>
  </w:style>
  <w:style w:type="character" w:customStyle="1" w:styleId="WW-Absatz-Standardschriftart1111111111111111111111111111111111111111111111111111111111111111111111111">
    <w:name w:val="WW-Absatz-Standardschriftart1111111111111111111111111111111111111111111111111111111111111111111111111"/>
    <w:rsid w:val="009F0CC2"/>
  </w:style>
  <w:style w:type="character" w:customStyle="1" w:styleId="WW-Absatz-Standardschriftart11111111111111111111111111111111111111111111111111111111111111111111111111">
    <w:name w:val="WW-Absatz-Standardschriftart11111111111111111111111111111111111111111111111111111111111111111111111111"/>
    <w:rsid w:val="009F0CC2"/>
  </w:style>
  <w:style w:type="character" w:customStyle="1" w:styleId="WW-Absatz-Standardschriftart111111111111111111111111111111111111111111111111111111111111111111111111111">
    <w:name w:val="WW-Absatz-Standardschriftart111111111111111111111111111111111111111111111111111111111111111111111111111"/>
    <w:rsid w:val="009F0CC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F0CC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F0CC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F0CC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F0CC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F0CC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F0CC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F0CC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F0CC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F0CC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F0CC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F0CC2"/>
  </w:style>
  <w:style w:type="character" w:customStyle="1" w:styleId="WW8Num3z2">
    <w:name w:val="WW8Num3z2"/>
    <w:rsid w:val="009F0CC2"/>
    <w:rPr>
      <w:rFonts w:ascii="Wingdings" w:hAnsi="Wingdings" w:cs="Wingdings"/>
    </w:rPr>
  </w:style>
  <w:style w:type="character" w:customStyle="1" w:styleId="WW8Num3z3">
    <w:name w:val="WW8Num3z3"/>
    <w:rsid w:val="009F0CC2"/>
    <w:rPr>
      <w:rFonts w:ascii="Symbol" w:hAnsi="Symbol" w:cs="Symbol"/>
    </w:rPr>
  </w:style>
  <w:style w:type="character" w:customStyle="1" w:styleId="WW8Num7z0">
    <w:name w:val="WW8Num7z0"/>
    <w:rsid w:val="009F0CC2"/>
    <w:rPr>
      <w:bCs/>
      <w:sz w:val="24"/>
      <w:szCs w:val="24"/>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F0CC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F0CC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F0CC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F0CC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F0CC2"/>
  </w:style>
  <w:style w:type="character" w:customStyle="1" w:styleId="WW8Num2z2">
    <w:name w:val="WW8Num2z2"/>
    <w:rsid w:val="009F0CC2"/>
    <w:rPr>
      <w:rFonts w:ascii="Wingdings" w:hAnsi="Wingdings"/>
    </w:rPr>
  </w:style>
  <w:style w:type="character" w:customStyle="1" w:styleId="WW8Num2z3">
    <w:name w:val="WW8Num2z3"/>
    <w:rsid w:val="009F0CC2"/>
    <w:rPr>
      <w:rFonts w:ascii="Symbol" w:hAnsi="Symbol"/>
    </w:rPr>
  </w:style>
  <w:style w:type="character" w:customStyle="1" w:styleId="WW8Num4z2">
    <w:name w:val="WW8Num4z2"/>
    <w:rsid w:val="009F0CC2"/>
    <w:rPr>
      <w:rFonts w:ascii="Wingdings" w:hAnsi="Wingdings" w:cs="Wingdings"/>
    </w:rPr>
  </w:style>
  <w:style w:type="character" w:customStyle="1" w:styleId="WW8Num4z3">
    <w:name w:val="WW8Num4z3"/>
    <w:rsid w:val="009F0CC2"/>
    <w:rPr>
      <w:rFonts w:ascii="Symbol" w:hAnsi="Symbol" w:cs="Symbol"/>
    </w:rPr>
  </w:style>
  <w:style w:type="character" w:customStyle="1" w:styleId="WW8Num8z1">
    <w:name w:val="WW8Num8z1"/>
    <w:rsid w:val="009F0CC2"/>
    <w:rPr>
      <w:rFonts w:ascii="Courier New" w:hAnsi="Courier New" w:cs="Courier New"/>
    </w:rPr>
  </w:style>
  <w:style w:type="character" w:customStyle="1" w:styleId="WW8Num8z2">
    <w:name w:val="WW8Num8z2"/>
    <w:rsid w:val="009F0CC2"/>
    <w:rPr>
      <w:rFonts w:ascii="Wingdings" w:hAnsi="Wingdings"/>
    </w:rPr>
  </w:style>
  <w:style w:type="character" w:customStyle="1" w:styleId="WW8Num8z3">
    <w:name w:val="WW8Num8z3"/>
    <w:rsid w:val="009F0CC2"/>
    <w:rPr>
      <w:rFonts w:ascii="Symbol" w:hAnsi="Symbol"/>
    </w:rPr>
  </w:style>
  <w:style w:type="character" w:customStyle="1" w:styleId="WW8Num9z1">
    <w:name w:val="WW8Num9z1"/>
    <w:rsid w:val="009F0CC2"/>
    <w:rPr>
      <w:rFonts w:ascii="Courier New" w:hAnsi="Courier New" w:cs="Courier New"/>
    </w:rPr>
  </w:style>
  <w:style w:type="character" w:customStyle="1" w:styleId="WW8Num9z2">
    <w:name w:val="WW8Num9z2"/>
    <w:rsid w:val="009F0CC2"/>
    <w:rPr>
      <w:rFonts w:ascii="Wingdings" w:hAnsi="Wingdings"/>
    </w:rPr>
  </w:style>
  <w:style w:type="character" w:customStyle="1" w:styleId="WW8Num9z3">
    <w:name w:val="WW8Num9z3"/>
    <w:rsid w:val="009F0CC2"/>
    <w:rPr>
      <w:rFonts w:ascii="Symbol" w:hAnsi="Symbol"/>
    </w:rPr>
  </w:style>
  <w:style w:type="character" w:customStyle="1" w:styleId="WW8Num10z1">
    <w:name w:val="WW8Num10z1"/>
    <w:rsid w:val="009F0CC2"/>
    <w:rPr>
      <w:rFonts w:ascii="Courier New" w:hAnsi="Courier New"/>
    </w:rPr>
  </w:style>
  <w:style w:type="character" w:customStyle="1" w:styleId="WW8Num10z2">
    <w:name w:val="WW8Num10z2"/>
    <w:rsid w:val="009F0CC2"/>
    <w:rPr>
      <w:rFonts w:ascii="Wingdings" w:hAnsi="Wingdings"/>
    </w:rPr>
  </w:style>
  <w:style w:type="character" w:customStyle="1" w:styleId="WW8Num10z3">
    <w:name w:val="WW8Num10z3"/>
    <w:rsid w:val="009F0CC2"/>
    <w:rPr>
      <w:rFonts w:ascii="Symbol" w:hAnsi="Symbol"/>
    </w:rPr>
  </w:style>
  <w:style w:type="character" w:customStyle="1" w:styleId="WW8Num12z1">
    <w:name w:val="WW8Num12z1"/>
    <w:rsid w:val="009F0CC2"/>
    <w:rPr>
      <w:rFonts w:ascii="Courier New" w:hAnsi="Courier New"/>
    </w:rPr>
  </w:style>
  <w:style w:type="character" w:customStyle="1" w:styleId="WW8Num12z2">
    <w:name w:val="WW8Num12z2"/>
    <w:rsid w:val="009F0CC2"/>
    <w:rPr>
      <w:rFonts w:ascii="Wingdings" w:hAnsi="Wingdings"/>
    </w:rPr>
  </w:style>
  <w:style w:type="character" w:customStyle="1" w:styleId="WW8Num12z3">
    <w:name w:val="WW8Num12z3"/>
    <w:rsid w:val="009F0CC2"/>
    <w:rPr>
      <w:rFonts w:ascii="Symbol" w:hAnsi="Symbol"/>
    </w:rPr>
  </w:style>
  <w:style w:type="character" w:customStyle="1" w:styleId="WW8Num13z3">
    <w:name w:val="WW8Num13z3"/>
    <w:rsid w:val="009F0CC2"/>
    <w:rPr>
      <w:rFonts w:ascii="Symbol" w:hAnsi="Symbol"/>
    </w:rPr>
  </w:style>
  <w:style w:type="character" w:customStyle="1" w:styleId="WW8Num13z4">
    <w:name w:val="WW8Num13z4"/>
    <w:rsid w:val="009F0CC2"/>
    <w:rPr>
      <w:rFonts w:ascii="Courier New" w:hAnsi="Courier New"/>
    </w:rPr>
  </w:style>
  <w:style w:type="character" w:customStyle="1" w:styleId="WW8Num43z0">
    <w:name w:val="WW8Num43z0"/>
    <w:rsid w:val="009F0CC2"/>
    <w:rPr>
      <w:rFonts w:ascii="Times New Roman" w:eastAsia="Times New Roman" w:hAnsi="Times New Roman" w:cs="Times New Roman"/>
    </w:rPr>
  </w:style>
  <w:style w:type="character" w:customStyle="1" w:styleId="WW8Num43z1">
    <w:name w:val="WW8Num43z1"/>
    <w:rsid w:val="009F0CC2"/>
    <w:rPr>
      <w:rFonts w:ascii="Courier New" w:hAnsi="Courier New"/>
    </w:rPr>
  </w:style>
  <w:style w:type="character" w:customStyle="1" w:styleId="WW8Num43z2">
    <w:name w:val="WW8Num43z2"/>
    <w:rsid w:val="009F0CC2"/>
    <w:rPr>
      <w:rFonts w:ascii="Wingdings" w:hAnsi="Wingdings"/>
    </w:rPr>
  </w:style>
  <w:style w:type="character" w:customStyle="1" w:styleId="WW8Num43z3">
    <w:name w:val="WW8Num43z3"/>
    <w:rsid w:val="009F0CC2"/>
    <w:rPr>
      <w:rFonts w:ascii="Symbol" w:hAnsi="Symbol"/>
    </w:rPr>
  </w:style>
  <w:style w:type="character" w:customStyle="1" w:styleId="WW8Num101z0">
    <w:name w:val="WW8Num101z0"/>
    <w:rsid w:val="009F0CC2"/>
    <w:rPr>
      <w:rFonts w:ascii="Arial" w:hAnsi="Arial"/>
      <w:sz w:val="22"/>
    </w:rPr>
  </w:style>
  <w:style w:type="character" w:customStyle="1" w:styleId="WW8Num40z0">
    <w:name w:val="WW8Num40z0"/>
    <w:rsid w:val="009F0CC2"/>
    <w:rPr>
      <w:rFonts w:ascii="Symbol" w:hAnsi="Symbol"/>
    </w:rPr>
  </w:style>
  <w:style w:type="character" w:customStyle="1" w:styleId="Odrky">
    <w:name w:val="Odrážky"/>
    <w:rsid w:val="009F0CC2"/>
    <w:rPr>
      <w:rFonts w:ascii="StarSymbol" w:hAnsi="StarSymbol"/>
      <w:sz w:val="18"/>
    </w:rPr>
  </w:style>
  <w:style w:type="character" w:customStyle="1" w:styleId="WW8Num83z0">
    <w:name w:val="WW8Num83z0"/>
    <w:rsid w:val="009F0CC2"/>
    <w:rPr>
      <w:rFonts w:ascii="Arial" w:eastAsia="Times New Roman" w:hAnsi="Arial" w:cs="Times New Roman"/>
      <w:b w:val="0"/>
      <w:bCs w:val="0"/>
      <w:color w:val="000000"/>
      <w:sz w:val="22"/>
      <w:szCs w:val="20"/>
      <w:lang w:val="cs-CZ" w:eastAsia="ar-SA" w:bidi="ar-SA"/>
    </w:rPr>
  </w:style>
  <w:style w:type="character" w:customStyle="1" w:styleId="WW8Num130z0">
    <w:name w:val="WW8Num130z0"/>
    <w:rsid w:val="009F0CC2"/>
    <w:rPr>
      <w:rFonts w:ascii="Arial" w:eastAsia="Times New Roman" w:hAnsi="Arial" w:cs="Times New Roman"/>
      <w:color w:val="000000"/>
      <w:sz w:val="22"/>
      <w:szCs w:val="20"/>
      <w:lang w:val="cs-CZ" w:eastAsia="ar-SA" w:bidi="ar-SA"/>
    </w:rPr>
  </w:style>
  <w:style w:type="character" w:customStyle="1" w:styleId="WW8Num77z0">
    <w:name w:val="WW8Num77z0"/>
    <w:rsid w:val="009F0CC2"/>
    <w:rPr>
      <w:rFonts w:ascii="Symbol" w:hAnsi="Symbol"/>
    </w:rPr>
  </w:style>
  <w:style w:type="character" w:customStyle="1" w:styleId="WW8Num97z0">
    <w:name w:val="WW8Num97z0"/>
    <w:rsid w:val="009F0CC2"/>
    <w:rPr>
      <w:rFonts w:ascii="Symbol" w:hAnsi="Symbol"/>
    </w:rPr>
  </w:style>
  <w:style w:type="character" w:customStyle="1" w:styleId="WW8Num125z0">
    <w:name w:val="WW8Num125z0"/>
    <w:rsid w:val="009F0CC2"/>
    <w:rPr>
      <w:rFonts w:ascii="Symbol" w:hAnsi="Symbol"/>
    </w:rPr>
  </w:style>
  <w:style w:type="character" w:customStyle="1" w:styleId="WW8Num133z0">
    <w:name w:val="WW8Num133z0"/>
    <w:rsid w:val="009F0CC2"/>
    <w:rPr>
      <w:rFonts w:ascii="Arial" w:eastAsia="Times New Roman" w:hAnsi="Arial" w:cs="Times New Roman"/>
      <w:b w:val="0"/>
      <w:bCs w:val="0"/>
      <w:color w:val="000000"/>
      <w:sz w:val="22"/>
      <w:szCs w:val="22"/>
      <w:shd w:val="clear" w:color="auto" w:fill="auto"/>
      <w:lang w:val="cs-CZ" w:eastAsia="ar-SA" w:bidi="ar-SA"/>
    </w:rPr>
  </w:style>
  <w:style w:type="character" w:customStyle="1" w:styleId="WW8Num95z0">
    <w:name w:val="WW8Num95z0"/>
    <w:rsid w:val="009F0CC2"/>
    <w:rPr>
      <w:rFonts w:ascii="Symbol" w:hAnsi="Symbol"/>
    </w:rPr>
  </w:style>
  <w:style w:type="character" w:customStyle="1" w:styleId="WW8Num38z0">
    <w:name w:val="WW8Num38z0"/>
    <w:rsid w:val="009F0CC2"/>
    <w:rPr>
      <w:rFonts w:ascii="Symbol" w:hAnsi="Symbol"/>
    </w:rPr>
  </w:style>
  <w:style w:type="character" w:customStyle="1" w:styleId="WW8Num118z0">
    <w:name w:val="WW8Num118z0"/>
    <w:rsid w:val="009F0CC2"/>
    <w:rPr>
      <w:rFonts w:ascii="Symbol" w:hAnsi="Symbol"/>
    </w:rPr>
  </w:style>
  <w:style w:type="character" w:customStyle="1" w:styleId="WW8Num70z0">
    <w:name w:val="WW8Num70z0"/>
    <w:rsid w:val="009F0CC2"/>
    <w:rPr>
      <w:rFonts w:ascii="Symbol" w:hAnsi="Symbol"/>
    </w:rPr>
  </w:style>
  <w:style w:type="character" w:customStyle="1" w:styleId="WW8Num44z0">
    <w:name w:val="WW8Num44z0"/>
    <w:rsid w:val="009F0CC2"/>
    <w:rPr>
      <w:rFonts w:ascii="Symbol" w:hAnsi="Symbol"/>
    </w:rPr>
  </w:style>
  <w:style w:type="character" w:customStyle="1" w:styleId="WW8Num30z0">
    <w:name w:val="WW8Num30z0"/>
    <w:rsid w:val="009F0CC2"/>
    <w:rPr>
      <w:rFonts w:ascii="Symbol" w:hAnsi="Symbol"/>
    </w:rPr>
  </w:style>
  <w:style w:type="character" w:customStyle="1" w:styleId="WW8Num81z0">
    <w:name w:val="WW8Num81z0"/>
    <w:rsid w:val="009F0CC2"/>
    <w:rPr>
      <w:rFonts w:ascii="Symbol" w:hAnsi="Symbol"/>
    </w:rPr>
  </w:style>
  <w:style w:type="character" w:customStyle="1" w:styleId="WW8Num53z0">
    <w:name w:val="WW8Num53z0"/>
    <w:rsid w:val="009F0CC2"/>
    <w:rPr>
      <w:rFonts w:ascii="Symbol" w:hAnsi="Symbol"/>
    </w:rPr>
  </w:style>
  <w:style w:type="character" w:customStyle="1" w:styleId="WW8Num84z0">
    <w:name w:val="WW8Num84z0"/>
    <w:rsid w:val="009F0CC2"/>
    <w:rPr>
      <w:rFonts w:ascii="Symbol" w:hAnsi="Symbol"/>
    </w:rPr>
  </w:style>
  <w:style w:type="character" w:customStyle="1" w:styleId="WW8Num52z0">
    <w:name w:val="WW8Num52z0"/>
    <w:rsid w:val="009F0CC2"/>
    <w:rPr>
      <w:rFonts w:ascii="Symbol" w:hAnsi="Symbol"/>
    </w:rPr>
  </w:style>
  <w:style w:type="character" w:customStyle="1" w:styleId="WW8Num94z0">
    <w:name w:val="WW8Num94z0"/>
    <w:rsid w:val="009F0CC2"/>
    <w:rPr>
      <w:rFonts w:ascii="Symbol" w:hAnsi="Symbol"/>
    </w:rPr>
  </w:style>
  <w:style w:type="character" w:customStyle="1" w:styleId="WW8Num135z0">
    <w:name w:val="WW8Num135z0"/>
    <w:rsid w:val="009F0CC2"/>
    <w:rPr>
      <w:rFonts w:ascii="Symbol" w:hAnsi="Symbol"/>
    </w:rPr>
  </w:style>
  <w:style w:type="character" w:customStyle="1" w:styleId="WW8Num117z0">
    <w:name w:val="WW8Num117z0"/>
    <w:rsid w:val="009F0CC2"/>
    <w:rPr>
      <w:rFonts w:ascii="Symbol" w:hAnsi="Symbol"/>
    </w:rPr>
  </w:style>
  <w:style w:type="character" w:customStyle="1" w:styleId="WW8Num135z1">
    <w:name w:val="WW8Num135z1"/>
    <w:rsid w:val="009F0CC2"/>
    <w:rPr>
      <w:rFonts w:ascii="Arial" w:hAnsi="Arial"/>
    </w:rPr>
  </w:style>
  <w:style w:type="character" w:customStyle="1" w:styleId="WW8Num123z0">
    <w:name w:val="WW8Num123z0"/>
    <w:rsid w:val="009F0CC2"/>
    <w:rPr>
      <w:rFonts w:ascii="Arial" w:hAnsi="Arial"/>
    </w:rPr>
  </w:style>
  <w:style w:type="character" w:customStyle="1" w:styleId="Odkaznakoment1">
    <w:name w:val="Odkaz na komentář1"/>
    <w:rsid w:val="009F0CC2"/>
    <w:rPr>
      <w:sz w:val="16"/>
      <w:szCs w:val="16"/>
    </w:rPr>
  </w:style>
  <w:style w:type="paragraph" w:customStyle="1" w:styleId="Nadpis">
    <w:name w:val="Nadpis"/>
    <w:basedOn w:val="Normln"/>
    <w:next w:val="Zkladntext"/>
    <w:uiPriority w:val="99"/>
    <w:rsid w:val="009F0CC2"/>
    <w:pPr>
      <w:keepNext/>
      <w:spacing w:before="240" w:after="120"/>
      <w:ind w:left="0"/>
    </w:pPr>
    <w:rPr>
      <w:rFonts w:eastAsia="Lucida Sans Unicode" w:cs="Tahoma"/>
      <w:sz w:val="28"/>
      <w:szCs w:val="28"/>
    </w:rPr>
  </w:style>
  <w:style w:type="paragraph" w:styleId="Seznam">
    <w:name w:val="List"/>
    <w:basedOn w:val="Zkladntext"/>
    <w:uiPriority w:val="99"/>
    <w:rsid w:val="009F0CC2"/>
    <w:rPr>
      <w:rFonts w:cs="Tahoma"/>
    </w:rPr>
  </w:style>
  <w:style w:type="paragraph" w:customStyle="1" w:styleId="Popisek">
    <w:name w:val="Popisek"/>
    <w:basedOn w:val="Normln"/>
    <w:uiPriority w:val="99"/>
    <w:rsid w:val="009F0CC2"/>
    <w:pPr>
      <w:suppressLineNumbers/>
      <w:spacing w:before="120" w:after="120"/>
      <w:ind w:left="0"/>
    </w:pPr>
    <w:rPr>
      <w:rFonts w:cs="Tahoma"/>
      <w:i/>
      <w:iCs/>
      <w:sz w:val="24"/>
    </w:rPr>
  </w:style>
  <w:style w:type="paragraph" w:customStyle="1" w:styleId="Rejstk">
    <w:name w:val="Rejstřík"/>
    <w:basedOn w:val="Normln"/>
    <w:uiPriority w:val="99"/>
    <w:rsid w:val="009F0CC2"/>
    <w:pPr>
      <w:suppressLineNumbers/>
      <w:ind w:left="0"/>
    </w:pPr>
    <w:rPr>
      <w:rFonts w:cs="Tahoma"/>
      <w:sz w:val="22"/>
    </w:rPr>
  </w:style>
  <w:style w:type="paragraph" w:customStyle="1" w:styleId="ARIELNEODSAZENTUN">
    <w:name w:val="ARIEL NEODSAZEN TUČNÝ"/>
    <w:basedOn w:val="Normln"/>
    <w:next w:val="Normln"/>
    <w:uiPriority w:val="99"/>
    <w:rsid w:val="009F0CC2"/>
    <w:pPr>
      <w:spacing w:before="120"/>
      <w:ind w:left="0"/>
    </w:pPr>
    <w:rPr>
      <w:b/>
      <w:sz w:val="22"/>
      <w:szCs w:val="20"/>
    </w:rPr>
  </w:style>
  <w:style w:type="paragraph" w:customStyle="1" w:styleId="Nadpis2podkapitola">
    <w:name w:val="Nadpis 2.podkapitola"/>
    <w:basedOn w:val="Normln"/>
    <w:next w:val="Normln"/>
    <w:uiPriority w:val="99"/>
    <w:rsid w:val="009F0CC2"/>
    <w:pPr>
      <w:keepNext/>
      <w:spacing w:before="240" w:after="60"/>
      <w:ind w:left="0"/>
    </w:pPr>
    <w:rPr>
      <w:b/>
      <w:bCs/>
      <w:caps/>
      <w:sz w:val="24"/>
    </w:rPr>
  </w:style>
  <w:style w:type="paragraph" w:customStyle="1" w:styleId="Textbodu">
    <w:name w:val="Text bodu"/>
    <w:basedOn w:val="Normln"/>
    <w:uiPriority w:val="99"/>
    <w:rsid w:val="009F0CC2"/>
    <w:pPr>
      <w:ind w:left="851" w:hanging="426"/>
      <w:jc w:val="both"/>
    </w:pPr>
    <w:rPr>
      <w:rFonts w:ascii="Times New Roman" w:hAnsi="Times New Roman"/>
      <w:sz w:val="24"/>
      <w:szCs w:val="20"/>
    </w:rPr>
  </w:style>
  <w:style w:type="paragraph" w:customStyle="1" w:styleId="Textpsmene">
    <w:name w:val="Text písmene"/>
    <w:basedOn w:val="Normln"/>
    <w:uiPriority w:val="99"/>
    <w:rsid w:val="009F0CC2"/>
    <w:pPr>
      <w:ind w:left="425" w:hanging="425"/>
      <w:jc w:val="both"/>
    </w:pPr>
    <w:rPr>
      <w:rFonts w:ascii="Times New Roman" w:hAnsi="Times New Roman"/>
      <w:sz w:val="24"/>
      <w:szCs w:val="20"/>
    </w:rPr>
  </w:style>
  <w:style w:type="paragraph" w:customStyle="1" w:styleId="Textodstavce">
    <w:name w:val="Text odstavce"/>
    <w:basedOn w:val="Normln"/>
    <w:uiPriority w:val="99"/>
    <w:rsid w:val="009F0CC2"/>
    <w:pPr>
      <w:spacing w:before="120" w:after="120"/>
      <w:ind w:left="0" w:firstLine="425"/>
      <w:jc w:val="both"/>
    </w:pPr>
    <w:rPr>
      <w:rFonts w:ascii="Times New Roman" w:hAnsi="Times New Roman"/>
      <w:sz w:val="24"/>
      <w:szCs w:val="20"/>
    </w:rPr>
  </w:style>
  <w:style w:type="paragraph" w:styleId="Zkladntextodsazen">
    <w:name w:val="Body Text Indent"/>
    <w:basedOn w:val="Normln"/>
    <w:link w:val="ZkladntextodsazenChar"/>
    <w:uiPriority w:val="99"/>
    <w:rsid w:val="009F0CC2"/>
    <w:pPr>
      <w:autoSpaceDE w:val="0"/>
      <w:spacing w:before="180"/>
      <w:ind w:left="0" w:firstLine="709"/>
    </w:pPr>
    <w:rPr>
      <w:sz w:val="22"/>
      <w:lang w:val="x-none"/>
    </w:rPr>
  </w:style>
  <w:style w:type="character" w:customStyle="1" w:styleId="ZkladntextodsazenChar">
    <w:name w:val="Základní text odsazený Char"/>
    <w:link w:val="Zkladntextodsazen"/>
    <w:uiPriority w:val="99"/>
    <w:rsid w:val="009F0CC2"/>
    <w:rPr>
      <w:rFonts w:ascii="Arial" w:hAnsi="Arial"/>
      <w:sz w:val="22"/>
      <w:szCs w:val="24"/>
      <w:lang w:eastAsia="ar-SA"/>
    </w:rPr>
  </w:style>
  <w:style w:type="paragraph" w:customStyle="1" w:styleId="clanek">
    <w:name w:val="clanek"/>
    <w:basedOn w:val="Normln"/>
    <w:uiPriority w:val="99"/>
    <w:rsid w:val="009F0CC2"/>
    <w:pPr>
      <w:spacing w:before="280" w:after="280"/>
      <w:ind w:left="0"/>
    </w:pPr>
    <w:rPr>
      <w:rFonts w:ascii="Arial Unicode MS" w:hAnsi="Arial Unicode MS"/>
      <w:sz w:val="24"/>
    </w:rPr>
  </w:style>
  <w:style w:type="paragraph" w:customStyle="1" w:styleId="nzevtabulek">
    <w:name w:val="název tabulek"/>
    <w:basedOn w:val="Normln"/>
    <w:uiPriority w:val="99"/>
    <w:rsid w:val="009F0CC2"/>
    <w:pPr>
      <w:spacing w:before="120" w:after="40"/>
      <w:ind w:left="0"/>
      <w:jc w:val="both"/>
    </w:pPr>
    <w:rPr>
      <w:rFonts w:cs="Arial"/>
      <w:i/>
      <w:iCs/>
      <w:sz w:val="22"/>
      <w:szCs w:val="22"/>
    </w:rPr>
  </w:style>
  <w:style w:type="paragraph" w:customStyle="1" w:styleId="Odstavec">
    <w:name w:val="Odstavec"/>
    <w:basedOn w:val="Normln"/>
    <w:uiPriority w:val="99"/>
    <w:rsid w:val="009F0CC2"/>
    <w:pPr>
      <w:spacing w:before="120"/>
      <w:ind w:left="680" w:hanging="680"/>
      <w:jc w:val="both"/>
    </w:pPr>
    <w:rPr>
      <w:rFonts w:ascii="Times New Roman" w:hAnsi="Times New Roman"/>
      <w:sz w:val="24"/>
    </w:rPr>
  </w:style>
  <w:style w:type="paragraph" w:customStyle="1" w:styleId="Psmeno">
    <w:name w:val="Písmeno"/>
    <w:basedOn w:val="Normln"/>
    <w:uiPriority w:val="99"/>
    <w:rsid w:val="009F0CC2"/>
    <w:pPr>
      <w:ind w:left="680" w:hanging="680"/>
      <w:jc w:val="both"/>
    </w:pPr>
    <w:rPr>
      <w:rFonts w:ascii="Times New Roman" w:hAnsi="Times New Roman"/>
      <w:sz w:val="24"/>
    </w:rPr>
  </w:style>
  <w:style w:type="paragraph" w:customStyle="1" w:styleId="odr">
    <w:name w:val="odr"/>
    <w:basedOn w:val="Normln"/>
    <w:uiPriority w:val="99"/>
    <w:rsid w:val="009F0CC2"/>
    <w:pPr>
      <w:ind w:left="851" w:hanging="284"/>
      <w:jc w:val="both"/>
    </w:pPr>
    <w:rPr>
      <w:rFonts w:cs="Arial"/>
      <w:color w:val="000000"/>
      <w:sz w:val="20"/>
      <w:szCs w:val="22"/>
    </w:rPr>
  </w:style>
  <w:style w:type="paragraph" w:customStyle="1" w:styleId="slovanseznam1">
    <w:name w:val="Číslovaný seznam1"/>
    <w:basedOn w:val="Normln"/>
    <w:uiPriority w:val="99"/>
    <w:rsid w:val="009F0CC2"/>
    <w:pPr>
      <w:ind w:left="360" w:hanging="360"/>
    </w:pPr>
    <w:rPr>
      <w:sz w:val="22"/>
    </w:rPr>
  </w:style>
  <w:style w:type="paragraph" w:customStyle="1" w:styleId="odsazen-zkltext">
    <w:name w:val="odsazený-zákl.text"/>
    <w:basedOn w:val="Normln"/>
    <w:uiPriority w:val="99"/>
    <w:rsid w:val="009F0CC2"/>
    <w:pPr>
      <w:widowControl w:val="0"/>
      <w:spacing w:before="120" w:line="360" w:lineRule="atLeast"/>
      <w:ind w:left="0" w:firstLine="539"/>
      <w:jc w:val="both"/>
      <w:textAlignment w:val="baseline"/>
    </w:pPr>
    <w:rPr>
      <w:rFonts w:cs="Arial"/>
      <w:sz w:val="22"/>
      <w:szCs w:val="22"/>
    </w:rPr>
  </w:style>
  <w:style w:type="paragraph" w:customStyle="1" w:styleId="odsazentext">
    <w:name w:val="odsazený text"/>
    <w:basedOn w:val="Normln"/>
    <w:uiPriority w:val="99"/>
    <w:rsid w:val="009F0CC2"/>
    <w:pPr>
      <w:widowControl w:val="0"/>
      <w:spacing w:before="60" w:line="360" w:lineRule="atLeast"/>
      <w:ind w:left="0" w:firstLine="284"/>
      <w:jc w:val="both"/>
      <w:textAlignment w:val="baseline"/>
    </w:pPr>
    <w:rPr>
      <w:rFonts w:cs="Arial"/>
      <w:sz w:val="22"/>
      <w:szCs w:val="22"/>
    </w:rPr>
  </w:style>
  <w:style w:type="paragraph" w:customStyle="1" w:styleId="NeodTun">
    <w:name w:val="NeodTučný"/>
    <w:basedOn w:val="Normln"/>
    <w:uiPriority w:val="99"/>
    <w:rsid w:val="009F0CC2"/>
    <w:pPr>
      <w:widowControl w:val="0"/>
      <w:spacing w:before="80" w:line="220" w:lineRule="atLeast"/>
      <w:ind w:left="0"/>
      <w:jc w:val="both"/>
      <w:textAlignment w:val="baseline"/>
    </w:pPr>
    <w:rPr>
      <w:rFonts w:cs="Arial"/>
      <w:b/>
      <w:bCs/>
      <w:sz w:val="22"/>
      <w:szCs w:val="22"/>
    </w:rPr>
  </w:style>
  <w:style w:type="paragraph" w:customStyle="1" w:styleId="ztextarielodsaz">
    <w:name w:val="z.text.ariel odsaz"/>
    <w:basedOn w:val="Normln"/>
    <w:uiPriority w:val="99"/>
    <w:rsid w:val="009F0CC2"/>
    <w:pPr>
      <w:widowControl w:val="0"/>
      <w:autoSpaceDE w:val="0"/>
      <w:spacing w:before="40" w:after="20" w:line="360" w:lineRule="atLeast"/>
      <w:ind w:left="0" w:firstLine="284"/>
      <w:jc w:val="both"/>
      <w:textAlignment w:val="baseline"/>
    </w:pPr>
    <w:rPr>
      <w:rFonts w:cs="Arial"/>
      <w:sz w:val="22"/>
      <w:szCs w:val="22"/>
    </w:rPr>
  </w:style>
  <w:style w:type="paragraph" w:customStyle="1" w:styleId="ztextarielododsaz">
    <w:name w:val="z.text ariel od odsaz"/>
    <w:basedOn w:val="ztextarielodsaz"/>
    <w:next w:val="ztextarielodsaz"/>
    <w:uiPriority w:val="99"/>
    <w:rsid w:val="009F0CC2"/>
    <w:pPr>
      <w:autoSpaceDE/>
      <w:spacing w:after="0"/>
    </w:pPr>
    <w:rPr>
      <w:rFonts w:cs="Times New Roman"/>
      <w:szCs w:val="20"/>
    </w:rPr>
  </w:style>
  <w:style w:type="paragraph" w:customStyle="1" w:styleId="Tun">
    <w:name w:val="Tučné"/>
    <w:basedOn w:val="Normln"/>
    <w:next w:val="Normln"/>
    <w:uiPriority w:val="99"/>
    <w:rsid w:val="009F0CC2"/>
    <w:pPr>
      <w:autoSpaceDE w:val="0"/>
      <w:ind w:left="0"/>
      <w:jc w:val="both"/>
    </w:pPr>
    <w:rPr>
      <w:rFonts w:cs="Arial"/>
      <w:b/>
      <w:bCs/>
      <w:sz w:val="20"/>
      <w:szCs w:val="20"/>
    </w:rPr>
  </w:style>
  <w:style w:type="paragraph" w:customStyle="1" w:styleId="funkce">
    <w:name w:val="funkce"/>
    <w:basedOn w:val="Normln"/>
    <w:uiPriority w:val="99"/>
    <w:rsid w:val="009F0CC2"/>
    <w:pPr>
      <w:keepLines/>
      <w:ind w:left="0"/>
      <w:jc w:val="center"/>
    </w:pPr>
    <w:rPr>
      <w:rFonts w:ascii="Times New Roman" w:hAnsi="Times New Roman"/>
      <w:sz w:val="24"/>
      <w:szCs w:val="20"/>
    </w:rPr>
  </w:style>
  <w:style w:type="paragraph" w:customStyle="1" w:styleId="NormlnsWWW">
    <w:name w:val="Normální (síť WWW)"/>
    <w:basedOn w:val="Normln"/>
    <w:uiPriority w:val="99"/>
    <w:rsid w:val="009F0CC2"/>
    <w:pPr>
      <w:spacing w:before="120" w:after="120"/>
      <w:ind w:left="0"/>
    </w:pPr>
    <w:rPr>
      <w:rFonts w:ascii="Times New Roman" w:hAnsi="Times New Roman"/>
      <w:sz w:val="24"/>
    </w:rPr>
  </w:style>
  <w:style w:type="paragraph" w:styleId="Nzev">
    <w:name w:val="Title"/>
    <w:basedOn w:val="Normln"/>
    <w:next w:val="Podtitul"/>
    <w:link w:val="NzevChar"/>
    <w:uiPriority w:val="99"/>
    <w:qFormat/>
    <w:rsid w:val="009F0CC2"/>
    <w:pPr>
      <w:ind w:left="0"/>
      <w:jc w:val="center"/>
    </w:pPr>
    <w:rPr>
      <w:rFonts w:ascii="Times New Roman" w:hAnsi="Times New Roman"/>
      <w:b/>
      <w:sz w:val="28"/>
      <w:szCs w:val="20"/>
      <w:lang w:val="x-none"/>
    </w:rPr>
  </w:style>
  <w:style w:type="paragraph" w:styleId="Podtitul">
    <w:name w:val="Subtitle"/>
    <w:basedOn w:val="Nadpis"/>
    <w:next w:val="Zkladntext"/>
    <w:link w:val="PodtitulChar"/>
    <w:qFormat/>
    <w:rsid w:val="009F0CC2"/>
    <w:pPr>
      <w:jc w:val="center"/>
    </w:pPr>
    <w:rPr>
      <w:rFonts w:cs="Times New Roman"/>
      <w:i/>
      <w:iCs/>
      <w:lang w:val="x-none"/>
    </w:rPr>
  </w:style>
  <w:style w:type="character" w:customStyle="1" w:styleId="PodtitulChar">
    <w:name w:val="Podtitul Char"/>
    <w:link w:val="Podtitul"/>
    <w:rsid w:val="009F0CC2"/>
    <w:rPr>
      <w:rFonts w:ascii="Arial" w:eastAsia="Lucida Sans Unicode" w:hAnsi="Arial" w:cs="Tahoma"/>
      <w:i/>
      <w:iCs/>
      <w:sz w:val="28"/>
      <w:szCs w:val="28"/>
      <w:lang w:eastAsia="ar-SA"/>
    </w:rPr>
  </w:style>
  <w:style w:type="character" w:customStyle="1" w:styleId="NzevChar">
    <w:name w:val="Název Char"/>
    <w:link w:val="Nzev"/>
    <w:uiPriority w:val="99"/>
    <w:rsid w:val="009F0CC2"/>
    <w:rPr>
      <w:b/>
      <w:sz w:val="28"/>
      <w:lang w:eastAsia="ar-SA"/>
    </w:rPr>
  </w:style>
  <w:style w:type="paragraph" w:customStyle="1" w:styleId="Textpoznmky">
    <w:name w:val="Text poznámky"/>
    <w:basedOn w:val="Normln"/>
    <w:uiPriority w:val="99"/>
    <w:rsid w:val="009F0CC2"/>
    <w:pPr>
      <w:ind w:left="0"/>
    </w:pPr>
    <w:rPr>
      <w:rFonts w:cs="Arial"/>
      <w:sz w:val="22"/>
      <w:szCs w:val="22"/>
    </w:rPr>
  </w:style>
  <w:style w:type="paragraph" w:customStyle="1" w:styleId="Zkladntextodsazen31">
    <w:name w:val="Základní text odsazený 31"/>
    <w:basedOn w:val="Normln"/>
    <w:uiPriority w:val="99"/>
    <w:rsid w:val="009F0CC2"/>
    <w:pPr>
      <w:ind w:left="426" w:hanging="426"/>
      <w:jc w:val="both"/>
    </w:pPr>
    <w:rPr>
      <w:rFonts w:cs="Arial"/>
      <w:bCs/>
      <w:sz w:val="20"/>
      <w:szCs w:val="20"/>
    </w:rPr>
  </w:style>
  <w:style w:type="paragraph" w:customStyle="1" w:styleId="Obsahtabulky">
    <w:name w:val="Obsah tabulky"/>
    <w:basedOn w:val="Normln"/>
    <w:uiPriority w:val="99"/>
    <w:rsid w:val="009F0CC2"/>
    <w:pPr>
      <w:suppressLineNumbers/>
      <w:ind w:left="0"/>
    </w:pPr>
    <w:rPr>
      <w:sz w:val="22"/>
    </w:rPr>
  </w:style>
  <w:style w:type="paragraph" w:customStyle="1" w:styleId="Nadpistabulky">
    <w:name w:val="Nadpis tabulky"/>
    <w:basedOn w:val="Obsahtabulky"/>
    <w:uiPriority w:val="99"/>
    <w:rsid w:val="009F0CC2"/>
    <w:pPr>
      <w:jc w:val="center"/>
    </w:pPr>
    <w:rPr>
      <w:b/>
      <w:bCs/>
    </w:rPr>
  </w:style>
  <w:style w:type="paragraph" w:customStyle="1" w:styleId="Obsahrmce">
    <w:name w:val="Obsah rámce"/>
    <w:basedOn w:val="Zkladntext"/>
    <w:uiPriority w:val="99"/>
    <w:rsid w:val="009F0CC2"/>
  </w:style>
  <w:style w:type="paragraph" w:customStyle="1" w:styleId="slovanseznam21">
    <w:name w:val="Číslovaný seznam 21"/>
    <w:basedOn w:val="slovanseznam1"/>
    <w:uiPriority w:val="99"/>
    <w:rsid w:val="009F0CC2"/>
    <w:pPr>
      <w:ind w:left="737" w:hanging="397"/>
    </w:pPr>
  </w:style>
  <w:style w:type="paragraph" w:customStyle="1" w:styleId="Nzevtabulky">
    <w:name w:val="Název tabulky"/>
    <w:uiPriority w:val="99"/>
    <w:rsid w:val="009F0CC2"/>
    <w:pPr>
      <w:widowControl w:val="0"/>
      <w:shd w:val="clear" w:color="auto" w:fill="DFDFDF"/>
      <w:suppressAutoHyphens/>
      <w:jc w:val="center"/>
    </w:pPr>
    <w:rPr>
      <w:rFonts w:ascii="Arial" w:eastAsia="Arial" w:hAnsi="Arial"/>
      <w:b/>
      <w:smallCaps/>
      <w:sz w:val="18"/>
      <w:lang w:eastAsia="ar-SA"/>
    </w:rPr>
  </w:style>
  <w:style w:type="paragraph" w:customStyle="1" w:styleId="Seznamsodrkami1">
    <w:name w:val="Seznam s odrážkami1"/>
    <w:basedOn w:val="Normln"/>
    <w:uiPriority w:val="99"/>
    <w:rsid w:val="009F0CC2"/>
    <w:pPr>
      <w:ind w:left="851" w:hanging="284"/>
    </w:pPr>
    <w:rPr>
      <w:sz w:val="22"/>
      <w:szCs w:val="20"/>
    </w:rPr>
  </w:style>
  <w:style w:type="paragraph" w:customStyle="1" w:styleId="Textkomente1">
    <w:name w:val="Text komentáře1"/>
    <w:basedOn w:val="Normln"/>
    <w:uiPriority w:val="99"/>
    <w:rsid w:val="009F0CC2"/>
    <w:pPr>
      <w:ind w:left="0"/>
    </w:pPr>
    <w:rPr>
      <w:rFonts w:cs="Arial"/>
      <w:sz w:val="22"/>
      <w:szCs w:val="22"/>
    </w:rPr>
  </w:style>
  <w:style w:type="paragraph" w:customStyle="1" w:styleId="Nadpiszkladn">
    <w:name w:val="Nadpis základní"/>
    <w:basedOn w:val="Zkladntext"/>
    <w:next w:val="Zkladntext"/>
    <w:uiPriority w:val="99"/>
    <w:rsid w:val="009F0CC2"/>
    <w:pPr>
      <w:keepNext/>
      <w:keepLines/>
      <w:suppressAutoHyphens w:val="0"/>
      <w:spacing w:line="100" w:lineRule="atLeast"/>
      <w:textAlignment w:val="auto"/>
    </w:pPr>
    <w:rPr>
      <w:rFonts w:cs="Arial"/>
      <w:spacing w:val="-10"/>
      <w:kern w:val="1"/>
      <w:sz w:val="24"/>
      <w:szCs w:val="26"/>
    </w:rPr>
  </w:style>
  <w:style w:type="paragraph" w:customStyle="1" w:styleId="Seznam1">
    <w:name w:val="Seznam 1"/>
    <w:basedOn w:val="Seznam"/>
    <w:uiPriority w:val="99"/>
    <w:rsid w:val="009F0CC2"/>
    <w:pPr>
      <w:spacing w:after="120"/>
      <w:ind w:left="360" w:hanging="360"/>
    </w:pPr>
  </w:style>
  <w:style w:type="paragraph" w:customStyle="1" w:styleId="slovanseznam2">
    <w:name w:val="Číslovaný seznam2"/>
    <w:basedOn w:val="Seznam"/>
    <w:uiPriority w:val="99"/>
    <w:rsid w:val="009F0CC2"/>
  </w:style>
  <w:style w:type="paragraph" w:customStyle="1" w:styleId="slovanseznam22">
    <w:name w:val="Číslovaný seznam 22"/>
    <w:basedOn w:val="slovanseznam2"/>
    <w:uiPriority w:val="99"/>
    <w:rsid w:val="009F0CC2"/>
    <w:pPr>
      <w:ind w:left="737" w:hanging="397"/>
    </w:pPr>
  </w:style>
  <w:style w:type="paragraph" w:customStyle="1" w:styleId="DefaultText">
    <w:name w:val="Default Text"/>
    <w:uiPriority w:val="99"/>
    <w:rsid w:val="009F0CC2"/>
    <w:pPr>
      <w:widowControl w:val="0"/>
      <w:suppressAutoHyphens/>
      <w:overflowPunct w:val="0"/>
      <w:autoSpaceDE w:val="0"/>
      <w:textAlignment w:val="baseline"/>
    </w:pPr>
    <w:rPr>
      <w:rFonts w:ascii="MS Sans Serif" w:eastAsia="Arial" w:hAnsi="MS Sans Serif" w:cs="MS Sans Serif"/>
      <w:kern w:val="1"/>
      <w:lang w:eastAsia="ar-SA"/>
    </w:rPr>
  </w:style>
  <w:style w:type="paragraph" w:customStyle="1" w:styleId="Zkladnstylneodsazen">
    <w:name w:val="Základnístyl neodsazený"/>
    <w:basedOn w:val="Zkladntextodsazen"/>
    <w:next w:val="Zkladntextodsazen"/>
    <w:uiPriority w:val="99"/>
    <w:rsid w:val="009F0CC2"/>
    <w:pPr>
      <w:ind w:firstLine="0"/>
      <w:jc w:val="both"/>
    </w:pPr>
    <w:rPr>
      <w:rFonts w:ascii="Times New Roman" w:hAnsi="Times New Roman"/>
      <w:szCs w:val="20"/>
    </w:rPr>
  </w:style>
  <w:style w:type="paragraph" w:customStyle="1" w:styleId="Zkladntext-prvnodsazen1">
    <w:name w:val="Základní text - první odsazený1"/>
    <w:basedOn w:val="Zkladntext"/>
    <w:uiPriority w:val="99"/>
    <w:rsid w:val="009F0CC2"/>
    <w:pPr>
      <w:ind w:firstLine="283"/>
    </w:pPr>
  </w:style>
  <w:style w:type="paragraph" w:customStyle="1" w:styleId="neodsazentsn">
    <w:name w:val="neodsazený těsný"/>
    <w:basedOn w:val="Normln"/>
    <w:uiPriority w:val="99"/>
    <w:rsid w:val="009F0CC2"/>
    <w:pPr>
      <w:ind w:left="0"/>
      <w:jc w:val="both"/>
    </w:pPr>
    <w:rPr>
      <w:sz w:val="20"/>
      <w:szCs w:val="20"/>
    </w:rPr>
  </w:style>
  <w:style w:type="paragraph" w:customStyle="1" w:styleId="Prosttext1">
    <w:name w:val="Prostý text1"/>
    <w:basedOn w:val="Normln"/>
    <w:uiPriority w:val="99"/>
    <w:rsid w:val="009F0CC2"/>
    <w:pPr>
      <w:ind w:left="0"/>
    </w:pPr>
    <w:rPr>
      <w:rFonts w:ascii="Courier New" w:hAnsi="Courier New" w:cs="Courier New"/>
      <w:sz w:val="20"/>
      <w:szCs w:val="20"/>
    </w:rPr>
  </w:style>
  <w:style w:type="paragraph" w:customStyle="1" w:styleId="Textkomente2">
    <w:name w:val="Text komentáře2"/>
    <w:basedOn w:val="Normln"/>
    <w:uiPriority w:val="99"/>
    <w:rsid w:val="009F0CC2"/>
    <w:pPr>
      <w:ind w:left="0"/>
    </w:pPr>
    <w:rPr>
      <w:sz w:val="20"/>
      <w:szCs w:val="20"/>
    </w:rPr>
  </w:style>
  <w:style w:type="paragraph" w:customStyle="1" w:styleId="Zkladntext-prvnodsazen2">
    <w:name w:val="Základní text - první odsazený2"/>
    <w:basedOn w:val="Zkladntext"/>
    <w:uiPriority w:val="99"/>
    <w:rsid w:val="009F0CC2"/>
    <w:pPr>
      <w:ind w:firstLine="283"/>
    </w:pPr>
  </w:style>
  <w:style w:type="paragraph" w:styleId="Zkladntext-prvnodsazen">
    <w:name w:val="Body Text First Indent"/>
    <w:basedOn w:val="Zkladntext"/>
    <w:link w:val="Zkladntext-prvnodsazenChar"/>
    <w:uiPriority w:val="99"/>
    <w:rsid w:val="009F0CC2"/>
    <w:pPr>
      <w:ind w:firstLine="283"/>
    </w:pPr>
  </w:style>
  <w:style w:type="character" w:customStyle="1" w:styleId="Zkladntext-prvnodsazenChar">
    <w:name w:val="Základní text - první odsazený Char"/>
    <w:basedOn w:val="ZkladntextChar"/>
    <w:link w:val="Zkladntext-prvnodsazen"/>
    <w:uiPriority w:val="99"/>
    <w:rsid w:val="009F0CC2"/>
    <w:rPr>
      <w:rFonts w:ascii="Arial" w:hAnsi="Arial"/>
      <w:sz w:val="22"/>
      <w:lang w:eastAsia="ar-SA"/>
    </w:rPr>
  </w:style>
  <w:style w:type="paragraph" w:customStyle="1" w:styleId="Pedsazenprvnhodku">
    <w:name w:val="Předsazení prvního řádku"/>
    <w:basedOn w:val="Zkladntext"/>
    <w:uiPriority w:val="99"/>
    <w:rsid w:val="009F0CC2"/>
    <w:pPr>
      <w:tabs>
        <w:tab w:val="left" w:pos="0"/>
      </w:tabs>
      <w:ind w:left="567" w:hanging="283"/>
    </w:pPr>
  </w:style>
  <w:style w:type="paragraph" w:customStyle="1" w:styleId="Odsazenseznamu">
    <w:name w:val="Odsazení seznamu"/>
    <w:basedOn w:val="Zkladntext"/>
    <w:uiPriority w:val="99"/>
    <w:rsid w:val="009F0CC2"/>
    <w:pPr>
      <w:tabs>
        <w:tab w:val="left" w:pos="0"/>
      </w:tabs>
      <w:ind w:left="2835" w:hanging="2551"/>
    </w:pPr>
  </w:style>
  <w:style w:type="paragraph" w:customStyle="1" w:styleId="seznam-western">
    <w:name w:val="seznam-western"/>
    <w:basedOn w:val="Normln"/>
    <w:uiPriority w:val="99"/>
    <w:rsid w:val="009F0CC2"/>
    <w:pPr>
      <w:shd w:val="clear" w:color="auto" w:fill="FF3366"/>
      <w:spacing w:before="280" w:after="119"/>
      <w:ind w:left="0"/>
    </w:pPr>
    <w:rPr>
      <w:sz w:val="22"/>
    </w:rPr>
  </w:style>
  <w:style w:type="paragraph" w:customStyle="1" w:styleId="Normln2">
    <w:name w:val="Normální2"/>
    <w:uiPriority w:val="99"/>
    <w:rsid w:val="009F0CC2"/>
    <w:pPr>
      <w:widowControl w:val="0"/>
      <w:suppressAutoHyphens/>
    </w:pPr>
    <w:rPr>
      <w:rFonts w:eastAsia="Arial Unicode MS" w:cs="Mangal"/>
      <w:kern w:val="1"/>
      <w:sz w:val="24"/>
      <w:szCs w:val="24"/>
      <w:lang w:eastAsia="hi-IN" w:bidi="hi-IN"/>
    </w:rPr>
  </w:style>
  <w:style w:type="paragraph" w:customStyle="1" w:styleId="Normln1">
    <w:name w:val="Normální1"/>
    <w:uiPriority w:val="99"/>
    <w:rsid w:val="009F0CC2"/>
    <w:pPr>
      <w:widowControl w:val="0"/>
      <w:suppressAutoHyphens/>
      <w:spacing w:line="100" w:lineRule="atLeast"/>
      <w:textAlignment w:val="baseline"/>
    </w:pPr>
    <w:rPr>
      <w:rFonts w:eastAsia="Arial Unicode MS" w:cs="Mangal"/>
      <w:kern w:val="1"/>
      <w:sz w:val="24"/>
      <w:szCs w:val="24"/>
      <w:lang w:eastAsia="hi-IN" w:bidi="hi-IN"/>
    </w:rPr>
  </w:style>
  <w:style w:type="paragraph" w:customStyle="1" w:styleId="Standard">
    <w:name w:val="Standard"/>
    <w:uiPriority w:val="99"/>
    <w:rsid w:val="009F0CC2"/>
    <w:pPr>
      <w:suppressAutoHyphens/>
      <w:autoSpaceDN w:val="0"/>
      <w:textAlignment w:val="baseline"/>
    </w:pPr>
    <w:rPr>
      <w:kern w:val="3"/>
      <w:sz w:val="24"/>
      <w:szCs w:val="24"/>
      <w:lang w:eastAsia="zh-CN"/>
    </w:rPr>
  </w:style>
  <w:style w:type="paragraph" w:customStyle="1" w:styleId="zkladn-text---prvn-odsazen">
    <w:name w:val="základní-text---první-odsazený"/>
    <w:basedOn w:val="Standard"/>
    <w:uiPriority w:val="99"/>
    <w:rsid w:val="009F0CC2"/>
    <w:pPr>
      <w:shd w:val="clear" w:color="auto" w:fill="FF3366"/>
      <w:spacing w:before="280" w:after="119"/>
      <w:ind w:firstLine="284"/>
    </w:pPr>
  </w:style>
  <w:style w:type="paragraph" w:customStyle="1" w:styleId="xl69">
    <w:name w:val="xl69"/>
    <w:basedOn w:val="Normln"/>
    <w:uiPriority w:val="99"/>
    <w:rsid w:val="009F0CC2"/>
    <w:pPr>
      <w:suppressAutoHyphens w:val="0"/>
      <w:spacing w:before="100" w:beforeAutospacing="1" w:after="100" w:afterAutospacing="1"/>
      <w:ind w:left="0"/>
    </w:pPr>
    <w:rPr>
      <w:rFonts w:ascii="Times New Roman" w:hAnsi="Times New Roman"/>
      <w:sz w:val="24"/>
      <w:lang w:eastAsia="cs-CZ"/>
    </w:rPr>
  </w:style>
  <w:style w:type="paragraph" w:customStyle="1" w:styleId="xl70">
    <w:name w:val="xl70"/>
    <w:basedOn w:val="Normln"/>
    <w:uiPriority w:val="99"/>
    <w:rsid w:val="009F0CC2"/>
    <w:pPr>
      <w:suppressAutoHyphens w:val="0"/>
      <w:spacing w:before="100" w:beforeAutospacing="1" w:after="100" w:afterAutospacing="1"/>
      <w:ind w:left="0"/>
      <w:textAlignment w:val="top"/>
    </w:pPr>
    <w:rPr>
      <w:rFonts w:ascii="Times New Roman" w:hAnsi="Times New Roman"/>
      <w:sz w:val="24"/>
      <w:lang w:eastAsia="cs-CZ"/>
    </w:rPr>
  </w:style>
  <w:style w:type="paragraph" w:customStyle="1" w:styleId="xl71">
    <w:name w:val="xl71"/>
    <w:basedOn w:val="Normln"/>
    <w:uiPriority w:val="99"/>
    <w:rsid w:val="009F0CC2"/>
    <w:pPr>
      <w:suppressAutoHyphens w:val="0"/>
      <w:spacing w:before="100" w:beforeAutospacing="1" w:after="100" w:afterAutospacing="1"/>
      <w:ind w:left="0"/>
    </w:pPr>
    <w:rPr>
      <w:rFonts w:ascii="Times New Roman" w:hAnsi="Times New Roman"/>
      <w:szCs w:val="18"/>
      <w:lang w:eastAsia="cs-CZ"/>
    </w:rPr>
  </w:style>
  <w:style w:type="character" w:customStyle="1" w:styleId="ZpatChar">
    <w:name w:val="Zápatí Char"/>
    <w:link w:val="Zpat"/>
    <w:uiPriority w:val="99"/>
    <w:rsid w:val="00171A57"/>
    <w:rPr>
      <w:rFonts w:ascii="Arial" w:hAnsi="Arial"/>
      <w:sz w:val="18"/>
      <w:szCs w:val="24"/>
      <w:lang w:eastAsia="ar-SA"/>
    </w:rPr>
  </w:style>
  <w:style w:type="table" w:styleId="Mkatabulky">
    <w:name w:val="Table Grid"/>
    <w:basedOn w:val="Normlntabulka"/>
    <w:uiPriority w:val="59"/>
    <w:rsid w:val="009C0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sid w:val="0009190E"/>
    <w:rPr>
      <w:rFonts w:ascii="Arial" w:hAnsi="Arial"/>
      <w:b/>
      <w:bCs/>
      <w:sz w:val="24"/>
      <w:szCs w:val="24"/>
      <w:lang w:val="x-none" w:eastAsia="ar-SA"/>
    </w:rPr>
  </w:style>
  <w:style w:type="character" w:customStyle="1" w:styleId="Nadpis2Char">
    <w:name w:val="Nadpis 2 Char"/>
    <w:link w:val="Nadpis2"/>
    <w:rsid w:val="0009190E"/>
    <w:rPr>
      <w:rFonts w:ascii="Arial" w:hAnsi="Arial"/>
      <w:b/>
      <w:bCs/>
      <w:i/>
      <w:iCs/>
      <w:sz w:val="28"/>
      <w:szCs w:val="28"/>
      <w:lang w:val="x-none" w:eastAsia="ar-SA"/>
    </w:rPr>
  </w:style>
  <w:style w:type="character" w:customStyle="1" w:styleId="Nadpis3Char">
    <w:name w:val="Nadpis 3 Char"/>
    <w:link w:val="Nadpis3"/>
    <w:rsid w:val="0009190E"/>
    <w:rPr>
      <w:rFonts w:ascii="Arial" w:hAnsi="Arial"/>
      <w:b/>
      <w:bCs/>
      <w:caps/>
      <w:sz w:val="18"/>
      <w:szCs w:val="22"/>
      <w:lang w:val="x-none" w:eastAsia="ar-SA"/>
    </w:rPr>
  </w:style>
  <w:style w:type="character" w:customStyle="1" w:styleId="Nadpis4Char">
    <w:name w:val="Nadpis 4 Char"/>
    <w:link w:val="Nadpis4"/>
    <w:rsid w:val="0009190E"/>
    <w:rPr>
      <w:rFonts w:ascii="Arial" w:eastAsia="Lucida Sans Unicode" w:hAnsi="Arial"/>
      <w:b/>
      <w:bCs/>
      <w:caps/>
      <w:sz w:val="18"/>
      <w:szCs w:val="21"/>
      <w:lang w:val="x-none" w:eastAsia="ar-SA"/>
    </w:rPr>
  </w:style>
  <w:style w:type="character" w:customStyle="1" w:styleId="Nadpis5Char">
    <w:name w:val="Nadpis 5 Char"/>
    <w:link w:val="Nadpis5"/>
    <w:rsid w:val="0009190E"/>
    <w:rPr>
      <w:rFonts w:ascii="Arial" w:hAnsi="Arial"/>
      <w:b/>
      <w:bCs/>
      <w:color w:val="FF0000"/>
      <w:sz w:val="16"/>
      <w:szCs w:val="16"/>
      <w:lang w:val="x-none" w:eastAsia="ar-SA"/>
    </w:rPr>
  </w:style>
  <w:style w:type="character" w:customStyle="1" w:styleId="Nadpis6Char">
    <w:name w:val="Nadpis 6 Char"/>
    <w:link w:val="Nadpis6"/>
    <w:uiPriority w:val="9"/>
    <w:rsid w:val="0009190E"/>
    <w:rPr>
      <w:rFonts w:ascii="Arial" w:hAnsi="Arial" w:cs="Arial"/>
      <w:color w:val="0000FF"/>
      <w:sz w:val="22"/>
      <w:szCs w:val="24"/>
      <w:lang w:eastAsia="ar-SA"/>
    </w:rPr>
  </w:style>
  <w:style w:type="character" w:customStyle="1" w:styleId="Nadpis7Char">
    <w:name w:val="Nadpis 7 Char"/>
    <w:link w:val="Nadpis7"/>
    <w:uiPriority w:val="9"/>
    <w:rsid w:val="0009190E"/>
    <w:rPr>
      <w:rFonts w:ascii="Arial" w:hAnsi="Arial" w:cs="Arial"/>
      <w:sz w:val="22"/>
      <w:szCs w:val="21"/>
      <w:lang w:eastAsia="ar-SA"/>
    </w:rPr>
  </w:style>
  <w:style w:type="character" w:customStyle="1" w:styleId="Nadpis8Char">
    <w:name w:val="Nadpis 8 Char"/>
    <w:link w:val="Nadpis8"/>
    <w:uiPriority w:val="9"/>
    <w:rsid w:val="0009190E"/>
    <w:rPr>
      <w:rFonts w:ascii="Arial" w:hAnsi="Arial" w:cs="Arial"/>
      <w:bCs/>
      <w:sz w:val="22"/>
      <w:szCs w:val="24"/>
      <w:lang w:eastAsia="ar-SA"/>
    </w:rPr>
  </w:style>
  <w:style w:type="character" w:customStyle="1" w:styleId="Nadpis9Char">
    <w:name w:val="Nadpis 9 Char"/>
    <w:link w:val="Nadpis9"/>
    <w:uiPriority w:val="9"/>
    <w:rsid w:val="0009190E"/>
    <w:rPr>
      <w:rFonts w:ascii="Arial" w:hAnsi="Arial" w:cs="Arial"/>
      <w:bCs/>
      <w:sz w:val="22"/>
      <w:szCs w:val="24"/>
      <w:lang w:eastAsia="ar-SA"/>
    </w:rPr>
  </w:style>
  <w:style w:type="paragraph" w:styleId="Titulek">
    <w:name w:val="caption"/>
    <w:basedOn w:val="Normln"/>
    <w:next w:val="Normln"/>
    <w:uiPriority w:val="99"/>
    <w:unhideWhenUsed/>
    <w:qFormat/>
    <w:rsid w:val="0009190E"/>
    <w:pPr>
      <w:suppressAutoHyphens w:val="0"/>
      <w:ind w:left="0"/>
      <w:jc w:val="both"/>
    </w:pPr>
    <w:rPr>
      <w:rFonts w:eastAsia="Calibri"/>
      <w:b/>
      <w:bCs/>
      <w:color w:val="2DA2BF"/>
      <w:szCs w:val="18"/>
      <w:lang w:eastAsia="en-US"/>
    </w:rPr>
  </w:style>
  <w:style w:type="character" w:styleId="Zvraznn">
    <w:name w:val="Emphasis"/>
    <w:uiPriority w:val="20"/>
    <w:qFormat/>
    <w:rsid w:val="0009190E"/>
    <w:rPr>
      <w:i/>
      <w:iCs/>
    </w:rPr>
  </w:style>
  <w:style w:type="paragraph" w:styleId="Bezmezer">
    <w:name w:val="No Spacing"/>
    <w:uiPriority w:val="1"/>
    <w:qFormat/>
    <w:rsid w:val="0009190E"/>
    <w:rPr>
      <w:rFonts w:ascii="Calibri" w:eastAsia="Calibri" w:hAnsi="Calibri"/>
      <w:sz w:val="22"/>
      <w:szCs w:val="22"/>
      <w:lang w:eastAsia="en-US"/>
    </w:rPr>
  </w:style>
  <w:style w:type="paragraph" w:styleId="Odstavecseseznamem">
    <w:name w:val="List Paragraph"/>
    <w:basedOn w:val="Normln"/>
    <w:uiPriority w:val="34"/>
    <w:qFormat/>
    <w:rsid w:val="0009190E"/>
    <w:pPr>
      <w:suppressAutoHyphens w:val="0"/>
      <w:ind w:left="720"/>
      <w:contextualSpacing/>
      <w:jc w:val="both"/>
    </w:pPr>
    <w:rPr>
      <w:rFonts w:eastAsia="Calibri"/>
      <w:sz w:val="22"/>
      <w:szCs w:val="22"/>
      <w:lang w:eastAsia="en-US"/>
    </w:rPr>
  </w:style>
  <w:style w:type="paragraph" w:styleId="Citt">
    <w:name w:val="Quote"/>
    <w:aliases w:val="Citace,Citát1"/>
    <w:basedOn w:val="Normln"/>
    <w:next w:val="Normln"/>
    <w:link w:val="CittChar"/>
    <w:uiPriority w:val="29"/>
    <w:qFormat/>
    <w:rsid w:val="0009190E"/>
    <w:pPr>
      <w:suppressAutoHyphens w:val="0"/>
      <w:ind w:left="0"/>
      <w:jc w:val="both"/>
    </w:pPr>
    <w:rPr>
      <w:rFonts w:eastAsia="Calibri"/>
      <w:i/>
      <w:iCs/>
      <w:color w:val="000000"/>
      <w:sz w:val="22"/>
      <w:szCs w:val="22"/>
      <w:lang w:val="x-none" w:eastAsia="en-US"/>
    </w:rPr>
  </w:style>
  <w:style w:type="character" w:customStyle="1" w:styleId="CittChar">
    <w:name w:val="Citát Char"/>
    <w:aliases w:val="Citace Char,Citát1 Char"/>
    <w:link w:val="Citt"/>
    <w:uiPriority w:val="29"/>
    <w:rsid w:val="0009190E"/>
    <w:rPr>
      <w:rFonts w:ascii="Arial" w:eastAsia="Calibri" w:hAnsi="Arial"/>
      <w:i/>
      <w:iCs/>
      <w:color w:val="000000"/>
      <w:sz w:val="22"/>
      <w:szCs w:val="22"/>
      <w:lang w:eastAsia="en-US"/>
    </w:rPr>
  </w:style>
  <w:style w:type="paragraph" w:styleId="Vrazncitt">
    <w:name w:val="Intense Quote"/>
    <w:aliases w:val="Citace – intenzivní,Výrazný citát1"/>
    <w:basedOn w:val="Normln"/>
    <w:next w:val="Normln"/>
    <w:link w:val="VrazncittChar"/>
    <w:uiPriority w:val="30"/>
    <w:qFormat/>
    <w:rsid w:val="0009190E"/>
    <w:pPr>
      <w:pBdr>
        <w:bottom w:val="single" w:sz="4" w:space="4" w:color="2DA2BF"/>
      </w:pBdr>
      <w:suppressAutoHyphens w:val="0"/>
      <w:spacing w:before="200" w:after="280"/>
      <w:ind w:left="936" w:right="936"/>
      <w:jc w:val="both"/>
    </w:pPr>
    <w:rPr>
      <w:rFonts w:eastAsia="Calibri"/>
      <w:b/>
      <w:bCs/>
      <w:i/>
      <w:iCs/>
      <w:color w:val="2DA2BF"/>
      <w:sz w:val="22"/>
      <w:szCs w:val="22"/>
      <w:lang w:val="x-none" w:eastAsia="en-US"/>
    </w:rPr>
  </w:style>
  <w:style w:type="character" w:customStyle="1" w:styleId="VrazncittChar">
    <w:name w:val="Výrazný citát Char"/>
    <w:aliases w:val="Citace – intenzivní Char,Výrazný citát1 Char"/>
    <w:link w:val="Vrazncitt"/>
    <w:uiPriority w:val="30"/>
    <w:rsid w:val="0009190E"/>
    <w:rPr>
      <w:rFonts w:ascii="Arial" w:eastAsia="Calibri" w:hAnsi="Arial"/>
      <w:b/>
      <w:bCs/>
      <w:i/>
      <w:iCs/>
      <w:color w:val="2DA2BF"/>
      <w:sz w:val="22"/>
      <w:szCs w:val="22"/>
      <w:lang w:eastAsia="en-US"/>
    </w:rPr>
  </w:style>
  <w:style w:type="character" w:styleId="Zdraznnjemn">
    <w:name w:val="Subtle Emphasis"/>
    <w:uiPriority w:val="19"/>
    <w:qFormat/>
    <w:rsid w:val="0009190E"/>
    <w:rPr>
      <w:i/>
      <w:iCs/>
      <w:color w:val="808080"/>
    </w:rPr>
  </w:style>
  <w:style w:type="character" w:styleId="Zdraznnintenzivn">
    <w:name w:val="Intense Emphasis"/>
    <w:uiPriority w:val="21"/>
    <w:qFormat/>
    <w:rsid w:val="0009190E"/>
    <w:rPr>
      <w:b/>
      <w:bCs/>
      <w:i/>
      <w:iCs/>
      <w:color w:val="2DA2BF"/>
    </w:rPr>
  </w:style>
  <w:style w:type="character" w:styleId="Odkazjemn">
    <w:name w:val="Subtle Reference"/>
    <w:uiPriority w:val="31"/>
    <w:qFormat/>
    <w:rsid w:val="0009190E"/>
    <w:rPr>
      <w:smallCaps/>
      <w:color w:val="DA1F28"/>
      <w:u w:val="single"/>
    </w:rPr>
  </w:style>
  <w:style w:type="character" w:styleId="Odkazintenzivn">
    <w:name w:val="Intense Reference"/>
    <w:uiPriority w:val="32"/>
    <w:qFormat/>
    <w:rsid w:val="0009190E"/>
    <w:rPr>
      <w:b/>
      <w:bCs/>
      <w:smallCaps/>
      <w:color w:val="DA1F28"/>
      <w:spacing w:val="5"/>
      <w:u w:val="single"/>
    </w:rPr>
  </w:style>
  <w:style w:type="character" w:styleId="Nzevknihy">
    <w:name w:val="Book Title"/>
    <w:uiPriority w:val="33"/>
    <w:qFormat/>
    <w:rsid w:val="0009190E"/>
    <w:rPr>
      <w:b/>
      <w:bCs/>
      <w:smallCaps/>
      <w:spacing w:val="5"/>
    </w:rPr>
  </w:style>
  <w:style w:type="paragraph" w:styleId="Nadpisobsahu">
    <w:name w:val="TOC Heading"/>
    <w:basedOn w:val="Nadpis1"/>
    <w:next w:val="Normln"/>
    <w:uiPriority w:val="39"/>
    <w:unhideWhenUsed/>
    <w:qFormat/>
    <w:rsid w:val="0009190E"/>
    <w:pPr>
      <w:keepLines/>
      <w:tabs>
        <w:tab w:val="clear" w:pos="432"/>
      </w:tabs>
      <w:suppressAutoHyphens w:val="0"/>
      <w:spacing w:before="480"/>
      <w:ind w:left="0"/>
      <w:jc w:val="both"/>
      <w:outlineLvl w:val="9"/>
    </w:pPr>
    <w:rPr>
      <w:rFonts w:ascii="Cambria" w:hAnsi="Cambria"/>
      <w:color w:val="21798E"/>
      <w:sz w:val="28"/>
      <w:szCs w:val="28"/>
      <w:lang w:eastAsia="en-US"/>
    </w:rPr>
  </w:style>
  <w:style w:type="character" w:styleId="Sledovanodkaz">
    <w:name w:val="FollowedHyperlink"/>
    <w:unhideWhenUsed/>
    <w:rsid w:val="0009190E"/>
    <w:rPr>
      <w:color w:val="800080"/>
      <w:u w:val="single"/>
    </w:rPr>
  </w:style>
  <w:style w:type="character" w:customStyle="1" w:styleId="WW8Num1z0">
    <w:name w:val="WW8Num1z0"/>
    <w:rsid w:val="00180A38"/>
    <w:rPr>
      <w:rFonts w:ascii="Wingdings" w:hAnsi="Wingdings" w:cs="Wingdings"/>
    </w:rPr>
  </w:style>
  <w:style w:type="character" w:customStyle="1" w:styleId="WW8Num5z1">
    <w:name w:val="WW8Num5z1"/>
    <w:rsid w:val="00180A38"/>
    <w:rPr>
      <w:rFonts w:ascii="Courier New" w:hAnsi="Courier New" w:cs="Courier New"/>
    </w:rPr>
  </w:style>
  <w:style w:type="character" w:customStyle="1" w:styleId="WW8Num5z2">
    <w:name w:val="WW8Num5z2"/>
    <w:rsid w:val="00180A38"/>
    <w:rPr>
      <w:rFonts w:ascii="Wingdings" w:hAnsi="Wingdings" w:cs="Wingdings"/>
    </w:rPr>
  </w:style>
  <w:style w:type="character" w:customStyle="1" w:styleId="WW8Num5z3">
    <w:name w:val="WW8Num5z3"/>
    <w:rsid w:val="00180A38"/>
    <w:rPr>
      <w:rFonts w:ascii="Symbol" w:hAnsi="Symbol" w:cs="Symbol"/>
    </w:rPr>
  </w:style>
  <w:style w:type="character" w:customStyle="1" w:styleId="Standardnpsmoodstavce7">
    <w:name w:val="Standardní písmo odstavce7"/>
    <w:rsid w:val="00180A38"/>
  </w:style>
  <w:style w:type="character" w:customStyle="1" w:styleId="WW8Num7z1">
    <w:name w:val="WW8Num7z1"/>
    <w:rsid w:val="00180A38"/>
    <w:rPr>
      <w:rFonts w:ascii="Courier New" w:hAnsi="Courier New" w:cs="Courier New"/>
    </w:rPr>
  </w:style>
  <w:style w:type="character" w:customStyle="1" w:styleId="WW8Num7z3">
    <w:name w:val="WW8Num7z3"/>
    <w:rsid w:val="00180A38"/>
    <w:rPr>
      <w:rFonts w:ascii="Symbol" w:hAnsi="Symbol" w:cs="Symbol"/>
    </w:rPr>
  </w:style>
  <w:style w:type="character" w:customStyle="1" w:styleId="WW8Num9z4">
    <w:name w:val="WW8Num9z4"/>
    <w:rsid w:val="00180A38"/>
    <w:rPr>
      <w:rFonts w:ascii="Courier New" w:hAnsi="Courier New" w:cs="Courier New"/>
    </w:rPr>
  </w:style>
  <w:style w:type="character" w:customStyle="1" w:styleId="WW8Num11z1">
    <w:name w:val="WW8Num11z1"/>
    <w:rsid w:val="00180A38"/>
    <w:rPr>
      <w:rFonts w:ascii="Courier New" w:hAnsi="Courier New" w:cs="Courier New"/>
    </w:rPr>
  </w:style>
  <w:style w:type="character" w:customStyle="1" w:styleId="WW8Num11z3">
    <w:name w:val="WW8Num11z3"/>
    <w:rsid w:val="00180A38"/>
    <w:rPr>
      <w:rFonts w:ascii="Symbol" w:hAnsi="Symbol" w:cs="Symbol"/>
    </w:rPr>
  </w:style>
  <w:style w:type="character" w:customStyle="1" w:styleId="WW8Num13z2">
    <w:name w:val="WW8Num13z2"/>
    <w:rsid w:val="00180A38"/>
    <w:rPr>
      <w:rFonts w:ascii="Wingdings" w:hAnsi="Wingdings" w:cs="Wingdings"/>
    </w:rPr>
  </w:style>
  <w:style w:type="character" w:customStyle="1" w:styleId="WW8Num14z2">
    <w:name w:val="WW8Num14z2"/>
    <w:rsid w:val="00180A38"/>
    <w:rPr>
      <w:rFonts w:ascii="Wingdings" w:hAnsi="Wingdings" w:cs="Wingdings"/>
    </w:rPr>
  </w:style>
  <w:style w:type="character" w:customStyle="1" w:styleId="WW8Num14z3">
    <w:name w:val="WW8Num14z3"/>
    <w:rsid w:val="00180A38"/>
    <w:rPr>
      <w:rFonts w:ascii="Symbol" w:hAnsi="Symbol" w:cs="Symbol"/>
    </w:rPr>
  </w:style>
  <w:style w:type="character" w:customStyle="1" w:styleId="WW-Standardnpsmoodstavce">
    <w:name w:val="WW-Standardní písmo odstavce"/>
    <w:rsid w:val="00180A38"/>
  </w:style>
  <w:style w:type="character" w:customStyle="1" w:styleId="WW8Num36z0">
    <w:name w:val="WW8Num36z0"/>
    <w:rsid w:val="00180A38"/>
    <w:rPr>
      <w:rFonts w:ascii="Arial" w:hAnsi="Arial" w:cs="Arial"/>
      <w:sz w:val="22"/>
    </w:rPr>
  </w:style>
  <w:style w:type="character" w:customStyle="1" w:styleId="StrongEmphasis">
    <w:name w:val="Strong Emphasis"/>
    <w:rsid w:val="00180A38"/>
    <w:rPr>
      <w:b/>
      <w:bCs/>
    </w:rPr>
  </w:style>
  <w:style w:type="character" w:customStyle="1" w:styleId="Zkladntext2Char">
    <w:name w:val="Základní text 2 Char"/>
    <w:rsid w:val="00180A38"/>
    <w:rPr>
      <w:rFonts w:ascii="Arial" w:hAnsi="Arial" w:cs="Arial"/>
      <w:sz w:val="22"/>
      <w:szCs w:val="24"/>
    </w:rPr>
  </w:style>
  <w:style w:type="paragraph" w:customStyle="1" w:styleId="Normlnweb1">
    <w:name w:val="Normální (web)1"/>
    <w:basedOn w:val="Normln"/>
    <w:uiPriority w:val="99"/>
    <w:rsid w:val="00180A38"/>
    <w:pPr>
      <w:spacing w:before="120" w:after="120"/>
      <w:ind w:left="0"/>
    </w:pPr>
    <w:rPr>
      <w:rFonts w:ascii="Times New Roman" w:hAnsi="Times New Roman"/>
      <w:sz w:val="24"/>
      <w:lang w:eastAsia="zh-CN"/>
    </w:rPr>
  </w:style>
  <w:style w:type="paragraph" w:styleId="Seznamsodrkami">
    <w:name w:val="List Bullet"/>
    <w:basedOn w:val="Seznam"/>
    <w:uiPriority w:val="99"/>
    <w:rsid w:val="00180A38"/>
    <w:pPr>
      <w:spacing w:after="120"/>
      <w:ind w:left="360" w:hanging="360"/>
    </w:pPr>
    <w:rPr>
      <w:lang w:val="cs-CZ" w:eastAsia="zh-CN"/>
    </w:rPr>
  </w:style>
  <w:style w:type="paragraph" w:customStyle="1" w:styleId="ZURpododrky">
    <w:name w:val="_ZUR_pododrážky"/>
    <w:basedOn w:val="Normln"/>
    <w:uiPriority w:val="99"/>
    <w:rsid w:val="00180A38"/>
    <w:pPr>
      <w:ind w:left="698" w:firstLine="11"/>
    </w:pPr>
    <w:rPr>
      <w:rFonts w:cs="Arial"/>
      <w:sz w:val="22"/>
      <w:szCs w:val="20"/>
      <w:lang w:eastAsia="zh-CN"/>
    </w:rPr>
  </w:style>
  <w:style w:type="paragraph" w:customStyle="1" w:styleId="WW-Heading11">
    <w:name w:val="WW-Heading11"/>
    <w:basedOn w:val="Normln"/>
    <w:next w:val="Normln"/>
    <w:uiPriority w:val="99"/>
    <w:rsid w:val="00180A38"/>
    <w:pPr>
      <w:keepNext/>
      <w:widowControl w:val="0"/>
      <w:suppressAutoHyphens w:val="0"/>
      <w:autoSpaceDE w:val="0"/>
      <w:spacing w:before="240" w:after="120"/>
      <w:ind w:left="0"/>
      <w:textAlignment w:val="baseline"/>
    </w:pPr>
    <w:rPr>
      <w:rFonts w:cs="Arial"/>
      <w:kern w:val="1"/>
      <w:sz w:val="28"/>
      <w:szCs w:val="28"/>
      <w:lang w:eastAsia="zh-CN"/>
    </w:rPr>
  </w:style>
  <w:style w:type="paragraph" w:customStyle="1" w:styleId="UPTextpododren">
    <w:name w:val="__UP_Text pododržen"/>
    <w:basedOn w:val="UPtextodraen"/>
    <w:uiPriority w:val="99"/>
    <w:rsid w:val="00180A38"/>
    <w:pPr>
      <w:numPr>
        <w:numId w:val="0"/>
      </w:numPr>
      <w:tabs>
        <w:tab w:val="num" w:pos="851"/>
      </w:tabs>
      <w:ind w:left="851" w:hanging="851"/>
    </w:pPr>
    <w:rPr>
      <w:rFonts w:cs="Arial"/>
      <w:szCs w:val="20"/>
      <w:lang w:val="cs-CZ" w:eastAsia="zh-CN"/>
    </w:rPr>
  </w:style>
  <w:style w:type="paragraph" w:customStyle="1" w:styleId="HRONtabregul">
    <w:name w:val="_HRON_tab regul"/>
    <w:basedOn w:val="Normln"/>
    <w:uiPriority w:val="99"/>
    <w:rsid w:val="00180A38"/>
    <w:pPr>
      <w:widowControl w:val="0"/>
      <w:snapToGrid w:val="0"/>
      <w:spacing w:before="28" w:after="28"/>
      <w:ind w:left="209" w:hanging="209"/>
      <w:jc w:val="both"/>
    </w:pPr>
    <w:rPr>
      <w:rFonts w:eastAsia="Arial" w:cs="Arial"/>
      <w:b/>
      <w:bCs/>
      <w:w w:val="95"/>
      <w:kern w:val="1"/>
      <w:szCs w:val="18"/>
      <w:lang w:eastAsia="zh-CN"/>
    </w:rPr>
  </w:style>
  <w:style w:type="paragraph" w:customStyle="1" w:styleId="Zkladntext21">
    <w:name w:val="Základní text 21"/>
    <w:basedOn w:val="Normln"/>
    <w:uiPriority w:val="99"/>
    <w:rsid w:val="00180A38"/>
    <w:pPr>
      <w:spacing w:after="120" w:line="480" w:lineRule="auto"/>
      <w:ind w:left="0"/>
    </w:pPr>
    <w:rPr>
      <w:rFonts w:cs="Arial"/>
      <w:sz w:val="22"/>
      <w:lang w:val="x-none" w:eastAsia="zh-CN"/>
    </w:rPr>
  </w:style>
  <w:style w:type="paragraph" w:customStyle="1" w:styleId="Heading">
    <w:name w:val="Heading"/>
    <w:basedOn w:val="Standard"/>
    <w:next w:val="Textbody"/>
    <w:uiPriority w:val="99"/>
    <w:rsid w:val="00BC143F"/>
    <w:pPr>
      <w:keepNext/>
      <w:spacing w:before="240" w:after="120"/>
    </w:pPr>
    <w:rPr>
      <w:rFonts w:ascii="Arial" w:eastAsia="Arial Unicode MS" w:hAnsi="Arial" w:cs="Mangal"/>
      <w:sz w:val="28"/>
      <w:szCs w:val="28"/>
    </w:rPr>
  </w:style>
  <w:style w:type="paragraph" w:customStyle="1" w:styleId="Textbody">
    <w:name w:val="Text body"/>
    <w:basedOn w:val="Standard"/>
    <w:uiPriority w:val="99"/>
    <w:rsid w:val="00BC143F"/>
    <w:pPr>
      <w:spacing w:after="120"/>
    </w:pPr>
  </w:style>
  <w:style w:type="paragraph" w:customStyle="1" w:styleId="Index">
    <w:name w:val="Index"/>
    <w:basedOn w:val="Standard"/>
    <w:uiPriority w:val="99"/>
    <w:rsid w:val="00BC143F"/>
    <w:pPr>
      <w:suppressLineNumbers/>
    </w:pPr>
    <w:rPr>
      <w:rFonts w:cs="Mangal"/>
    </w:rPr>
  </w:style>
  <w:style w:type="paragraph" w:customStyle="1" w:styleId="TableContents">
    <w:name w:val="Table Contents"/>
    <w:basedOn w:val="Standard"/>
    <w:uiPriority w:val="99"/>
    <w:rsid w:val="00BC143F"/>
    <w:pPr>
      <w:suppressLineNumbers/>
    </w:pPr>
  </w:style>
  <w:style w:type="paragraph" w:customStyle="1" w:styleId="TableHeading">
    <w:name w:val="Table Heading"/>
    <w:basedOn w:val="TableContents"/>
    <w:uiPriority w:val="99"/>
    <w:rsid w:val="00BC143F"/>
    <w:pPr>
      <w:jc w:val="center"/>
    </w:pPr>
    <w:rPr>
      <w:b/>
      <w:bCs/>
    </w:rPr>
  </w:style>
  <w:style w:type="character" w:customStyle="1" w:styleId="WW8Num1z1">
    <w:name w:val="WW8Num1z1"/>
    <w:rsid w:val="00BC143F"/>
    <w:rPr>
      <w:rFonts w:ascii="Courier New" w:hAnsi="Courier New" w:cs="Courier New"/>
    </w:rPr>
  </w:style>
  <w:style w:type="character" w:customStyle="1" w:styleId="WW8Num1z2">
    <w:name w:val="WW8Num1z2"/>
    <w:rsid w:val="00BC143F"/>
    <w:rPr>
      <w:rFonts w:ascii="Wingdings" w:hAnsi="Wingdings"/>
    </w:rPr>
  </w:style>
  <w:style w:type="character" w:customStyle="1" w:styleId="WW8Num1z3">
    <w:name w:val="WW8Num1z3"/>
    <w:rsid w:val="00BC143F"/>
    <w:rPr>
      <w:rFonts w:ascii="Symbol" w:hAnsi="Symbol"/>
    </w:rPr>
  </w:style>
  <w:style w:type="character" w:customStyle="1" w:styleId="Internetlink">
    <w:name w:val="Internet link"/>
    <w:rsid w:val="00BC143F"/>
    <w:rPr>
      <w:color w:val="000080"/>
      <w:u w:val="single"/>
    </w:rPr>
  </w:style>
  <w:style w:type="character" w:customStyle="1" w:styleId="VisitedInternetLink">
    <w:name w:val="Visited Internet Link"/>
    <w:rsid w:val="00BC143F"/>
    <w:rPr>
      <w:color w:val="800000"/>
      <w:u w:val="single"/>
    </w:rPr>
  </w:style>
  <w:style w:type="character" w:customStyle="1" w:styleId="BulletSymbols">
    <w:name w:val="Bullet Symbols"/>
    <w:rsid w:val="00BC143F"/>
    <w:rPr>
      <w:rFonts w:ascii="OpenSymbol" w:eastAsia="OpenSymbol" w:hAnsi="OpenSymbol" w:cs="OpenSymbol"/>
    </w:rPr>
  </w:style>
  <w:style w:type="numbering" w:customStyle="1" w:styleId="WW8Num1">
    <w:name w:val="WW8Num1"/>
    <w:basedOn w:val="Bezseznamu"/>
    <w:rsid w:val="00BC143F"/>
    <w:pPr>
      <w:numPr>
        <w:numId w:val="3"/>
      </w:numPr>
    </w:pPr>
  </w:style>
  <w:style w:type="numbering" w:customStyle="1" w:styleId="WW8Num2">
    <w:name w:val="WW8Num2"/>
    <w:basedOn w:val="Bezseznamu"/>
    <w:rsid w:val="00BC143F"/>
    <w:pPr>
      <w:numPr>
        <w:numId w:val="4"/>
      </w:numPr>
    </w:pPr>
  </w:style>
  <w:style w:type="paragraph" w:customStyle="1" w:styleId="SAULANADPIS0">
    <w:name w:val="_SAUL_A NADPIS"/>
    <w:basedOn w:val="Nadpis2"/>
    <w:rsid w:val="00701FCD"/>
    <w:pPr>
      <w:pBdr>
        <w:top w:val="single" w:sz="8" w:space="1" w:color="000000"/>
        <w:bottom w:val="single" w:sz="8" w:space="1" w:color="000000"/>
      </w:pBdr>
      <w:shd w:val="clear" w:color="auto" w:fill="E6E6E6"/>
      <w:tabs>
        <w:tab w:val="clear" w:pos="576"/>
        <w:tab w:val="left" w:pos="1700"/>
      </w:tabs>
      <w:spacing w:before="238" w:after="0"/>
      <w:ind w:left="850" w:hanging="850"/>
      <w:jc w:val="both"/>
    </w:pPr>
    <w:rPr>
      <w:rFonts w:eastAsia="Lucida Sans Unicode"/>
      <w:i w:val="0"/>
      <w:iCs w:val="0"/>
      <w:caps/>
      <w:kern w:val="26"/>
      <w:sz w:val="26"/>
      <w:szCs w:val="22"/>
      <w:lang w:eastAsia="cs-CZ"/>
    </w:rPr>
  </w:style>
  <w:style w:type="paragraph" w:customStyle="1" w:styleId="-ORPodrazenytexttesny">
    <w:name w:val="__-ORP_odrazeny text_tesny"/>
    <w:basedOn w:val="Normln"/>
    <w:rsid w:val="00727F79"/>
    <w:pPr>
      <w:numPr>
        <w:numId w:val="5"/>
      </w:numPr>
      <w:tabs>
        <w:tab w:val="left" w:pos="851"/>
      </w:tabs>
      <w:autoSpaceDE w:val="0"/>
      <w:spacing w:before="40"/>
      <w:jc w:val="both"/>
    </w:pPr>
    <w:rPr>
      <w:sz w:val="22"/>
      <w:szCs w:val="20"/>
    </w:rPr>
  </w:style>
  <w:style w:type="paragraph" w:customStyle="1" w:styleId="ORPText">
    <w:name w:val="__ORP_Text"/>
    <w:basedOn w:val="Normln"/>
    <w:rsid w:val="00DE1DEF"/>
    <w:pPr>
      <w:autoSpaceDE w:val="0"/>
      <w:spacing w:before="120"/>
      <w:ind w:left="0"/>
      <w:jc w:val="both"/>
    </w:pPr>
    <w:rPr>
      <w:sz w:val="22"/>
      <w:szCs w:val="20"/>
    </w:rPr>
  </w:style>
  <w:style w:type="paragraph" w:customStyle="1" w:styleId="ORPTABpodklad">
    <w:name w:val="__ORP_TAB_podklad"/>
    <w:basedOn w:val="Normln"/>
    <w:rsid w:val="00DE1DEF"/>
    <w:pPr>
      <w:tabs>
        <w:tab w:val="left" w:pos="851"/>
      </w:tabs>
      <w:autoSpaceDE w:val="0"/>
      <w:ind w:left="851" w:hanging="851"/>
      <w:jc w:val="both"/>
    </w:pPr>
    <w:rPr>
      <w:szCs w:val="20"/>
    </w:rPr>
  </w:style>
  <w:style w:type="paragraph" w:customStyle="1" w:styleId="ORPTABnadpis">
    <w:name w:val="__ORP_TAB_nadpis"/>
    <w:basedOn w:val="Normln"/>
    <w:rsid w:val="00566D3B"/>
    <w:pPr>
      <w:keepNext/>
      <w:tabs>
        <w:tab w:val="left" w:pos="900"/>
      </w:tabs>
      <w:autoSpaceDE w:val="0"/>
      <w:spacing w:before="120"/>
      <w:ind w:left="851" w:hanging="851"/>
    </w:pPr>
    <w:rPr>
      <w:b/>
      <w:bCs/>
    </w:rPr>
  </w:style>
  <w:style w:type="paragraph" w:customStyle="1" w:styleId="ZRText0">
    <w:name w:val="__ZÚR_Text"/>
    <w:basedOn w:val="Normln"/>
    <w:rsid w:val="006E29F2"/>
    <w:pPr>
      <w:widowControl w:val="0"/>
      <w:suppressAutoHyphens w:val="0"/>
      <w:spacing w:before="120"/>
      <w:ind w:left="0"/>
      <w:jc w:val="both"/>
    </w:pPr>
    <w:rPr>
      <w:rFonts w:cs="Arial"/>
      <w:sz w:val="22"/>
      <w:szCs w:val="22"/>
    </w:rPr>
  </w:style>
  <w:style w:type="paragraph" w:customStyle="1" w:styleId="ORPpododrazenytexta">
    <w:name w:val="__ORP_pododrazeny text_a"/>
    <w:basedOn w:val="Normln"/>
    <w:uiPriority w:val="99"/>
    <w:rsid w:val="00FE63AE"/>
    <w:pPr>
      <w:tabs>
        <w:tab w:val="left" w:pos="851"/>
      </w:tabs>
      <w:autoSpaceDE w:val="0"/>
      <w:spacing w:before="20" w:after="20"/>
      <w:ind w:left="851" w:hanging="851"/>
      <w:jc w:val="both"/>
    </w:pPr>
    <w:rPr>
      <w:sz w:val="22"/>
      <w:szCs w:val="20"/>
    </w:rPr>
  </w:style>
  <w:style w:type="paragraph" w:customStyle="1" w:styleId="ORPA111NADPIS4">
    <w:name w:val="__ORP_A.1.1.1 NADPIS 4"/>
    <w:basedOn w:val="Normln"/>
    <w:rsid w:val="00150BE9"/>
    <w:pPr>
      <w:tabs>
        <w:tab w:val="left" w:pos="851"/>
      </w:tabs>
      <w:autoSpaceDE w:val="0"/>
      <w:spacing w:before="240" w:after="120"/>
      <w:ind w:left="0"/>
    </w:pPr>
    <w:rPr>
      <w:b/>
      <w:bCs/>
      <w:caps/>
      <w:sz w:val="22"/>
    </w:rPr>
  </w:style>
  <w:style w:type="character" w:customStyle="1" w:styleId="UPtextodraenChar">
    <w:name w:val="__UP_text odražen Char"/>
    <w:link w:val="UPtextodraen"/>
    <w:rsid w:val="00784A2A"/>
    <w:rPr>
      <w:rFonts w:ascii="Arial" w:hAnsi="Arial"/>
      <w:sz w:val="22"/>
      <w:szCs w:val="22"/>
      <w:lang w:val="x-none" w:eastAsia="ar-SA"/>
    </w:rPr>
  </w:style>
  <w:style w:type="paragraph" w:customStyle="1" w:styleId="ORPpododrazenytext">
    <w:name w:val="__ORP_pododrazeny text"/>
    <w:basedOn w:val="Normln"/>
    <w:rsid w:val="009949D0"/>
    <w:pPr>
      <w:tabs>
        <w:tab w:val="left" w:pos="851"/>
      </w:tabs>
      <w:autoSpaceDE w:val="0"/>
      <w:ind w:left="0"/>
      <w:jc w:val="both"/>
    </w:pPr>
    <w:rPr>
      <w:sz w:val="22"/>
      <w:szCs w:val="20"/>
    </w:rPr>
  </w:style>
  <w:style w:type="character" w:customStyle="1" w:styleId="WW8Num27z1">
    <w:name w:val="WW8Num27z1"/>
    <w:rsid w:val="000A4271"/>
    <w:rPr>
      <w:rFonts w:ascii="Courier New" w:hAnsi="Courier New" w:cs="Courier New"/>
    </w:rPr>
  </w:style>
  <w:style w:type="paragraph" w:customStyle="1" w:styleId="ORPtabvidhlav">
    <w:name w:val="__ORP_tabvid_hlav"/>
    <w:basedOn w:val="Normln"/>
    <w:qFormat/>
    <w:rsid w:val="00015336"/>
    <w:pPr>
      <w:ind w:left="0"/>
    </w:pPr>
    <w:rPr>
      <w:b/>
    </w:rPr>
  </w:style>
  <w:style w:type="character" w:customStyle="1" w:styleId="WW8Num25z3">
    <w:name w:val="WW8Num25z3"/>
    <w:rsid w:val="00C32D0E"/>
    <w:rPr>
      <w:rFonts w:ascii="Symbol" w:hAnsi="Symbol"/>
    </w:rPr>
  </w:style>
  <w:style w:type="paragraph" w:customStyle="1" w:styleId="ORPNADPIS5">
    <w:name w:val="__ORP_NADPIS 5"/>
    <w:basedOn w:val="Normln"/>
    <w:rsid w:val="004B696E"/>
    <w:pPr>
      <w:tabs>
        <w:tab w:val="left" w:pos="851"/>
      </w:tabs>
      <w:autoSpaceDE w:val="0"/>
      <w:spacing w:before="120" w:after="60"/>
      <w:ind w:left="851"/>
    </w:pPr>
    <w:rPr>
      <w:caps/>
      <w:sz w:val="22"/>
    </w:rPr>
  </w:style>
  <w:style w:type="paragraph" w:customStyle="1" w:styleId="ORPText0">
    <w:name w:val="_ORP_Text"/>
    <w:basedOn w:val="Normln"/>
    <w:rsid w:val="004B696E"/>
    <w:pPr>
      <w:autoSpaceDE w:val="0"/>
      <w:spacing w:before="120"/>
      <w:ind w:left="0"/>
      <w:jc w:val="both"/>
    </w:pPr>
    <w:rPr>
      <w:sz w:val="22"/>
      <w:szCs w:val="20"/>
    </w:rPr>
  </w:style>
  <w:style w:type="paragraph" w:customStyle="1" w:styleId="western">
    <w:name w:val="western"/>
    <w:basedOn w:val="Normln"/>
    <w:uiPriority w:val="99"/>
    <w:rsid w:val="000C37AA"/>
    <w:pPr>
      <w:suppressAutoHyphens w:val="0"/>
      <w:spacing w:before="100" w:beforeAutospacing="1" w:after="119" w:line="360" w:lineRule="auto"/>
      <w:ind w:left="0" w:firstLine="284"/>
      <w:jc w:val="both"/>
    </w:pPr>
    <w:rPr>
      <w:rFonts w:cs="Arial"/>
      <w:sz w:val="20"/>
      <w:szCs w:val="20"/>
      <w:lang w:eastAsia="cs-CZ"/>
    </w:rPr>
  </w:style>
  <w:style w:type="paragraph" w:customStyle="1" w:styleId="UPTABvidtexttun">
    <w:name w:val="__UP_TAB_vid text tučně"/>
    <w:basedOn w:val="UPTABvidtext"/>
    <w:uiPriority w:val="99"/>
    <w:qFormat/>
    <w:rsid w:val="002628BB"/>
    <w:pPr>
      <w:suppressAutoHyphens w:val="0"/>
      <w:spacing w:before="60"/>
      <w:ind w:left="57"/>
    </w:pPr>
    <w:rPr>
      <w:b/>
      <w:lang w:eastAsia="cs-CZ"/>
    </w:rPr>
  </w:style>
  <w:style w:type="paragraph" w:customStyle="1" w:styleId="ORPtabvidtext">
    <w:name w:val="__ORP_tabvid_text"/>
    <w:basedOn w:val="Normln"/>
    <w:qFormat/>
    <w:rsid w:val="00993FDC"/>
    <w:pPr>
      <w:ind w:left="0"/>
    </w:pPr>
  </w:style>
  <w:style w:type="paragraph" w:customStyle="1" w:styleId="ORPpoznmky">
    <w:name w:val="__ORP_poznámky"/>
    <w:basedOn w:val="Normln"/>
    <w:rsid w:val="00993FDC"/>
    <w:pPr>
      <w:ind w:left="0"/>
    </w:pPr>
  </w:style>
  <w:style w:type="paragraph" w:customStyle="1" w:styleId="ORPNadpisJEVYTunAutomatickPrvndek15cm">
    <w:name w:val="__ORP_Nadpis JEVY + Tučné Automatická První řádek:  15 cm..."/>
    <w:basedOn w:val="Normln"/>
    <w:uiPriority w:val="99"/>
    <w:rsid w:val="00993FDC"/>
    <w:pPr>
      <w:spacing w:before="240" w:after="120"/>
      <w:ind w:left="851"/>
    </w:pPr>
    <w:rPr>
      <w:b/>
      <w:bCs/>
      <w:sz w:val="24"/>
      <w:szCs w:val="20"/>
    </w:rPr>
  </w:style>
  <w:style w:type="paragraph" w:customStyle="1" w:styleId="UPNadpis7">
    <w:name w:val="__UP_Nadpis 7"/>
    <w:basedOn w:val="SAULtext"/>
    <w:link w:val="UPNadpis7Char"/>
    <w:qFormat/>
    <w:rsid w:val="00675231"/>
    <w:pPr>
      <w:spacing w:before="120"/>
      <w:ind w:firstLine="851"/>
    </w:pPr>
    <w:rPr>
      <w:rFonts w:ascii="Lucida Sans Unicode" w:eastAsia="Arial" w:hAnsi="Lucida Sans Unicode" w:cs="Arial"/>
      <w:b/>
      <w:bCs/>
      <w:color w:val="92D050"/>
      <w:sz w:val="22"/>
      <w:lang w:val="x-none"/>
    </w:rPr>
  </w:style>
  <w:style w:type="character" w:customStyle="1" w:styleId="UPNadpis7Char">
    <w:name w:val="__UP_Nadpis 7 Char"/>
    <w:link w:val="UPNadpis7"/>
    <w:rsid w:val="00675231"/>
    <w:rPr>
      <w:rFonts w:ascii="Lucida Sans Unicode" w:eastAsia="Arial" w:hAnsi="Lucida Sans Unicode" w:cs="Arial"/>
      <w:b/>
      <w:bCs/>
      <w:color w:val="92D050"/>
      <w:sz w:val="22"/>
      <w:szCs w:val="24"/>
      <w:lang w:val="x-none" w:eastAsia="ar-SA"/>
    </w:rPr>
  </w:style>
  <w:style w:type="paragraph" w:customStyle="1" w:styleId="ORPtabHodnotyvet">
    <w:name w:val="__ORP_tab Hodnoty výčet"/>
    <w:basedOn w:val="Normln"/>
    <w:uiPriority w:val="99"/>
    <w:rsid w:val="00675231"/>
    <w:pPr>
      <w:ind w:left="0"/>
    </w:pPr>
    <w:rPr>
      <w:rFonts w:ascii="Lucida Sans Unicode" w:eastAsia="Arial" w:hAnsi="Lucida Sans Unicode" w:cs="Arial"/>
    </w:rPr>
  </w:style>
  <w:style w:type="character" w:customStyle="1" w:styleId="WW8Num23z1">
    <w:name w:val="WW8Num23z1"/>
    <w:rsid w:val="00696753"/>
    <w:rPr>
      <w:rFonts w:ascii="StarSymbol, 'Arial Unicode MS'" w:hAnsi="StarSymbol, 'Arial Unicode MS'" w:cs="StarSymbol, 'Arial Unicode MS'"/>
    </w:rPr>
  </w:style>
  <w:style w:type="character" w:customStyle="1" w:styleId="WW8Num27z0">
    <w:name w:val="WW8Num27z0"/>
    <w:rsid w:val="00150994"/>
    <w:rPr>
      <w:rFonts w:ascii="Lucida Sans Unicode" w:eastAsia="Arial" w:hAnsi="Lucida Sans Unicode" w:cs="Lucida Sans Unicode"/>
    </w:rPr>
  </w:style>
  <w:style w:type="paragraph" w:customStyle="1" w:styleId="SAULTABnevidtext">
    <w:name w:val="_SAUL_TAB_nevid_text"/>
    <w:basedOn w:val="Normln"/>
    <w:uiPriority w:val="99"/>
    <w:rsid w:val="00150994"/>
    <w:pPr>
      <w:tabs>
        <w:tab w:val="left" w:pos="850"/>
      </w:tabs>
      <w:suppressAutoHyphens w:val="0"/>
      <w:ind w:left="0"/>
    </w:pPr>
    <w:rPr>
      <w:rFonts w:ascii="Lucida Sans Unicode" w:eastAsia="Cambria" w:hAnsi="Lucida Sans Unicode" w:cs="Arial"/>
      <w:color w:val="92D050"/>
      <w:lang w:eastAsia="cs-CZ"/>
    </w:rPr>
  </w:style>
  <w:style w:type="paragraph" w:customStyle="1" w:styleId="UPTABnevtext">
    <w:name w:val="__UP_TABnev_text"/>
    <w:basedOn w:val="Normln"/>
    <w:uiPriority w:val="99"/>
    <w:qFormat/>
    <w:rsid w:val="00150994"/>
    <w:pPr>
      <w:tabs>
        <w:tab w:val="left" w:pos="850"/>
      </w:tabs>
      <w:suppressAutoHyphens w:val="0"/>
      <w:ind w:left="0"/>
      <w:jc w:val="both"/>
    </w:pPr>
    <w:rPr>
      <w:rFonts w:ascii="Lucida Sans Unicode" w:eastAsia="Arial" w:hAnsi="Lucida Sans Unicode" w:cs="Arial"/>
      <w:szCs w:val="22"/>
      <w:lang w:eastAsia="cs-CZ"/>
    </w:rPr>
  </w:style>
  <w:style w:type="character" w:customStyle="1" w:styleId="WW8Num7z2">
    <w:name w:val="WW8Num7z2"/>
    <w:rsid w:val="00150994"/>
    <w:rPr>
      <w:rFonts w:ascii="Arial" w:hAnsi="Arial" w:cs="Arial"/>
    </w:rPr>
  </w:style>
  <w:style w:type="character" w:customStyle="1" w:styleId="WW8Num11z2">
    <w:name w:val="WW8Num11z2"/>
    <w:rsid w:val="00150994"/>
    <w:rPr>
      <w:rFonts w:ascii="Arial" w:hAnsi="Arial"/>
    </w:rPr>
  </w:style>
  <w:style w:type="character" w:customStyle="1" w:styleId="WW8Num15z2">
    <w:name w:val="WW8Num15z2"/>
    <w:rsid w:val="00150994"/>
    <w:rPr>
      <w:rFonts w:ascii="Arial" w:hAnsi="Arial"/>
    </w:rPr>
  </w:style>
  <w:style w:type="character" w:customStyle="1" w:styleId="WW8Num23z0">
    <w:name w:val="WW8Num23z0"/>
    <w:rsid w:val="00150994"/>
    <w:rPr>
      <w:color w:val="000000"/>
      <w:sz w:val="24"/>
    </w:rPr>
  </w:style>
  <w:style w:type="character" w:customStyle="1" w:styleId="WW8Num23z2">
    <w:name w:val="WW8Num23z2"/>
    <w:rsid w:val="00150994"/>
    <w:rPr>
      <w:rFonts w:ascii="Arial" w:hAnsi="Arial"/>
    </w:rPr>
  </w:style>
  <w:style w:type="character" w:customStyle="1" w:styleId="WW8Num23z3">
    <w:name w:val="WW8Num23z3"/>
    <w:rsid w:val="00150994"/>
    <w:rPr>
      <w:rFonts w:ascii="Cambria" w:hAnsi="Cambria"/>
    </w:rPr>
  </w:style>
  <w:style w:type="character" w:customStyle="1" w:styleId="WW8Num24z0">
    <w:name w:val="WW8Num24z0"/>
    <w:rsid w:val="00150994"/>
    <w:rPr>
      <w:rFonts w:ascii="Cambria" w:hAnsi="Cambria" w:cs="Arial"/>
    </w:rPr>
  </w:style>
  <w:style w:type="character" w:customStyle="1" w:styleId="WW8Num24z1">
    <w:name w:val="WW8Num24z1"/>
    <w:rsid w:val="00150994"/>
    <w:rPr>
      <w:rFonts w:ascii="StarSymbol, 'Arial Unicode MS'" w:hAnsi="StarSymbol, 'Arial Unicode MS'" w:cs="StarSymbol, 'Arial Unicode MS'"/>
    </w:rPr>
  </w:style>
  <w:style w:type="character" w:customStyle="1" w:styleId="WW8Num24z2">
    <w:name w:val="WW8Num24z2"/>
    <w:rsid w:val="00150994"/>
    <w:rPr>
      <w:rFonts w:ascii="Arial" w:hAnsi="Arial" w:cs="Arial"/>
    </w:rPr>
  </w:style>
  <w:style w:type="character" w:customStyle="1" w:styleId="WW8Num25z0">
    <w:name w:val="WW8Num25z0"/>
    <w:rsid w:val="00150994"/>
    <w:rPr>
      <w:rFonts w:ascii="Arial" w:hAnsi="Arial"/>
    </w:rPr>
  </w:style>
  <w:style w:type="character" w:customStyle="1" w:styleId="WW8Num26z0">
    <w:name w:val="WW8Num26z0"/>
    <w:rsid w:val="00150994"/>
    <w:rPr>
      <w:rFonts w:ascii="Arial" w:eastAsia="Arial" w:hAnsi="Arial"/>
    </w:rPr>
  </w:style>
  <w:style w:type="character" w:customStyle="1" w:styleId="WW8Num26z1">
    <w:name w:val="WW8Num26z1"/>
    <w:rsid w:val="00150994"/>
    <w:rPr>
      <w:rFonts w:ascii="StarSymbol, 'Arial Unicode MS'" w:hAnsi="StarSymbol, 'Arial Unicode MS'" w:cs="StarSymbol, 'Arial Unicode MS'"/>
    </w:rPr>
  </w:style>
  <w:style w:type="character" w:customStyle="1" w:styleId="WW8Num26z2">
    <w:name w:val="WW8Num26z2"/>
    <w:rsid w:val="00150994"/>
    <w:rPr>
      <w:rFonts w:ascii="Arial" w:hAnsi="Arial" w:cs="Arial"/>
    </w:rPr>
  </w:style>
  <w:style w:type="character" w:customStyle="1" w:styleId="WW8Num26z3">
    <w:name w:val="WW8Num26z3"/>
    <w:rsid w:val="00150994"/>
    <w:rPr>
      <w:rFonts w:ascii="Cambria" w:hAnsi="Cambria" w:cs="Arial"/>
    </w:rPr>
  </w:style>
  <w:style w:type="character" w:customStyle="1" w:styleId="WW8Num27z2">
    <w:name w:val="WW8Num27z2"/>
    <w:rsid w:val="00150994"/>
    <w:rPr>
      <w:rFonts w:ascii="Arial" w:hAnsi="Arial"/>
    </w:rPr>
  </w:style>
  <w:style w:type="character" w:customStyle="1" w:styleId="WW8Num27z3">
    <w:name w:val="WW8Num27z3"/>
    <w:rsid w:val="00150994"/>
    <w:rPr>
      <w:rFonts w:ascii="Cambria" w:hAnsi="Cambria"/>
    </w:rPr>
  </w:style>
  <w:style w:type="character" w:customStyle="1" w:styleId="WW8Num28z0">
    <w:name w:val="WW8Num28z0"/>
    <w:rsid w:val="00150994"/>
    <w:rPr>
      <w:rFonts w:ascii="Lucida Sans Unicode" w:eastAsia="Arial" w:hAnsi="Lucida Sans Unicode" w:cs="Lucida Sans Unicode"/>
    </w:rPr>
  </w:style>
  <w:style w:type="character" w:customStyle="1" w:styleId="WW8Num28z1">
    <w:name w:val="WW8Num28z1"/>
    <w:rsid w:val="00150994"/>
    <w:rPr>
      <w:rFonts w:ascii="StarSymbol, 'Arial Unicode MS'" w:hAnsi="StarSymbol, 'Arial Unicode MS'" w:cs="StarSymbol, 'Arial Unicode MS'"/>
    </w:rPr>
  </w:style>
  <w:style w:type="character" w:customStyle="1" w:styleId="WW8Num28z2">
    <w:name w:val="WW8Num28z2"/>
    <w:rsid w:val="00150994"/>
    <w:rPr>
      <w:rFonts w:ascii="Arial" w:hAnsi="Arial"/>
    </w:rPr>
  </w:style>
  <w:style w:type="character" w:customStyle="1" w:styleId="WW8Num28z3">
    <w:name w:val="WW8Num28z3"/>
    <w:rsid w:val="00150994"/>
    <w:rPr>
      <w:rFonts w:ascii="Cambria" w:hAnsi="Cambria"/>
    </w:rPr>
  </w:style>
  <w:style w:type="character" w:customStyle="1" w:styleId="WW8Num31z0">
    <w:name w:val="WW8Num31z0"/>
    <w:rsid w:val="00150994"/>
    <w:rPr>
      <w:rFonts w:ascii="Cambria" w:hAnsi="Cambria"/>
    </w:rPr>
  </w:style>
  <w:style w:type="character" w:customStyle="1" w:styleId="WW8Num31z1">
    <w:name w:val="WW8Num31z1"/>
    <w:rsid w:val="00150994"/>
    <w:rPr>
      <w:rFonts w:ascii="StarSymbol, 'Arial Unicode MS'" w:hAnsi="StarSymbol, 'Arial Unicode MS'"/>
    </w:rPr>
  </w:style>
  <w:style w:type="character" w:customStyle="1" w:styleId="WW8Num31z2">
    <w:name w:val="WW8Num31z2"/>
    <w:rsid w:val="00150994"/>
    <w:rPr>
      <w:rFonts w:ascii="Arial" w:hAnsi="Arial"/>
    </w:rPr>
  </w:style>
  <w:style w:type="character" w:customStyle="1" w:styleId="WW8Num33z0">
    <w:name w:val="WW8Num33z0"/>
    <w:rsid w:val="00150994"/>
    <w:rPr>
      <w:rFonts w:ascii="Arial" w:hAnsi="Arial"/>
    </w:rPr>
  </w:style>
  <w:style w:type="character" w:customStyle="1" w:styleId="WW8Num33z1">
    <w:name w:val="WW8Num33z1"/>
    <w:rsid w:val="00150994"/>
    <w:rPr>
      <w:rFonts w:ascii="StarSymbol, 'Arial Unicode MS'" w:hAnsi="StarSymbol, 'Arial Unicode MS'"/>
    </w:rPr>
  </w:style>
  <w:style w:type="character" w:customStyle="1" w:styleId="WW8Num33z2">
    <w:name w:val="WW8Num33z2"/>
    <w:rsid w:val="00150994"/>
    <w:rPr>
      <w:rFonts w:ascii="Arial" w:hAnsi="Arial"/>
    </w:rPr>
  </w:style>
  <w:style w:type="character" w:customStyle="1" w:styleId="WW8Num33z3">
    <w:name w:val="WW8Num33z3"/>
    <w:rsid w:val="00150994"/>
    <w:rPr>
      <w:rFonts w:ascii="Cambria" w:hAnsi="Cambria"/>
    </w:rPr>
  </w:style>
  <w:style w:type="character" w:customStyle="1" w:styleId="WW8Num34z0">
    <w:name w:val="WW8Num34z0"/>
    <w:rsid w:val="00150994"/>
    <w:rPr>
      <w:rFonts w:ascii="Arial" w:eastAsia="Arial" w:hAnsi="Arial" w:cs="Arial"/>
    </w:rPr>
  </w:style>
  <w:style w:type="character" w:customStyle="1" w:styleId="WW8Num34z1">
    <w:name w:val="WW8Num34z1"/>
    <w:rsid w:val="00150994"/>
    <w:rPr>
      <w:rFonts w:ascii="StarSymbol, 'Arial Unicode MS'" w:hAnsi="StarSymbol, 'Arial Unicode MS'"/>
    </w:rPr>
  </w:style>
  <w:style w:type="character" w:customStyle="1" w:styleId="WW8Num34z2">
    <w:name w:val="WW8Num34z2"/>
    <w:rsid w:val="00150994"/>
    <w:rPr>
      <w:rFonts w:ascii="Arial" w:hAnsi="Arial"/>
    </w:rPr>
  </w:style>
  <w:style w:type="character" w:customStyle="1" w:styleId="WW8Num34z3">
    <w:name w:val="WW8Num34z3"/>
    <w:rsid w:val="00150994"/>
    <w:rPr>
      <w:rFonts w:ascii="Cambria" w:hAnsi="Cambria"/>
    </w:rPr>
  </w:style>
  <w:style w:type="character" w:customStyle="1" w:styleId="WW8Num35z0">
    <w:name w:val="WW8Num35z0"/>
    <w:rsid w:val="00150994"/>
    <w:rPr>
      <w:rFonts w:ascii="Arial" w:eastAsia="Arial" w:hAnsi="Arial" w:cs="Arial"/>
    </w:rPr>
  </w:style>
  <w:style w:type="character" w:customStyle="1" w:styleId="WW8Num35z1">
    <w:name w:val="WW8Num35z1"/>
    <w:rsid w:val="00150994"/>
    <w:rPr>
      <w:rFonts w:ascii="StarSymbol, 'Arial Unicode MS'" w:hAnsi="StarSymbol, 'Arial Unicode MS'"/>
    </w:rPr>
  </w:style>
  <w:style w:type="character" w:customStyle="1" w:styleId="WW8Num35z2">
    <w:name w:val="WW8Num35z2"/>
    <w:rsid w:val="00150994"/>
    <w:rPr>
      <w:rFonts w:ascii="Arial" w:hAnsi="Arial"/>
    </w:rPr>
  </w:style>
  <w:style w:type="character" w:customStyle="1" w:styleId="WW8Num35z3">
    <w:name w:val="WW8Num35z3"/>
    <w:rsid w:val="00150994"/>
    <w:rPr>
      <w:rFonts w:ascii="Cambria" w:hAnsi="Cambria"/>
    </w:rPr>
  </w:style>
  <w:style w:type="character" w:customStyle="1" w:styleId="WW8Num36z1">
    <w:name w:val="WW8Num36z1"/>
    <w:rsid w:val="00150994"/>
    <w:rPr>
      <w:rFonts w:ascii="StarSymbol, 'Arial Unicode MS'" w:hAnsi="StarSymbol, 'Arial Unicode MS'" w:cs="StarSymbol, 'Arial Unicode MS'"/>
    </w:rPr>
  </w:style>
  <w:style w:type="character" w:customStyle="1" w:styleId="WW8Num36z2">
    <w:name w:val="WW8Num36z2"/>
    <w:rsid w:val="00150994"/>
    <w:rPr>
      <w:rFonts w:ascii="Arial" w:hAnsi="Arial"/>
    </w:rPr>
  </w:style>
  <w:style w:type="character" w:customStyle="1" w:styleId="WW8Num36z3">
    <w:name w:val="WW8Num36z3"/>
    <w:rsid w:val="00150994"/>
    <w:rPr>
      <w:rFonts w:ascii="Cambria" w:hAnsi="Cambria"/>
    </w:rPr>
  </w:style>
  <w:style w:type="character" w:customStyle="1" w:styleId="WW8Num37z0">
    <w:name w:val="WW8Num37z0"/>
    <w:rsid w:val="00150994"/>
    <w:rPr>
      <w:rFonts w:ascii="Arial" w:hAnsi="Arial"/>
      <w:b w:val="0"/>
      <w:i w:val="0"/>
      <w:sz w:val="20"/>
      <w:u w:val="none"/>
    </w:rPr>
  </w:style>
  <w:style w:type="character" w:customStyle="1" w:styleId="WW8Num37z1">
    <w:name w:val="WW8Num37z1"/>
    <w:rsid w:val="00150994"/>
    <w:rPr>
      <w:rFonts w:ascii="StarSymbol, 'Arial Unicode MS'" w:hAnsi="StarSymbol, 'Arial Unicode MS'" w:cs="StarSymbol, 'Arial Unicode MS'"/>
    </w:rPr>
  </w:style>
  <w:style w:type="character" w:customStyle="1" w:styleId="WW8Num37z2">
    <w:name w:val="WW8Num37z2"/>
    <w:rsid w:val="00150994"/>
    <w:rPr>
      <w:rFonts w:ascii="Arial" w:hAnsi="Arial"/>
    </w:rPr>
  </w:style>
  <w:style w:type="character" w:customStyle="1" w:styleId="WW8Num37z3">
    <w:name w:val="WW8Num37z3"/>
    <w:rsid w:val="00150994"/>
    <w:rPr>
      <w:rFonts w:ascii="Cambria" w:hAnsi="Cambria"/>
    </w:rPr>
  </w:style>
  <w:style w:type="character" w:customStyle="1" w:styleId="WW8Num38z1">
    <w:name w:val="WW8Num38z1"/>
    <w:rsid w:val="00150994"/>
    <w:rPr>
      <w:rFonts w:ascii="StarSymbol, 'Arial Unicode MS'" w:hAnsi="StarSymbol, 'Arial Unicode MS'"/>
    </w:rPr>
  </w:style>
  <w:style w:type="character" w:customStyle="1" w:styleId="WW8Num38z2">
    <w:name w:val="WW8Num38z2"/>
    <w:rsid w:val="00150994"/>
    <w:rPr>
      <w:rFonts w:ascii="Arial" w:hAnsi="Arial"/>
    </w:rPr>
  </w:style>
  <w:style w:type="character" w:customStyle="1" w:styleId="WW8Num38z3">
    <w:name w:val="WW8Num38z3"/>
    <w:rsid w:val="00150994"/>
    <w:rPr>
      <w:rFonts w:ascii="Cambria" w:hAnsi="Cambria"/>
    </w:rPr>
  </w:style>
  <w:style w:type="character" w:customStyle="1" w:styleId="WW8Num39z0">
    <w:name w:val="WW8Num39z0"/>
    <w:rsid w:val="00150994"/>
    <w:rPr>
      <w:rFonts w:ascii="Cambria" w:hAnsi="Cambria"/>
    </w:rPr>
  </w:style>
  <w:style w:type="character" w:customStyle="1" w:styleId="WW8Num39z1">
    <w:name w:val="WW8Num39z1"/>
    <w:rsid w:val="00150994"/>
    <w:rPr>
      <w:rFonts w:ascii="StarSymbol, 'Arial Unicode MS'" w:hAnsi="StarSymbol, 'Arial Unicode MS'"/>
    </w:rPr>
  </w:style>
  <w:style w:type="character" w:customStyle="1" w:styleId="WW8Num39z2">
    <w:name w:val="WW8Num39z2"/>
    <w:rsid w:val="00150994"/>
    <w:rPr>
      <w:rFonts w:ascii="Arial" w:hAnsi="Arial"/>
    </w:rPr>
  </w:style>
  <w:style w:type="character" w:customStyle="1" w:styleId="WW8Num30z1">
    <w:name w:val="WW8Num30z1"/>
    <w:rsid w:val="00150994"/>
    <w:rPr>
      <w:rFonts w:ascii="StarSymbol, 'Arial Unicode MS'" w:hAnsi="StarSymbol, 'Arial Unicode MS'"/>
    </w:rPr>
  </w:style>
  <w:style w:type="character" w:customStyle="1" w:styleId="WW8Num30z2">
    <w:name w:val="WW8Num30z2"/>
    <w:rsid w:val="00150994"/>
    <w:rPr>
      <w:rFonts w:ascii="Arial" w:hAnsi="Arial"/>
    </w:rPr>
  </w:style>
  <w:style w:type="character" w:customStyle="1" w:styleId="WW8Num30z3">
    <w:name w:val="WW8Num30z3"/>
    <w:rsid w:val="00150994"/>
    <w:rPr>
      <w:rFonts w:ascii="Cambria" w:hAnsi="Cambria"/>
    </w:rPr>
  </w:style>
  <w:style w:type="character" w:customStyle="1" w:styleId="WW8Num39z3">
    <w:name w:val="WW8Num39z3"/>
    <w:rsid w:val="00150994"/>
    <w:rPr>
      <w:rFonts w:ascii="Cambria" w:hAnsi="Cambria"/>
    </w:rPr>
  </w:style>
  <w:style w:type="character" w:customStyle="1" w:styleId="WW8Num41z0">
    <w:name w:val="WW8Num41z0"/>
    <w:rsid w:val="00150994"/>
    <w:rPr>
      <w:rFonts w:ascii="Arial" w:hAnsi="Arial" w:cs="Arial"/>
    </w:rPr>
  </w:style>
  <w:style w:type="character" w:customStyle="1" w:styleId="WW8Num46z0">
    <w:name w:val="WW8Num46z0"/>
    <w:rsid w:val="00150994"/>
    <w:rPr>
      <w:rFonts w:ascii="Cambria" w:hAnsi="Cambria"/>
    </w:rPr>
  </w:style>
  <w:style w:type="character" w:customStyle="1" w:styleId="WW8Num46z1">
    <w:name w:val="WW8Num46z1"/>
    <w:rsid w:val="00150994"/>
    <w:rPr>
      <w:rFonts w:ascii="StarSymbol, 'Arial Unicode MS'" w:hAnsi="StarSymbol, 'Arial Unicode MS'"/>
    </w:rPr>
  </w:style>
  <w:style w:type="character" w:customStyle="1" w:styleId="WW8Num46z2">
    <w:name w:val="WW8Num46z2"/>
    <w:rsid w:val="00150994"/>
    <w:rPr>
      <w:rFonts w:ascii="Arial" w:hAnsi="Arial"/>
    </w:rPr>
  </w:style>
  <w:style w:type="character" w:customStyle="1" w:styleId="WW8Num48z0">
    <w:name w:val="WW8Num48z0"/>
    <w:rsid w:val="00150994"/>
    <w:rPr>
      <w:rFonts w:ascii="Arial" w:hAnsi="Arial"/>
      <w:b w:val="0"/>
      <w:i w:val="0"/>
      <w:color w:val="000000"/>
      <w:sz w:val="24"/>
      <w:u w:val="none"/>
    </w:rPr>
  </w:style>
  <w:style w:type="character" w:customStyle="1" w:styleId="WW8Num49z0">
    <w:name w:val="WW8Num49z0"/>
    <w:rsid w:val="00150994"/>
    <w:rPr>
      <w:rFonts w:ascii="Cambria" w:hAnsi="Cambria"/>
    </w:rPr>
  </w:style>
  <w:style w:type="character" w:customStyle="1" w:styleId="WW8Num50z0">
    <w:name w:val="WW8Num50z0"/>
    <w:rsid w:val="00150994"/>
    <w:rPr>
      <w:rFonts w:ascii="Arial" w:hAnsi="Arial"/>
      <w:b/>
    </w:rPr>
  </w:style>
  <w:style w:type="character" w:customStyle="1" w:styleId="WW8Num51z0">
    <w:name w:val="WW8Num51z0"/>
    <w:rsid w:val="00150994"/>
    <w:rPr>
      <w:rFonts w:ascii="Lucida Sans Unicode" w:hAnsi="Lucida Sans Unicode"/>
      <w:b w:val="0"/>
      <w:i w:val="0"/>
      <w:sz w:val="20"/>
      <w:u w:val="none"/>
    </w:rPr>
  </w:style>
  <w:style w:type="character" w:customStyle="1" w:styleId="WW8Num55z0">
    <w:name w:val="WW8Num55z0"/>
    <w:rsid w:val="00150994"/>
    <w:rPr>
      <w:rFonts w:ascii="Lucida Sans Unicode" w:hAnsi="Lucida Sans Unicode"/>
      <w:b w:val="0"/>
      <w:i w:val="0"/>
      <w:sz w:val="20"/>
    </w:rPr>
  </w:style>
  <w:style w:type="character" w:customStyle="1" w:styleId="WW8Num57z0">
    <w:name w:val="WW8Num57z0"/>
    <w:rsid w:val="00150994"/>
    <w:rPr>
      <w:b/>
      <w:i/>
    </w:rPr>
  </w:style>
  <w:style w:type="character" w:customStyle="1" w:styleId="WW8Num58z0">
    <w:name w:val="WW8Num58z0"/>
    <w:rsid w:val="00150994"/>
    <w:rPr>
      <w:rFonts w:ascii="Cambria" w:hAnsi="Cambria"/>
    </w:rPr>
  </w:style>
  <w:style w:type="character" w:customStyle="1" w:styleId="WW8Num58z1">
    <w:name w:val="WW8Num58z1"/>
    <w:rsid w:val="00150994"/>
    <w:rPr>
      <w:rFonts w:ascii="StarSymbol, 'Arial Unicode MS'" w:hAnsi="StarSymbol, 'Arial Unicode MS'"/>
    </w:rPr>
  </w:style>
  <w:style w:type="character" w:customStyle="1" w:styleId="WW8Num58z2">
    <w:name w:val="WW8Num58z2"/>
    <w:rsid w:val="00150994"/>
    <w:rPr>
      <w:rFonts w:ascii="Arial" w:hAnsi="Arial"/>
    </w:rPr>
  </w:style>
  <w:style w:type="character" w:customStyle="1" w:styleId="WW8Num59z0">
    <w:name w:val="WW8Num59z0"/>
    <w:rsid w:val="00150994"/>
    <w:rPr>
      <w:rFonts w:ascii="Lucida Sans Unicode" w:hAnsi="Lucida Sans Unicode"/>
      <w:b/>
      <w:i w:val="0"/>
      <w:sz w:val="20"/>
      <w:u w:val="none"/>
    </w:rPr>
  </w:style>
  <w:style w:type="character" w:customStyle="1" w:styleId="WW8Num62z0">
    <w:name w:val="WW8Num62z0"/>
    <w:rsid w:val="00150994"/>
    <w:rPr>
      <w:rFonts w:ascii="Cambria" w:hAnsi="Cambria"/>
    </w:rPr>
  </w:style>
  <w:style w:type="character" w:customStyle="1" w:styleId="WW8Num65z0">
    <w:name w:val="WW8Num65z0"/>
    <w:rsid w:val="00150994"/>
    <w:rPr>
      <w:rFonts w:ascii="Cambria" w:hAnsi="Cambria"/>
    </w:rPr>
  </w:style>
  <w:style w:type="character" w:customStyle="1" w:styleId="WW8Num65z1">
    <w:name w:val="WW8Num65z1"/>
    <w:rsid w:val="00150994"/>
    <w:rPr>
      <w:rFonts w:ascii="StarSymbol, 'Arial Unicode MS'" w:hAnsi="StarSymbol, 'Arial Unicode MS'"/>
    </w:rPr>
  </w:style>
  <w:style w:type="character" w:customStyle="1" w:styleId="WW8Num65z2">
    <w:name w:val="WW8Num65z2"/>
    <w:rsid w:val="00150994"/>
    <w:rPr>
      <w:rFonts w:ascii="Arial" w:hAnsi="Arial"/>
    </w:rPr>
  </w:style>
  <w:style w:type="character" w:customStyle="1" w:styleId="WW8Num66z0">
    <w:name w:val="WW8Num66z0"/>
    <w:rsid w:val="00150994"/>
    <w:rPr>
      <w:rFonts w:ascii="Cambria" w:hAnsi="Cambria"/>
    </w:rPr>
  </w:style>
  <w:style w:type="character" w:customStyle="1" w:styleId="WW8Num69z0">
    <w:name w:val="WW8Num69z0"/>
    <w:rsid w:val="00150994"/>
    <w:rPr>
      <w:b/>
    </w:rPr>
  </w:style>
  <w:style w:type="character" w:customStyle="1" w:styleId="WW8Num70z1">
    <w:name w:val="WW8Num70z1"/>
    <w:rsid w:val="00150994"/>
    <w:rPr>
      <w:rFonts w:ascii="StarSymbol, 'Arial Unicode MS'" w:hAnsi="StarSymbol, 'Arial Unicode MS'"/>
    </w:rPr>
  </w:style>
  <w:style w:type="character" w:customStyle="1" w:styleId="WW8Num70z2">
    <w:name w:val="WW8Num70z2"/>
    <w:rsid w:val="00150994"/>
    <w:rPr>
      <w:rFonts w:ascii="Arial" w:hAnsi="Arial"/>
    </w:rPr>
  </w:style>
  <w:style w:type="character" w:customStyle="1" w:styleId="WW8Num70z3">
    <w:name w:val="WW8Num70z3"/>
    <w:rsid w:val="00150994"/>
    <w:rPr>
      <w:rFonts w:ascii="Cambria" w:hAnsi="Cambria"/>
    </w:rPr>
  </w:style>
  <w:style w:type="character" w:customStyle="1" w:styleId="WW8Num71z0">
    <w:name w:val="WW8Num71z0"/>
    <w:rsid w:val="00150994"/>
    <w:rPr>
      <w:b/>
    </w:rPr>
  </w:style>
  <w:style w:type="character" w:customStyle="1" w:styleId="WW8Num72z0">
    <w:name w:val="WW8Num72z0"/>
    <w:rsid w:val="00150994"/>
    <w:rPr>
      <w:color w:val="000000"/>
      <w:u w:val="none"/>
    </w:rPr>
  </w:style>
  <w:style w:type="character" w:customStyle="1" w:styleId="WW8Num74z0">
    <w:name w:val="WW8Num74z0"/>
    <w:rsid w:val="00150994"/>
    <w:rPr>
      <w:u w:val="single"/>
    </w:rPr>
  </w:style>
  <w:style w:type="character" w:customStyle="1" w:styleId="WW8Num75z0">
    <w:name w:val="WW8Num75z0"/>
    <w:rsid w:val="00150994"/>
    <w:rPr>
      <w:rFonts w:ascii="Cambria" w:hAnsi="Cambria"/>
      <w:color w:val="auto"/>
      <w:sz w:val="28"/>
    </w:rPr>
  </w:style>
  <w:style w:type="character" w:customStyle="1" w:styleId="WW8Num76z0">
    <w:name w:val="WW8Num76z0"/>
    <w:rsid w:val="00150994"/>
    <w:rPr>
      <w:rFonts w:ascii="Cambria" w:hAnsi="Cambria"/>
    </w:rPr>
  </w:style>
  <w:style w:type="character" w:customStyle="1" w:styleId="WW8Num76z1">
    <w:name w:val="WW8Num76z1"/>
    <w:rsid w:val="00150994"/>
    <w:rPr>
      <w:rFonts w:ascii="StarSymbol, 'Arial Unicode MS'" w:hAnsi="StarSymbol, 'Arial Unicode MS'"/>
    </w:rPr>
  </w:style>
  <w:style w:type="character" w:customStyle="1" w:styleId="WW8Num76z2">
    <w:name w:val="WW8Num76z2"/>
    <w:rsid w:val="00150994"/>
    <w:rPr>
      <w:rFonts w:ascii="Arial" w:hAnsi="Arial"/>
    </w:rPr>
  </w:style>
  <w:style w:type="character" w:customStyle="1" w:styleId="WW8Num77z1">
    <w:name w:val="WW8Num77z1"/>
    <w:rsid w:val="00150994"/>
    <w:rPr>
      <w:rFonts w:ascii="StarSymbol, 'Arial Unicode MS'" w:hAnsi="StarSymbol, 'Arial Unicode MS'"/>
    </w:rPr>
  </w:style>
  <w:style w:type="character" w:customStyle="1" w:styleId="WW8Num77z2">
    <w:name w:val="WW8Num77z2"/>
    <w:rsid w:val="00150994"/>
    <w:rPr>
      <w:rFonts w:ascii="Arial" w:hAnsi="Arial"/>
    </w:rPr>
  </w:style>
  <w:style w:type="character" w:customStyle="1" w:styleId="WW8Num77z3">
    <w:name w:val="WW8Num77z3"/>
    <w:rsid w:val="00150994"/>
    <w:rPr>
      <w:rFonts w:ascii="Cambria" w:hAnsi="Cambria"/>
    </w:rPr>
  </w:style>
  <w:style w:type="character" w:customStyle="1" w:styleId="WW8Num78z0">
    <w:name w:val="WW8Num78z0"/>
    <w:rsid w:val="00150994"/>
    <w:rPr>
      <w:rFonts w:ascii="Cambria" w:hAnsi="Cambria"/>
      <w:color w:val="auto"/>
      <w:sz w:val="28"/>
    </w:rPr>
  </w:style>
  <w:style w:type="character" w:customStyle="1" w:styleId="WW8Num79z0">
    <w:name w:val="WW8Num79z0"/>
    <w:rsid w:val="00150994"/>
    <w:rPr>
      <w:color w:val="000000"/>
    </w:rPr>
  </w:style>
  <w:style w:type="character" w:customStyle="1" w:styleId="WW8Num80z0">
    <w:name w:val="WW8Num80z0"/>
    <w:rsid w:val="00150994"/>
    <w:rPr>
      <w:b/>
      <w:i w:val="0"/>
    </w:rPr>
  </w:style>
  <w:style w:type="character" w:customStyle="1" w:styleId="WW8Num84z1">
    <w:name w:val="WW8Num84z1"/>
    <w:rsid w:val="00150994"/>
    <w:rPr>
      <w:rFonts w:ascii="StarSymbol, 'Arial Unicode MS'" w:hAnsi="StarSymbol, 'Arial Unicode MS'"/>
    </w:rPr>
  </w:style>
  <w:style w:type="character" w:customStyle="1" w:styleId="WW8Num84z2">
    <w:name w:val="WW8Num84z2"/>
    <w:rsid w:val="00150994"/>
    <w:rPr>
      <w:rFonts w:ascii="Arial" w:hAnsi="Arial"/>
    </w:rPr>
  </w:style>
  <w:style w:type="character" w:customStyle="1" w:styleId="WW8Num84z3">
    <w:name w:val="WW8Num84z3"/>
    <w:rsid w:val="00150994"/>
    <w:rPr>
      <w:rFonts w:ascii="Cambria" w:hAnsi="Cambria"/>
    </w:rPr>
  </w:style>
  <w:style w:type="character" w:customStyle="1" w:styleId="WW8Num85z0">
    <w:name w:val="WW8Num85z0"/>
    <w:rsid w:val="00150994"/>
    <w:rPr>
      <w:rFonts w:ascii="Cambria" w:hAnsi="Cambria"/>
    </w:rPr>
  </w:style>
  <w:style w:type="character" w:customStyle="1" w:styleId="WW8Num86z0">
    <w:name w:val="WW8Num86z0"/>
    <w:rsid w:val="00150994"/>
    <w:rPr>
      <w:rFonts w:ascii="Arial" w:hAnsi="Arial"/>
      <w:b w:val="0"/>
      <w:i w:val="0"/>
      <w:sz w:val="24"/>
      <w:u w:val="none"/>
    </w:rPr>
  </w:style>
  <w:style w:type="character" w:customStyle="1" w:styleId="WW8Num87z0">
    <w:name w:val="WW8Num87z0"/>
    <w:rsid w:val="00150994"/>
    <w:rPr>
      <w:rFonts w:ascii="Arial" w:hAnsi="Arial"/>
      <w:sz w:val="12"/>
    </w:rPr>
  </w:style>
  <w:style w:type="character" w:customStyle="1" w:styleId="WW8Num88z0">
    <w:name w:val="WW8Num88z0"/>
    <w:rsid w:val="00150994"/>
    <w:rPr>
      <w:rFonts w:ascii="Cambria" w:hAnsi="Cambria"/>
      <w:color w:val="auto"/>
      <w:sz w:val="28"/>
    </w:rPr>
  </w:style>
  <w:style w:type="character" w:customStyle="1" w:styleId="WW8Num89z0">
    <w:name w:val="WW8Num89z0"/>
    <w:rsid w:val="00150994"/>
    <w:rPr>
      <w:rFonts w:ascii="Cambria" w:hAnsi="Cambria"/>
      <w:color w:val="auto"/>
      <w:sz w:val="28"/>
    </w:rPr>
  </w:style>
  <w:style w:type="character" w:customStyle="1" w:styleId="WW8Num90z0">
    <w:name w:val="WW8Num90z0"/>
    <w:rsid w:val="00150994"/>
    <w:rPr>
      <w:rFonts w:ascii="Cambria" w:hAnsi="Cambria"/>
    </w:rPr>
  </w:style>
  <w:style w:type="character" w:customStyle="1" w:styleId="WW8Num91z0">
    <w:name w:val="WW8Num91z0"/>
    <w:rsid w:val="00150994"/>
    <w:rPr>
      <w:rFonts w:ascii="Arial" w:hAnsi="Arial"/>
    </w:rPr>
  </w:style>
  <w:style w:type="character" w:customStyle="1" w:styleId="WW8Num93z0">
    <w:name w:val="WW8Num93z0"/>
    <w:rsid w:val="00150994"/>
    <w:rPr>
      <w:rFonts w:ascii="Cambria" w:hAnsi="Cambria"/>
    </w:rPr>
  </w:style>
  <w:style w:type="character" w:customStyle="1" w:styleId="WW8Num93z1">
    <w:name w:val="WW8Num93z1"/>
    <w:rsid w:val="00150994"/>
    <w:rPr>
      <w:rFonts w:ascii="StarSymbol, 'Arial Unicode MS'" w:hAnsi="StarSymbol, 'Arial Unicode MS'"/>
    </w:rPr>
  </w:style>
  <w:style w:type="character" w:customStyle="1" w:styleId="WW8Num93z2">
    <w:name w:val="WW8Num93z2"/>
    <w:rsid w:val="00150994"/>
    <w:rPr>
      <w:rFonts w:ascii="Arial" w:hAnsi="Arial"/>
    </w:rPr>
  </w:style>
  <w:style w:type="character" w:customStyle="1" w:styleId="WW8Num95z1">
    <w:name w:val="WW8Num95z1"/>
    <w:rsid w:val="00150994"/>
    <w:rPr>
      <w:rFonts w:ascii="StarSymbol, 'Arial Unicode MS'" w:hAnsi="StarSymbol, 'Arial Unicode MS'"/>
    </w:rPr>
  </w:style>
  <w:style w:type="character" w:customStyle="1" w:styleId="WW8Num95z2">
    <w:name w:val="WW8Num95z2"/>
    <w:rsid w:val="00150994"/>
    <w:rPr>
      <w:rFonts w:ascii="Arial" w:hAnsi="Arial"/>
    </w:rPr>
  </w:style>
  <w:style w:type="character" w:customStyle="1" w:styleId="WW8Num95z3">
    <w:name w:val="WW8Num95z3"/>
    <w:rsid w:val="00150994"/>
    <w:rPr>
      <w:rFonts w:ascii="Cambria" w:hAnsi="Cambria"/>
    </w:rPr>
  </w:style>
  <w:style w:type="character" w:customStyle="1" w:styleId="WW8Num96z0">
    <w:name w:val="WW8Num96z0"/>
    <w:rsid w:val="00150994"/>
    <w:rPr>
      <w:rFonts w:ascii="Cambria" w:hAnsi="Cambria"/>
      <w:color w:val="auto"/>
      <w:sz w:val="28"/>
    </w:rPr>
  </w:style>
  <w:style w:type="character" w:customStyle="1" w:styleId="WW8Num98z0">
    <w:name w:val="WW8Num98z0"/>
    <w:rsid w:val="00150994"/>
    <w:rPr>
      <w:sz w:val="24"/>
    </w:rPr>
  </w:style>
  <w:style w:type="character" w:customStyle="1" w:styleId="WW8Num99z0">
    <w:name w:val="WW8Num99z0"/>
    <w:rsid w:val="00150994"/>
    <w:rPr>
      <w:rFonts w:ascii="Arial" w:hAnsi="Arial"/>
    </w:rPr>
  </w:style>
  <w:style w:type="character" w:customStyle="1" w:styleId="WW8Num100z0">
    <w:name w:val="WW8Num100z0"/>
    <w:rsid w:val="00150994"/>
    <w:rPr>
      <w:rFonts w:ascii="Cambria" w:hAnsi="Cambria"/>
    </w:rPr>
  </w:style>
  <w:style w:type="character" w:customStyle="1" w:styleId="WW8Num104z0">
    <w:name w:val="WW8Num104z0"/>
    <w:rsid w:val="00150994"/>
    <w:rPr>
      <w:rFonts w:ascii="Lucida Sans Unicode" w:hAnsi="Lucida Sans Unicode"/>
    </w:rPr>
  </w:style>
  <w:style w:type="character" w:customStyle="1" w:styleId="WW8Num104z1">
    <w:name w:val="WW8Num104z1"/>
    <w:rsid w:val="00150994"/>
    <w:rPr>
      <w:rFonts w:ascii="StarSymbol, 'Arial Unicode MS'" w:hAnsi="StarSymbol, 'Arial Unicode MS'" w:cs="Cambria"/>
    </w:rPr>
  </w:style>
  <w:style w:type="character" w:customStyle="1" w:styleId="WW8Num104z2">
    <w:name w:val="WW8Num104z2"/>
    <w:rsid w:val="00150994"/>
    <w:rPr>
      <w:rFonts w:ascii="Arial" w:hAnsi="Arial"/>
    </w:rPr>
  </w:style>
  <w:style w:type="character" w:customStyle="1" w:styleId="WW8Num104z3">
    <w:name w:val="WW8Num104z3"/>
    <w:rsid w:val="00150994"/>
    <w:rPr>
      <w:rFonts w:ascii="Cambria" w:hAnsi="Cambria"/>
    </w:rPr>
  </w:style>
  <w:style w:type="character" w:customStyle="1" w:styleId="WW8Num105z0">
    <w:name w:val="WW8Num105z0"/>
    <w:rsid w:val="00150994"/>
    <w:rPr>
      <w:rFonts w:ascii="Cambria" w:hAnsi="Cambria"/>
    </w:rPr>
  </w:style>
  <w:style w:type="character" w:customStyle="1" w:styleId="WW8Num106z0">
    <w:name w:val="WW8Num106z0"/>
    <w:rsid w:val="00150994"/>
    <w:rPr>
      <w:rFonts w:ascii="Arial" w:eastAsia="Arial" w:hAnsi="Arial" w:cs="Arial"/>
    </w:rPr>
  </w:style>
  <w:style w:type="character" w:customStyle="1" w:styleId="WW8Num106z1">
    <w:name w:val="WW8Num106z1"/>
    <w:rsid w:val="00150994"/>
    <w:rPr>
      <w:rFonts w:ascii="StarSymbol, 'Arial Unicode MS'" w:hAnsi="StarSymbol, 'Arial Unicode MS'"/>
    </w:rPr>
  </w:style>
  <w:style w:type="character" w:customStyle="1" w:styleId="WW8Num106z2">
    <w:name w:val="WW8Num106z2"/>
    <w:rsid w:val="00150994"/>
    <w:rPr>
      <w:rFonts w:ascii="Arial" w:hAnsi="Arial"/>
    </w:rPr>
  </w:style>
  <w:style w:type="character" w:customStyle="1" w:styleId="WW8Num106z3">
    <w:name w:val="WW8Num106z3"/>
    <w:rsid w:val="00150994"/>
    <w:rPr>
      <w:rFonts w:ascii="Cambria" w:hAnsi="Cambria"/>
    </w:rPr>
  </w:style>
  <w:style w:type="character" w:customStyle="1" w:styleId="WW8Num111z0">
    <w:name w:val="WW8Num111z0"/>
    <w:rsid w:val="00150994"/>
    <w:rPr>
      <w:rFonts w:ascii="Arial" w:hAnsi="Arial"/>
      <w:b w:val="0"/>
      <w:i w:val="0"/>
      <w:sz w:val="24"/>
      <w:u w:val="none"/>
    </w:rPr>
  </w:style>
  <w:style w:type="character" w:customStyle="1" w:styleId="WW8Num112z0">
    <w:name w:val="WW8Num112z0"/>
    <w:rsid w:val="00150994"/>
    <w:rPr>
      <w:rFonts w:ascii="Cambria" w:hAnsi="Cambria"/>
    </w:rPr>
  </w:style>
  <w:style w:type="character" w:customStyle="1" w:styleId="WW8Num113z0">
    <w:name w:val="WW8Num113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150994"/>
    <w:rPr>
      <w:rFonts w:ascii="Lucida Sans Unicode" w:hAnsi="Lucida Sans Unicode"/>
      <w:b/>
      <w:i w:val="0"/>
      <w:sz w:val="26"/>
    </w:rPr>
  </w:style>
  <w:style w:type="character" w:customStyle="1" w:styleId="WW8Num113z2">
    <w:name w:val="WW8Num113z2"/>
    <w:rsid w:val="00150994"/>
    <w:rPr>
      <w:rFonts w:ascii="Lucida Sans Unicode" w:hAnsi="Lucida Sans Unicode"/>
      <w:b/>
      <w:i w:val="0"/>
      <w:sz w:val="24"/>
      <w:szCs w:val="24"/>
    </w:rPr>
  </w:style>
  <w:style w:type="character" w:customStyle="1" w:styleId="WW8Num114z0">
    <w:name w:val="WW8Num114z0"/>
    <w:rsid w:val="00150994"/>
    <w:rPr>
      <w:color w:val="000000"/>
      <w:sz w:val="24"/>
    </w:rPr>
  </w:style>
  <w:style w:type="character" w:customStyle="1" w:styleId="WW8Num116z0">
    <w:name w:val="WW8Num116z0"/>
    <w:rsid w:val="00150994"/>
    <w:rPr>
      <w:rFonts w:ascii="Cambria" w:hAnsi="Cambria"/>
    </w:rPr>
  </w:style>
  <w:style w:type="character" w:customStyle="1" w:styleId="WW8Num121z0">
    <w:name w:val="WW8Num121z0"/>
    <w:rsid w:val="00150994"/>
    <w:rPr>
      <w:rFonts w:ascii="Arial" w:hAnsi="Arial"/>
    </w:rPr>
  </w:style>
  <w:style w:type="character" w:customStyle="1" w:styleId="WW8Num121z1">
    <w:name w:val="WW8Num121z1"/>
    <w:rsid w:val="00150994"/>
    <w:rPr>
      <w:rFonts w:ascii="StarSymbol, 'Arial Unicode MS'" w:hAnsi="StarSymbol, 'Arial Unicode MS'"/>
    </w:rPr>
  </w:style>
  <w:style w:type="character" w:customStyle="1" w:styleId="WW8Num121z3">
    <w:name w:val="WW8Num121z3"/>
    <w:rsid w:val="00150994"/>
    <w:rPr>
      <w:rFonts w:ascii="Cambria" w:hAnsi="Cambria"/>
    </w:rPr>
  </w:style>
  <w:style w:type="character" w:customStyle="1" w:styleId="WW8Num124z0">
    <w:name w:val="WW8Num124z0"/>
    <w:rsid w:val="00150994"/>
    <w:rPr>
      <w:rFonts w:ascii="Cambria" w:hAnsi="Cambria"/>
    </w:rPr>
  </w:style>
  <w:style w:type="character" w:customStyle="1" w:styleId="WW8Num127z0">
    <w:name w:val="WW8Num127z0"/>
    <w:rsid w:val="00150994"/>
    <w:rPr>
      <w:rFonts w:ascii="Cambria" w:hAnsi="Cambria"/>
    </w:rPr>
  </w:style>
  <w:style w:type="character" w:customStyle="1" w:styleId="WW8Num127z1">
    <w:name w:val="WW8Num127z1"/>
    <w:rsid w:val="00150994"/>
    <w:rPr>
      <w:rFonts w:ascii="StarSymbol, 'Arial Unicode MS'" w:hAnsi="StarSymbol, 'Arial Unicode MS'"/>
    </w:rPr>
  </w:style>
  <w:style w:type="character" w:customStyle="1" w:styleId="WW8Num127z2">
    <w:name w:val="WW8Num127z2"/>
    <w:rsid w:val="00150994"/>
    <w:rPr>
      <w:rFonts w:ascii="Arial" w:hAnsi="Arial"/>
    </w:rPr>
  </w:style>
  <w:style w:type="character" w:customStyle="1" w:styleId="WW8Num128z0">
    <w:name w:val="WW8Num128z0"/>
    <w:rsid w:val="00150994"/>
    <w:rPr>
      <w:rFonts w:ascii="Arial" w:hAnsi="Arial"/>
    </w:rPr>
  </w:style>
  <w:style w:type="character" w:customStyle="1" w:styleId="WW8Num129z0">
    <w:name w:val="WW8Num129z0"/>
    <w:rsid w:val="00150994"/>
    <w:rPr>
      <w:rFonts w:ascii="Arial" w:hAnsi="Arial"/>
      <w:b w:val="0"/>
      <w:i w:val="0"/>
      <w:sz w:val="24"/>
      <w:u w:val="none"/>
    </w:rPr>
  </w:style>
  <w:style w:type="character" w:customStyle="1" w:styleId="WW8Num134z0">
    <w:name w:val="WW8Num134z0"/>
    <w:rsid w:val="00150994"/>
    <w:rPr>
      <w:b w:val="0"/>
      <w:i w:val="0"/>
    </w:rPr>
  </w:style>
  <w:style w:type="character" w:customStyle="1" w:styleId="WW8Num137z0">
    <w:name w:val="WW8Num137z0"/>
    <w:rsid w:val="00150994"/>
    <w:rPr>
      <w:rFonts w:ascii="Arial" w:hAnsi="Arial"/>
      <w:b w:val="0"/>
      <w:i w:val="0"/>
      <w:color w:val="000000"/>
      <w:sz w:val="24"/>
      <w:u w:val="none"/>
    </w:rPr>
  </w:style>
  <w:style w:type="character" w:customStyle="1" w:styleId="WW8Num138z0">
    <w:name w:val="WW8Num138z0"/>
    <w:rsid w:val="00150994"/>
    <w:rPr>
      <w:rFonts w:ascii="Cambria" w:hAnsi="Cambria"/>
    </w:rPr>
  </w:style>
  <w:style w:type="character" w:customStyle="1" w:styleId="WW8Num138z2">
    <w:name w:val="WW8Num138z2"/>
    <w:rsid w:val="00150994"/>
    <w:rPr>
      <w:rFonts w:ascii="Arial" w:hAnsi="Arial"/>
    </w:rPr>
  </w:style>
  <w:style w:type="character" w:customStyle="1" w:styleId="WW8Num138z4">
    <w:name w:val="WW8Num138z4"/>
    <w:rsid w:val="00150994"/>
    <w:rPr>
      <w:rFonts w:ascii="StarSymbol, 'Arial Unicode MS'" w:hAnsi="StarSymbol, 'Arial Unicode MS'"/>
    </w:rPr>
  </w:style>
  <w:style w:type="character" w:customStyle="1" w:styleId="WW8Num139z0">
    <w:name w:val="WW8Num139z0"/>
    <w:rsid w:val="00150994"/>
    <w:rPr>
      <w:rFonts w:ascii="Cambria" w:hAnsi="Cambria"/>
    </w:rPr>
  </w:style>
  <w:style w:type="character" w:customStyle="1" w:styleId="WW8Num140z1">
    <w:name w:val="WW8Num140z1"/>
    <w:rsid w:val="00150994"/>
    <w:rPr>
      <w:rFonts w:ascii="StarSymbol, 'Arial Unicode MS'" w:hAnsi="StarSymbol, 'Arial Unicode MS'"/>
    </w:rPr>
  </w:style>
  <w:style w:type="character" w:customStyle="1" w:styleId="WW8Num140z2">
    <w:name w:val="WW8Num140z2"/>
    <w:rsid w:val="00150994"/>
    <w:rPr>
      <w:rFonts w:ascii="Arial" w:hAnsi="Arial"/>
    </w:rPr>
  </w:style>
  <w:style w:type="character" w:customStyle="1" w:styleId="WW8Num140z3">
    <w:name w:val="WW8Num140z3"/>
    <w:rsid w:val="00150994"/>
    <w:rPr>
      <w:rFonts w:ascii="Cambria" w:hAnsi="Cambria"/>
    </w:rPr>
  </w:style>
  <w:style w:type="character" w:customStyle="1" w:styleId="WW8Num141z0">
    <w:name w:val="WW8Num141z0"/>
    <w:rsid w:val="00150994"/>
    <w:rPr>
      <w:rFonts w:ascii="Cambria" w:hAnsi="Cambria"/>
      <w:color w:val="auto"/>
      <w:sz w:val="28"/>
    </w:rPr>
  </w:style>
  <w:style w:type="character" w:customStyle="1" w:styleId="WW8Num143z0">
    <w:name w:val="WW8Num143z0"/>
    <w:rsid w:val="00150994"/>
    <w:rPr>
      <w:rFonts w:ascii="Cambria" w:hAnsi="Cambria"/>
    </w:rPr>
  </w:style>
  <w:style w:type="character" w:customStyle="1" w:styleId="WW8Num143z1">
    <w:name w:val="WW8Num143z1"/>
    <w:rsid w:val="00150994"/>
    <w:rPr>
      <w:rFonts w:ascii="StarSymbol, 'Arial Unicode MS'" w:hAnsi="StarSymbol, 'Arial Unicode MS'"/>
    </w:rPr>
  </w:style>
  <w:style w:type="character" w:customStyle="1" w:styleId="WW8Num143z2">
    <w:name w:val="WW8Num143z2"/>
    <w:rsid w:val="00150994"/>
    <w:rPr>
      <w:rFonts w:ascii="Arial" w:hAnsi="Arial"/>
    </w:rPr>
  </w:style>
  <w:style w:type="character" w:customStyle="1" w:styleId="WW8Num144z0">
    <w:name w:val="WW8Num144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4z1">
    <w:name w:val="WW8Num144z1"/>
    <w:rsid w:val="00150994"/>
    <w:rPr>
      <w:rFonts w:ascii="Lucida Sans Unicode" w:hAnsi="Lucida Sans Unicode"/>
      <w:b/>
      <w:i w:val="0"/>
      <w:sz w:val="26"/>
    </w:rPr>
  </w:style>
  <w:style w:type="character" w:customStyle="1" w:styleId="WW8Num144z2">
    <w:name w:val="WW8Num144z2"/>
    <w:rsid w:val="00150994"/>
    <w:rPr>
      <w:rFonts w:ascii="Lucida Sans Unicode" w:hAnsi="Lucida Sans Unicode"/>
      <w:b/>
      <w:i w:val="0"/>
      <w:sz w:val="24"/>
      <w:szCs w:val="24"/>
    </w:rPr>
  </w:style>
  <w:style w:type="character" w:customStyle="1" w:styleId="WW8Num147z0">
    <w:name w:val="WW8Num147z0"/>
    <w:rsid w:val="00150994"/>
    <w:rPr>
      <w:rFonts w:ascii="StarSymbol, 'Arial Unicode MS'" w:hAnsi="StarSymbol, 'Arial Unicode MS'" w:cs="StarSymbol, 'Arial Unicode MS'"/>
    </w:rPr>
  </w:style>
  <w:style w:type="character" w:customStyle="1" w:styleId="WW8Num147z2">
    <w:name w:val="WW8Num147z2"/>
    <w:rsid w:val="00150994"/>
    <w:rPr>
      <w:rFonts w:ascii="Arial" w:hAnsi="Arial" w:cs="Arial"/>
    </w:rPr>
  </w:style>
  <w:style w:type="character" w:customStyle="1" w:styleId="WW8Num147z3">
    <w:name w:val="WW8Num147z3"/>
    <w:rsid w:val="00150994"/>
    <w:rPr>
      <w:rFonts w:ascii="Cambria" w:hAnsi="Cambria" w:cs="Arial"/>
    </w:rPr>
  </w:style>
  <w:style w:type="character" w:customStyle="1" w:styleId="WW8Num150z0">
    <w:name w:val="WW8Num150z0"/>
    <w:rsid w:val="00150994"/>
    <w:rPr>
      <w:rFonts w:ascii="Cambria" w:hAnsi="Cambria"/>
    </w:rPr>
  </w:style>
  <w:style w:type="character" w:customStyle="1" w:styleId="WW8Num150z1">
    <w:name w:val="WW8Num150z1"/>
    <w:rsid w:val="00150994"/>
    <w:rPr>
      <w:rFonts w:ascii="StarSymbol, 'Arial Unicode MS'" w:hAnsi="StarSymbol, 'Arial Unicode MS'"/>
    </w:rPr>
  </w:style>
  <w:style w:type="character" w:customStyle="1" w:styleId="WW8Num150z2">
    <w:name w:val="WW8Num150z2"/>
    <w:rsid w:val="00150994"/>
    <w:rPr>
      <w:rFonts w:ascii="Arial" w:hAnsi="Arial"/>
    </w:rPr>
  </w:style>
  <w:style w:type="character" w:customStyle="1" w:styleId="WW8Num151z0">
    <w:name w:val="WW8Num151z0"/>
    <w:rsid w:val="00150994"/>
    <w:rPr>
      <w:rFonts w:ascii="Arial" w:hAnsi="Arial"/>
    </w:rPr>
  </w:style>
  <w:style w:type="character" w:customStyle="1" w:styleId="WW8Num155z0">
    <w:name w:val="WW8Num155z0"/>
    <w:rsid w:val="00150994"/>
    <w:rPr>
      <w:rFonts w:ascii="Cambria" w:hAnsi="Cambria"/>
    </w:rPr>
  </w:style>
  <w:style w:type="character" w:customStyle="1" w:styleId="WW8Num156z0">
    <w:name w:val="WW8Num156z0"/>
    <w:rsid w:val="00150994"/>
    <w:rPr>
      <w:rFonts w:ascii="Cambria" w:hAnsi="Cambria"/>
    </w:rPr>
  </w:style>
  <w:style w:type="character" w:customStyle="1" w:styleId="WW8Num157z0">
    <w:name w:val="WW8Num157z0"/>
    <w:rsid w:val="00150994"/>
    <w:rPr>
      <w:rFonts w:ascii="Cambria" w:hAnsi="Cambria"/>
    </w:rPr>
  </w:style>
  <w:style w:type="character" w:customStyle="1" w:styleId="WW8Num159z0">
    <w:name w:val="WW8Num159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9z1">
    <w:name w:val="WW8Num159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1z0">
    <w:name w:val="WW8Num161z0"/>
    <w:rsid w:val="00150994"/>
    <w:rPr>
      <w:rFonts w:ascii="Cambria" w:hAnsi="Cambria"/>
    </w:rPr>
  </w:style>
  <w:style w:type="character" w:customStyle="1" w:styleId="WW8Num163z0">
    <w:name w:val="WW8Num163z0"/>
    <w:rsid w:val="00150994"/>
    <w:rPr>
      <w:rFonts w:ascii="Cambria" w:hAnsi="Cambria"/>
    </w:rPr>
  </w:style>
  <w:style w:type="character" w:customStyle="1" w:styleId="WW8Num164z0">
    <w:name w:val="WW8Num164z0"/>
    <w:rsid w:val="00150994"/>
    <w:rPr>
      <w:rFonts w:ascii="Arial" w:hAnsi="Arial"/>
      <w:b w:val="0"/>
      <w:i w:val="0"/>
      <w:sz w:val="20"/>
      <w:u w:val="single"/>
    </w:rPr>
  </w:style>
  <w:style w:type="character" w:customStyle="1" w:styleId="WW8Num167z0">
    <w:name w:val="WW8Num167z0"/>
    <w:rsid w:val="00150994"/>
    <w:rPr>
      <w:rFonts w:ascii="Lucida Sans Unicode" w:eastAsia="Arial" w:hAnsi="Lucida Sans Unicode" w:cs="Lucida Sans Unicode"/>
      <w:b/>
    </w:rPr>
  </w:style>
  <w:style w:type="character" w:customStyle="1" w:styleId="WW8Num167z1">
    <w:name w:val="WW8Num167z1"/>
    <w:rsid w:val="00150994"/>
    <w:rPr>
      <w:rFonts w:ascii="StarSymbol, 'Arial Unicode MS'" w:hAnsi="StarSymbol, 'Arial Unicode MS'"/>
    </w:rPr>
  </w:style>
  <w:style w:type="character" w:customStyle="1" w:styleId="WW8Num167z2">
    <w:name w:val="WW8Num167z2"/>
    <w:rsid w:val="00150994"/>
    <w:rPr>
      <w:rFonts w:ascii="Arial" w:hAnsi="Arial"/>
    </w:rPr>
  </w:style>
  <w:style w:type="character" w:customStyle="1" w:styleId="WW8Num167z3">
    <w:name w:val="WW8Num167z3"/>
    <w:rsid w:val="00150994"/>
    <w:rPr>
      <w:rFonts w:ascii="Cambria" w:hAnsi="Cambria"/>
    </w:rPr>
  </w:style>
  <w:style w:type="character" w:customStyle="1" w:styleId="WW8Num169z0">
    <w:name w:val="WW8Num169z0"/>
    <w:rsid w:val="00150994"/>
    <w:rPr>
      <w:rFonts w:ascii="Cambria" w:hAnsi="Cambria"/>
    </w:rPr>
  </w:style>
  <w:style w:type="character" w:customStyle="1" w:styleId="WW8Num169z1">
    <w:name w:val="WW8Num169z1"/>
    <w:rsid w:val="00150994"/>
    <w:rPr>
      <w:rFonts w:ascii="StarSymbol, 'Arial Unicode MS'" w:hAnsi="StarSymbol, 'Arial Unicode MS'"/>
    </w:rPr>
  </w:style>
  <w:style w:type="character" w:customStyle="1" w:styleId="WW8Num169z2">
    <w:name w:val="WW8Num169z2"/>
    <w:rsid w:val="00150994"/>
    <w:rPr>
      <w:rFonts w:ascii="Arial" w:hAnsi="Arial"/>
    </w:rPr>
  </w:style>
  <w:style w:type="character" w:customStyle="1" w:styleId="WW8Num170z0">
    <w:name w:val="WW8Num170z0"/>
    <w:rsid w:val="00150994"/>
    <w:rPr>
      <w:rFonts w:ascii="Arial" w:eastAsia="Arial" w:hAnsi="Arial" w:cs="Arial"/>
    </w:rPr>
  </w:style>
  <w:style w:type="character" w:customStyle="1" w:styleId="WW8Num170z1">
    <w:name w:val="WW8Num170z1"/>
    <w:rsid w:val="00150994"/>
    <w:rPr>
      <w:rFonts w:ascii="StarSymbol, 'Arial Unicode MS'" w:hAnsi="StarSymbol, 'Arial Unicode MS'"/>
    </w:rPr>
  </w:style>
  <w:style w:type="character" w:customStyle="1" w:styleId="WW8Num170z2">
    <w:name w:val="WW8Num170z2"/>
    <w:rsid w:val="00150994"/>
    <w:rPr>
      <w:rFonts w:ascii="Arial" w:hAnsi="Arial"/>
    </w:rPr>
  </w:style>
  <w:style w:type="character" w:customStyle="1" w:styleId="WW8Num170z3">
    <w:name w:val="WW8Num170z3"/>
    <w:rsid w:val="00150994"/>
    <w:rPr>
      <w:rFonts w:ascii="Cambria" w:hAnsi="Cambria"/>
    </w:rPr>
  </w:style>
  <w:style w:type="character" w:customStyle="1" w:styleId="WW8Num171z0">
    <w:name w:val="WW8Num171z0"/>
    <w:rsid w:val="00150994"/>
    <w:rPr>
      <w:rFonts w:ascii="Arial" w:eastAsia="Arial" w:hAnsi="Arial" w:cs="Arial"/>
    </w:rPr>
  </w:style>
  <w:style w:type="character" w:customStyle="1" w:styleId="WW8Num171z1">
    <w:name w:val="WW8Num171z1"/>
    <w:rsid w:val="00150994"/>
    <w:rPr>
      <w:rFonts w:ascii="StarSymbol, 'Arial Unicode MS'" w:hAnsi="StarSymbol, 'Arial Unicode MS'"/>
    </w:rPr>
  </w:style>
  <w:style w:type="character" w:customStyle="1" w:styleId="WW8Num171z2">
    <w:name w:val="WW8Num171z2"/>
    <w:rsid w:val="00150994"/>
    <w:rPr>
      <w:rFonts w:ascii="Arial" w:hAnsi="Arial"/>
    </w:rPr>
  </w:style>
  <w:style w:type="character" w:customStyle="1" w:styleId="WW8Num171z3">
    <w:name w:val="WW8Num171z3"/>
    <w:rsid w:val="00150994"/>
    <w:rPr>
      <w:rFonts w:ascii="Cambria" w:hAnsi="Cambria"/>
    </w:rPr>
  </w:style>
  <w:style w:type="character" w:customStyle="1" w:styleId="WW8Num172z1">
    <w:name w:val="WW8Num172z1"/>
    <w:rsid w:val="00150994"/>
    <w:rPr>
      <w:rFonts w:ascii="StarSymbol, 'Arial Unicode MS'" w:hAnsi="StarSymbol, 'Arial Unicode MS'"/>
    </w:rPr>
  </w:style>
  <w:style w:type="character" w:customStyle="1" w:styleId="WW8Num172z2">
    <w:name w:val="WW8Num172z2"/>
    <w:rsid w:val="00150994"/>
    <w:rPr>
      <w:rFonts w:ascii="Arial" w:hAnsi="Arial"/>
    </w:rPr>
  </w:style>
  <w:style w:type="character" w:customStyle="1" w:styleId="WW8Num172z3">
    <w:name w:val="WW8Num172z3"/>
    <w:rsid w:val="00150994"/>
    <w:rPr>
      <w:rFonts w:ascii="Cambria" w:hAnsi="Cambria"/>
    </w:rPr>
  </w:style>
  <w:style w:type="character" w:customStyle="1" w:styleId="WW8Num173z0">
    <w:name w:val="WW8Num173z0"/>
    <w:rsid w:val="00150994"/>
    <w:rPr>
      <w:rFonts w:ascii="Cambria" w:hAnsi="Cambria"/>
    </w:rPr>
  </w:style>
  <w:style w:type="character" w:customStyle="1" w:styleId="WW8Num175z0">
    <w:name w:val="WW8Num175z0"/>
    <w:rsid w:val="00150994"/>
    <w:rPr>
      <w:rFonts w:ascii="Arial" w:hAnsi="Arial"/>
    </w:rPr>
  </w:style>
  <w:style w:type="character" w:customStyle="1" w:styleId="WW8Num176z0">
    <w:name w:val="WW8Num176z0"/>
    <w:rsid w:val="00150994"/>
    <w:rPr>
      <w:rFonts w:ascii="Arial" w:hAnsi="Arial"/>
    </w:rPr>
  </w:style>
  <w:style w:type="character" w:customStyle="1" w:styleId="WW8Num177z0">
    <w:name w:val="WW8Num177z0"/>
    <w:rsid w:val="00150994"/>
    <w:rPr>
      <w:rFonts w:ascii="Cambria" w:hAnsi="Cambria"/>
    </w:rPr>
  </w:style>
  <w:style w:type="character" w:customStyle="1" w:styleId="WW8Num179z0">
    <w:name w:val="WW8Num179z0"/>
    <w:rsid w:val="00150994"/>
    <w:rPr>
      <w:u w:val="none"/>
    </w:rPr>
  </w:style>
  <w:style w:type="character" w:customStyle="1" w:styleId="WW8Num181z0">
    <w:name w:val="WW8Num181z0"/>
    <w:rsid w:val="00150994"/>
    <w:rPr>
      <w:b/>
      <w:i w:val="0"/>
    </w:rPr>
  </w:style>
  <w:style w:type="character" w:customStyle="1" w:styleId="WW8Num182z0">
    <w:name w:val="WW8Num182z0"/>
    <w:rsid w:val="00150994"/>
    <w:rPr>
      <w:color w:val="000000"/>
    </w:rPr>
  </w:style>
  <w:style w:type="character" w:customStyle="1" w:styleId="WW8Num184z0">
    <w:name w:val="WW8Num184z0"/>
    <w:rsid w:val="00150994"/>
    <w:rPr>
      <w:rFonts w:ascii="Arial" w:hAnsi="Arial"/>
    </w:rPr>
  </w:style>
  <w:style w:type="character" w:customStyle="1" w:styleId="WW8Num185z0">
    <w:name w:val="WW8Num185z0"/>
    <w:rsid w:val="00150994"/>
    <w:rPr>
      <w:b/>
      <w:i w:val="0"/>
      <w:color w:val="000000"/>
    </w:rPr>
  </w:style>
  <w:style w:type="character" w:customStyle="1" w:styleId="WW8Num186z1">
    <w:name w:val="WW8Num186z1"/>
    <w:rsid w:val="00150994"/>
    <w:rPr>
      <w:rFonts w:ascii="StarSymbol, 'Arial Unicode MS'" w:hAnsi="StarSymbol, 'Arial Unicode MS'"/>
    </w:rPr>
  </w:style>
  <w:style w:type="character" w:customStyle="1" w:styleId="WW8Num186z2">
    <w:name w:val="WW8Num186z2"/>
    <w:rsid w:val="00150994"/>
    <w:rPr>
      <w:rFonts w:ascii="Arial" w:hAnsi="Arial"/>
    </w:rPr>
  </w:style>
  <w:style w:type="character" w:customStyle="1" w:styleId="WW8Num186z3">
    <w:name w:val="WW8Num186z3"/>
    <w:rsid w:val="00150994"/>
    <w:rPr>
      <w:rFonts w:ascii="Cambria" w:hAnsi="Cambria"/>
    </w:rPr>
  </w:style>
  <w:style w:type="character" w:customStyle="1" w:styleId="WW8Num187z0">
    <w:name w:val="WW8Num187z0"/>
    <w:rsid w:val="00150994"/>
    <w:rPr>
      <w:rFonts w:ascii="Cambria" w:hAnsi="Cambria"/>
    </w:rPr>
  </w:style>
  <w:style w:type="character" w:customStyle="1" w:styleId="WW8Num188z0">
    <w:name w:val="WW8Num188z0"/>
    <w:rsid w:val="00150994"/>
    <w:rPr>
      <w:b/>
      <w:i w:val="0"/>
    </w:rPr>
  </w:style>
  <w:style w:type="character" w:customStyle="1" w:styleId="WW8Num189z0">
    <w:name w:val="WW8Num189z0"/>
    <w:rsid w:val="00150994"/>
    <w:rPr>
      <w:rFonts w:ascii="Cambria" w:hAnsi="Cambria"/>
    </w:rPr>
  </w:style>
  <w:style w:type="character" w:customStyle="1" w:styleId="WW8Num190z1">
    <w:name w:val="WW8Num190z1"/>
    <w:rsid w:val="00150994"/>
    <w:rPr>
      <w:rFonts w:ascii="StarSymbol, 'Arial Unicode MS'" w:hAnsi="StarSymbol, 'Arial Unicode MS'"/>
    </w:rPr>
  </w:style>
  <w:style w:type="character" w:customStyle="1" w:styleId="WW8Num190z2">
    <w:name w:val="WW8Num190z2"/>
    <w:rsid w:val="00150994"/>
    <w:rPr>
      <w:rFonts w:ascii="Arial" w:hAnsi="Arial"/>
    </w:rPr>
  </w:style>
  <w:style w:type="character" w:customStyle="1" w:styleId="WW8Num190z3">
    <w:name w:val="WW8Num190z3"/>
    <w:rsid w:val="00150994"/>
    <w:rPr>
      <w:rFonts w:ascii="Cambria" w:hAnsi="Cambria"/>
    </w:rPr>
  </w:style>
  <w:style w:type="character" w:customStyle="1" w:styleId="WW8Num194z0">
    <w:name w:val="WW8Num194z0"/>
    <w:rsid w:val="00150994"/>
    <w:rPr>
      <w:u w:val="single"/>
    </w:rPr>
  </w:style>
  <w:style w:type="character" w:customStyle="1" w:styleId="WW8Num195z0">
    <w:name w:val="WW8Num195z0"/>
    <w:rsid w:val="00150994"/>
    <w:rPr>
      <w:rFonts w:ascii="Cambria" w:hAnsi="Cambria"/>
    </w:rPr>
  </w:style>
  <w:style w:type="character" w:customStyle="1" w:styleId="WW8Num198z0">
    <w:name w:val="WW8Num198z0"/>
    <w:rsid w:val="00150994"/>
    <w:rPr>
      <w:b w:val="0"/>
      <w:i w:val="0"/>
      <w:sz w:val="24"/>
    </w:rPr>
  </w:style>
  <w:style w:type="character" w:customStyle="1" w:styleId="WW8Num200z0">
    <w:name w:val="WW8Num200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0z1">
    <w:name w:val="WW8Num200z1"/>
    <w:rsid w:val="00150994"/>
    <w:rPr>
      <w:rFonts w:ascii="StarSymbol, 'Arial Unicode MS'" w:hAnsi="StarSymbol, 'Arial Unicode MS'" w:cs="Cambria"/>
    </w:rPr>
  </w:style>
  <w:style w:type="character" w:customStyle="1" w:styleId="WW8Num200z2">
    <w:name w:val="WW8Num200z2"/>
    <w:rsid w:val="00150994"/>
    <w:rPr>
      <w:rFonts w:ascii="Arial" w:hAnsi="Arial"/>
    </w:rPr>
  </w:style>
  <w:style w:type="character" w:customStyle="1" w:styleId="WW8Num200z3">
    <w:name w:val="WW8Num200z3"/>
    <w:rsid w:val="00150994"/>
    <w:rPr>
      <w:rFonts w:ascii="Cambria" w:hAnsi="Cambria"/>
    </w:rPr>
  </w:style>
  <w:style w:type="character" w:customStyle="1" w:styleId="WW8Num201z0">
    <w:name w:val="WW8Num201z0"/>
    <w:rsid w:val="00150994"/>
    <w:rPr>
      <w:rFonts w:ascii="Arial" w:hAnsi="Arial"/>
    </w:rPr>
  </w:style>
  <w:style w:type="character" w:customStyle="1" w:styleId="WW8Num202z0">
    <w:name w:val="WW8Num202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2z1">
    <w:name w:val="WW8Num202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2z0">
    <w:name w:val="WW8Num212z0"/>
    <w:rsid w:val="00150994"/>
    <w:rPr>
      <w:rFonts w:ascii="Cambria" w:hAnsi="Cambria"/>
    </w:rPr>
  </w:style>
  <w:style w:type="character" w:customStyle="1" w:styleId="WW8Num212z1">
    <w:name w:val="WW8Num212z1"/>
    <w:rsid w:val="00150994"/>
    <w:rPr>
      <w:rFonts w:ascii="StarSymbol, 'Arial Unicode MS'" w:hAnsi="StarSymbol, 'Arial Unicode MS'"/>
    </w:rPr>
  </w:style>
  <w:style w:type="character" w:customStyle="1" w:styleId="WW8Num212z2">
    <w:name w:val="WW8Num212z2"/>
    <w:rsid w:val="00150994"/>
    <w:rPr>
      <w:rFonts w:ascii="Arial" w:hAnsi="Arial"/>
    </w:rPr>
  </w:style>
  <w:style w:type="character" w:customStyle="1" w:styleId="WW8Num213z0">
    <w:name w:val="WW8Num213z0"/>
    <w:rsid w:val="00150994"/>
    <w:rPr>
      <w:rFonts w:ascii="Cambria" w:hAnsi="Cambria"/>
    </w:rPr>
  </w:style>
  <w:style w:type="character" w:customStyle="1" w:styleId="WW8Num215z0">
    <w:name w:val="WW8Num215z0"/>
    <w:rsid w:val="00150994"/>
    <w:rPr>
      <w:color w:val="000000"/>
    </w:rPr>
  </w:style>
  <w:style w:type="character" w:customStyle="1" w:styleId="WW8Num216z0">
    <w:name w:val="WW8Num216z0"/>
    <w:rsid w:val="00150994"/>
    <w:rPr>
      <w:rFonts w:ascii="Arial" w:eastAsia="Arial" w:hAnsi="Arial" w:cs="Arial"/>
    </w:rPr>
  </w:style>
  <w:style w:type="character" w:customStyle="1" w:styleId="WW8Num216z1">
    <w:name w:val="WW8Num216z1"/>
    <w:rsid w:val="00150994"/>
    <w:rPr>
      <w:rFonts w:ascii="StarSymbol, 'Arial Unicode MS'" w:hAnsi="StarSymbol, 'Arial Unicode MS'"/>
    </w:rPr>
  </w:style>
  <w:style w:type="character" w:customStyle="1" w:styleId="WW8Num216z2">
    <w:name w:val="WW8Num216z2"/>
    <w:rsid w:val="00150994"/>
    <w:rPr>
      <w:rFonts w:ascii="Arial" w:hAnsi="Arial"/>
    </w:rPr>
  </w:style>
  <w:style w:type="character" w:customStyle="1" w:styleId="WW8Num216z3">
    <w:name w:val="WW8Num216z3"/>
    <w:rsid w:val="00150994"/>
    <w:rPr>
      <w:rFonts w:ascii="Cambria" w:hAnsi="Cambria"/>
    </w:rPr>
  </w:style>
  <w:style w:type="character" w:customStyle="1" w:styleId="WW8Num217z0">
    <w:name w:val="WW8Num217z0"/>
    <w:rsid w:val="00150994"/>
    <w:rPr>
      <w:b/>
      <w:i w:val="0"/>
    </w:rPr>
  </w:style>
  <w:style w:type="character" w:customStyle="1" w:styleId="WW8Num218z0">
    <w:name w:val="WW8Num218z0"/>
    <w:rsid w:val="00150994"/>
    <w:rPr>
      <w:rFonts w:ascii="Cambria" w:hAnsi="Cambria"/>
    </w:rPr>
  </w:style>
  <w:style w:type="character" w:customStyle="1" w:styleId="WW8Num219z1">
    <w:name w:val="WW8Num219z1"/>
    <w:rsid w:val="00150994"/>
    <w:rPr>
      <w:rFonts w:ascii="StarSymbol, 'Arial Unicode MS'" w:hAnsi="StarSymbol, 'Arial Unicode MS'"/>
    </w:rPr>
  </w:style>
  <w:style w:type="character" w:customStyle="1" w:styleId="WW8Num219z2">
    <w:name w:val="WW8Num219z2"/>
    <w:rsid w:val="00150994"/>
    <w:rPr>
      <w:rFonts w:ascii="Arial" w:hAnsi="Arial"/>
    </w:rPr>
  </w:style>
  <w:style w:type="character" w:customStyle="1" w:styleId="WW8Num219z3">
    <w:name w:val="WW8Num219z3"/>
    <w:rsid w:val="00150994"/>
    <w:rPr>
      <w:rFonts w:ascii="Cambria" w:hAnsi="Cambria"/>
    </w:rPr>
  </w:style>
  <w:style w:type="character" w:customStyle="1" w:styleId="WW8Num220z1">
    <w:name w:val="WW8Num220z1"/>
    <w:rsid w:val="00150994"/>
    <w:rPr>
      <w:rFonts w:ascii="StarSymbol, 'Arial Unicode MS'" w:hAnsi="StarSymbol, 'Arial Unicode MS'"/>
    </w:rPr>
  </w:style>
  <w:style w:type="character" w:customStyle="1" w:styleId="WW8Num220z2">
    <w:name w:val="WW8Num220z2"/>
    <w:rsid w:val="00150994"/>
    <w:rPr>
      <w:rFonts w:ascii="Arial" w:hAnsi="Arial"/>
    </w:rPr>
  </w:style>
  <w:style w:type="character" w:customStyle="1" w:styleId="WW8Num220z3">
    <w:name w:val="WW8Num220z3"/>
    <w:rsid w:val="00150994"/>
    <w:rPr>
      <w:rFonts w:ascii="Cambria" w:hAnsi="Cambria"/>
    </w:rPr>
  </w:style>
  <w:style w:type="character" w:customStyle="1" w:styleId="WW8Num221z0">
    <w:name w:val="WW8Num221z0"/>
    <w:rsid w:val="00150994"/>
    <w:rPr>
      <w:rFonts w:ascii="Arial" w:hAnsi="Arial"/>
      <w:sz w:val="12"/>
    </w:rPr>
  </w:style>
  <w:style w:type="character" w:customStyle="1" w:styleId="WW8Num222z0">
    <w:name w:val="WW8Num222z0"/>
    <w:rsid w:val="00150994"/>
    <w:rPr>
      <w:rFonts w:ascii="Lucida Sans Unicode" w:hAnsi="Lucida Sans Unicode"/>
      <w:b/>
      <w:i w:val="0"/>
      <w:sz w:val="24"/>
      <w:u w:val="none"/>
    </w:rPr>
  </w:style>
  <w:style w:type="character" w:customStyle="1" w:styleId="WW8Num223z0">
    <w:name w:val="WW8Num223z0"/>
    <w:rsid w:val="00150994"/>
    <w:rPr>
      <w:rFonts w:ascii="Cambria" w:hAnsi="Cambria"/>
    </w:rPr>
  </w:style>
  <w:style w:type="character" w:customStyle="1" w:styleId="WW8Num225z0">
    <w:name w:val="WW8Num225z0"/>
    <w:rsid w:val="00150994"/>
    <w:rPr>
      <w:rFonts w:ascii="Arial" w:hAnsi="Arial"/>
      <w:b w:val="0"/>
      <w:i w:val="0"/>
      <w:sz w:val="20"/>
      <w:u w:val="none"/>
    </w:rPr>
  </w:style>
  <w:style w:type="character" w:customStyle="1" w:styleId="WW8Num226z0">
    <w:name w:val="WW8Num226z0"/>
    <w:rsid w:val="00150994"/>
    <w:rPr>
      <w:rFonts w:ascii="Cambria" w:hAnsi="Cambria"/>
    </w:rPr>
  </w:style>
  <w:style w:type="character" w:customStyle="1" w:styleId="WW8Num228z0">
    <w:name w:val="WW8Num228z0"/>
    <w:rsid w:val="00150994"/>
    <w:rPr>
      <w:b w:val="0"/>
      <w:i w:val="0"/>
    </w:rPr>
  </w:style>
  <w:style w:type="character" w:customStyle="1" w:styleId="WW8Num229z0">
    <w:name w:val="WW8Num229z0"/>
    <w:rsid w:val="00150994"/>
    <w:rPr>
      <w:rFonts w:ascii="Cambria" w:hAnsi="Cambria"/>
    </w:rPr>
  </w:style>
  <w:style w:type="character" w:customStyle="1" w:styleId="WW8Num230z0">
    <w:name w:val="WW8Num230z0"/>
    <w:rsid w:val="00150994"/>
    <w:rPr>
      <w:b/>
      <w:sz w:val="22"/>
      <w:u w:val="single"/>
    </w:rPr>
  </w:style>
  <w:style w:type="character" w:customStyle="1" w:styleId="WW8Num233z0">
    <w:name w:val="WW8Num233z0"/>
    <w:rsid w:val="00150994"/>
    <w:rPr>
      <w:rFonts w:ascii="Lucida Sans Unicode" w:eastAsia="Arial" w:hAnsi="Lucida Sans Unicode" w:cs="Lucida Sans Unicode"/>
    </w:rPr>
  </w:style>
  <w:style w:type="character" w:customStyle="1" w:styleId="WW8Num233z1">
    <w:name w:val="WW8Num233z1"/>
    <w:rsid w:val="00150994"/>
    <w:rPr>
      <w:rFonts w:ascii="StarSymbol, 'Arial Unicode MS'" w:hAnsi="StarSymbol, 'Arial Unicode MS'"/>
    </w:rPr>
  </w:style>
  <w:style w:type="character" w:customStyle="1" w:styleId="WW8Num233z2">
    <w:name w:val="WW8Num233z2"/>
    <w:rsid w:val="00150994"/>
    <w:rPr>
      <w:rFonts w:ascii="Arial" w:hAnsi="Arial"/>
    </w:rPr>
  </w:style>
  <w:style w:type="character" w:customStyle="1" w:styleId="WW8Num233z3">
    <w:name w:val="WW8Num233z3"/>
    <w:rsid w:val="00150994"/>
    <w:rPr>
      <w:rFonts w:ascii="Cambria" w:hAnsi="Cambria"/>
    </w:rPr>
  </w:style>
  <w:style w:type="character" w:customStyle="1" w:styleId="WW8Num237z0">
    <w:name w:val="WW8Num237z0"/>
    <w:rsid w:val="00150994"/>
    <w:rPr>
      <w:rFonts w:ascii="Arial" w:eastAsia="Arial" w:hAnsi="Arial" w:cs="Arial"/>
    </w:rPr>
  </w:style>
  <w:style w:type="character" w:customStyle="1" w:styleId="WW8Num237z1">
    <w:name w:val="WW8Num237z1"/>
    <w:rsid w:val="00150994"/>
    <w:rPr>
      <w:rFonts w:ascii="StarSymbol, 'Arial Unicode MS'" w:hAnsi="StarSymbol, 'Arial Unicode MS'"/>
    </w:rPr>
  </w:style>
  <w:style w:type="character" w:customStyle="1" w:styleId="WW8Num237z2">
    <w:name w:val="WW8Num237z2"/>
    <w:rsid w:val="00150994"/>
    <w:rPr>
      <w:rFonts w:ascii="Arial" w:hAnsi="Arial"/>
    </w:rPr>
  </w:style>
  <w:style w:type="character" w:customStyle="1" w:styleId="WW8Num237z3">
    <w:name w:val="WW8Num237z3"/>
    <w:rsid w:val="00150994"/>
    <w:rPr>
      <w:rFonts w:ascii="Cambria" w:hAnsi="Cambria"/>
    </w:rPr>
  </w:style>
  <w:style w:type="character" w:customStyle="1" w:styleId="WW8Num238z1">
    <w:name w:val="WW8Num238z1"/>
    <w:rsid w:val="00150994"/>
    <w:rPr>
      <w:rFonts w:ascii="Cambria" w:hAnsi="Cambria"/>
    </w:rPr>
  </w:style>
  <w:style w:type="character" w:customStyle="1" w:styleId="WW8Num238z2">
    <w:name w:val="WW8Num238z2"/>
    <w:rsid w:val="00150994"/>
    <w:rPr>
      <w:rFonts w:ascii="Arial" w:eastAsia="Arial" w:hAnsi="Arial" w:cs="Arial"/>
    </w:rPr>
  </w:style>
  <w:style w:type="character" w:customStyle="1" w:styleId="WW8Num240z0">
    <w:name w:val="WW8Num240z0"/>
    <w:rsid w:val="00150994"/>
    <w:rPr>
      <w:rFonts w:ascii="Cambria" w:hAnsi="Cambria"/>
    </w:rPr>
  </w:style>
  <w:style w:type="character" w:customStyle="1" w:styleId="WW8Num241z1">
    <w:name w:val="WW8Num241z1"/>
    <w:rsid w:val="00150994"/>
    <w:rPr>
      <w:rFonts w:ascii="StarSymbol, 'Arial Unicode MS'" w:hAnsi="StarSymbol, 'Arial Unicode MS'" w:cs="StarSymbol, 'Arial Unicode MS'"/>
    </w:rPr>
  </w:style>
  <w:style w:type="character" w:customStyle="1" w:styleId="WW8Num241z2">
    <w:name w:val="WW8Num241z2"/>
    <w:rsid w:val="00150994"/>
    <w:rPr>
      <w:rFonts w:ascii="Arial" w:hAnsi="Arial" w:cs="Arial"/>
    </w:rPr>
  </w:style>
  <w:style w:type="character" w:customStyle="1" w:styleId="WW8Num241z3">
    <w:name w:val="WW8Num241z3"/>
    <w:rsid w:val="00150994"/>
    <w:rPr>
      <w:rFonts w:ascii="Cambria" w:hAnsi="Cambria" w:cs="Arial"/>
    </w:rPr>
  </w:style>
  <w:style w:type="character" w:customStyle="1" w:styleId="WW8Num242z0">
    <w:name w:val="WW8Num242z0"/>
    <w:rsid w:val="00150994"/>
    <w:rPr>
      <w:rFonts w:ascii="Arial" w:hAnsi="Arial"/>
    </w:rPr>
  </w:style>
  <w:style w:type="character" w:customStyle="1" w:styleId="WW8Num243z0">
    <w:name w:val="WW8Num243z0"/>
    <w:rsid w:val="00150994"/>
    <w:rPr>
      <w:rFonts w:ascii="Arial" w:eastAsia="Arial" w:hAnsi="Arial" w:cs="Arial"/>
    </w:rPr>
  </w:style>
  <w:style w:type="character" w:customStyle="1" w:styleId="WW8Num243z1">
    <w:name w:val="WW8Num243z1"/>
    <w:rsid w:val="00150994"/>
    <w:rPr>
      <w:rFonts w:ascii="StarSymbol, 'Arial Unicode MS'" w:hAnsi="StarSymbol, 'Arial Unicode MS'"/>
    </w:rPr>
  </w:style>
  <w:style w:type="character" w:customStyle="1" w:styleId="WW8Num243z2">
    <w:name w:val="WW8Num243z2"/>
    <w:rsid w:val="00150994"/>
    <w:rPr>
      <w:rFonts w:ascii="Arial" w:hAnsi="Arial"/>
    </w:rPr>
  </w:style>
  <w:style w:type="character" w:customStyle="1" w:styleId="WW8Num243z3">
    <w:name w:val="WW8Num243z3"/>
    <w:rsid w:val="00150994"/>
    <w:rPr>
      <w:rFonts w:ascii="Cambria" w:hAnsi="Cambria"/>
    </w:rPr>
  </w:style>
  <w:style w:type="character" w:customStyle="1" w:styleId="WW8Num244z0">
    <w:name w:val="WW8Num244z0"/>
    <w:rsid w:val="00150994"/>
    <w:rPr>
      <w:rFonts w:ascii="Cambria" w:hAnsi="Cambria"/>
    </w:rPr>
  </w:style>
  <w:style w:type="character" w:customStyle="1" w:styleId="WW8Num246z0">
    <w:name w:val="WW8Num246z0"/>
    <w:rsid w:val="00150994"/>
    <w:rPr>
      <w:rFonts w:ascii="Cambria" w:hAnsi="Cambria"/>
    </w:rPr>
  </w:style>
  <w:style w:type="character" w:customStyle="1" w:styleId="WW8Num247z0">
    <w:name w:val="WW8Num247z0"/>
    <w:rsid w:val="00150994"/>
    <w:rPr>
      <w:rFonts w:ascii="Cambria" w:hAnsi="Cambria"/>
    </w:rPr>
  </w:style>
  <w:style w:type="character" w:customStyle="1" w:styleId="WW8Num247z1">
    <w:name w:val="WW8Num247z1"/>
    <w:rsid w:val="00150994"/>
    <w:rPr>
      <w:rFonts w:ascii="StarSymbol, 'Arial Unicode MS'" w:hAnsi="StarSymbol, 'Arial Unicode MS'"/>
    </w:rPr>
  </w:style>
  <w:style w:type="character" w:customStyle="1" w:styleId="WW8Num247z2">
    <w:name w:val="WW8Num247z2"/>
    <w:rsid w:val="00150994"/>
    <w:rPr>
      <w:rFonts w:ascii="Arial" w:hAnsi="Arial"/>
    </w:rPr>
  </w:style>
  <w:style w:type="character" w:customStyle="1" w:styleId="WW8Num248z0">
    <w:name w:val="WW8Num248z0"/>
    <w:rsid w:val="00150994"/>
    <w:rPr>
      <w:rFonts w:ascii="Cambria" w:hAnsi="Cambria"/>
    </w:rPr>
  </w:style>
  <w:style w:type="character" w:customStyle="1" w:styleId="WW8Num248z1">
    <w:name w:val="WW8Num248z1"/>
    <w:rsid w:val="00150994"/>
    <w:rPr>
      <w:rFonts w:ascii="StarSymbol, 'Arial Unicode MS'" w:hAnsi="StarSymbol, 'Arial Unicode MS'"/>
    </w:rPr>
  </w:style>
  <w:style w:type="character" w:customStyle="1" w:styleId="WW8Num248z2">
    <w:name w:val="WW8Num248z2"/>
    <w:rsid w:val="00150994"/>
    <w:rPr>
      <w:rFonts w:ascii="Arial" w:hAnsi="Arial"/>
    </w:rPr>
  </w:style>
  <w:style w:type="character" w:customStyle="1" w:styleId="WW8Num251z1">
    <w:name w:val="WW8Num251z1"/>
    <w:rsid w:val="00150994"/>
    <w:rPr>
      <w:rFonts w:ascii="StarSymbol, 'Arial Unicode MS'" w:hAnsi="StarSymbol, 'Arial Unicode MS'"/>
    </w:rPr>
  </w:style>
  <w:style w:type="character" w:customStyle="1" w:styleId="WW8Num251z2">
    <w:name w:val="WW8Num251z2"/>
    <w:rsid w:val="00150994"/>
    <w:rPr>
      <w:rFonts w:ascii="Arial" w:hAnsi="Arial"/>
    </w:rPr>
  </w:style>
  <w:style w:type="character" w:customStyle="1" w:styleId="WW8Num251z3">
    <w:name w:val="WW8Num251z3"/>
    <w:rsid w:val="00150994"/>
    <w:rPr>
      <w:rFonts w:ascii="Cambria" w:hAnsi="Cambria"/>
    </w:rPr>
  </w:style>
  <w:style w:type="character" w:customStyle="1" w:styleId="WW8Num253z0">
    <w:name w:val="WW8Num253z0"/>
    <w:rsid w:val="00150994"/>
    <w:rPr>
      <w:rFonts w:ascii="Cambria" w:hAnsi="Cambria"/>
    </w:rPr>
  </w:style>
  <w:style w:type="character" w:customStyle="1" w:styleId="WW8Num255z0">
    <w:name w:val="WW8Num255z0"/>
    <w:rsid w:val="00150994"/>
    <w:rPr>
      <w:sz w:val="24"/>
    </w:rPr>
  </w:style>
  <w:style w:type="character" w:customStyle="1" w:styleId="WW8Num258z0">
    <w:name w:val="WW8Num258z0"/>
    <w:rsid w:val="00150994"/>
    <w:rPr>
      <w:rFonts w:ascii="Arial" w:hAnsi="Arial" w:cs="Arial"/>
    </w:rPr>
  </w:style>
  <w:style w:type="character" w:customStyle="1" w:styleId="WW8Num259z0">
    <w:name w:val="WW8Num259z0"/>
    <w:rsid w:val="00150994"/>
    <w:rPr>
      <w:rFonts w:ascii="Lucida Sans Unicode" w:hAnsi="Lucida Sans Unicode"/>
      <w:b w:val="0"/>
      <w:i w:val="0"/>
      <w:sz w:val="24"/>
      <w:u w:val="none"/>
    </w:rPr>
  </w:style>
  <w:style w:type="character" w:customStyle="1" w:styleId="WW8Num260z0">
    <w:name w:val="WW8Num260z0"/>
    <w:rsid w:val="00150994"/>
    <w:rPr>
      <w:rFonts w:ascii="Lucida Sans Unicode" w:hAnsi="Lucida Sans Unicode"/>
      <w:b w:val="0"/>
      <w:i w:val="0"/>
      <w:sz w:val="20"/>
      <w:u w:val="none"/>
    </w:rPr>
  </w:style>
  <w:style w:type="character" w:customStyle="1" w:styleId="WW8Num262z0">
    <w:name w:val="WW8Num262z0"/>
    <w:rsid w:val="00150994"/>
    <w:rPr>
      <w:rFonts w:ascii="Cambria" w:hAnsi="Cambria"/>
    </w:rPr>
  </w:style>
  <w:style w:type="character" w:customStyle="1" w:styleId="WW8Num265z0">
    <w:name w:val="WW8Num265z0"/>
    <w:rsid w:val="00150994"/>
    <w:rPr>
      <w:rFonts w:ascii="Cambria" w:hAnsi="Cambria"/>
    </w:rPr>
  </w:style>
  <w:style w:type="character" w:customStyle="1" w:styleId="WW8Num267z0">
    <w:name w:val="WW8Num267z0"/>
    <w:rsid w:val="00150994"/>
    <w:rPr>
      <w:rFonts w:ascii="Cambria" w:hAnsi="Cambria"/>
    </w:rPr>
  </w:style>
  <w:style w:type="character" w:customStyle="1" w:styleId="WW8Num267z1">
    <w:name w:val="WW8Num267z1"/>
    <w:rsid w:val="00150994"/>
    <w:rPr>
      <w:rFonts w:ascii="StarSymbol, 'Arial Unicode MS'" w:hAnsi="StarSymbol, 'Arial Unicode MS'"/>
    </w:rPr>
  </w:style>
  <w:style w:type="character" w:customStyle="1" w:styleId="WW8Num267z2">
    <w:name w:val="WW8Num267z2"/>
    <w:rsid w:val="00150994"/>
    <w:rPr>
      <w:rFonts w:ascii="Arial" w:hAnsi="Arial"/>
    </w:rPr>
  </w:style>
  <w:style w:type="character" w:customStyle="1" w:styleId="WW8Num268z0">
    <w:name w:val="WW8Num268z0"/>
    <w:rsid w:val="00150994"/>
    <w:rPr>
      <w:rFonts w:ascii="Arial" w:eastAsia="Arial" w:hAnsi="Arial" w:cs="Arial"/>
    </w:rPr>
  </w:style>
  <w:style w:type="character" w:customStyle="1" w:styleId="WW8Num268z1">
    <w:name w:val="WW8Num268z1"/>
    <w:rsid w:val="00150994"/>
    <w:rPr>
      <w:rFonts w:ascii="StarSymbol, 'Arial Unicode MS'" w:hAnsi="StarSymbol, 'Arial Unicode MS'"/>
    </w:rPr>
  </w:style>
  <w:style w:type="character" w:customStyle="1" w:styleId="WW8Num268z2">
    <w:name w:val="WW8Num268z2"/>
    <w:rsid w:val="00150994"/>
    <w:rPr>
      <w:rFonts w:ascii="Arial" w:hAnsi="Arial"/>
    </w:rPr>
  </w:style>
  <w:style w:type="character" w:customStyle="1" w:styleId="WW8Num268z3">
    <w:name w:val="WW8Num268z3"/>
    <w:rsid w:val="00150994"/>
    <w:rPr>
      <w:rFonts w:ascii="Cambria" w:hAnsi="Cambria"/>
    </w:rPr>
  </w:style>
  <w:style w:type="character" w:customStyle="1" w:styleId="WW8Num270z0">
    <w:name w:val="WW8Num270z0"/>
    <w:rsid w:val="00150994"/>
    <w:rPr>
      <w:color w:val="000000"/>
      <w:sz w:val="24"/>
    </w:rPr>
  </w:style>
  <w:style w:type="character" w:customStyle="1" w:styleId="WW8Num271z0">
    <w:name w:val="WW8Num271z0"/>
    <w:rsid w:val="00150994"/>
    <w:rPr>
      <w:rFonts w:ascii="Arial" w:hAnsi="Arial"/>
    </w:rPr>
  </w:style>
  <w:style w:type="character" w:customStyle="1" w:styleId="WW8Num273z0">
    <w:name w:val="WW8Num273z0"/>
    <w:rsid w:val="00150994"/>
    <w:rPr>
      <w:rFonts w:ascii="Cambria" w:hAnsi="Cambria"/>
    </w:rPr>
  </w:style>
  <w:style w:type="character" w:customStyle="1" w:styleId="WW8Num275z1">
    <w:name w:val="WW8Num275z1"/>
    <w:rsid w:val="00150994"/>
    <w:rPr>
      <w:rFonts w:ascii="StarSymbol, 'Arial Unicode MS'" w:hAnsi="StarSymbol, 'Arial Unicode MS'"/>
    </w:rPr>
  </w:style>
  <w:style w:type="character" w:customStyle="1" w:styleId="WW8Num275z2">
    <w:name w:val="WW8Num275z2"/>
    <w:rsid w:val="00150994"/>
    <w:rPr>
      <w:rFonts w:ascii="Arial" w:hAnsi="Arial"/>
    </w:rPr>
  </w:style>
  <w:style w:type="character" w:customStyle="1" w:styleId="WW8Num275z3">
    <w:name w:val="WW8Num275z3"/>
    <w:rsid w:val="00150994"/>
    <w:rPr>
      <w:rFonts w:ascii="Cambria" w:hAnsi="Cambria"/>
    </w:rPr>
  </w:style>
  <w:style w:type="character" w:customStyle="1" w:styleId="WW8Num276z0">
    <w:name w:val="WW8Num276z0"/>
    <w:rsid w:val="00150994"/>
    <w:rPr>
      <w:rFonts w:ascii="Arial" w:hAnsi="Arial"/>
      <w:b/>
      <w:i w:val="0"/>
      <w:sz w:val="24"/>
      <w:u w:val="none"/>
    </w:rPr>
  </w:style>
  <w:style w:type="character" w:customStyle="1" w:styleId="WW8Num277z0">
    <w:name w:val="WW8Num277z0"/>
    <w:rsid w:val="00150994"/>
    <w:rPr>
      <w:rFonts w:ascii="Cambria" w:hAnsi="Cambria" w:cs="Arial"/>
    </w:rPr>
  </w:style>
  <w:style w:type="character" w:customStyle="1" w:styleId="WW8Num284z0">
    <w:name w:val="WW8Num284z0"/>
    <w:rsid w:val="00150994"/>
    <w:rPr>
      <w:rFonts w:ascii="Arial" w:eastAsia="Arial" w:hAnsi="Arial" w:cs="Arial"/>
      <w:b w:val="0"/>
      <w:sz w:val="20"/>
    </w:rPr>
  </w:style>
  <w:style w:type="character" w:customStyle="1" w:styleId="WW8Num284z1">
    <w:name w:val="WW8Num284z1"/>
    <w:rsid w:val="00150994"/>
    <w:rPr>
      <w:rFonts w:ascii="StarSymbol, 'Arial Unicode MS'" w:hAnsi="StarSymbol, 'Arial Unicode MS'"/>
    </w:rPr>
  </w:style>
  <w:style w:type="character" w:customStyle="1" w:styleId="WW8Num284z2">
    <w:name w:val="WW8Num284z2"/>
    <w:rsid w:val="00150994"/>
    <w:rPr>
      <w:rFonts w:ascii="Arial" w:hAnsi="Arial"/>
    </w:rPr>
  </w:style>
  <w:style w:type="character" w:customStyle="1" w:styleId="WW8Num284z3">
    <w:name w:val="WW8Num284z3"/>
    <w:rsid w:val="00150994"/>
    <w:rPr>
      <w:rFonts w:ascii="Cambria" w:hAnsi="Cambria"/>
    </w:rPr>
  </w:style>
  <w:style w:type="character" w:customStyle="1" w:styleId="WW8Num287z0">
    <w:name w:val="WW8Num287z0"/>
    <w:rsid w:val="00150994"/>
    <w:rPr>
      <w:rFonts w:ascii="Arial" w:hAnsi="Arial"/>
    </w:rPr>
  </w:style>
  <w:style w:type="character" w:customStyle="1" w:styleId="WW8Num289z0">
    <w:name w:val="WW8Num289z0"/>
    <w:rsid w:val="00150994"/>
    <w:rPr>
      <w:color w:val="000000"/>
    </w:rPr>
  </w:style>
  <w:style w:type="character" w:customStyle="1" w:styleId="WW8Num290z0">
    <w:name w:val="WW8Num290z0"/>
    <w:rsid w:val="00150994"/>
    <w:rPr>
      <w:rFonts w:ascii="Arial" w:hAnsi="Arial"/>
      <w:b w:val="0"/>
      <w:i w:val="0"/>
      <w:sz w:val="20"/>
      <w:u w:val="none"/>
    </w:rPr>
  </w:style>
  <w:style w:type="character" w:customStyle="1" w:styleId="WW8Num291z0">
    <w:name w:val="WW8Num291z0"/>
    <w:rsid w:val="00150994"/>
    <w:rPr>
      <w:rFonts w:ascii="Arial" w:eastAsia="Arial" w:hAnsi="Arial" w:cs="Arial"/>
    </w:rPr>
  </w:style>
  <w:style w:type="character" w:customStyle="1" w:styleId="WW8Num291z1">
    <w:name w:val="WW8Num291z1"/>
    <w:rsid w:val="00150994"/>
    <w:rPr>
      <w:rFonts w:ascii="StarSymbol, 'Arial Unicode MS'" w:hAnsi="StarSymbol, 'Arial Unicode MS'"/>
    </w:rPr>
  </w:style>
  <w:style w:type="character" w:customStyle="1" w:styleId="WW8Num291z2">
    <w:name w:val="WW8Num291z2"/>
    <w:rsid w:val="00150994"/>
    <w:rPr>
      <w:rFonts w:ascii="Arial" w:hAnsi="Arial"/>
    </w:rPr>
  </w:style>
  <w:style w:type="character" w:customStyle="1" w:styleId="WW8Num291z3">
    <w:name w:val="WW8Num291z3"/>
    <w:rsid w:val="00150994"/>
    <w:rPr>
      <w:rFonts w:ascii="Cambria" w:hAnsi="Cambria"/>
    </w:rPr>
  </w:style>
  <w:style w:type="character" w:customStyle="1" w:styleId="WW8Num294z0">
    <w:name w:val="WW8Num294z0"/>
    <w:rsid w:val="00150994"/>
    <w:rPr>
      <w:rFonts w:ascii="Cambria" w:hAnsi="Cambria"/>
      <w:color w:val="auto"/>
      <w:sz w:val="28"/>
    </w:rPr>
  </w:style>
  <w:style w:type="character" w:customStyle="1" w:styleId="WW8Num295z0">
    <w:name w:val="WW8Num295z0"/>
    <w:rsid w:val="00150994"/>
    <w:rPr>
      <w:rFonts w:ascii="Cambria" w:hAnsi="Cambria"/>
    </w:rPr>
  </w:style>
  <w:style w:type="character" w:customStyle="1" w:styleId="WW8Num295z1">
    <w:name w:val="WW8Num295z1"/>
    <w:rsid w:val="00150994"/>
    <w:rPr>
      <w:rFonts w:ascii="StarSymbol, 'Arial Unicode MS'" w:hAnsi="StarSymbol, 'Arial Unicode MS'" w:cs="Cambria"/>
    </w:rPr>
  </w:style>
  <w:style w:type="character" w:customStyle="1" w:styleId="WW8Num295z2">
    <w:name w:val="WW8Num295z2"/>
    <w:rsid w:val="00150994"/>
    <w:rPr>
      <w:rFonts w:ascii="Arial" w:hAnsi="Arial"/>
    </w:rPr>
  </w:style>
  <w:style w:type="character" w:customStyle="1" w:styleId="WW8Num297z0">
    <w:name w:val="WW8Num297z0"/>
    <w:rsid w:val="00150994"/>
    <w:rPr>
      <w:rFonts w:ascii="Cambria" w:hAnsi="Cambria"/>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7z1">
    <w:name w:val="WW8Num297z1"/>
    <w:rsid w:val="00150994"/>
    <w:rPr>
      <w:rFonts w:ascii="StarSymbol, 'Arial Unicode MS'" w:hAnsi="StarSymbol, 'Arial Unicode MS'" w:cs="Cambria"/>
    </w:rPr>
  </w:style>
  <w:style w:type="character" w:customStyle="1" w:styleId="WW8Num297z2">
    <w:name w:val="WW8Num297z2"/>
    <w:rsid w:val="00150994"/>
    <w:rPr>
      <w:rFonts w:ascii="Arial" w:hAnsi="Arial"/>
    </w:rPr>
  </w:style>
  <w:style w:type="character" w:customStyle="1" w:styleId="WW8Num297z3">
    <w:name w:val="WW8Num297z3"/>
    <w:rsid w:val="00150994"/>
    <w:rPr>
      <w:rFonts w:ascii="Cambria" w:hAnsi="Cambria"/>
    </w:rPr>
  </w:style>
  <w:style w:type="character" w:customStyle="1" w:styleId="WW8Num298z0">
    <w:name w:val="WW8Num298z0"/>
    <w:rsid w:val="00150994"/>
    <w:rPr>
      <w:rFonts w:ascii="Cambria" w:hAnsi="Cambria"/>
    </w:rPr>
  </w:style>
  <w:style w:type="character" w:customStyle="1" w:styleId="WW8Num299z0">
    <w:name w:val="WW8Num299z0"/>
    <w:rsid w:val="00150994"/>
    <w:rPr>
      <w:rFonts w:ascii="Lucida Sans Unicode" w:hAnsi="Lucida Sans Unicode"/>
      <w:b/>
      <w:i w:val="0"/>
      <w:sz w:val="20"/>
    </w:rPr>
  </w:style>
  <w:style w:type="character" w:customStyle="1" w:styleId="WW8Num300z0">
    <w:name w:val="WW8Num300z0"/>
    <w:rsid w:val="00150994"/>
    <w:rPr>
      <w:sz w:val="24"/>
    </w:rPr>
  </w:style>
  <w:style w:type="character" w:customStyle="1" w:styleId="WW8Num302z0">
    <w:name w:val="WW8Num302z0"/>
    <w:rsid w:val="00150994"/>
    <w:rPr>
      <w:rFonts w:ascii="Cambria" w:hAnsi="Cambria"/>
    </w:rPr>
  </w:style>
  <w:style w:type="character" w:customStyle="1" w:styleId="WW8Num305z0">
    <w:name w:val="WW8Num305z0"/>
    <w:rsid w:val="00150994"/>
    <w:rPr>
      <w:rFonts w:ascii="Cambria" w:hAnsi="Cambria"/>
    </w:rPr>
  </w:style>
  <w:style w:type="character" w:customStyle="1" w:styleId="WW8Num306z0">
    <w:name w:val="WW8Num306z0"/>
    <w:rsid w:val="00150994"/>
    <w:rPr>
      <w:rFonts w:ascii="Arial" w:hAnsi="Arial"/>
      <w:b w:val="0"/>
      <w:i w:val="0"/>
      <w:sz w:val="22"/>
      <w:u w:val="none"/>
    </w:rPr>
  </w:style>
  <w:style w:type="character" w:customStyle="1" w:styleId="WW8Num308z0">
    <w:name w:val="WW8Num308z0"/>
    <w:rsid w:val="00150994"/>
    <w:rPr>
      <w:b w:val="0"/>
      <w:i w:val="0"/>
    </w:rPr>
  </w:style>
  <w:style w:type="character" w:customStyle="1" w:styleId="WW8Num312z0">
    <w:name w:val="WW8Num312z0"/>
    <w:rsid w:val="00150994"/>
    <w:rPr>
      <w:b/>
    </w:rPr>
  </w:style>
  <w:style w:type="character" w:customStyle="1" w:styleId="WW8Num313z0">
    <w:name w:val="WW8Num313z0"/>
    <w:rsid w:val="00150994"/>
    <w:rPr>
      <w:rFonts w:ascii="Cambria" w:hAnsi="Cambria"/>
    </w:rPr>
  </w:style>
  <w:style w:type="character" w:customStyle="1" w:styleId="WW8Num314z0">
    <w:name w:val="WW8Num314z0"/>
    <w:rsid w:val="00150994"/>
    <w:rPr>
      <w:rFonts w:ascii="Arial" w:hAnsi="Arial"/>
    </w:rPr>
  </w:style>
  <w:style w:type="character" w:customStyle="1" w:styleId="WW8Num315z0">
    <w:name w:val="WW8Num315z0"/>
    <w:rsid w:val="00150994"/>
    <w:rPr>
      <w:rFonts w:ascii="Cambria" w:hAnsi="Cambria"/>
    </w:rPr>
  </w:style>
  <w:style w:type="character" w:customStyle="1" w:styleId="WW8Num316z0">
    <w:name w:val="WW8Num316z0"/>
    <w:rsid w:val="00150994"/>
    <w:rPr>
      <w:rFonts w:ascii="Cambria" w:hAnsi="Cambria"/>
    </w:rPr>
  </w:style>
  <w:style w:type="character" w:customStyle="1" w:styleId="WW8Num317z1">
    <w:name w:val="WW8Num317z1"/>
    <w:rsid w:val="00150994"/>
    <w:rPr>
      <w:rFonts w:ascii="StarSymbol, 'Arial Unicode MS'" w:hAnsi="StarSymbol, 'Arial Unicode MS'" w:cs="StarSymbol, 'Arial Unicode MS'"/>
    </w:rPr>
  </w:style>
  <w:style w:type="character" w:customStyle="1" w:styleId="WW8Num317z2">
    <w:name w:val="WW8Num317z2"/>
    <w:rsid w:val="00150994"/>
    <w:rPr>
      <w:rFonts w:ascii="Arial" w:hAnsi="Arial" w:cs="Arial"/>
    </w:rPr>
  </w:style>
  <w:style w:type="character" w:customStyle="1" w:styleId="WW8Num317z3">
    <w:name w:val="WW8Num317z3"/>
    <w:rsid w:val="00150994"/>
    <w:rPr>
      <w:rFonts w:ascii="Cambria" w:hAnsi="Cambria" w:cs="Arial"/>
    </w:rPr>
  </w:style>
  <w:style w:type="character" w:customStyle="1" w:styleId="WW8Num318z0">
    <w:name w:val="WW8Num318z0"/>
    <w:rsid w:val="00150994"/>
    <w:rPr>
      <w:u w:val="none"/>
    </w:rPr>
  </w:style>
  <w:style w:type="character" w:customStyle="1" w:styleId="WW8Num319z0">
    <w:name w:val="WW8Num319z0"/>
    <w:rsid w:val="00150994"/>
    <w:rPr>
      <w:rFonts w:ascii="Cambria" w:hAnsi="Cambria"/>
    </w:rPr>
  </w:style>
  <w:style w:type="character" w:customStyle="1" w:styleId="WW8Num319z1">
    <w:name w:val="WW8Num319z1"/>
    <w:rsid w:val="00150994"/>
    <w:rPr>
      <w:rFonts w:ascii="StarSymbol, 'Arial Unicode MS'" w:hAnsi="StarSymbol, 'Arial Unicode MS'"/>
    </w:rPr>
  </w:style>
  <w:style w:type="character" w:customStyle="1" w:styleId="WW8Num319z2">
    <w:name w:val="WW8Num319z2"/>
    <w:rsid w:val="00150994"/>
    <w:rPr>
      <w:rFonts w:ascii="Arial" w:hAnsi="Arial"/>
    </w:rPr>
  </w:style>
  <w:style w:type="character" w:customStyle="1" w:styleId="WW8Num323z0">
    <w:name w:val="WW8Num323z0"/>
    <w:rsid w:val="00150994"/>
    <w:rPr>
      <w:rFonts w:ascii="Arial" w:hAnsi="Arial"/>
    </w:rPr>
  </w:style>
  <w:style w:type="character" w:customStyle="1" w:styleId="WW8Num325z0">
    <w:name w:val="WW8Num325z0"/>
    <w:rsid w:val="00150994"/>
    <w:rPr>
      <w:rFonts w:ascii="Lucida Sans Unicode" w:hAnsi="Lucida Sans Unicode"/>
    </w:rPr>
  </w:style>
  <w:style w:type="character" w:customStyle="1" w:styleId="WW8Num325z1">
    <w:name w:val="WW8Num325z1"/>
    <w:rsid w:val="00150994"/>
    <w:rPr>
      <w:rFonts w:ascii="StarSymbol, 'Arial Unicode MS'" w:hAnsi="StarSymbol, 'Arial Unicode MS'" w:cs="Cambria"/>
    </w:rPr>
  </w:style>
  <w:style w:type="character" w:customStyle="1" w:styleId="WW8Num325z2">
    <w:name w:val="WW8Num325z2"/>
    <w:rsid w:val="00150994"/>
    <w:rPr>
      <w:rFonts w:ascii="Arial" w:hAnsi="Arial"/>
    </w:rPr>
  </w:style>
  <w:style w:type="character" w:customStyle="1" w:styleId="WW8Num325z3">
    <w:name w:val="WW8Num325z3"/>
    <w:rsid w:val="00150994"/>
    <w:rPr>
      <w:rFonts w:ascii="Cambria" w:hAnsi="Cambria"/>
    </w:rPr>
  </w:style>
  <w:style w:type="character" w:customStyle="1" w:styleId="WW8Num326z0">
    <w:name w:val="WW8Num326z0"/>
    <w:rsid w:val="00150994"/>
    <w:rPr>
      <w:rFonts w:ascii="Cambria" w:hAnsi="Cambria"/>
    </w:rPr>
  </w:style>
  <w:style w:type="character" w:customStyle="1" w:styleId="WW8Num327z0">
    <w:name w:val="WW8Num327z0"/>
    <w:rsid w:val="00150994"/>
    <w:rPr>
      <w:rFonts w:ascii="Cambria" w:hAnsi="Cambria"/>
    </w:rPr>
  </w:style>
  <w:style w:type="character" w:customStyle="1" w:styleId="WW8Num329z0">
    <w:name w:val="WW8Num329z0"/>
    <w:rsid w:val="00150994"/>
    <w:rPr>
      <w:rFonts w:ascii="Cambria" w:hAnsi="Cambria"/>
    </w:rPr>
  </w:style>
  <w:style w:type="character" w:customStyle="1" w:styleId="WW8Num330z0">
    <w:name w:val="WW8Num330z0"/>
    <w:rsid w:val="00150994"/>
    <w:rPr>
      <w:rFonts w:ascii="Arial" w:eastAsia="Arial" w:hAnsi="Arial" w:cs="Arial"/>
    </w:rPr>
  </w:style>
  <w:style w:type="character" w:customStyle="1" w:styleId="WW8Num330z1">
    <w:name w:val="WW8Num330z1"/>
    <w:rsid w:val="00150994"/>
    <w:rPr>
      <w:rFonts w:ascii="StarSymbol, 'Arial Unicode MS'" w:hAnsi="StarSymbol, 'Arial Unicode MS'"/>
    </w:rPr>
  </w:style>
  <w:style w:type="character" w:customStyle="1" w:styleId="WW8Num330z2">
    <w:name w:val="WW8Num330z2"/>
    <w:rsid w:val="00150994"/>
    <w:rPr>
      <w:rFonts w:ascii="Arial" w:hAnsi="Arial"/>
    </w:rPr>
  </w:style>
  <w:style w:type="character" w:customStyle="1" w:styleId="WW8Num330z3">
    <w:name w:val="WW8Num330z3"/>
    <w:rsid w:val="00150994"/>
    <w:rPr>
      <w:rFonts w:ascii="Cambria" w:hAnsi="Cambria"/>
    </w:rPr>
  </w:style>
  <w:style w:type="character" w:customStyle="1" w:styleId="WW8Num332z0">
    <w:name w:val="WW8Num332z0"/>
    <w:rsid w:val="00150994"/>
    <w:rPr>
      <w:rFonts w:ascii="Cambria" w:hAnsi="Cambria"/>
    </w:rPr>
  </w:style>
  <w:style w:type="character" w:customStyle="1" w:styleId="WW8Num332z1">
    <w:name w:val="WW8Num332z1"/>
    <w:rsid w:val="00150994"/>
    <w:rPr>
      <w:rFonts w:ascii="StarSymbol, 'Arial Unicode MS'" w:hAnsi="StarSymbol, 'Arial Unicode MS'"/>
    </w:rPr>
  </w:style>
  <w:style w:type="character" w:customStyle="1" w:styleId="WW8Num332z2">
    <w:name w:val="WW8Num332z2"/>
    <w:rsid w:val="00150994"/>
    <w:rPr>
      <w:rFonts w:ascii="Arial" w:hAnsi="Arial"/>
    </w:rPr>
  </w:style>
  <w:style w:type="character" w:customStyle="1" w:styleId="WW8Num335z0">
    <w:name w:val="WW8Num335z0"/>
    <w:rsid w:val="00150994"/>
    <w:rPr>
      <w:rFonts w:ascii="Arial" w:hAnsi="Arial"/>
    </w:rPr>
  </w:style>
  <w:style w:type="character" w:customStyle="1" w:styleId="WW8Num336z0">
    <w:name w:val="WW8Num336z0"/>
    <w:rsid w:val="00150994"/>
    <w:rPr>
      <w:rFonts w:ascii="Arial" w:hAnsi="Arial"/>
    </w:rPr>
  </w:style>
  <w:style w:type="character" w:customStyle="1" w:styleId="WW8Num337z0">
    <w:name w:val="WW8Num337z0"/>
    <w:rsid w:val="00150994"/>
    <w:rPr>
      <w:rFonts w:ascii="Cambria" w:hAnsi="Cambria"/>
    </w:rPr>
  </w:style>
  <w:style w:type="character" w:customStyle="1" w:styleId="WW8Num338z1">
    <w:name w:val="WW8Num338z1"/>
    <w:rsid w:val="00150994"/>
    <w:rPr>
      <w:rFonts w:ascii="Arial" w:eastAsia="Arial" w:hAnsi="Arial" w:cs="Arial"/>
    </w:rPr>
  </w:style>
  <w:style w:type="character" w:customStyle="1" w:styleId="WW8Num339z0">
    <w:name w:val="WW8Num339z0"/>
    <w:rsid w:val="00150994"/>
    <w:rPr>
      <w:rFonts w:ascii="Cambria" w:hAnsi="Cambria"/>
    </w:rPr>
  </w:style>
  <w:style w:type="character" w:customStyle="1" w:styleId="WW8Num339z1">
    <w:name w:val="WW8Num339z1"/>
    <w:rsid w:val="00150994"/>
    <w:rPr>
      <w:rFonts w:ascii="StarSymbol, 'Arial Unicode MS'" w:hAnsi="StarSymbol, 'Arial Unicode MS'"/>
    </w:rPr>
  </w:style>
  <w:style w:type="character" w:customStyle="1" w:styleId="WW8Num339z2">
    <w:name w:val="WW8Num339z2"/>
    <w:rsid w:val="00150994"/>
    <w:rPr>
      <w:rFonts w:ascii="Arial" w:hAnsi="Arial"/>
    </w:rPr>
  </w:style>
  <w:style w:type="character" w:customStyle="1" w:styleId="WW8Num341z0">
    <w:name w:val="WW8Num341z0"/>
    <w:rsid w:val="00150994"/>
    <w:rPr>
      <w:rFonts w:cs="Lucida Sans Unicode"/>
    </w:rPr>
  </w:style>
  <w:style w:type="character" w:customStyle="1" w:styleId="WW8Num343z1">
    <w:name w:val="WW8Num343z1"/>
    <w:rsid w:val="00150994"/>
    <w:rPr>
      <w:b w:val="0"/>
    </w:rPr>
  </w:style>
  <w:style w:type="character" w:customStyle="1" w:styleId="WW8Num344z0">
    <w:name w:val="WW8Num344z0"/>
    <w:rsid w:val="00150994"/>
    <w:rPr>
      <w:rFonts w:ascii="Cambria" w:hAnsi="Cambria"/>
    </w:rPr>
  </w:style>
  <w:style w:type="character" w:customStyle="1" w:styleId="WW8Num346z0">
    <w:name w:val="WW8Num346z0"/>
    <w:rsid w:val="00150994"/>
    <w:rPr>
      <w:rFonts w:ascii="Cambria" w:hAnsi="Cambria"/>
    </w:rPr>
  </w:style>
  <w:style w:type="character" w:customStyle="1" w:styleId="WW8Num348z0">
    <w:name w:val="WW8Num348z0"/>
    <w:rsid w:val="00150994"/>
    <w:rPr>
      <w:u w:val="single"/>
    </w:rPr>
  </w:style>
  <w:style w:type="character" w:customStyle="1" w:styleId="WW8Num350z0">
    <w:name w:val="WW8Num350z0"/>
    <w:rsid w:val="00150994"/>
    <w:rPr>
      <w:rFonts w:ascii="Cambria" w:hAnsi="Cambria"/>
    </w:rPr>
  </w:style>
  <w:style w:type="character" w:customStyle="1" w:styleId="WW8Num351z0">
    <w:name w:val="WW8Num351z0"/>
    <w:rsid w:val="00150994"/>
    <w:rPr>
      <w:sz w:val="20"/>
    </w:rPr>
  </w:style>
  <w:style w:type="character" w:customStyle="1" w:styleId="WW8Num352z0">
    <w:name w:val="WW8Num352z0"/>
    <w:rsid w:val="00150994"/>
    <w:rPr>
      <w:rFonts w:ascii="Arial" w:eastAsia="Arial" w:hAnsi="Arial" w:cs="Arial"/>
    </w:rPr>
  </w:style>
  <w:style w:type="character" w:customStyle="1" w:styleId="WW8Num352z1">
    <w:name w:val="WW8Num352z1"/>
    <w:rsid w:val="00150994"/>
    <w:rPr>
      <w:rFonts w:ascii="StarSymbol, 'Arial Unicode MS'" w:hAnsi="StarSymbol, 'Arial Unicode MS'"/>
    </w:rPr>
  </w:style>
  <w:style w:type="character" w:customStyle="1" w:styleId="WW8Num352z2">
    <w:name w:val="WW8Num352z2"/>
    <w:rsid w:val="00150994"/>
    <w:rPr>
      <w:rFonts w:ascii="Arial" w:hAnsi="Arial"/>
    </w:rPr>
  </w:style>
  <w:style w:type="character" w:customStyle="1" w:styleId="WW8Num352z3">
    <w:name w:val="WW8Num352z3"/>
    <w:rsid w:val="00150994"/>
    <w:rPr>
      <w:rFonts w:ascii="Cambria" w:hAnsi="Cambria"/>
    </w:rPr>
  </w:style>
  <w:style w:type="character" w:customStyle="1" w:styleId="WW8Num354z0">
    <w:name w:val="WW8Num354z0"/>
    <w:rsid w:val="00150994"/>
    <w:rPr>
      <w:rFonts w:ascii="Arial" w:hAnsi="Arial"/>
    </w:rPr>
  </w:style>
  <w:style w:type="character" w:customStyle="1" w:styleId="WW8Num354z1">
    <w:name w:val="WW8Num354z1"/>
    <w:rsid w:val="00150994"/>
    <w:rPr>
      <w:rFonts w:ascii="StarSymbol, 'Arial Unicode MS'" w:hAnsi="StarSymbol, 'Arial Unicode MS'"/>
    </w:rPr>
  </w:style>
  <w:style w:type="character" w:customStyle="1" w:styleId="WW8Num354z3">
    <w:name w:val="WW8Num354z3"/>
    <w:rsid w:val="00150994"/>
    <w:rPr>
      <w:rFonts w:ascii="Cambria" w:hAnsi="Cambria"/>
    </w:rPr>
  </w:style>
  <w:style w:type="character" w:customStyle="1" w:styleId="WW8Num355z0">
    <w:name w:val="WW8Num355z0"/>
    <w:rsid w:val="00150994"/>
    <w:rPr>
      <w:rFonts w:ascii="Cambria" w:hAnsi="Cambria"/>
      <w:color w:val="auto"/>
      <w:sz w:val="28"/>
    </w:rPr>
  </w:style>
  <w:style w:type="character" w:customStyle="1" w:styleId="WW8Num358z0">
    <w:name w:val="WW8Num358z0"/>
    <w:rsid w:val="00150994"/>
    <w:rPr>
      <w:rFonts w:ascii="Cambria" w:hAnsi="Cambria"/>
    </w:rPr>
  </w:style>
  <w:style w:type="character" w:customStyle="1" w:styleId="WW8Num358z1">
    <w:name w:val="WW8Num358z1"/>
    <w:rsid w:val="00150994"/>
    <w:rPr>
      <w:rFonts w:ascii="StarSymbol, 'Arial Unicode MS'" w:hAnsi="StarSymbol, 'Arial Unicode MS'"/>
    </w:rPr>
  </w:style>
  <w:style w:type="character" w:customStyle="1" w:styleId="WW8Num358z2">
    <w:name w:val="WW8Num358z2"/>
    <w:rsid w:val="00150994"/>
    <w:rPr>
      <w:rFonts w:ascii="Arial" w:hAnsi="Arial"/>
    </w:rPr>
  </w:style>
  <w:style w:type="character" w:customStyle="1" w:styleId="WW8Num359z0">
    <w:name w:val="WW8Num359z0"/>
    <w:rsid w:val="00150994"/>
    <w:rPr>
      <w:rFonts w:ascii="Cambria" w:hAnsi="Cambria"/>
    </w:rPr>
  </w:style>
  <w:style w:type="character" w:customStyle="1" w:styleId="WW8Num360z0">
    <w:name w:val="WW8Num360z0"/>
    <w:rsid w:val="00150994"/>
    <w:rPr>
      <w:rFonts w:ascii="Cambria" w:hAnsi="Cambria"/>
    </w:rPr>
  </w:style>
  <w:style w:type="character" w:customStyle="1" w:styleId="WW8Num360z1">
    <w:name w:val="WW8Num360z1"/>
    <w:rsid w:val="00150994"/>
    <w:rPr>
      <w:rFonts w:ascii="StarSymbol, 'Arial Unicode MS'" w:hAnsi="StarSymbol, 'Arial Unicode MS'"/>
    </w:rPr>
  </w:style>
  <w:style w:type="character" w:customStyle="1" w:styleId="WW8Num360z2">
    <w:name w:val="WW8Num360z2"/>
    <w:rsid w:val="00150994"/>
    <w:rPr>
      <w:rFonts w:ascii="Arial" w:hAnsi="Arial"/>
    </w:rPr>
  </w:style>
  <w:style w:type="character" w:customStyle="1" w:styleId="WW8Num364z0">
    <w:name w:val="WW8Num364z0"/>
    <w:rsid w:val="00150994"/>
    <w:rPr>
      <w:sz w:val="24"/>
    </w:rPr>
  </w:style>
  <w:style w:type="character" w:customStyle="1" w:styleId="WW8Num366z0">
    <w:name w:val="WW8Num366z0"/>
    <w:rsid w:val="00150994"/>
    <w:rPr>
      <w:rFonts w:ascii="StarSymbol, 'Arial Unicode MS'" w:hAnsi="StarSymbol, 'Arial Unicode MS'" w:cs="Cambria"/>
    </w:rPr>
  </w:style>
  <w:style w:type="character" w:customStyle="1" w:styleId="WW8Num366z2">
    <w:name w:val="WW8Num366z2"/>
    <w:rsid w:val="00150994"/>
    <w:rPr>
      <w:rFonts w:ascii="Arial" w:hAnsi="Arial"/>
    </w:rPr>
  </w:style>
  <w:style w:type="character" w:customStyle="1" w:styleId="WW8Num366z3">
    <w:name w:val="WW8Num366z3"/>
    <w:rsid w:val="00150994"/>
    <w:rPr>
      <w:rFonts w:ascii="Cambria" w:hAnsi="Cambria"/>
    </w:rPr>
  </w:style>
  <w:style w:type="character" w:customStyle="1" w:styleId="WW8Num370z0">
    <w:name w:val="WW8Num370z0"/>
    <w:rsid w:val="00150994"/>
    <w:rPr>
      <w:rFonts w:ascii="Arial" w:hAnsi="Arial"/>
      <w:b w:val="0"/>
      <w:i w:val="0"/>
      <w:sz w:val="22"/>
      <w:u w:val="none"/>
    </w:rPr>
  </w:style>
  <w:style w:type="character" w:customStyle="1" w:styleId="WW8Num372z0">
    <w:name w:val="WW8Num372z0"/>
    <w:rsid w:val="00150994"/>
    <w:rPr>
      <w:b/>
    </w:rPr>
  </w:style>
  <w:style w:type="character" w:customStyle="1" w:styleId="WW8Num372z1">
    <w:name w:val="WW8Num372z1"/>
    <w:rsid w:val="00150994"/>
    <w:rPr>
      <w:rFonts w:ascii="StarSymbol, 'Arial Unicode MS'" w:hAnsi="StarSymbol, 'Arial Unicode MS'" w:cs="StarSymbol, 'Arial Unicode MS'"/>
    </w:rPr>
  </w:style>
  <w:style w:type="character" w:customStyle="1" w:styleId="WW8Num372z2">
    <w:name w:val="WW8Num372z2"/>
    <w:rsid w:val="00150994"/>
    <w:rPr>
      <w:rFonts w:ascii="Arial" w:hAnsi="Arial" w:cs="Arial"/>
    </w:rPr>
  </w:style>
  <w:style w:type="character" w:customStyle="1" w:styleId="WW8Num372z3">
    <w:name w:val="WW8Num372z3"/>
    <w:rsid w:val="00150994"/>
    <w:rPr>
      <w:rFonts w:ascii="Cambria" w:hAnsi="Cambria" w:cs="Arial"/>
    </w:rPr>
  </w:style>
  <w:style w:type="character" w:customStyle="1" w:styleId="WW8Num376z0">
    <w:name w:val="WW8Num376z0"/>
    <w:rsid w:val="00150994"/>
    <w:rPr>
      <w:rFonts w:ascii="Arial" w:hAnsi="Arial"/>
    </w:rPr>
  </w:style>
  <w:style w:type="character" w:customStyle="1" w:styleId="WW8Num381z0">
    <w:name w:val="WW8Num381z0"/>
    <w:rsid w:val="00150994"/>
    <w:rPr>
      <w:rFonts w:ascii="Cambria" w:hAnsi="Cambria"/>
    </w:rPr>
  </w:style>
  <w:style w:type="character" w:customStyle="1" w:styleId="WW8Num382z0">
    <w:name w:val="WW8Num382z0"/>
    <w:rsid w:val="00150994"/>
    <w:rPr>
      <w:rFonts w:ascii="Arial" w:hAnsi="Arial"/>
    </w:rPr>
  </w:style>
  <w:style w:type="character" w:customStyle="1" w:styleId="WW8Num384z0">
    <w:name w:val="WW8Num384z0"/>
    <w:rsid w:val="00150994"/>
    <w:rPr>
      <w:rFonts w:ascii="Cambria" w:hAnsi="Cambria"/>
    </w:rPr>
  </w:style>
  <w:style w:type="character" w:customStyle="1" w:styleId="WW8Num386z0">
    <w:name w:val="WW8Num386z0"/>
    <w:rsid w:val="00150994"/>
    <w:rPr>
      <w:rFonts w:ascii="Cambria" w:hAnsi="Cambria"/>
    </w:rPr>
  </w:style>
  <w:style w:type="character" w:customStyle="1" w:styleId="WW8Num386z1">
    <w:name w:val="WW8Num386z1"/>
    <w:rsid w:val="00150994"/>
    <w:rPr>
      <w:rFonts w:ascii="StarSymbol, 'Arial Unicode MS'" w:hAnsi="StarSymbol, 'Arial Unicode MS'"/>
    </w:rPr>
  </w:style>
  <w:style w:type="character" w:customStyle="1" w:styleId="WW8Num386z2">
    <w:name w:val="WW8Num386z2"/>
    <w:rsid w:val="00150994"/>
    <w:rPr>
      <w:rFonts w:ascii="Arial" w:hAnsi="Arial"/>
    </w:rPr>
  </w:style>
  <w:style w:type="character" w:customStyle="1" w:styleId="WW8Num387z0">
    <w:name w:val="WW8Num387z0"/>
    <w:rsid w:val="00150994"/>
    <w:rPr>
      <w:rFonts w:ascii="Cambria" w:hAnsi="Cambria"/>
    </w:rPr>
  </w:style>
  <w:style w:type="character" w:customStyle="1" w:styleId="WW8Num387z1">
    <w:name w:val="WW8Num387z1"/>
    <w:rsid w:val="00150994"/>
    <w:rPr>
      <w:rFonts w:ascii="StarSymbol, 'Arial Unicode MS'" w:hAnsi="StarSymbol, 'Arial Unicode MS'"/>
    </w:rPr>
  </w:style>
  <w:style w:type="character" w:customStyle="1" w:styleId="WW8Num387z2">
    <w:name w:val="WW8Num387z2"/>
    <w:rsid w:val="00150994"/>
    <w:rPr>
      <w:rFonts w:ascii="Arial" w:hAnsi="Arial"/>
    </w:rPr>
  </w:style>
  <w:style w:type="character" w:customStyle="1" w:styleId="WW8Num388z0">
    <w:name w:val="WW8Num388z0"/>
    <w:rsid w:val="00150994"/>
    <w:rPr>
      <w:color w:val="000000"/>
    </w:rPr>
  </w:style>
  <w:style w:type="character" w:customStyle="1" w:styleId="WW8Num389z0">
    <w:name w:val="WW8Num389z0"/>
    <w:rsid w:val="00150994"/>
    <w:rPr>
      <w:rFonts w:ascii="Arial" w:hAnsi="Arial"/>
      <w:b w:val="0"/>
      <w:i w:val="0"/>
      <w:sz w:val="24"/>
      <w:u w:val="none"/>
    </w:rPr>
  </w:style>
  <w:style w:type="character" w:customStyle="1" w:styleId="WW8Num391z0">
    <w:name w:val="WW8Num391z0"/>
    <w:rsid w:val="00150994"/>
    <w:rPr>
      <w:rFonts w:ascii="Cambria" w:hAnsi="Cambria"/>
    </w:rPr>
  </w:style>
  <w:style w:type="character" w:customStyle="1" w:styleId="WW8Num391z1">
    <w:name w:val="WW8Num391z1"/>
    <w:rsid w:val="00150994"/>
    <w:rPr>
      <w:rFonts w:ascii="StarSymbol, 'Arial Unicode MS'" w:hAnsi="StarSymbol, 'Arial Unicode MS'"/>
    </w:rPr>
  </w:style>
  <w:style w:type="character" w:customStyle="1" w:styleId="WW8Num391z2">
    <w:name w:val="WW8Num391z2"/>
    <w:rsid w:val="00150994"/>
    <w:rPr>
      <w:rFonts w:ascii="Arial" w:hAnsi="Arial"/>
    </w:rPr>
  </w:style>
  <w:style w:type="character" w:customStyle="1" w:styleId="WW8Num392z0">
    <w:name w:val="WW8Num392z0"/>
    <w:rsid w:val="00150994"/>
    <w:rPr>
      <w:b w:val="0"/>
      <w:sz w:val="24"/>
    </w:rPr>
  </w:style>
  <w:style w:type="character" w:customStyle="1" w:styleId="WW8Num393z1">
    <w:name w:val="WW8Num393z1"/>
    <w:rsid w:val="00150994"/>
    <w:rPr>
      <w:rFonts w:ascii="StarSymbol, 'Arial Unicode MS'" w:hAnsi="StarSymbol, 'Arial Unicode MS'" w:cs="StarSymbol, 'Arial Unicode MS'"/>
    </w:rPr>
  </w:style>
  <w:style w:type="character" w:customStyle="1" w:styleId="WW8Num393z2">
    <w:name w:val="WW8Num393z2"/>
    <w:rsid w:val="00150994"/>
    <w:rPr>
      <w:rFonts w:ascii="Arial" w:hAnsi="Arial" w:cs="Arial"/>
    </w:rPr>
  </w:style>
  <w:style w:type="character" w:customStyle="1" w:styleId="WW8Num393z3">
    <w:name w:val="WW8Num393z3"/>
    <w:rsid w:val="00150994"/>
    <w:rPr>
      <w:rFonts w:ascii="Cambria" w:hAnsi="Cambria" w:cs="Arial"/>
    </w:rPr>
  </w:style>
  <w:style w:type="character" w:customStyle="1" w:styleId="WW8Num396z0">
    <w:name w:val="WW8Num396z0"/>
    <w:rsid w:val="00150994"/>
    <w:rPr>
      <w:sz w:val="22"/>
    </w:rPr>
  </w:style>
  <w:style w:type="character" w:customStyle="1" w:styleId="WW8Num397z0">
    <w:name w:val="WW8Num397z0"/>
    <w:rsid w:val="00150994"/>
    <w:rPr>
      <w:color w:val="000000"/>
    </w:rPr>
  </w:style>
  <w:style w:type="character" w:customStyle="1" w:styleId="WW8Num401z0">
    <w:name w:val="WW8Num401z0"/>
    <w:rsid w:val="00150994"/>
    <w:rPr>
      <w:color w:val="000000"/>
      <w:sz w:val="24"/>
    </w:rPr>
  </w:style>
  <w:style w:type="character" w:customStyle="1" w:styleId="WW8Num403z0">
    <w:name w:val="WW8Num403z0"/>
    <w:rsid w:val="00150994"/>
    <w:rPr>
      <w:rFonts w:ascii="Lucida Sans Unicode" w:hAnsi="Lucida Sans Unicode"/>
      <w:b w:val="0"/>
      <w:i w:val="0"/>
      <w:sz w:val="20"/>
    </w:rPr>
  </w:style>
  <w:style w:type="character" w:customStyle="1" w:styleId="WW8Num406z0">
    <w:name w:val="WW8Num406z0"/>
    <w:rsid w:val="00150994"/>
    <w:rPr>
      <w:rFonts w:ascii="Arial" w:hAnsi="Arial"/>
    </w:rPr>
  </w:style>
  <w:style w:type="character" w:customStyle="1" w:styleId="WW8Num409z0">
    <w:name w:val="WW8Num409z0"/>
    <w:rsid w:val="00150994"/>
    <w:rPr>
      <w:rFonts w:ascii="Cambria" w:hAnsi="Cambria"/>
    </w:rPr>
  </w:style>
  <w:style w:type="character" w:customStyle="1" w:styleId="WW8Num410z1">
    <w:name w:val="WW8Num410z1"/>
    <w:rsid w:val="00150994"/>
    <w:rPr>
      <w:rFonts w:ascii="StarSymbol, 'Arial Unicode MS'" w:hAnsi="StarSymbol, 'Arial Unicode MS'"/>
    </w:rPr>
  </w:style>
  <w:style w:type="character" w:customStyle="1" w:styleId="WW8Num410z2">
    <w:name w:val="WW8Num410z2"/>
    <w:rsid w:val="00150994"/>
    <w:rPr>
      <w:rFonts w:ascii="Arial" w:hAnsi="Arial"/>
    </w:rPr>
  </w:style>
  <w:style w:type="character" w:customStyle="1" w:styleId="WW8Num410z3">
    <w:name w:val="WW8Num410z3"/>
    <w:rsid w:val="00150994"/>
    <w:rPr>
      <w:rFonts w:ascii="Cambria" w:hAnsi="Cambria"/>
    </w:rPr>
  </w:style>
  <w:style w:type="character" w:customStyle="1" w:styleId="WW8Num413z0">
    <w:name w:val="WW8Num413z0"/>
    <w:rsid w:val="00150994"/>
    <w:rPr>
      <w:rFonts w:ascii="Arial" w:hAnsi="Arial"/>
    </w:rPr>
  </w:style>
  <w:style w:type="character" w:customStyle="1" w:styleId="WW8Num414z0">
    <w:name w:val="WW8Num414z0"/>
    <w:rsid w:val="00150994"/>
    <w:rPr>
      <w:rFonts w:ascii="Cambria" w:hAnsi="Cambria"/>
    </w:rPr>
  </w:style>
  <w:style w:type="character" w:customStyle="1" w:styleId="WW8Num415z0">
    <w:name w:val="WW8Num415z0"/>
    <w:rsid w:val="00150994"/>
    <w:rPr>
      <w:color w:val="000000"/>
      <w:sz w:val="24"/>
    </w:rPr>
  </w:style>
  <w:style w:type="character" w:customStyle="1" w:styleId="WW8Num416z0">
    <w:name w:val="WW8Num416z0"/>
    <w:rsid w:val="00150994"/>
    <w:rPr>
      <w:rFonts w:ascii="Arial" w:eastAsia="Arial" w:hAnsi="Arial" w:cs="Arial"/>
    </w:rPr>
  </w:style>
  <w:style w:type="character" w:customStyle="1" w:styleId="WW8Num416z1">
    <w:name w:val="WW8Num416z1"/>
    <w:rsid w:val="00150994"/>
    <w:rPr>
      <w:rFonts w:ascii="StarSymbol, 'Arial Unicode MS'" w:hAnsi="StarSymbol, 'Arial Unicode MS'"/>
    </w:rPr>
  </w:style>
  <w:style w:type="character" w:customStyle="1" w:styleId="WW8Num416z2">
    <w:name w:val="WW8Num416z2"/>
    <w:rsid w:val="00150994"/>
    <w:rPr>
      <w:rFonts w:ascii="Arial" w:hAnsi="Arial"/>
    </w:rPr>
  </w:style>
  <w:style w:type="character" w:customStyle="1" w:styleId="WW8Num416z3">
    <w:name w:val="WW8Num416z3"/>
    <w:rsid w:val="00150994"/>
    <w:rPr>
      <w:rFonts w:ascii="Cambria" w:hAnsi="Cambria"/>
    </w:rPr>
  </w:style>
  <w:style w:type="character" w:customStyle="1" w:styleId="WW8Num417z0">
    <w:name w:val="WW8Num417z0"/>
    <w:rsid w:val="00150994"/>
    <w:rPr>
      <w:rFonts w:ascii="Cambria" w:hAnsi="Cambria"/>
    </w:rPr>
  </w:style>
  <w:style w:type="character" w:customStyle="1" w:styleId="WW8Num419z0">
    <w:name w:val="WW8Num419z0"/>
    <w:rsid w:val="00150994"/>
    <w:rPr>
      <w:rFonts w:ascii="Arial" w:hAnsi="Arial"/>
    </w:rPr>
  </w:style>
  <w:style w:type="character" w:customStyle="1" w:styleId="WW8Num420z0">
    <w:name w:val="WW8Num420z0"/>
    <w:rsid w:val="00150994"/>
    <w:rPr>
      <w:rFonts w:ascii="Arial" w:eastAsia="Arial" w:hAnsi="Arial" w:cs="Arial"/>
    </w:rPr>
  </w:style>
  <w:style w:type="character" w:customStyle="1" w:styleId="WW8Num420z1">
    <w:name w:val="WW8Num420z1"/>
    <w:rsid w:val="00150994"/>
    <w:rPr>
      <w:rFonts w:ascii="StarSymbol, 'Arial Unicode MS'" w:hAnsi="StarSymbol, 'Arial Unicode MS'"/>
    </w:rPr>
  </w:style>
  <w:style w:type="character" w:customStyle="1" w:styleId="WW8Num420z2">
    <w:name w:val="WW8Num420z2"/>
    <w:rsid w:val="00150994"/>
    <w:rPr>
      <w:rFonts w:ascii="Arial" w:hAnsi="Arial"/>
    </w:rPr>
  </w:style>
  <w:style w:type="character" w:customStyle="1" w:styleId="WW8Num420z3">
    <w:name w:val="WW8Num420z3"/>
    <w:rsid w:val="00150994"/>
    <w:rPr>
      <w:rFonts w:ascii="Cambria" w:hAnsi="Cambria"/>
    </w:rPr>
  </w:style>
  <w:style w:type="character" w:customStyle="1" w:styleId="WW8Num421z0">
    <w:name w:val="WW8Num421z0"/>
    <w:rsid w:val="00150994"/>
    <w:rPr>
      <w:b w:val="0"/>
      <w:i w:val="0"/>
      <w:sz w:val="24"/>
    </w:rPr>
  </w:style>
  <w:style w:type="character" w:customStyle="1" w:styleId="WW8Num423z0">
    <w:name w:val="WW8Num423z0"/>
    <w:rsid w:val="00150994"/>
    <w:rPr>
      <w:rFonts w:ascii="Cambria" w:hAnsi="Cambria"/>
    </w:rPr>
  </w:style>
  <w:style w:type="character" w:customStyle="1" w:styleId="WW8Num424z0">
    <w:name w:val="WW8Num424z0"/>
    <w:rsid w:val="00150994"/>
    <w:rPr>
      <w:rFonts w:ascii="Arial" w:eastAsia="Arial" w:hAnsi="Arial" w:cs="Arial"/>
    </w:rPr>
  </w:style>
  <w:style w:type="character" w:customStyle="1" w:styleId="WW8Num424z1">
    <w:name w:val="WW8Num424z1"/>
    <w:rsid w:val="00150994"/>
    <w:rPr>
      <w:rFonts w:ascii="StarSymbol, 'Arial Unicode MS'" w:hAnsi="StarSymbol, 'Arial Unicode MS'"/>
    </w:rPr>
  </w:style>
  <w:style w:type="character" w:customStyle="1" w:styleId="WW8Num424z2">
    <w:name w:val="WW8Num424z2"/>
    <w:rsid w:val="00150994"/>
    <w:rPr>
      <w:rFonts w:ascii="Arial" w:hAnsi="Arial"/>
    </w:rPr>
  </w:style>
  <w:style w:type="character" w:customStyle="1" w:styleId="WW8Num424z3">
    <w:name w:val="WW8Num424z3"/>
    <w:rsid w:val="00150994"/>
    <w:rPr>
      <w:rFonts w:ascii="Cambria" w:hAnsi="Cambria"/>
    </w:rPr>
  </w:style>
  <w:style w:type="character" w:customStyle="1" w:styleId="WW8Num425z0">
    <w:name w:val="WW8Num425z0"/>
    <w:rsid w:val="00150994"/>
    <w:rPr>
      <w:rFonts w:ascii="Cambria" w:hAnsi="Cambria"/>
    </w:rPr>
  </w:style>
  <w:style w:type="character" w:customStyle="1" w:styleId="WW8Num426z0">
    <w:name w:val="WW8Num426z0"/>
    <w:rsid w:val="00150994"/>
    <w:rPr>
      <w:rFonts w:ascii="Arial" w:hAnsi="Arial"/>
      <w:b w:val="0"/>
      <w:i w:val="0"/>
      <w:color w:val="000000"/>
      <w:sz w:val="24"/>
      <w:u w:val="none"/>
    </w:rPr>
  </w:style>
  <w:style w:type="character" w:customStyle="1" w:styleId="WW8Num427z0">
    <w:name w:val="WW8Num427z0"/>
    <w:rsid w:val="00150994"/>
    <w:rPr>
      <w:b/>
    </w:rPr>
  </w:style>
  <w:style w:type="character" w:customStyle="1" w:styleId="WW8Num428z0">
    <w:name w:val="WW8Num428z0"/>
    <w:rsid w:val="00150994"/>
    <w:rPr>
      <w:rFonts w:ascii="Cambria" w:hAnsi="Cambria"/>
    </w:rPr>
  </w:style>
  <w:style w:type="character" w:customStyle="1" w:styleId="WW8Num429z1">
    <w:name w:val="WW8Num429z1"/>
    <w:rsid w:val="00150994"/>
    <w:rPr>
      <w:rFonts w:ascii="Arial" w:eastAsia="Arial" w:hAnsi="Arial" w:cs="Arial"/>
    </w:rPr>
  </w:style>
  <w:style w:type="character" w:customStyle="1" w:styleId="WW8Num430z0">
    <w:name w:val="WW8Num430z0"/>
    <w:rsid w:val="00150994"/>
    <w:rPr>
      <w:rFonts w:ascii="Cambria" w:hAnsi="Cambria"/>
    </w:rPr>
  </w:style>
  <w:style w:type="character" w:customStyle="1" w:styleId="WW8Num430z1">
    <w:name w:val="WW8Num430z1"/>
    <w:rsid w:val="00150994"/>
    <w:rPr>
      <w:rFonts w:ascii="StarSymbol, 'Arial Unicode MS'" w:hAnsi="StarSymbol, 'Arial Unicode MS'"/>
    </w:rPr>
  </w:style>
  <w:style w:type="character" w:customStyle="1" w:styleId="WW8Num430z2">
    <w:name w:val="WW8Num430z2"/>
    <w:rsid w:val="00150994"/>
    <w:rPr>
      <w:rFonts w:ascii="Arial" w:hAnsi="Arial"/>
    </w:rPr>
  </w:style>
  <w:style w:type="character" w:customStyle="1" w:styleId="WW8Num431z0">
    <w:name w:val="WW8Num431z0"/>
    <w:rsid w:val="00150994"/>
    <w:rPr>
      <w:color w:val="000000"/>
    </w:rPr>
  </w:style>
  <w:style w:type="character" w:customStyle="1" w:styleId="WW8Num433z0">
    <w:name w:val="WW8Num433z0"/>
    <w:rsid w:val="00150994"/>
    <w:rPr>
      <w:rFonts w:ascii="Cambria" w:hAnsi="Cambria"/>
    </w:rPr>
  </w:style>
  <w:style w:type="character" w:customStyle="1" w:styleId="WW8Num433z1">
    <w:name w:val="WW8Num433z1"/>
    <w:rsid w:val="00150994"/>
    <w:rPr>
      <w:rFonts w:ascii="StarSymbol, 'Arial Unicode MS'" w:hAnsi="StarSymbol, 'Arial Unicode MS'"/>
    </w:rPr>
  </w:style>
  <w:style w:type="character" w:customStyle="1" w:styleId="WW8Num433z2">
    <w:name w:val="WW8Num433z2"/>
    <w:rsid w:val="00150994"/>
    <w:rPr>
      <w:rFonts w:ascii="Arial" w:hAnsi="Arial"/>
    </w:rPr>
  </w:style>
  <w:style w:type="character" w:customStyle="1" w:styleId="WW8Num434z1">
    <w:name w:val="WW8Num434z1"/>
    <w:rsid w:val="00150994"/>
    <w:rPr>
      <w:rFonts w:ascii="StarSymbol, 'Arial Unicode MS'" w:hAnsi="StarSymbol, 'Arial Unicode MS'"/>
    </w:rPr>
  </w:style>
  <w:style w:type="character" w:customStyle="1" w:styleId="WW8Num434z2">
    <w:name w:val="WW8Num434z2"/>
    <w:rsid w:val="00150994"/>
    <w:rPr>
      <w:rFonts w:ascii="Arial" w:hAnsi="Arial"/>
    </w:rPr>
  </w:style>
  <w:style w:type="character" w:customStyle="1" w:styleId="WW8Num434z3">
    <w:name w:val="WW8Num434z3"/>
    <w:rsid w:val="00150994"/>
    <w:rPr>
      <w:rFonts w:ascii="Cambria" w:hAnsi="Cambria"/>
    </w:rPr>
  </w:style>
  <w:style w:type="character" w:customStyle="1" w:styleId="WW8Num435z0">
    <w:name w:val="WW8Num435z0"/>
    <w:rsid w:val="00150994"/>
    <w:rPr>
      <w:rFonts w:ascii="Arial" w:hAnsi="Arial"/>
    </w:rPr>
  </w:style>
  <w:style w:type="character" w:customStyle="1" w:styleId="WW8Num438z0">
    <w:name w:val="WW8Num438z0"/>
    <w:rsid w:val="00150994"/>
    <w:rPr>
      <w:rFonts w:ascii="Cambria" w:hAnsi="Cambria"/>
    </w:rPr>
  </w:style>
  <w:style w:type="character" w:customStyle="1" w:styleId="WW8Num438z1">
    <w:name w:val="WW8Num438z1"/>
    <w:rsid w:val="00150994"/>
    <w:rPr>
      <w:rFonts w:ascii="StarSymbol, 'Arial Unicode MS'" w:hAnsi="StarSymbol, 'Arial Unicode MS'"/>
    </w:rPr>
  </w:style>
  <w:style w:type="character" w:customStyle="1" w:styleId="WW8Num438z2">
    <w:name w:val="WW8Num438z2"/>
    <w:rsid w:val="00150994"/>
    <w:rPr>
      <w:rFonts w:ascii="Arial" w:hAnsi="Arial"/>
    </w:rPr>
  </w:style>
  <w:style w:type="character" w:customStyle="1" w:styleId="WW8Num439z0">
    <w:name w:val="WW8Num439z0"/>
    <w:rsid w:val="00150994"/>
    <w:rPr>
      <w:rFonts w:ascii="Arial" w:hAnsi="Arial"/>
    </w:rPr>
  </w:style>
  <w:style w:type="character" w:customStyle="1" w:styleId="WW8Num440z0">
    <w:name w:val="WW8Num440z0"/>
    <w:rsid w:val="00150994"/>
    <w:rPr>
      <w:rFonts w:ascii="Arial" w:hAnsi="Arial"/>
    </w:rPr>
  </w:style>
  <w:style w:type="character" w:customStyle="1" w:styleId="WW8Num441z0">
    <w:name w:val="WW8Num441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1z1">
    <w:name w:val="WW8Num441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2z0">
    <w:name w:val="WW8Num442z0"/>
    <w:rsid w:val="00150994"/>
    <w:rPr>
      <w:b/>
    </w:rPr>
  </w:style>
  <w:style w:type="character" w:customStyle="1" w:styleId="WW8Num443z0">
    <w:name w:val="WW8Num443z0"/>
    <w:rsid w:val="00150994"/>
    <w:rPr>
      <w:rFonts w:ascii="Arial" w:eastAsia="Arial" w:hAnsi="Arial" w:cs="Arial"/>
    </w:rPr>
  </w:style>
  <w:style w:type="character" w:customStyle="1" w:styleId="WW8Num443z1">
    <w:name w:val="WW8Num443z1"/>
    <w:rsid w:val="00150994"/>
    <w:rPr>
      <w:rFonts w:ascii="StarSymbol, 'Arial Unicode MS'" w:hAnsi="StarSymbol, 'Arial Unicode MS'"/>
    </w:rPr>
  </w:style>
  <w:style w:type="character" w:customStyle="1" w:styleId="WW8Num443z2">
    <w:name w:val="WW8Num443z2"/>
    <w:rsid w:val="00150994"/>
    <w:rPr>
      <w:rFonts w:ascii="Arial" w:hAnsi="Arial"/>
    </w:rPr>
  </w:style>
  <w:style w:type="character" w:customStyle="1" w:styleId="WW8Num443z3">
    <w:name w:val="WW8Num443z3"/>
    <w:rsid w:val="00150994"/>
    <w:rPr>
      <w:rFonts w:ascii="Cambria" w:hAnsi="Cambria"/>
    </w:rPr>
  </w:style>
  <w:style w:type="character" w:customStyle="1" w:styleId="WW8Num444z0">
    <w:name w:val="WW8Num444z0"/>
    <w:rsid w:val="00150994"/>
    <w:rPr>
      <w:rFonts w:ascii="Arial" w:hAnsi="Arial"/>
    </w:rPr>
  </w:style>
  <w:style w:type="character" w:customStyle="1" w:styleId="WW8Num447z0">
    <w:name w:val="WW8Num447z0"/>
    <w:rsid w:val="00150994"/>
    <w:rPr>
      <w:rFonts w:ascii="Lucida Sans Unicode" w:hAnsi="Lucida Sans Unicode"/>
      <w:b w:val="0"/>
      <w:i w:val="0"/>
      <w:sz w:val="20"/>
    </w:rPr>
  </w:style>
  <w:style w:type="character" w:customStyle="1" w:styleId="WW8Num448z0">
    <w:name w:val="WW8Num448z0"/>
    <w:rsid w:val="00150994"/>
    <w:rPr>
      <w:b/>
      <w:i w:val="0"/>
    </w:rPr>
  </w:style>
  <w:style w:type="character" w:customStyle="1" w:styleId="WW8Num452z0">
    <w:name w:val="WW8Num452z0"/>
    <w:rsid w:val="00150994"/>
    <w:rPr>
      <w:rFonts w:ascii="Lucida Sans Unicode" w:eastAsia="Arial" w:hAnsi="Lucida Sans Unicode" w:cs="Lucida Sans Unicode"/>
    </w:rPr>
  </w:style>
  <w:style w:type="character" w:customStyle="1" w:styleId="WW8Num452z1">
    <w:name w:val="WW8Num452z1"/>
    <w:rsid w:val="00150994"/>
    <w:rPr>
      <w:rFonts w:ascii="StarSymbol, 'Arial Unicode MS'" w:hAnsi="StarSymbol, 'Arial Unicode MS'"/>
    </w:rPr>
  </w:style>
  <w:style w:type="character" w:customStyle="1" w:styleId="WW8Num452z2">
    <w:name w:val="WW8Num452z2"/>
    <w:rsid w:val="00150994"/>
    <w:rPr>
      <w:rFonts w:ascii="Arial" w:hAnsi="Arial"/>
    </w:rPr>
  </w:style>
  <w:style w:type="character" w:customStyle="1" w:styleId="WW8Num452z3">
    <w:name w:val="WW8Num452z3"/>
    <w:rsid w:val="00150994"/>
    <w:rPr>
      <w:rFonts w:ascii="Cambria" w:hAnsi="Cambria"/>
    </w:rPr>
  </w:style>
  <w:style w:type="character" w:customStyle="1" w:styleId="WW8Num455z0">
    <w:name w:val="WW8Num455z0"/>
    <w:rsid w:val="00150994"/>
    <w:rPr>
      <w:u w:val="single"/>
    </w:rPr>
  </w:style>
  <w:style w:type="character" w:customStyle="1" w:styleId="WW8Num465z0">
    <w:name w:val="WW8Num465z0"/>
    <w:rsid w:val="00150994"/>
    <w:rPr>
      <w:rFonts w:ascii="Arial" w:hAnsi="Arial" w:cs="Arial"/>
    </w:rPr>
  </w:style>
  <w:style w:type="character" w:customStyle="1" w:styleId="WW8Num465z1">
    <w:name w:val="WW8Num465z1"/>
    <w:rsid w:val="00150994"/>
    <w:rPr>
      <w:rFonts w:ascii="StarSymbol, 'Arial Unicode MS'" w:hAnsi="StarSymbol, 'Arial Unicode MS'" w:cs="StarSymbol, 'Arial Unicode MS'"/>
    </w:rPr>
  </w:style>
  <w:style w:type="character" w:customStyle="1" w:styleId="WW8Num465z3">
    <w:name w:val="WW8Num465z3"/>
    <w:rsid w:val="00150994"/>
    <w:rPr>
      <w:rFonts w:ascii="Cambria" w:hAnsi="Cambria" w:cs="Arial"/>
    </w:rPr>
  </w:style>
  <w:style w:type="character" w:customStyle="1" w:styleId="WW8Num466z0">
    <w:name w:val="WW8Num466z0"/>
    <w:rsid w:val="00150994"/>
    <w:rPr>
      <w:rFonts w:ascii="Cambria" w:hAnsi="Cambria"/>
    </w:rPr>
  </w:style>
  <w:style w:type="character" w:customStyle="1" w:styleId="WW8Num467z0">
    <w:name w:val="WW8Num467z0"/>
    <w:rsid w:val="00150994"/>
    <w:rPr>
      <w:color w:val="000000"/>
      <w:sz w:val="24"/>
    </w:rPr>
  </w:style>
  <w:style w:type="character" w:customStyle="1" w:styleId="WW8Num471z1">
    <w:name w:val="WW8Num471z1"/>
    <w:rsid w:val="00150994"/>
    <w:rPr>
      <w:rFonts w:ascii="StarSymbol, 'Arial Unicode MS'" w:hAnsi="StarSymbol, 'Arial Unicode MS'" w:cs="StarSymbol, 'Arial Unicode MS'"/>
    </w:rPr>
  </w:style>
  <w:style w:type="character" w:customStyle="1" w:styleId="WW8Num471z2">
    <w:name w:val="WW8Num471z2"/>
    <w:rsid w:val="00150994"/>
    <w:rPr>
      <w:rFonts w:ascii="Arial" w:hAnsi="Arial" w:cs="Arial"/>
    </w:rPr>
  </w:style>
  <w:style w:type="character" w:customStyle="1" w:styleId="WW8Num471z3">
    <w:name w:val="WW8Num471z3"/>
    <w:rsid w:val="00150994"/>
    <w:rPr>
      <w:rFonts w:ascii="Cambria" w:hAnsi="Cambria" w:cs="Arial"/>
    </w:rPr>
  </w:style>
  <w:style w:type="character" w:customStyle="1" w:styleId="WW8Num472z0">
    <w:name w:val="WW8Num472z0"/>
    <w:rsid w:val="00150994"/>
    <w:rPr>
      <w:rFonts w:ascii="Cambria" w:hAnsi="Cambria"/>
    </w:rPr>
  </w:style>
  <w:style w:type="character" w:customStyle="1" w:styleId="WW8Num474z0">
    <w:name w:val="WW8Num474z0"/>
    <w:rsid w:val="00150994"/>
    <w:rPr>
      <w:rFonts w:ascii="Arial" w:hAnsi="Arial"/>
    </w:rPr>
  </w:style>
  <w:style w:type="character" w:customStyle="1" w:styleId="WW8Num476z0">
    <w:name w:val="WW8Num476z0"/>
    <w:rsid w:val="00150994"/>
    <w:rPr>
      <w:rFonts w:ascii="Arial" w:hAnsi="Arial"/>
      <w:b/>
      <w:i w:val="0"/>
      <w:sz w:val="24"/>
      <w:u w:val="none"/>
    </w:rPr>
  </w:style>
  <w:style w:type="character" w:customStyle="1" w:styleId="WW8Num477z0">
    <w:name w:val="WW8Num477z0"/>
    <w:rsid w:val="00150994"/>
    <w:rPr>
      <w:rFonts w:ascii="Cambria" w:hAnsi="Cambria"/>
    </w:rPr>
  </w:style>
  <w:style w:type="character" w:customStyle="1" w:styleId="WW8Num478z0">
    <w:name w:val="WW8Num478z0"/>
    <w:rsid w:val="00150994"/>
    <w:rPr>
      <w:rFonts w:ascii="Arial" w:hAnsi="Arial"/>
    </w:rPr>
  </w:style>
  <w:style w:type="character" w:customStyle="1" w:styleId="WW8Num478z1">
    <w:name w:val="WW8Num478z1"/>
    <w:rsid w:val="00150994"/>
    <w:rPr>
      <w:rFonts w:ascii="StarSymbol, 'Arial Unicode MS'" w:hAnsi="StarSymbol, 'Arial Unicode MS'"/>
    </w:rPr>
  </w:style>
  <w:style w:type="character" w:customStyle="1" w:styleId="WW8Num478z3">
    <w:name w:val="WW8Num478z3"/>
    <w:rsid w:val="00150994"/>
    <w:rPr>
      <w:rFonts w:ascii="Cambria" w:hAnsi="Cambria"/>
    </w:rPr>
  </w:style>
  <w:style w:type="character" w:customStyle="1" w:styleId="WW8Num479z0">
    <w:name w:val="WW8Num479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9z1">
    <w:name w:val="WW8Num479z1"/>
    <w:rsid w:val="00150994"/>
    <w:rPr>
      <w:rFonts w:ascii="StarSymbol, 'Arial Unicode MS'" w:hAnsi="StarSymbol, 'Arial Unicode MS'" w:cs="Cambria"/>
    </w:rPr>
  </w:style>
  <w:style w:type="character" w:customStyle="1" w:styleId="WW8Num479z2">
    <w:name w:val="WW8Num479z2"/>
    <w:rsid w:val="00150994"/>
    <w:rPr>
      <w:rFonts w:ascii="Arial" w:hAnsi="Arial"/>
    </w:rPr>
  </w:style>
  <w:style w:type="character" w:customStyle="1" w:styleId="WW8Num479z3">
    <w:name w:val="WW8Num479z3"/>
    <w:rsid w:val="00150994"/>
    <w:rPr>
      <w:rFonts w:ascii="Cambria" w:hAnsi="Cambria"/>
    </w:rPr>
  </w:style>
  <w:style w:type="character" w:customStyle="1" w:styleId="WW8Num480z0">
    <w:name w:val="WW8Num480z0"/>
    <w:rsid w:val="00150994"/>
    <w:rPr>
      <w:rFonts w:ascii="Arial" w:hAnsi="Arial"/>
      <w:b/>
      <w:i w:val="0"/>
      <w:sz w:val="22"/>
      <w:u w:val="none"/>
    </w:rPr>
  </w:style>
  <w:style w:type="character" w:customStyle="1" w:styleId="WW8Num481z0">
    <w:name w:val="WW8Num481z0"/>
    <w:rsid w:val="00150994"/>
    <w:rPr>
      <w:rFonts w:ascii="Arial" w:hAnsi="Arial"/>
    </w:rPr>
  </w:style>
  <w:style w:type="character" w:customStyle="1" w:styleId="WW8Num482z0">
    <w:name w:val="WW8Num482z0"/>
    <w:rsid w:val="00150994"/>
    <w:rPr>
      <w:rFonts w:ascii="Arial" w:hAnsi="Arial"/>
    </w:rPr>
  </w:style>
  <w:style w:type="character" w:customStyle="1" w:styleId="WW8Num483z0">
    <w:name w:val="WW8Num483z0"/>
    <w:rsid w:val="00150994"/>
    <w:rPr>
      <w:rFonts w:ascii="Arial" w:eastAsia="Arial" w:hAnsi="Arial" w:cs="Arial"/>
    </w:rPr>
  </w:style>
  <w:style w:type="character" w:customStyle="1" w:styleId="WW8Num483z1">
    <w:name w:val="WW8Num483z1"/>
    <w:rsid w:val="00150994"/>
    <w:rPr>
      <w:rFonts w:ascii="StarSymbol, 'Arial Unicode MS'" w:hAnsi="StarSymbol, 'Arial Unicode MS'"/>
    </w:rPr>
  </w:style>
  <w:style w:type="character" w:customStyle="1" w:styleId="WW8Num483z2">
    <w:name w:val="WW8Num483z2"/>
    <w:rsid w:val="00150994"/>
    <w:rPr>
      <w:rFonts w:ascii="Arial" w:hAnsi="Arial"/>
    </w:rPr>
  </w:style>
  <w:style w:type="character" w:customStyle="1" w:styleId="WW8Num483z3">
    <w:name w:val="WW8Num483z3"/>
    <w:rsid w:val="00150994"/>
    <w:rPr>
      <w:rFonts w:ascii="Cambria" w:hAnsi="Cambria"/>
    </w:rPr>
  </w:style>
  <w:style w:type="character" w:customStyle="1" w:styleId="WW8Num484z0">
    <w:name w:val="WW8Num484z0"/>
    <w:rsid w:val="00150994"/>
    <w:rPr>
      <w:rFonts w:ascii="Cambria" w:hAnsi="Cambria"/>
    </w:rPr>
  </w:style>
  <w:style w:type="character" w:customStyle="1" w:styleId="WW8Num486z1">
    <w:name w:val="WW8Num486z1"/>
    <w:rsid w:val="00150994"/>
    <w:rPr>
      <w:rFonts w:ascii="StarSymbol, 'Arial Unicode MS'" w:hAnsi="StarSymbol, 'Arial Unicode MS'"/>
    </w:rPr>
  </w:style>
  <w:style w:type="character" w:customStyle="1" w:styleId="WW8Num486z2">
    <w:name w:val="WW8Num486z2"/>
    <w:rsid w:val="00150994"/>
    <w:rPr>
      <w:rFonts w:ascii="Arial" w:hAnsi="Arial"/>
    </w:rPr>
  </w:style>
  <w:style w:type="character" w:customStyle="1" w:styleId="WW8Num486z3">
    <w:name w:val="WW8Num486z3"/>
    <w:rsid w:val="00150994"/>
    <w:rPr>
      <w:rFonts w:ascii="Cambria" w:hAnsi="Cambria"/>
    </w:rPr>
  </w:style>
  <w:style w:type="character" w:customStyle="1" w:styleId="WW8Num487z0">
    <w:name w:val="WW8Num487z0"/>
    <w:rsid w:val="00150994"/>
    <w:rPr>
      <w:rFonts w:ascii="Cambria" w:hAnsi="Cambria"/>
    </w:rPr>
  </w:style>
  <w:style w:type="character" w:customStyle="1" w:styleId="WW8Num493z0">
    <w:name w:val="WW8Num493z0"/>
    <w:rsid w:val="00150994"/>
    <w:rPr>
      <w:rFonts w:ascii="Cambria" w:hAnsi="Cambria"/>
    </w:rPr>
  </w:style>
  <w:style w:type="character" w:customStyle="1" w:styleId="WW8Num493z1">
    <w:name w:val="WW8Num493z1"/>
    <w:rsid w:val="00150994"/>
    <w:rPr>
      <w:rFonts w:ascii="StarSymbol, 'Arial Unicode MS'" w:hAnsi="StarSymbol, 'Arial Unicode MS'"/>
    </w:rPr>
  </w:style>
  <w:style w:type="character" w:customStyle="1" w:styleId="WW8Num493z2">
    <w:name w:val="WW8Num493z2"/>
    <w:rsid w:val="00150994"/>
    <w:rPr>
      <w:rFonts w:ascii="Arial" w:hAnsi="Arial"/>
    </w:rPr>
  </w:style>
  <w:style w:type="character" w:customStyle="1" w:styleId="WW8Num494z0">
    <w:name w:val="WW8Num494z0"/>
    <w:rsid w:val="00150994"/>
    <w:rPr>
      <w:rFonts w:ascii="Cambria" w:hAnsi="Cambria"/>
    </w:rPr>
  </w:style>
  <w:style w:type="character" w:customStyle="1" w:styleId="WW8Num498z0">
    <w:name w:val="WW8Num498z0"/>
    <w:rsid w:val="00150994"/>
    <w:rPr>
      <w:rFonts w:ascii="Cambria" w:hAnsi="Cambria"/>
    </w:rPr>
  </w:style>
  <w:style w:type="character" w:customStyle="1" w:styleId="WW8Num500z0">
    <w:name w:val="WW8Num500z0"/>
    <w:rsid w:val="00150994"/>
    <w:rPr>
      <w:rFonts w:ascii="Cambria" w:hAnsi="Cambria"/>
    </w:rPr>
  </w:style>
  <w:style w:type="character" w:customStyle="1" w:styleId="WW8Num502z0">
    <w:name w:val="WW8Num502z0"/>
    <w:rsid w:val="00150994"/>
    <w:rPr>
      <w:rFonts w:ascii="Arial" w:eastAsia="Arial" w:hAnsi="Arial" w:cs="Arial"/>
    </w:rPr>
  </w:style>
  <w:style w:type="character" w:customStyle="1" w:styleId="WW8Num502z1">
    <w:name w:val="WW8Num502z1"/>
    <w:rsid w:val="00150994"/>
    <w:rPr>
      <w:rFonts w:ascii="StarSymbol, 'Arial Unicode MS'" w:hAnsi="StarSymbol, 'Arial Unicode MS'"/>
    </w:rPr>
  </w:style>
  <w:style w:type="character" w:customStyle="1" w:styleId="WW8Num502z2">
    <w:name w:val="WW8Num502z2"/>
    <w:rsid w:val="00150994"/>
    <w:rPr>
      <w:rFonts w:ascii="Arial" w:hAnsi="Arial"/>
    </w:rPr>
  </w:style>
  <w:style w:type="character" w:customStyle="1" w:styleId="WW8Num502z3">
    <w:name w:val="WW8Num502z3"/>
    <w:rsid w:val="00150994"/>
    <w:rPr>
      <w:rFonts w:ascii="Cambria" w:hAnsi="Cambria"/>
    </w:rPr>
  </w:style>
  <w:style w:type="character" w:customStyle="1" w:styleId="WW8Num508z0">
    <w:name w:val="WW8Num508z0"/>
    <w:rsid w:val="00150994"/>
    <w:rPr>
      <w:rFonts w:ascii="Cambria" w:hAnsi="Cambria"/>
    </w:rPr>
  </w:style>
  <w:style w:type="character" w:customStyle="1" w:styleId="WW8Num509z0">
    <w:name w:val="WW8Num509z0"/>
    <w:rsid w:val="00150994"/>
    <w:rPr>
      <w:rFonts w:ascii="Lucida Sans Unicode" w:hAnsi="Lucida Sans Unicode"/>
      <w:b/>
      <w:i w:val="0"/>
      <w:sz w:val="30"/>
      <w:szCs w:val="30"/>
    </w:rPr>
  </w:style>
  <w:style w:type="character" w:customStyle="1" w:styleId="WW8Num509z1">
    <w:name w:val="WW8Num509z1"/>
    <w:rsid w:val="00150994"/>
    <w:rPr>
      <w:rFonts w:ascii="Lucida Sans Unicode" w:hAnsi="Lucida Sans Unicode"/>
      <w:b/>
      <w:i w:val="0"/>
      <w:sz w:val="26"/>
    </w:rPr>
  </w:style>
  <w:style w:type="character" w:customStyle="1" w:styleId="WW8Num509z2">
    <w:name w:val="WW8Num509z2"/>
    <w:rsid w:val="00150994"/>
    <w:rPr>
      <w:rFonts w:ascii="Lucida Sans Unicode" w:hAnsi="Lucida Sans Unicode"/>
      <w:b/>
      <w:i w:val="0"/>
      <w:sz w:val="24"/>
      <w:szCs w:val="24"/>
    </w:rPr>
  </w:style>
  <w:style w:type="character" w:customStyle="1" w:styleId="WW8Num510z0">
    <w:name w:val="WW8Num510z0"/>
    <w:rsid w:val="00150994"/>
    <w:rPr>
      <w:rFonts w:ascii="Lucida Sans Unicode" w:hAnsi="Lucida Sans Unicode"/>
      <w:b w:val="0"/>
      <w:i w:val="0"/>
      <w:sz w:val="24"/>
      <w:u w:val="none"/>
    </w:rPr>
  </w:style>
  <w:style w:type="character" w:customStyle="1" w:styleId="WW8Num513z0">
    <w:name w:val="WW8Num513z0"/>
    <w:rsid w:val="00150994"/>
    <w:rPr>
      <w:color w:val="000000"/>
    </w:rPr>
  </w:style>
  <w:style w:type="character" w:customStyle="1" w:styleId="WW8Num515z0">
    <w:name w:val="WW8Num515z0"/>
    <w:rsid w:val="00150994"/>
    <w:rPr>
      <w:rFonts w:ascii="Arial" w:hAnsi="Arial"/>
    </w:rPr>
  </w:style>
  <w:style w:type="character" w:customStyle="1" w:styleId="WW8Num520z0">
    <w:name w:val="WW8Num520z0"/>
    <w:rsid w:val="00150994"/>
    <w:rPr>
      <w:rFonts w:ascii="Cambria" w:hAnsi="Cambria"/>
    </w:rPr>
  </w:style>
  <w:style w:type="character" w:customStyle="1" w:styleId="WW8Num521z0">
    <w:name w:val="WW8Num521z0"/>
    <w:rsid w:val="00150994"/>
    <w:rPr>
      <w:rFonts w:ascii="Arial" w:eastAsia="Arial" w:hAnsi="Arial" w:cs="Arial"/>
    </w:rPr>
  </w:style>
  <w:style w:type="character" w:customStyle="1" w:styleId="WW8Num521z1">
    <w:name w:val="WW8Num521z1"/>
    <w:rsid w:val="00150994"/>
    <w:rPr>
      <w:rFonts w:ascii="StarSymbol, 'Arial Unicode MS'" w:hAnsi="StarSymbol, 'Arial Unicode MS'"/>
    </w:rPr>
  </w:style>
  <w:style w:type="character" w:customStyle="1" w:styleId="WW8Num521z2">
    <w:name w:val="WW8Num521z2"/>
    <w:rsid w:val="00150994"/>
    <w:rPr>
      <w:rFonts w:ascii="Arial" w:hAnsi="Arial"/>
    </w:rPr>
  </w:style>
  <w:style w:type="character" w:customStyle="1" w:styleId="WW8Num521z3">
    <w:name w:val="WW8Num521z3"/>
    <w:rsid w:val="00150994"/>
    <w:rPr>
      <w:rFonts w:ascii="Cambria" w:hAnsi="Cambria"/>
    </w:rPr>
  </w:style>
  <w:style w:type="character" w:customStyle="1" w:styleId="WW8Num525z0">
    <w:name w:val="WW8Num525z0"/>
    <w:rsid w:val="00150994"/>
    <w:rPr>
      <w:rFonts w:ascii="Arial" w:hAnsi="Arial"/>
    </w:rPr>
  </w:style>
  <w:style w:type="character" w:customStyle="1" w:styleId="WW8Num527z0">
    <w:name w:val="WW8Num527z0"/>
    <w:rsid w:val="00150994"/>
    <w:rPr>
      <w:rFonts w:ascii="Cambria" w:hAnsi="Cambria"/>
    </w:rPr>
  </w:style>
  <w:style w:type="character" w:customStyle="1" w:styleId="WW8Num529z0">
    <w:name w:val="WW8Num529z0"/>
    <w:rsid w:val="00150994"/>
    <w:rPr>
      <w:b/>
    </w:rPr>
  </w:style>
  <w:style w:type="character" w:customStyle="1" w:styleId="WW8Num529z1">
    <w:name w:val="WW8Num529z1"/>
    <w:rsid w:val="00150994"/>
    <w:rPr>
      <w:rFonts w:ascii="StarSymbol, 'Arial Unicode MS'" w:hAnsi="StarSymbol, 'Arial Unicode MS'"/>
    </w:rPr>
  </w:style>
  <w:style w:type="character" w:customStyle="1" w:styleId="WW8Num529z2">
    <w:name w:val="WW8Num529z2"/>
    <w:rsid w:val="00150994"/>
    <w:rPr>
      <w:rFonts w:ascii="Arial" w:hAnsi="Arial"/>
    </w:rPr>
  </w:style>
  <w:style w:type="character" w:customStyle="1" w:styleId="WW8Num529z3">
    <w:name w:val="WW8Num529z3"/>
    <w:rsid w:val="00150994"/>
    <w:rPr>
      <w:rFonts w:ascii="Cambria" w:hAnsi="Cambria"/>
    </w:rPr>
  </w:style>
  <w:style w:type="character" w:customStyle="1" w:styleId="WW8Num538z0">
    <w:name w:val="WW8Num538z0"/>
    <w:rsid w:val="00150994"/>
    <w:rPr>
      <w:rFonts w:ascii="Arial" w:eastAsia="Arial" w:hAnsi="Arial"/>
    </w:rPr>
  </w:style>
  <w:style w:type="character" w:customStyle="1" w:styleId="WW8Num538z1">
    <w:name w:val="WW8Num538z1"/>
    <w:rsid w:val="00150994"/>
    <w:rPr>
      <w:rFonts w:ascii="StarSymbol, 'Arial Unicode MS'" w:hAnsi="StarSymbol, 'Arial Unicode MS'" w:cs="StarSymbol, 'Arial Unicode MS'"/>
    </w:rPr>
  </w:style>
  <w:style w:type="character" w:customStyle="1" w:styleId="WW8Num538z2">
    <w:name w:val="WW8Num538z2"/>
    <w:rsid w:val="00150994"/>
    <w:rPr>
      <w:rFonts w:ascii="Arial" w:hAnsi="Arial" w:cs="Arial"/>
    </w:rPr>
  </w:style>
  <w:style w:type="character" w:customStyle="1" w:styleId="WW8Num538z3">
    <w:name w:val="WW8Num538z3"/>
    <w:rsid w:val="00150994"/>
    <w:rPr>
      <w:rFonts w:ascii="Cambria" w:hAnsi="Cambria" w:cs="Arial"/>
    </w:rPr>
  </w:style>
  <w:style w:type="character" w:customStyle="1" w:styleId="WW8Num542z0">
    <w:name w:val="WW8Num542z0"/>
    <w:rsid w:val="00150994"/>
    <w:rPr>
      <w:rFonts w:ascii="Arial" w:eastAsia="Arial" w:hAnsi="Arial" w:cs="Arial"/>
    </w:rPr>
  </w:style>
  <w:style w:type="character" w:customStyle="1" w:styleId="WW8Num542z1">
    <w:name w:val="WW8Num542z1"/>
    <w:rsid w:val="00150994"/>
    <w:rPr>
      <w:rFonts w:ascii="StarSymbol, 'Arial Unicode MS'" w:hAnsi="StarSymbol, 'Arial Unicode MS'"/>
    </w:rPr>
  </w:style>
  <w:style w:type="character" w:customStyle="1" w:styleId="WW8Num542z2">
    <w:name w:val="WW8Num542z2"/>
    <w:rsid w:val="00150994"/>
    <w:rPr>
      <w:rFonts w:ascii="Arial" w:hAnsi="Arial"/>
    </w:rPr>
  </w:style>
  <w:style w:type="character" w:customStyle="1" w:styleId="WW8Num542z3">
    <w:name w:val="WW8Num542z3"/>
    <w:rsid w:val="00150994"/>
    <w:rPr>
      <w:rFonts w:ascii="Cambria" w:hAnsi="Cambria"/>
    </w:rPr>
  </w:style>
  <w:style w:type="character" w:customStyle="1" w:styleId="WW8Num544z0">
    <w:name w:val="WW8Num544z0"/>
    <w:rsid w:val="00150994"/>
    <w:rPr>
      <w:rFonts w:ascii="Cambria" w:hAnsi="Cambria"/>
    </w:rPr>
  </w:style>
  <w:style w:type="character" w:customStyle="1" w:styleId="WW8Num544z1">
    <w:name w:val="WW8Num544z1"/>
    <w:rsid w:val="00150994"/>
    <w:rPr>
      <w:rFonts w:ascii="StarSymbol, 'Arial Unicode MS'" w:hAnsi="StarSymbol, 'Arial Unicode MS'"/>
    </w:rPr>
  </w:style>
  <w:style w:type="character" w:customStyle="1" w:styleId="WW8Num544z2">
    <w:name w:val="WW8Num544z2"/>
    <w:rsid w:val="00150994"/>
    <w:rPr>
      <w:rFonts w:ascii="Arial" w:hAnsi="Arial"/>
    </w:rPr>
  </w:style>
  <w:style w:type="character" w:customStyle="1" w:styleId="WW8Num546z0">
    <w:name w:val="WW8Num546z0"/>
    <w:rsid w:val="00150994"/>
    <w:rPr>
      <w:rFonts w:ascii="Arial" w:hAnsi="Arial"/>
      <w:b w:val="0"/>
      <w:i w:val="0"/>
      <w:sz w:val="20"/>
      <w:u w:val="none"/>
    </w:rPr>
  </w:style>
  <w:style w:type="character" w:customStyle="1" w:styleId="WW8Num549z0">
    <w:name w:val="WW8Num549z0"/>
    <w:rsid w:val="00150994"/>
    <w:rPr>
      <w:rFonts w:ascii="Cambria" w:hAnsi="Cambria"/>
    </w:rPr>
  </w:style>
  <w:style w:type="character" w:customStyle="1" w:styleId="WW8Num550z0">
    <w:name w:val="WW8Num550z0"/>
    <w:rsid w:val="00150994"/>
    <w:rPr>
      <w:rFonts w:ascii="Cambria" w:hAnsi="Cambria"/>
    </w:rPr>
  </w:style>
  <w:style w:type="character" w:customStyle="1" w:styleId="WW8Num551z0">
    <w:name w:val="WW8Num551z0"/>
    <w:rsid w:val="00150994"/>
    <w:rPr>
      <w:rFonts w:ascii="Arial" w:eastAsia="Arial" w:hAnsi="Arial" w:cs="Arial"/>
    </w:rPr>
  </w:style>
  <w:style w:type="character" w:customStyle="1" w:styleId="WW8Num551z1">
    <w:name w:val="WW8Num551z1"/>
    <w:rsid w:val="00150994"/>
    <w:rPr>
      <w:rFonts w:ascii="StarSymbol, 'Arial Unicode MS'" w:hAnsi="StarSymbol, 'Arial Unicode MS'"/>
    </w:rPr>
  </w:style>
  <w:style w:type="character" w:customStyle="1" w:styleId="WW8Num551z2">
    <w:name w:val="WW8Num551z2"/>
    <w:rsid w:val="00150994"/>
    <w:rPr>
      <w:rFonts w:ascii="Arial" w:hAnsi="Arial"/>
    </w:rPr>
  </w:style>
  <w:style w:type="character" w:customStyle="1" w:styleId="WW8Num551z3">
    <w:name w:val="WW8Num551z3"/>
    <w:rsid w:val="00150994"/>
    <w:rPr>
      <w:rFonts w:ascii="Cambria" w:hAnsi="Cambria"/>
    </w:rPr>
  </w:style>
  <w:style w:type="character" w:customStyle="1" w:styleId="WW8Num552z0">
    <w:name w:val="WW8Num552z0"/>
    <w:rsid w:val="00150994"/>
    <w:rPr>
      <w:rFonts w:ascii="Cambria" w:hAnsi="Cambria"/>
    </w:rPr>
  </w:style>
  <w:style w:type="character" w:customStyle="1" w:styleId="WW8Num553z0">
    <w:name w:val="WW8Num553z0"/>
    <w:rsid w:val="00150994"/>
    <w:rPr>
      <w:rFonts w:ascii="Arial" w:hAnsi="Arial"/>
    </w:rPr>
  </w:style>
  <w:style w:type="character" w:customStyle="1" w:styleId="WW8Num556z0">
    <w:name w:val="WW8Num556z0"/>
    <w:rsid w:val="00150994"/>
    <w:rPr>
      <w:rFonts w:ascii="Cambria" w:hAnsi="Cambria"/>
    </w:rPr>
  </w:style>
  <w:style w:type="character" w:customStyle="1" w:styleId="WW8Num560z0">
    <w:name w:val="WW8Num560z0"/>
    <w:rsid w:val="00150994"/>
    <w:rPr>
      <w:color w:val="0000FF"/>
    </w:rPr>
  </w:style>
  <w:style w:type="character" w:customStyle="1" w:styleId="WW8Num561z0">
    <w:name w:val="WW8Num561z0"/>
    <w:rsid w:val="00150994"/>
    <w:rPr>
      <w:rFonts w:ascii="Lucida Sans Unicode" w:eastAsia="Arial" w:hAnsi="Lucida Sans Unicode" w:cs="Lucida Sans Unicode"/>
      <w:b/>
    </w:rPr>
  </w:style>
  <w:style w:type="character" w:customStyle="1" w:styleId="WW8Num561z1">
    <w:name w:val="WW8Num561z1"/>
    <w:rsid w:val="00150994"/>
    <w:rPr>
      <w:rFonts w:ascii="StarSymbol, 'Arial Unicode MS'" w:hAnsi="StarSymbol, 'Arial Unicode MS'"/>
    </w:rPr>
  </w:style>
  <w:style w:type="character" w:customStyle="1" w:styleId="WW8Num561z2">
    <w:name w:val="WW8Num561z2"/>
    <w:rsid w:val="00150994"/>
    <w:rPr>
      <w:rFonts w:ascii="Arial" w:hAnsi="Arial"/>
    </w:rPr>
  </w:style>
  <w:style w:type="character" w:customStyle="1" w:styleId="WW8Num561z3">
    <w:name w:val="WW8Num561z3"/>
    <w:rsid w:val="00150994"/>
    <w:rPr>
      <w:rFonts w:ascii="Cambria" w:hAnsi="Cambria"/>
    </w:rPr>
  </w:style>
  <w:style w:type="character" w:customStyle="1" w:styleId="WW8Num564z0">
    <w:name w:val="WW8Num564z0"/>
    <w:rsid w:val="00150994"/>
    <w:rPr>
      <w:rFonts w:ascii="Cambria" w:hAnsi="Cambria"/>
    </w:rPr>
  </w:style>
  <w:style w:type="character" w:customStyle="1" w:styleId="WW8Num565z0">
    <w:name w:val="WW8Num565z0"/>
    <w:rsid w:val="00150994"/>
    <w:rPr>
      <w:b/>
      <w:i w:val="0"/>
    </w:rPr>
  </w:style>
  <w:style w:type="character" w:customStyle="1" w:styleId="WW8Num567z0">
    <w:name w:val="WW8Num567z0"/>
    <w:rsid w:val="00150994"/>
    <w:rPr>
      <w:rFonts w:ascii="Arial" w:hAnsi="Arial"/>
      <w:b/>
      <w:i w:val="0"/>
      <w:sz w:val="22"/>
      <w:u w:val="none"/>
    </w:rPr>
  </w:style>
  <w:style w:type="character" w:customStyle="1" w:styleId="WW8Num569z1">
    <w:name w:val="WW8Num569z1"/>
    <w:rsid w:val="00150994"/>
    <w:rPr>
      <w:rFonts w:ascii="Cambria" w:hAnsi="Cambria"/>
    </w:rPr>
  </w:style>
  <w:style w:type="character" w:customStyle="1" w:styleId="WW8Num571z0">
    <w:name w:val="WW8Num571z0"/>
    <w:rsid w:val="00150994"/>
    <w:rPr>
      <w:rFonts w:ascii="Arial" w:hAnsi="Arial"/>
      <w:sz w:val="12"/>
    </w:rPr>
  </w:style>
  <w:style w:type="character" w:customStyle="1" w:styleId="WW8Num572z0">
    <w:name w:val="WW8Num572z0"/>
    <w:rsid w:val="00150994"/>
    <w:rPr>
      <w:rFonts w:ascii="Arial" w:hAnsi="Arial"/>
    </w:rPr>
  </w:style>
  <w:style w:type="character" w:customStyle="1" w:styleId="WW8Num574z0">
    <w:name w:val="WW8Num574z0"/>
    <w:rsid w:val="00150994"/>
    <w:rPr>
      <w:rFonts w:ascii="Lucida Sans Unicode" w:hAnsi="Lucida Sans Unicode"/>
      <w:b/>
      <w:i w:val="0"/>
      <w:sz w:val="24"/>
      <w:u w:val="none"/>
    </w:rPr>
  </w:style>
  <w:style w:type="character" w:customStyle="1" w:styleId="WW8Num575z0">
    <w:name w:val="WW8Num575z0"/>
    <w:rsid w:val="00150994"/>
    <w:rPr>
      <w:rFonts w:ascii="Arial" w:hAnsi="Arial"/>
    </w:rPr>
  </w:style>
  <w:style w:type="character" w:customStyle="1" w:styleId="WW8Num577z0">
    <w:name w:val="WW8Num577z0"/>
    <w:rsid w:val="00150994"/>
    <w:rPr>
      <w:rFonts w:ascii="Arial" w:hAnsi="Arial" w:cs="Arial"/>
    </w:rPr>
  </w:style>
  <w:style w:type="character" w:customStyle="1" w:styleId="WW8Num578z0">
    <w:name w:val="WW8Num578z0"/>
    <w:rsid w:val="00150994"/>
    <w:rPr>
      <w:rFonts w:ascii="Cambria" w:hAnsi="Cambria"/>
    </w:rPr>
  </w:style>
  <w:style w:type="character" w:customStyle="1" w:styleId="WW8Num580z1">
    <w:name w:val="WW8Num580z1"/>
    <w:rsid w:val="00150994"/>
    <w:rPr>
      <w:rFonts w:ascii="StarSymbol, 'Arial Unicode MS'" w:hAnsi="StarSymbol, 'Arial Unicode MS'"/>
    </w:rPr>
  </w:style>
  <w:style w:type="character" w:customStyle="1" w:styleId="WW8Num580z2">
    <w:name w:val="WW8Num580z2"/>
    <w:rsid w:val="00150994"/>
    <w:rPr>
      <w:rFonts w:ascii="Arial" w:hAnsi="Arial"/>
    </w:rPr>
  </w:style>
  <w:style w:type="character" w:customStyle="1" w:styleId="WW8Num580z3">
    <w:name w:val="WW8Num580z3"/>
    <w:rsid w:val="00150994"/>
    <w:rPr>
      <w:rFonts w:ascii="Cambria" w:hAnsi="Cambria"/>
    </w:rPr>
  </w:style>
  <w:style w:type="character" w:customStyle="1" w:styleId="WW8Num581z0">
    <w:name w:val="WW8Num581z0"/>
    <w:rsid w:val="00150994"/>
    <w:rPr>
      <w:rFonts w:ascii="Arial" w:hAnsi="Arial"/>
    </w:rPr>
  </w:style>
  <w:style w:type="character" w:customStyle="1" w:styleId="WW8Num583z0">
    <w:name w:val="WW8Num583z0"/>
    <w:rsid w:val="00150994"/>
    <w:rPr>
      <w:rFonts w:ascii="Cambria" w:hAnsi="Cambria"/>
    </w:rPr>
  </w:style>
  <w:style w:type="character" w:customStyle="1" w:styleId="WW8Num585z0">
    <w:name w:val="WW8Num585z0"/>
    <w:rsid w:val="00150994"/>
    <w:rPr>
      <w:rFonts w:ascii="Arial" w:hAnsi="Arial"/>
    </w:rPr>
  </w:style>
  <w:style w:type="character" w:customStyle="1" w:styleId="WW8Num586z0">
    <w:name w:val="WW8Num586z0"/>
    <w:rsid w:val="00150994"/>
    <w:rPr>
      <w:rFonts w:ascii="Arial" w:hAnsi="Arial"/>
    </w:rPr>
  </w:style>
  <w:style w:type="character" w:customStyle="1" w:styleId="WW8Num587z0">
    <w:name w:val="WW8Num587z0"/>
    <w:rsid w:val="00150994"/>
    <w:rPr>
      <w:rFonts w:ascii="Arial" w:hAnsi="Arial"/>
    </w:rPr>
  </w:style>
  <w:style w:type="character" w:customStyle="1" w:styleId="WW8Num588z0">
    <w:name w:val="WW8Num588z0"/>
    <w:rsid w:val="00150994"/>
    <w:rPr>
      <w:rFonts w:ascii="Arial" w:hAnsi="Arial"/>
    </w:rPr>
  </w:style>
  <w:style w:type="character" w:customStyle="1" w:styleId="WW8Num589z0">
    <w:name w:val="WW8Num589z0"/>
    <w:rsid w:val="00150994"/>
    <w:rPr>
      <w:b w:val="0"/>
    </w:rPr>
  </w:style>
  <w:style w:type="character" w:customStyle="1" w:styleId="WW8Num594z0">
    <w:name w:val="WW8Num594z0"/>
    <w:rsid w:val="00150994"/>
    <w:rPr>
      <w:rFonts w:ascii="Cambria" w:hAnsi="Cambria"/>
    </w:rPr>
  </w:style>
  <w:style w:type="character" w:customStyle="1" w:styleId="WW8Num596z0">
    <w:name w:val="WW8Num596z0"/>
    <w:rsid w:val="00150994"/>
    <w:rPr>
      <w:rFonts w:ascii="Cambria" w:hAnsi="Cambria"/>
    </w:rPr>
  </w:style>
  <w:style w:type="character" w:customStyle="1" w:styleId="WW8Num597z0">
    <w:name w:val="WW8Num597z0"/>
    <w:rsid w:val="00150994"/>
    <w:rPr>
      <w:rFonts w:ascii="Arial" w:hAnsi="Arial"/>
      <w:sz w:val="12"/>
    </w:rPr>
  </w:style>
  <w:style w:type="character" w:customStyle="1" w:styleId="WW8Num600z0">
    <w:name w:val="WW8Num600z0"/>
    <w:rsid w:val="00150994"/>
    <w:rPr>
      <w:u w:val="none"/>
    </w:rPr>
  </w:style>
  <w:style w:type="character" w:customStyle="1" w:styleId="WW8Num601z0">
    <w:name w:val="WW8Num601z0"/>
    <w:rsid w:val="00150994"/>
    <w:rPr>
      <w:rFonts w:ascii="Cambria" w:hAnsi="Cambria" w:cs="Arial"/>
    </w:rPr>
  </w:style>
  <w:style w:type="character" w:customStyle="1" w:styleId="WW8Num603z0">
    <w:name w:val="WW8Num603z0"/>
    <w:rsid w:val="00150994"/>
    <w:rPr>
      <w:rFonts w:ascii="Cambria" w:hAnsi="Cambria"/>
    </w:rPr>
  </w:style>
  <w:style w:type="character" w:customStyle="1" w:styleId="WW8Num605z0">
    <w:name w:val="WW8Num605z0"/>
    <w:rsid w:val="00150994"/>
    <w:rPr>
      <w:rFonts w:ascii="Cambria" w:hAnsi="Cambria"/>
    </w:rPr>
  </w:style>
  <w:style w:type="character" w:customStyle="1" w:styleId="WW8Num605z1">
    <w:name w:val="WW8Num605z1"/>
    <w:rsid w:val="00150994"/>
    <w:rPr>
      <w:rFonts w:ascii="StarSymbol, 'Arial Unicode MS'" w:hAnsi="StarSymbol, 'Arial Unicode MS'"/>
    </w:rPr>
  </w:style>
  <w:style w:type="character" w:customStyle="1" w:styleId="WW8Num605z2">
    <w:name w:val="WW8Num605z2"/>
    <w:rsid w:val="00150994"/>
    <w:rPr>
      <w:rFonts w:ascii="Arial" w:hAnsi="Arial"/>
    </w:rPr>
  </w:style>
  <w:style w:type="character" w:customStyle="1" w:styleId="WW8Num606z0">
    <w:name w:val="WW8Num606z0"/>
    <w:rsid w:val="00150994"/>
    <w:rPr>
      <w:b/>
      <w:i w:val="0"/>
    </w:rPr>
  </w:style>
  <w:style w:type="character" w:customStyle="1" w:styleId="WW8Num607z0">
    <w:name w:val="WW8Num607z0"/>
    <w:rsid w:val="00150994"/>
    <w:rPr>
      <w:rFonts w:ascii="Arial" w:hAnsi="Arial"/>
      <w:sz w:val="12"/>
    </w:rPr>
  </w:style>
  <w:style w:type="character" w:customStyle="1" w:styleId="WW8Num610z0">
    <w:name w:val="WW8Num610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1">
    <w:name w:val="WW8Num610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2">
    <w:name w:val="WW8Num610z2"/>
    <w:rsid w:val="00150994"/>
    <w:rPr>
      <w:rFonts w:ascii="Lucida Sans Unicode" w:hAnsi="Lucida Sans Unicode"/>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1z1">
    <w:name w:val="WW8Num611z1"/>
    <w:rsid w:val="00150994"/>
    <w:rPr>
      <w:rFonts w:ascii="StarSymbol, 'Arial Unicode MS'" w:hAnsi="StarSymbol, 'Arial Unicode MS'"/>
    </w:rPr>
  </w:style>
  <w:style w:type="character" w:customStyle="1" w:styleId="WW8Num611z2">
    <w:name w:val="WW8Num611z2"/>
    <w:rsid w:val="00150994"/>
    <w:rPr>
      <w:rFonts w:ascii="Arial" w:hAnsi="Arial"/>
    </w:rPr>
  </w:style>
  <w:style w:type="character" w:customStyle="1" w:styleId="WW8Num611z3">
    <w:name w:val="WW8Num611z3"/>
    <w:rsid w:val="00150994"/>
    <w:rPr>
      <w:rFonts w:ascii="Cambria" w:hAnsi="Cambria"/>
    </w:rPr>
  </w:style>
  <w:style w:type="character" w:customStyle="1" w:styleId="WW8Num612z0">
    <w:name w:val="WW8Num612z0"/>
    <w:rsid w:val="00150994"/>
    <w:rPr>
      <w:rFonts w:ascii="Arial" w:hAnsi="Arial" w:cs="Arial"/>
    </w:rPr>
  </w:style>
  <w:style w:type="character" w:customStyle="1" w:styleId="WW8Num612z1">
    <w:name w:val="WW8Num612z1"/>
    <w:rsid w:val="00150994"/>
    <w:rPr>
      <w:rFonts w:ascii="StarSymbol, 'Arial Unicode MS'" w:hAnsi="StarSymbol, 'Arial Unicode MS'" w:cs="StarSymbol, 'Arial Unicode MS'"/>
    </w:rPr>
  </w:style>
  <w:style w:type="character" w:customStyle="1" w:styleId="WW8Num612z3">
    <w:name w:val="WW8Num612z3"/>
    <w:rsid w:val="00150994"/>
    <w:rPr>
      <w:rFonts w:ascii="Cambria" w:hAnsi="Cambria" w:cs="Arial"/>
    </w:rPr>
  </w:style>
  <w:style w:type="character" w:customStyle="1" w:styleId="WW8Num613z0">
    <w:name w:val="WW8Num613z0"/>
    <w:rsid w:val="00150994"/>
    <w:rPr>
      <w:rFonts w:ascii="Cambria" w:hAnsi="Cambria"/>
    </w:rPr>
  </w:style>
  <w:style w:type="character" w:customStyle="1" w:styleId="WW8Num615z0">
    <w:name w:val="WW8Num615z0"/>
    <w:rsid w:val="00150994"/>
    <w:rPr>
      <w:rFonts w:ascii="Cambria" w:hAnsi="Cambria"/>
    </w:rPr>
  </w:style>
  <w:style w:type="character" w:customStyle="1" w:styleId="WW8Num618z0">
    <w:name w:val="WW8Num618z0"/>
    <w:rsid w:val="00150994"/>
    <w:rPr>
      <w:rFonts w:ascii="Cambria" w:hAnsi="Cambria"/>
    </w:rPr>
  </w:style>
  <w:style w:type="character" w:customStyle="1" w:styleId="WW8Num622z0">
    <w:name w:val="WW8Num622z0"/>
    <w:rsid w:val="00150994"/>
    <w:rPr>
      <w:rFonts w:ascii="Arial" w:hAnsi="Arial"/>
      <w:b w:val="0"/>
      <w:i w:val="0"/>
      <w:sz w:val="24"/>
      <w:u w:val="none"/>
    </w:rPr>
  </w:style>
  <w:style w:type="character" w:customStyle="1" w:styleId="WW8Num625z0">
    <w:name w:val="WW8Num625z0"/>
    <w:rsid w:val="00150994"/>
    <w:rPr>
      <w:rFonts w:ascii="Cambria" w:hAnsi="Cambria"/>
    </w:rPr>
  </w:style>
  <w:style w:type="character" w:customStyle="1" w:styleId="WW8Num629z0">
    <w:name w:val="WW8Num629z0"/>
    <w:rsid w:val="00150994"/>
    <w:rPr>
      <w:rFonts w:ascii="Arial" w:hAnsi="Arial"/>
      <w:b/>
      <w:i w:val="0"/>
      <w:sz w:val="22"/>
      <w:u w:val="none"/>
    </w:rPr>
  </w:style>
  <w:style w:type="character" w:customStyle="1" w:styleId="WW8Num630z0">
    <w:name w:val="WW8Num630z0"/>
    <w:rsid w:val="00150994"/>
    <w:rPr>
      <w:rFonts w:ascii="Cambria" w:hAnsi="Cambria"/>
    </w:rPr>
  </w:style>
  <w:style w:type="character" w:customStyle="1" w:styleId="WW8Num630z1">
    <w:name w:val="WW8Num630z1"/>
    <w:rsid w:val="00150994"/>
    <w:rPr>
      <w:rFonts w:ascii="StarSymbol, 'Arial Unicode MS'" w:hAnsi="StarSymbol, 'Arial Unicode MS'"/>
    </w:rPr>
  </w:style>
  <w:style w:type="character" w:customStyle="1" w:styleId="WW8Num630z2">
    <w:name w:val="WW8Num630z2"/>
    <w:rsid w:val="00150994"/>
    <w:rPr>
      <w:rFonts w:ascii="Arial" w:hAnsi="Arial"/>
    </w:rPr>
  </w:style>
  <w:style w:type="character" w:customStyle="1" w:styleId="WW8Num631z0">
    <w:name w:val="WW8Num631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1z1">
    <w:name w:val="WW8Num631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3z0">
    <w:name w:val="WW8Num633z0"/>
    <w:rsid w:val="00150994"/>
    <w:rPr>
      <w:rFonts w:ascii="Arial" w:hAnsi="Arial"/>
      <w:sz w:val="12"/>
    </w:rPr>
  </w:style>
  <w:style w:type="character" w:customStyle="1" w:styleId="WW8Num634z1">
    <w:name w:val="WW8Num634z1"/>
    <w:rsid w:val="00150994"/>
    <w:rPr>
      <w:rFonts w:ascii="StarSymbol, 'Arial Unicode MS'" w:hAnsi="StarSymbol, 'Arial Unicode MS'" w:cs="StarSymbol, 'Arial Unicode MS'"/>
    </w:rPr>
  </w:style>
  <w:style w:type="character" w:customStyle="1" w:styleId="WW8Num634z2">
    <w:name w:val="WW8Num634z2"/>
    <w:rsid w:val="00150994"/>
    <w:rPr>
      <w:rFonts w:ascii="Arial" w:hAnsi="Arial" w:cs="Arial"/>
    </w:rPr>
  </w:style>
  <w:style w:type="character" w:customStyle="1" w:styleId="WW8Num634z3">
    <w:name w:val="WW8Num634z3"/>
    <w:rsid w:val="00150994"/>
    <w:rPr>
      <w:rFonts w:ascii="Cambria" w:hAnsi="Cambria" w:cs="Arial"/>
    </w:rPr>
  </w:style>
  <w:style w:type="character" w:customStyle="1" w:styleId="WW8Num635z0">
    <w:name w:val="WW8Num635z0"/>
    <w:rsid w:val="00150994"/>
    <w:rPr>
      <w:rFonts w:ascii="Arial" w:hAnsi="Arial"/>
      <w:b w:val="0"/>
      <w:i w:val="0"/>
      <w:sz w:val="20"/>
      <w:u w:val="none"/>
    </w:rPr>
  </w:style>
  <w:style w:type="character" w:customStyle="1" w:styleId="WW8Num636z0">
    <w:name w:val="WW8Num636z0"/>
    <w:rsid w:val="00150994"/>
    <w:rPr>
      <w:rFonts w:ascii="Arial" w:eastAsia="Arial" w:hAnsi="Arial" w:cs="Arial"/>
    </w:rPr>
  </w:style>
  <w:style w:type="character" w:customStyle="1" w:styleId="WW8Num636z1">
    <w:name w:val="WW8Num636z1"/>
    <w:rsid w:val="00150994"/>
    <w:rPr>
      <w:rFonts w:ascii="StarSymbol, 'Arial Unicode MS'" w:hAnsi="StarSymbol, 'Arial Unicode MS'"/>
    </w:rPr>
  </w:style>
  <w:style w:type="character" w:customStyle="1" w:styleId="WW8Num636z2">
    <w:name w:val="WW8Num636z2"/>
    <w:rsid w:val="00150994"/>
    <w:rPr>
      <w:rFonts w:ascii="Arial" w:hAnsi="Arial"/>
    </w:rPr>
  </w:style>
  <w:style w:type="character" w:customStyle="1" w:styleId="WW8Num636z3">
    <w:name w:val="WW8Num636z3"/>
    <w:rsid w:val="00150994"/>
    <w:rPr>
      <w:rFonts w:ascii="Cambria" w:hAnsi="Cambria"/>
    </w:rPr>
  </w:style>
  <w:style w:type="character" w:customStyle="1" w:styleId="WW8Num638z0">
    <w:name w:val="WW8Num638z0"/>
    <w:rsid w:val="00150994"/>
    <w:rPr>
      <w:rFonts w:ascii="Cambria" w:hAnsi="Cambria"/>
    </w:rPr>
  </w:style>
  <w:style w:type="character" w:customStyle="1" w:styleId="WW8Num639z0">
    <w:name w:val="WW8Num639z0"/>
    <w:rsid w:val="00150994"/>
    <w:rPr>
      <w:b/>
    </w:rPr>
  </w:style>
  <w:style w:type="character" w:customStyle="1" w:styleId="WW8Num644z0">
    <w:name w:val="WW8Num644z0"/>
    <w:rsid w:val="00150994"/>
    <w:rPr>
      <w:rFonts w:ascii="Arial" w:eastAsia="Arial" w:hAnsi="Arial" w:cs="Arial"/>
    </w:rPr>
  </w:style>
  <w:style w:type="character" w:customStyle="1" w:styleId="WW8Num644z1">
    <w:name w:val="WW8Num644z1"/>
    <w:rsid w:val="00150994"/>
    <w:rPr>
      <w:rFonts w:ascii="StarSymbol, 'Arial Unicode MS'" w:hAnsi="StarSymbol, 'Arial Unicode MS'"/>
    </w:rPr>
  </w:style>
  <w:style w:type="character" w:customStyle="1" w:styleId="WW8Num644z2">
    <w:name w:val="WW8Num644z2"/>
    <w:rsid w:val="00150994"/>
    <w:rPr>
      <w:rFonts w:ascii="Arial" w:hAnsi="Arial"/>
    </w:rPr>
  </w:style>
  <w:style w:type="character" w:customStyle="1" w:styleId="WW8Num644z3">
    <w:name w:val="WW8Num644z3"/>
    <w:rsid w:val="00150994"/>
    <w:rPr>
      <w:rFonts w:ascii="Cambria" w:hAnsi="Cambria"/>
    </w:rPr>
  </w:style>
  <w:style w:type="character" w:customStyle="1" w:styleId="WW8Num647z0">
    <w:name w:val="WW8Num647z0"/>
    <w:rsid w:val="00150994"/>
    <w:rPr>
      <w:rFonts w:ascii="Cambria" w:hAnsi="Cambria"/>
      <w:color w:val="auto"/>
      <w:sz w:val="28"/>
    </w:rPr>
  </w:style>
  <w:style w:type="character" w:customStyle="1" w:styleId="WW8Num649z1">
    <w:name w:val="WW8Num649z1"/>
    <w:rsid w:val="00150994"/>
    <w:rPr>
      <w:rFonts w:ascii="Cambria" w:hAnsi="Cambria"/>
    </w:rPr>
  </w:style>
  <w:style w:type="character" w:customStyle="1" w:styleId="WW8Num650z0">
    <w:name w:val="WW8Num650z0"/>
    <w:rsid w:val="00150994"/>
    <w:rPr>
      <w:rFonts w:ascii="Arial" w:hAnsi="Arial" w:cs="Arial"/>
    </w:rPr>
  </w:style>
  <w:style w:type="character" w:customStyle="1" w:styleId="WW8Num652z0">
    <w:name w:val="WW8Num652z0"/>
    <w:rsid w:val="00150994"/>
    <w:rPr>
      <w:rFonts w:ascii="Arial" w:hAnsi="Arial"/>
    </w:rPr>
  </w:style>
  <w:style w:type="character" w:customStyle="1" w:styleId="WW8Num653z0">
    <w:name w:val="WW8Num653z0"/>
    <w:rsid w:val="00150994"/>
    <w:rPr>
      <w:rFonts w:ascii="Arial" w:hAnsi="Arial"/>
    </w:rPr>
  </w:style>
  <w:style w:type="character" w:customStyle="1" w:styleId="WW8Num656z0">
    <w:name w:val="WW8Num656z0"/>
    <w:rsid w:val="00150994"/>
    <w:rPr>
      <w:rFonts w:ascii="Cambria" w:hAnsi="Cambria"/>
    </w:rPr>
  </w:style>
  <w:style w:type="character" w:customStyle="1" w:styleId="WW8Num658z0">
    <w:name w:val="WW8Num658z0"/>
    <w:rsid w:val="00150994"/>
    <w:rPr>
      <w:rFonts w:ascii="Cambria" w:hAnsi="Cambria"/>
      <w:color w:val="auto"/>
      <w:sz w:val="28"/>
    </w:rPr>
  </w:style>
  <w:style w:type="character" w:customStyle="1" w:styleId="WW8Num660z0">
    <w:name w:val="WW8Num660z0"/>
    <w:rsid w:val="00150994"/>
    <w:rPr>
      <w:rFonts w:ascii="Cambria" w:hAnsi="Cambria"/>
    </w:rPr>
  </w:style>
  <w:style w:type="character" w:customStyle="1" w:styleId="WW8Num660z1">
    <w:name w:val="WW8Num660z1"/>
    <w:rsid w:val="00150994"/>
    <w:rPr>
      <w:rFonts w:ascii="StarSymbol, 'Arial Unicode MS'" w:hAnsi="StarSymbol, 'Arial Unicode MS'"/>
    </w:rPr>
  </w:style>
  <w:style w:type="character" w:customStyle="1" w:styleId="WW8Num660z2">
    <w:name w:val="WW8Num660z2"/>
    <w:rsid w:val="00150994"/>
    <w:rPr>
      <w:rFonts w:ascii="Arial" w:hAnsi="Arial"/>
    </w:rPr>
  </w:style>
  <w:style w:type="character" w:customStyle="1" w:styleId="WW8Num663z1">
    <w:name w:val="WW8Num663z1"/>
    <w:rsid w:val="00150994"/>
    <w:rPr>
      <w:rFonts w:ascii="Arial" w:hAnsi="Arial"/>
      <w:b w:val="0"/>
      <w:i w:val="0"/>
      <w:color w:val="000000"/>
      <w:sz w:val="24"/>
      <w:u w:val="none"/>
    </w:rPr>
  </w:style>
  <w:style w:type="character" w:customStyle="1" w:styleId="WW8Num669z1">
    <w:name w:val="WW8Num669z1"/>
    <w:rsid w:val="00150994"/>
    <w:rPr>
      <w:rFonts w:ascii="StarSymbol, 'Arial Unicode MS'" w:hAnsi="StarSymbol, 'Arial Unicode MS'"/>
    </w:rPr>
  </w:style>
  <w:style w:type="character" w:customStyle="1" w:styleId="WW8Num669z2">
    <w:name w:val="WW8Num669z2"/>
    <w:rsid w:val="00150994"/>
    <w:rPr>
      <w:rFonts w:ascii="Arial" w:hAnsi="Arial"/>
    </w:rPr>
  </w:style>
  <w:style w:type="character" w:customStyle="1" w:styleId="WW8Num669z3">
    <w:name w:val="WW8Num669z3"/>
    <w:rsid w:val="00150994"/>
    <w:rPr>
      <w:rFonts w:ascii="Cambria" w:hAnsi="Cambria"/>
    </w:rPr>
  </w:style>
  <w:style w:type="character" w:customStyle="1" w:styleId="WW8Num670z0">
    <w:name w:val="WW8Num670z0"/>
    <w:rsid w:val="00150994"/>
    <w:rPr>
      <w:rFonts w:ascii="Cambria" w:hAnsi="Cambria"/>
    </w:rPr>
  </w:style>
  <w:style w:type="character" w:customStyle="1" w:styleId="WW8Num673z0">
    <w:name w:val="WW8Num673z0"/>
    <w:rsid w:val="00150994"/>
    <w:rPr>
      <w:rFonts w:ascii="Cambria" w:hAnsi="Cambria"/>
    </w:rPr>
  </w:style>
  <w:style w:type="character" w:customStyle="1" w:styleId="WW8Num674z1">
    <w:name w:val="WW8Num674z1"/>
    <w:rsid w:val="00150994"/>
    <w:rPr>
      <w:rFonts w:ascii="StarSymbol, 'Arial Unicode MS'" w:hAnsi="StarSymbol, 'Arial Unicode MS'"/>
    </w:rPr>
  </w:style>
  <w:style w:type="character" w:customStyle="1" w:styleId="WW8Num674z2">
    <w:name w:val="WW8Num674z2"/>
    <w:rsid w:val="00150994"/>
    <w:rPr>
      <w:rFonts w:ascii="Arial" w:hAnsi="Arial"/>
    </w:rPr>
  </w:style>
  <w:style w:type="character" w:customStyle="1" w:styleId="WW8Num674z3">
    <w:name w:val="WW8Num674z3"/>
    <w:rsid w:val="00150994"/>
    <w:rPr>
      <w:rFonts w:ascii="Cambria" w:hAnsi="Cambria"/>
    </w:rPr>
  </w:style>
  <w:style w:type="character" w:customStyle="1" w:styleId="WW8Num676z1">
    <w:name w:val="WW8Num676z1"/>
    <w:rsid w:val="00150994"/>
    <w:rPr>
      <w:rFonts w:ascii="StarSymbol, 'Arial Unicode MS'" w:hAnsi="StarSymbol, 'Arial Unicode MS'"/>
    </w:rPr>
  </w:style>
  <w:style w:type="character" w:customStyle="1" w:styleId="WW8Num676z2">
    <w:name w:val="WW8Num676z2"/>
    <w:rsid w:val="00150994"/>
    <w:rPr>
      <w:rFonts w:ascii="Arial" w:hAnsi="Arial"/>
    </w:rPr>
  </w:style>
  <w:style w:type="character" w:customStyle="1" w:styleId="WW8Num676z3">
    <w:name w:val="WW8Num676z3"/>
    <w:rsid w:val="00150994"/>
    <w:rPr>
      <w:rFonts w:ascii="Cambria" w:hAnsi="Cambria"/>
    </w:rPr>
  </w:style>
  <w:style w:type="character" w:customStyle="1" w:styleId="WW8Num679z0">
    <w:name w:val="WW8Num679z0"/>
    <w:rsid w:val="00150994"/>
    <w:rPr>
      <w:rFonts w:ascii="Arial" w:hAnsi="Arial"/>
    </w:rPr>
  </w:style>
  <w:style w:type="character" w:customStyle="1" w:styleId="WW8Num681z0">
    <w:name w:val="WW8Num681z0"/>
    <w:rsid w:val="00150994"/>
    <w:rPr>
      <w:rFonts w:ascii="Lucida Sans Unicode" w:hAnsi="Lucida Sans Unicode"/>
      <w:b/>
      <w:i w:val="0"/>
      <w:sz w:val="20"/>
      <w:u w:val="none"/>
    </w:rPr>
  </w:style>
  <w:style w:type="character" w:customStyle="1" w:styleId="WW8Num685z0">
    <w:name w:val="WW8Num685z0"/>
    <w:rsid w:val="00150994"/>
    <w:rPr>
      <w:color w:val="000000"/>
    </w:rPr>
  </w:style>
  <w:style w:type="character" w:customStyle="1" w:styleId="WW8Num686z0">
    <w:name w:val="WW8Num686z0"/>
    <w:rsid w:val="00150994"/>
    <w:rPr>
      <w:rFonts w:ascii="Cambria" w:hAnsi="Cambria"/>
    </w:rPr>
  </w:style>
  <w:style w:type="character" w:customStyle="1" w:styleId="WW8Num688z0">
    <w:name w:val="WW8Num688z0"/>
    <w:rsid w:val="00150994"/>
    <w:rPr>
      <w:rFonts w:ascii="Arial" w:hAnsi="Arial"/>
      <w:sz w:val="12"/>
    </w:rPr>
  </w:style>
  <w:style w:type="character" w:customStyle="1" w:styleId="WW8Num692z0">
    <w:name w:val="WW8Num692z0"/>
    <w:rsid w:val="00150994"/>
    <w:rPr>
      <w:rFonts w:ascii="Arial" w:hAnsi="Arial"/>
    </w:rPr>
  </w:style>
  <w:style w:type="character" w:customStyle="1" w:styleId="WW8Num693z0">
    <w:name w:val="WW8Num693z0"/>
    <w:rsid w:val="00150994"/>
    <w:rPr>
      <w:rFonts w:cs="Lucida Sans Unicode"/>
    </w:rPr>
  </w:style>
  <w:style w:type="character" w:customStyle="1" w:styleId="WW8Num694z0">
    <w:name w:val="WW8Num694z0"/>
    <w:rsid w:val="00150994"/>
    <w:rPr>
      <w:rFonts w:ascii="Cambria" w:hAnsi="Cambria"/>
    </w:rPr>
  </w:style>
  <w:style w:type="character" w:customStyle="1" w:styleId="WW8Num695z0">
    <w:name w:val="WW8Num695z0"/>
    <w:rsid w:val="00150994"/>
    <w:rPr>
      <w:rFonts w:ascii="Arial" w:hAnsi="Arial"/>
    </w:rPr>
  </w:style>
  <w:style w:type="character" w:customStyle="1" w:styleId="WW8Num695z1">
    <w:name w:val="WW8Num695z1"/>
    <w:rsid w:val="00150994"/>
    <w:rPr>
      <w:rFonts w:ascii="StarSymbol, 'Arial Unicode MS'" w:hAnsi="StarSymbol, 'Arial Unicode MS'"/>
    </w:rPr>
  </w:style>
  <w:style w:type="character" w:customStyle="1" w:styleId="WW8Num695z3">
    <w:name w:val="WW8Num695z3"/>
    <w:rsid w:val="00150994"/>
    <w:rPr>
      <w:rFonts w:ascii="Cambria" w:hAnsi="Cambria"/>
    </w:rPr>
  </w:style>
  <w:style w:type="character" w:customStyle="1" w:styleId="WW8Num696z0">
    <w:name w:val="WW8Num696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6z1">
    <w:name w:val="WW8Num696z1"/>
    <w:rsid w:val="00150994"/>
    <w:rPr>
      <w:rFonts w:ascii="Lucida Sans Unicode" w:hAnsi="Lucida Sans Unicode"/>
      <w:b/>
      <w:i w:val="0"/>
      <w:sz w:val="26"/>
    </w:rPr>
  </w:style>
  <w:style w:type="character" w:customStyle="1" w:styleId="WW8Num696z2">
    <w:name w:val="WW8Num696z2"/>
    <w:rsid w:val="00150994"/>
    <w:rPr>
      <w:rFonts w:ascii="Lucida Sans Unicode" w:hAnsi="Lucida Sans Unicode"/>
      <w:b/>
      <w:i w:val="0"/>
      <w:sz w:val="24"/>
      <w:szCs w:val="24"/>
    </w:rPr>
  </w:style>
  <w:style w:type="character" w:customStyle="1" w:styleId="WW8Num697z0">
    <w:name w:val="WW8Num697z0"/>
    <w:rsid w:val="00150994"/>
    <w:rPr>
      <w:b w:val="0"/>
      <w:i w:val="0"/>
      <w:sz w:val="24"/>
    </w:rPr>
  </w:style>
  <w:style w:type="character" w:customStyle="1" w:styleId="WW8Num700z0">
    <w:name w:val="WW8Num700z0"/>
    <w:rsid w:val="00150994"/>
    <w:rPr>
      <w:color w:val="000000"/>
      <w:sz w:val="24"/>
    </w:rPr>
  </w:style>
  <w:style w:type="character" w:customStyle="1" w:styleId="WW8Num703z0">
    <w:name w:val="WW8Num703z0"/>
    <w:rsid w:val="00150994"/>
    <w:rPr>
      <w:rFonts w:ascii="Lucida Sans Unicode" w:hAnsi="Lucida Sans Unicode"/>
      <w:b w:val="0"/>
      <w:i w:val="0"/>
      <w:sz w:val="20"/>
    </w:rPr>
  </w:style>
  <w:style w:type="character" w:customStyle="1" w:styleId="WW8Num704z0">
    <w:name w:val="WW8Num704z0"/>
    <w:rsid w:val="00150994"/>
    <w:rPr>
      <w:rFonts w:ascii="Arial" w:hAnsi="Arial"/>
      <w:b w:val="0"/>
      <w:i w:val="0"/>
      <w:sz w:val="20"/>
      <w:u w:val="none"/>
    </w:rPr>
  </w:style>
  <w:style w:type="character" w:customStyle="1" w:styleId="WW8Num705z1">
    <w:name w:val="WW8Num705z1"/>
    <w:rsid w:val="00150994"/>
    <w:rPr>
      <w:rFonts w:ascii="StarSymbol, 'Arial Unicode MS'" w:hAnsi="StarSymbol, 'Arial Unicode MS'"/>
    </w:rPr>
  </w:style>
  <w:style w:type="character" w:customStyle="1" w:styleId="WW8Num705z2">
    <w:name w:val="WW8Num705z2"/>
    <w:rsid w:val="00150994"/>
    <w:rPr>
      <w:rFonts w:ascii="Arial" w:hAnsi="Arial"/>
    </w:rPr>
  </w:style>
  <w:style w:type="character" w:customStyle="1" w:styleId="WW8Num705z3">
    <w:name w:val="WW8Num705z3"/>
    <w:rsid w:val="00150994"/>
    <w:rPr>
      <w:rFonts w:ascii="Cambria" w:hAnsi="Cambria"/>
    </w:rPr>
  </w:style>
  <w:style w:type="character" w:customStyle="1" w:styleId="WW8Num708z0">
    <w:name w:val="WW8Num708z0"/>
    <w:rsid w:val="00150994"/>
    <w:rPr>
      <w:b w:val="0"/>
      <w:i w:val="0"/>
      <w:sz w:val="24"/>
    </w:rPr>
  </w:style>
  <w:style w:type="character" w:customStyle="1" w:styleId="WW8Num709z0">
    <w:name w:val="WW8Num709z0"/>
    <w:rsid w:val="00150994"/>
    <w:rPr>
      <w:rFonts w:ascii="Cambria" w:hAnsi="Cambria"/>
    </w:rPr>
  </w:style>
  <w:style w:type="character" w:customStyle="1" w:styleId="WW8Num709z1">
    <w:name w:val="WW8Num709z1"/>
    <w:rsid w:val="00150994"/>
    <w:rPr>
      <w:rFonts w:ascii="StarSymbol, 'Arial Unicode MS'" w:hAnsi="StarSymbol, 'Arial Unicode MS'"/>
    </w:rPr>
  </w:style>
  <w:style w:type="character" w:customStyle="1" w:styleId="WW8Num709z2">
    <w:name w:val="WW8Num709z2"/>
    <w:rsid w:val="00150994"/>
    <w:rPr>
      <w:rFonts w:ascii="Arial" w:hAnsi="Arial"/>
    </w:rPr>
  </w:style>
  <w:style w:type="character" w:customStyle="1" w:styleId="WW8Num710z0">
    <w:name w:val="WW8Num710z0"/>
    <w:rsid w:val="00150994"/>
    <w:rPr>
      <w:b/>
      <w:i w:val="0"/>
    </w:rPr>
  </w:style>
  <w:style w:type="character" w:customStyle="1" w:styleId="WW8Num711z0">
    <w:name w:val="WW8Num711z0"/>
    <w:rsid w:val="00150994"/>
    <w:rPr>
      <w:rFonts w:ascii="Cambria" w:hAnsi="Cambria"/>
    </w:rPr>
  </w:style>
  <w:style w:type="character" w:customStyle="1" w:styleId="WW8Num713z0">
    <w:name w:val="WW8Num713z0"/>
    <w:rsid w:val="00150994"/>
    <w:rPr>
      <w:rFonts w:ascii="Cambria" w:hAnsi="Cambria"/>
    </w:rPr>
  </w:style>
  <w:style w:type="character" w:customStyle="1" w:styleId="WW8Num717z0">
    <w:name w:val="WW8Num717z0"/>
    <w:rsid w:val="00150994"/>
    <w:rPr>
      <w:rFonts w:ascii="Cambria" w:hAnsi="Cambria"/>
    </w:rPr>
  </w:style>
  <w:style w:type="character" w:customStyle="1" w:styleId="WW8Num717z1">
    <w:name w:val="WW8Num717z1"/>
    <w:rsid w:val="00150994"/>
    <w:rPr>
      <w:rFonts w:ascii="StarSymbol, 'Arial Unicode MS'" w:hAnsi="StarSymbol, 'Arial Unicode MS'"/>
    </w:rPr>
  </w:style>
  <w:style w:type="character" w:customStyle="1" w:styleId="WW8Num717z2">
    <w:name w:val="WW8Num717z2"/>
    <w:rsid w:val="00150994"/>
    <w:rPr>
      <w:rFonts w:ascii="Arial" w:hAnsi="Arial"/>
    </w:rPr>
  </w:style>
  <w:style w:type="character" w:customStyle="1" w:styleId="WW8Num720z0">
    <w:name w:val="WW8Num720z0"/>
    <w:rsid w:val="00150994"/>
    <w:rPr>
      <w:color w:val="000000"/>
    </w:rPr>
  </w:style>
  <w:style w:type="character" w:customStyle="1" w:styleId="WW8Num723z1">
    <w:name w:val="WW8Num723z1"/>
    <w:rsid w:val="00150994"/>
    <w:rPr>
      <w:rFonts w:ascii="StarSymbol, 'Arial Unicode MS'" w:hAnsi="StarSymbol, 'Arial Unicode MS'"/>
    </w:rPr>
  </w:style>
  <w:style w:type="character" w:customStyle="1" w:styleId="WW8Num723z2">
    <w:name w:val="WW8Num723z2"/>
    <w:rsid w:val="00150994"/>
    <w:rPr>
      <w:rFonts w:ascii="Arial" w:hAnsi="Arial"/>
    </w:rPr>
  </w:style>
  <w:style w:type="character" w:customStyle="1" w:styleId="WW8Num723z3">
    <w:name w:val="WW8Num723z3"/>
    <w:rsid w:val="00150994"/>
    <w:rPr>
      <w:rFonts w:ascii="Cambria" w:hAnsi="Cambria"/>
    </w:rPr>
  </w:style>
  <w:style w:type="character" w:customStyle="1" w:styleId="WW8Num726z0">
    <w:name w:val="WW8Num726z0"/>
    <w:rsid w:val="00150994"/>
    <w:rPr>
      <w:rFonts w:ascii="Cambria" w:hAnsi="Cambria"/>
    </w:rPr>
  </w:style>
  <w:style w:type="character" w:customStyle="1" w:styleId="WW8Num727z0">
    <w:name w:val="WW8Num727z0"/>
    <w:rsid w:val="00150994"/>
    <w:rPr>
      <w:b/>
      <w:i w:val="0"/>
    </w:rPr>
  </w:style>
  <w:style w:type="character" w:customStyle="1" w:styleId="WW8Num728z0">
    <w:name w:val="WW8Num728z0"/>
    <w:rsid w:val="00150994"/>
    <w:rPr>
      <w:rFonts w:ascii="Arial" w:hAnsi="Arial"/>
      <w:b w:val="0"/>
      <w:i w:val="0"/>
      <w:sz w:val="20"/>
      <w:u w:val="none"/>
    </w:rPr>
  </w:style>
  <w:style w:type="character" w:customStyle="1" w:styleId="WW8Num729z0">
    <w:name w:val="WW8Num729z0"/>
    <w:rsid w:val="00150994"/>
    <w:rPr>
      <w:rFonts w:ascii="Arial" w:hAnsi="Arial"/>
    </w:rPr>
  </w:style>
  <w:style w:type="character" w:customStyle="1" w:styleId="WW8Num730z0">
    <w:name w:val="WW8Num730z0"/>
    <w:rsid w:val="00150994"/>
    <w:rPr>
      <w:rFonts w:ascii="Cambria" w:hAnsi="Cambria"/>
    </w:rPr>
  </w:style>
  <w:style w:type="character" w:customStyle="1" w:styleId="WW8Num731z0">
    <w:name w:val="WW8Num731z0"/>
    <w:rsid w:val="00150994"/>
    <w:rPr>
      <w:u w:val="single"/>
    </w:rPr>
  </w:style>
  <w:style w:type="character" w:customStyle="1" w:styleId="WW8Num733z0">
    <w:name w:val="WW8Num733z0"/>
    <w:rsid w:val="00150994"/>
    <w:rPr>
      <w:rFonts w:ascii="Arial" w:hAnsi="Arial"/>
    </w:rPr>
  </w:style>
  <w:style w:type="character" w:customStyle="1" w:styleId="WW8Num734z0">
    <w:name w:val="WW8Num734z0"/>
    <w:rsid w:val="00150994"/>
    <w:rPr>
      <w:rFonts w:ascii="Cambria" w:hAnsi="Cambria"/>
    </w:rPr>
  </w:style>
  <w:style w:type="character" w:customStyle="1" w:styleId="WW8Num734z1">
    <w:name w:val="WW8Num734z1"/>
    <w:rsid w:val="00150994"/>
    <w:rPr>
      <w:rFonts w:ascii="StarSymbol, 'Arial Unicode MS'" w:hAnsi="StarSymbol, 'Arial Unicode MS'"/>
    </w:rPr>
  </w:style>
  <w:style w:type="character" w:customStyle="1" w:styleId="WW8Num734z2">
    <w:name w:val="WW8Num734z2"/>
    <w:rsid w:val="00150994"/>
    <w:rPr>
      <w:rFonts w:ascii="Arial" w:hAnsi="Arial"/>
    </w:rPr>
  </w:style>
  <w:style w:type="character" w:customStyle="1" w:styleId="WW8Num735z0">
    <w:name w:val="WW8Num735z0"/>
    <w:rsid w:val="00150994"/>
    <w:rPr>
      <w:rFonts w:ascii="Lucida Sans Unicode" w:hAnsi="Lucida Sans Unicode"/>
    </w:rPr>
  </w:style>
  <w:style w:type="character" w:customStyle="1" w:styleId="WW8Num735z1">
    <w:name w:val="WW8Num735z1"/>
    <w:rsid w:val="00150994"/>
    <w:rPr>
      <w:rFonts w:ascii="StarSymbol, 'Arial Unicode MS'" w:hAnsi="StarSymbol, 'Arial Unicode MS'" w:cs="Cambria"/>
    </w:rPr>
  </w:style>
  <w:style w:type="character" w:customStyle="1" w:styleId="WW8Num735z2">
    <w:name w:val="WW8Num735z2"/>
    <w:rsid w:val="00150994"/>
    <w:rPr>
      <w:rFonts w:ascii="Arial" w:hAnsi="Arial"/>
    </w:rPr>
  </w:style>
  <w:style w:type="character" w:customStyle="1" w:styleId="WW8Num735z3">
    <w:name w:val="WW8Num735z3"/>
    <w:rsid w:val="00150994"/>
    <w:rPr>
      <w:rFonts w:ascii="Cambria" w:hAnsi="Cambria"/>
    </w:rPr>
  </w:style>
  <w:style w:type="character" w:customStyle="1" w:styleId="WW8Num736z0">
    <w:name w:val="WW8Num736z0"/>
    <w:rsid w:val="00150994"/>
    <w:rPr>
      <w:b/>
    </w:rPr>
  </w:style>
  <w:style w:type="character" w:customStyle="1" w:styleId="WW8Num739z0">
    <w:name w:val="WW8Num739z0"/>
    <w:rsid w:val="00150994"/>
    <w:rPr>
      <w:rFonts w:ascii="Arial" w:hAnsi="Arial"/>
      <w:b w:val="0"/>
      <w:i w:val="0"/>
      <w:color w:val="000000"/>
      <w:sz w:val="24"/>
      <w:u w:val="none"/>
    </w:rPr>
  </w:style>
  <w:style w:type="character" w:customStyle="1" w:styleId="WW8Num740z0">
    <w:name w:val="WW8Num740z0"/>
    <w:rsid w:val="00150994"/>
    <w:rPr>
      <w:rFonts w:ascii="Cambria" w:hAnsi="Cambria"/>
    </w:rPr>
  </w:style>
  <w:style w:type="character" w:customStyle="1" w:styleId="WW8Num742z1">
    <w:name w:val="WW8Num742z1"/>
    <w:rsid w:val="00150994"/>
    <w:rPr>
      <w:rFonts w:ascii="StarSymbol, 'Arial Unicode MS'" w:hAnsi="StarSymbol, 'Arial Unicode MS'"/>
    </w:rPr>
  </w:style>
  <w:style w:type="character" w:customStyle="1" w:styleId="WW8Num742z2">
    <w:name w:val="WW8Num742z2"/>
    <w:rsid w:val="00150994"/>
    <w:rPr>
      <w:rFonts w:ascii="Arial" w:hAnsi="Arial"/>
    </w:rPr>
  </w:style>
  <w:style w:type="character" w:customStyle="1" w:styleId="WW8Num742z3">
    <w:name w:val="WW8Num742z3"/>
    <w:rsid w:val="00150994"/>
    <w:rPr>
      <w:rFonts w:ascii="Cambria" w:hAnsi="Cambria"/>
    </w:rPr>
  </w:style>
  <w:style w:type="character" w:customStyle="1" w:styleId="WW8Num743z0">
    <w:name w:val="WW8Num743z0"/>
    <w:rsid w:val="00150994"/>
    <w:rPr>
      <w:rFonts w:ascii="Cambria" w:hAnsi="Cambria"/>
    </w:rPr>
  </w:style>
  <w:style w:type="character" w:customStyle="1" w:styleId="WW8Num743z1">
    <w:name w:val="WW8Num743z1"/>
    <w:rsid w:val="00150994"/>
    <w:rPr>
      <w:rFonts w:ascii="StarSymbol, 'Arial Unicode MS'" w:hAnsi="StarSymbol, 'Arial Unicode MS'"/>
    </w:rPr>
  </w:style>
  <w:style w:type="character" w:customStyle="1" w:styleId="WW8Num743z2">
    <w:name w:val="WW8Num743z2"/>
    <w:rsid w:val="00150994"/>
    <w:rPr>
      <w:rFonts w:ascii="Arial" w:hAnsi="Arial"/>
    </w:rPr>
  </w:style>
  <w:style w:type="character" w:customStyle="1" w:styleId="WW8Num744z0">
    <w:name w:val="WW8Num744z0"/>
    <w:rsid w:val="00150994"/>
    <w:rPr>
      <w:b/>
      <w:u w:val="single"/>
    </w:rPr>
  </w:style>
  <w:style w:type="character" w:customStyle="1" w:styleId="WW8Num745z0">
    <w:name w:val="WW8Num745z0"/>
    <w:rsid w:val="00150994"/>
    <w:rPr>
      <w:rFonts w:ascii="Cambria" w:hAnsi="Cambria"/>
    </w:rPr>
  </w:style>
  <w:style w:type="character" w:customStyle="1" w:styleId="WW8Num746z0">
    <w:name w:val="WW8Num746z0"/>
    <w:rsid w:val="00150994"/>
    <w:rPr>
      <w:rFonts w:ascii="Cambria" w:hAnsi="Cambria"/>
    </w:rPr>
  </w:style>
  <w:style w:type="character" w:customStyle="1" w:styleId="WW8Num747z0">
    <w:name w:val="WW8Num747z0"/>
    <w:rsid w:val="00150994"/>
    <w:rPr>
      <w:rFonts w:ascii="Arial" w:hAnsi="Arial"/>
      <w:sz w:val="12"/>
    </w:rPr>
  </w:style>
  <w:style w:type="character" w:customStyle="1" w:styleId="WW8Num748z0">
    <w:name w:val="WW8Num748z0"/>
    <w:rsid w:val="00150994"/>
    <w:rPr>
      <w:rFonts w:ascii="Arial" w:hAnsi="Arial"/>
    </w:rPr>
  </w:style>
  <w:style w:type="character" w:customStyle="1" w:styleId="WW8Num750z0">
    <w:name w:val="WW8Num750z0"/>
    <w:rsid w:val="00150994"/>
    <w:rPr>
      <w:color w:val="000000"/>
    </w:rPr>
  </w:style>
  <w:style w:type="character" w:customStyle="1" w:styleId="WW8Num751z0">
    <w:name w:val="WW8Num751z0"/>
    <w:rsid w:val="00150994"/>
    <w:rPr>
      <w:b/>
    </w:rPr>
  </w:style>
  <w:style w:type="character" w:customStyle="1" w:styleId="WW8Num753z0">
    <w:name w:val="WW8Num753z0"/>
    <w:rsid w:val="00150994"/>
    <w:rPr>
      <w:b w:val="0"/>
    </w:rPr>
  </w:style>
  <w:style w:type="character" w:customStyle="1" w:styleId="WW8Num756z0">
    <w:name w:val="WW8Num756z0"/>
    <w:rsid w:val="00150994"/>
    <w:rPr>
      <w:rFonts w:ascii="Arial" w:hAnsi="Arial"/>
      <w:b w:val="0"/>
      <w:i w:val="0"/>
      <w:color w:val="000000"/>
      <w:sz w:val="24"/>
      <w:u w:val="none"/>
    </w:rPr>
  </w:style>
  <w:style w:type="character" w:customStyle="1" w:styleId="WW8Num757z0">
    <w:name w:val="WW8Num757z0"/>
    <w:rsid w:val="00150994"/>
    <w:rPr>
      <w:rFonts w:ascii="Cambria" w:hAnsi="Cambria"/>
    </w:rPr>
  </w:style>
  <w:style w:type="character" w:customStyle="1" w:styleId="WW8Num758z0">
    <w:name w:val="WW8Num758z0"/>
    <w:rsid w:val="00150994"/>
    <w:rPr>
      <w:rFonts w:ascii="Cambria" w:hAnsi="Cambria"/>
    </w:rPr>
  </w:style>
  <w:style w:type="character" w:customStyle="1" w:styleId="WW8Num759z0">
    <w:name w:val="WW8Num759z0"/>
    <w:rsid w:val="00150994"/>
    <w:rPr>
      <w:b/>
    </w:rPr>
  </w:style>
  <w:style w:type="character" w:customStyle="1" w:styleId="WW8Num760z0">
    <w:name w:val="WW8Num760z0"/>
    <w:rsid w:val="00150994"/>
    <w:rPr>
      <w:u w:val="none"/>
    </w:rPr>
  </w:style>
  <w:style w:type="character" w:customStyle="1" w:styleId="WW8Num761z0">
    <w:name w:val="WW8Num761z0"/>
    <w:rsid w:val="00150994"/>
    <w:rPr>
      <w:rFonts w:ascii="Cambria" w:hAnsi="Cambria"/>
    </w:rPr>
  </w:style>
  <w:style w:type="character" w:customStyle="1" w:styleId="WW8Num762z0">
    <w:name w:val="WW8Num762z0"/>
    <w:rsid w:val="00150994"/>
    <w:rPr>
      <w:rFonts w:ascii="Arial" w:hAnsi="Arial"/>
    </w:rPr>
  </w:style>
  <w:style w:type="character" w:customStyle="1" w:styleId="WW8Num763z0">
    <w:name w:val="WW8Num763z0"/>
    <w:rsid w:val="00150994"/>
    <w:rPr>
      <w:rFonts w:ascii="Cambria" w:hAnsi="Cambria"/>
      <w:color w:val="auto"/>
      <w:sz w:val="28"/>
    </w:rPr>
  </w:style>
  <w:style w:type="character" w:customStyle="1" w:styleId="WW8Num764z0">
    <w:name w:val="WW8Num764z0"/>
    <w:rsid w:val="00150994"/>
    <w:rPr>
      <w:rFonts w:ascii="Arial" w:hAnsi="Arial"/>
    </w:rPr>
  </w:style>
  <w:style w:type="character" w:customStyle="1" w:styleId="WW8Num765z0">
    <w:name w:val="WW8Num765z0"/>
    <w:rsid w:val="00150994"/>
    <w:rPr>
      <w:rFonts w:ascii="Cambria" w:hAnsi="Cambria" w:cs="Arial"/>
    </w:rPr>
  </w:style>
  <w:style w:type="character" w:customStyle="1" w:styleId="WW8Num765z1">
    <w:name w:val="WW8Num765z1"/>
    <w:rsid w:val="00150994"/>
    <w:rPr>
      <w:rFonts w:ascii="StarSymbol, 'Arial Unicode MS'" w:hAnsi="StarSymbol, 'Arial Unicode MS'" w:cs="StarSymbol, 'Arial Unicode MS'"/>
    </w:rPr>
  </w:style>
  <w:style w:type="character" w:customStyle="1" w:styleId="WW8Num765z2">
    <w:name w:val="WW8Num765z2"/>
    <w:rsid w:val="00150994"/>
    <w:rPr>
      <w:rFonts w:ascii="Arial" w:hAnsi="Arial" w:cs="Arial"/>
    </w:rPr>
  </w:style>
  <w:style w:type="character" w:customStyle="1" w:styleId="WW8Num768z0">
    <w:name w:val="WW8Num768z0"/>
    <w:rsid w:val="00150994"/>
    <w:rPr>
      <w:i w:val="0"/>
    </w:rPr>
  </w:style>
  <w:style w:type="character" w:customStyle="1" w:styleId="WW8Num769z0">
    <w:name w:val="WW8Num769z0"/>
    <w:rsid w:val="00150994"/>
    <w:rPr>
      <w:rFonts w:ascii="Arial" w:hAnsi="Arial"/>
      <w:b/>
      <w:i w:val="0"/>
      <w:sz w:val="22"/>
      <w:u w:val="none"/>
    </w:rPr>
  </w:style>
  <w:style w:type="character" w:customStyle="1" w:styleId="WW8Num770z0">
    <w:name w:val="WW8Num770z0"/>
    <w:rsid w:val="00150994"/>
    <w:rPr>
      <w:sz w:val="20"/>
    </w:rPr>
  </w:style>
  <w:style w:type="character" w:customStyle="1" w:styleId="WW8Num773z0">
    <w:name w:val="WW8Num773z0"/>
    <w:rsid w:val="00150994"/>
    <w:rPr>
      <w:u w:val="none"/>
    </w:rPr>
  </w:style>
  <w:style w:type="character" w:customStyle="1" w:styleId="WW8Num775z0">
    <w:name w:val="WW8Num775z0"/>
    <w:rsid w:val="00150994"/>
    <w:rPr>
      <w:rFonts w:ascii="Arial" w:eastAsia="Arial" w:hAnsi="Arial" w:cs="Arial"/>
    </w:rPr>
  </w:style>
  <w:style w:type="character" w:customStyle="1" w:styleId="WW8Num775z1">
    <w:name w:val="WW8Num775z1"/>
    <w:rsid w:val="00150994"/>
    <w:rPr>
      <w:rFonts w:ascii="StarSymbol, 'Arial Unicode MS'" w:hAnsi="StarSymbol, 'Arial Unicode MS'"/>
    </w:rPr>
  </w:style>
  <w:style w:type="character" w:customStyle="1" w:styleId="WW8Num775z2">
    <w:name w:val="WW8Num775z2"/>
    <w:rsid w:val="00150994"/>
    <w:rPr>
      <w:rFonts w:ascii="Arial" w:hAnsi="Arial"/>
    </w:rPr>
  </w:style>
  <w:style w:type="character" w:customStyle="1" w:styleId="WW8Num775z3">
    <w:name w:val="WW8Num775z3"/>
    <w:rsid w:val="00150994"/>
    <w:rPr>
      <w:rFonts w:ascii="Cambria" w:hAnsi="Cambria"/>
    </w:rPr>
  </w:style>
  <w:style w:type="character" w:customStyle="1" w:styleId="WW8Num776z0">
    <w:name w:val="WW8Num776z0"/>
    <w:rsid w:val="00150994"/>
    <w:rPr>
      <w:rFonts w:ascii="Arial" w:hAnsi="Arial"/>
    </w:rPr>
  </w:style>
  <w:style w:type="character" w:customStyle="1" w:styleId="WW8Num779z0">
    <w:name w:val="WW8Num779z0"/>
    <w:rsid w:val="00150994"/>
    <w:rPr>
      <w:rFonts w:ascii="Cambria" w:hAnsi="Cambria"/>
    </w:rPr>
  </w:style>
  <w:style w:type="character" w:customStyle="1" w:styleId="WW8Num779z1">
    <w:name w:val="WW8Num779z1"/>
    <w:rsid w:val="00150994"/>
    <w:rPr>
      <w:rFonts w:ascii="StarSymbol, 'Arial Unicode MS'" w:hAnsi="StarSymbol, 'Arial Unicode MS'"/>
    </w:rPr>
  </w:style>
  <w:style w:type="character" w:customStyle="1" w:styleId="WW8Num779z2">
    <w:name w:val="WW8Num779z2"/>
    <w:rsid w:val="00150994"/>
    <w:rPr>
      <w:rFonts w:ascii="Arial" w:hAnsi="Arial"/>
    </w:rPr>
  </w:style>
  <w:style w:type="character" w:customStyle="1" w:styleId="WW8Num780z0">
    <w:name w:val="WW8Num780z0"/>
    <w:rsid w:val="00150994"/>
    <w:rPr>
      <w:rFonts w:ascii="Lucida Sans Unicode" w:hAnsi="Lucida Sans Unicode"/>
      <w:b w:val="0"/>
      <w:i w:val="0"/>
      <w:sz w:val="24"/>
    </w:rPr>
  </w:style>
  <w:style w:type="character" w:customStyle="1" w:styleId="WW8Num781z0">
    <w:name w:val="WW8Num781z0"/>
    <w:rsid w:val="00150994"/>
    <w:rPr>
      <w:b/>
      <w:color w:val="000000"/>
    </w:rPr>
  </w:style>
  <w:style w:type="character" w:customStyle="1" w:styleId="WW8Num783z0">
    <w:name w:val="WW8Num783z0"/>
    <w:rsid w:val="00150994"/>
    <w:rPr>
      <w:rFonts w:ascii="Cambria" w:hAnsi="Cambria"/>
    </w:rPr>
  </w:style>
  <w:style w:type="character" w:customStyle="1" w:styleId="WW8Num785z0">
    <w:name w:val="WW8Num785z0"/>
    <w:rsid w:val="00150994"/>
    <w:rPr>
      <w:rFonts w:ascii="Arial" w:hAnsi="Arial"/>
      <w:b w:val="0"/>
      <w:i w:val="0"/>
      <w:sz w:val="22"/>
      <w:u w:val="none"/>
    </w:rPr>
  </w:style>
  <w:style w:type="character" w:customStyle="1" w:styleId="WW8Num786z0">
    <w:name w:val="WW8Num786z0"/>
    <w:rsid w:val="00150994"/>
    <w:rPr>
      <w:rFonts w:ascii="Arial" w:hAnsi="Arial"/>
    </w:rPr>
  </w:style>
  <w:style w:type="character" w:customStyle="1" w:styleId="WW8Num786z1">
    <w:name w:val="WW8Num786z1"/>
    <w:rsid w:val="00150994"/>
    <w:rPr>
      <w:rFonts w:ascii="StarSymbol, 'Arial Unicode MS'" w:hAnsi="StarSymbol, 'Arial Unicode MS'"/>
    </w:rPr>
  </w:style>
  <w:style w:type="character" w:customStyle="1" w:styleId="WW8Num786z3">
    <w:name w:val="WW8Num786z3"/>
    <w:rsid w:val="00150994"/>
    <w:rPr>
      <w:rFonts w:ascii="Cambria" w:hAnsi="Cambria"/>
    </w:rPr>
  </w:style>
  <w:style w:type="character" w:customStyle="1" w:styleId="WW8Num789z0">
    <w:name w:val="WW8Num789z0"/>
    <w:rsid w:val="00150994"/>
    <w:rPr>
      <w:rFonts w:ascii="Arial" w:hAnsi="Arial"/>
      <w:b w:val="0"/>
      <w:i w:val="0"/>
      <w:sz w:val="24"/>
      <w:u w:val="none"/>
    </w:rPr>
  </w:style>
  <w:style w:type="character" w:customStyle="1" w:styleId="WW8Num791z1">
    <w:name w:val="WW8Num791z1"/>
    <w:rsid w:val="00150994"/>
    <w:rPr>
      <w:rFonts w:ascii="StarSymbol, 'Arial Unicode MS'" w:hAnsi="StarSymbol, 'Arial Unicode MS'" w:cs="StarSymbol, 'Arial Unicode MS'"/>
    </w:rPr>
  </w:style>
  <w:style w:type="character" w:customStyle="1" w:styleId="WW8Num791z2">
    <w:name w:val="WW8Num791z2"/>
    <w:rsid w:val="00150994"/>
    <w:rPr>
      <w:rFonts w:ascii="Arial" w:hAnsi="Arial" w:cs="Arial"/>
    </w:rPr>
  </w:style>
  <w:style w:type="character" w:customStyle="1" w:styleId="WW8Num791z3">
    <w:name w:val="WW8Num791z3"/>
    <w:rsid w:val="00150994"/>
    <w:rPr>
      <w:rFonts w:ascii="Cambria" w:hAnsi="Cambria" w:cs="Arial"/>
    </w:rPr>
  </w:style>
  <w:style w:type="character" w:customStyle="1" w:styleId="WW8Num794z0">
    <w:name w:val="WW8Num794z0"/>
    <w:rsid w:val="00150994"/>
    <w:rPr>
      <w:rFonts w:ascii="Arial" w:hAnsi="Arial"/>
      <w:b/>
      <w:i w:val="0"/>
      <w:sz w:val="24"/>
      <w:u w:val="none"/>
    </w:rPr>
  </w:style>
  <w:style w:type="character" w:customStyle="1" w:styleId="WW8Num797z0">
    <w:name w:val="WW8Num797z0"/>
    <w:rsid w:val="00150994"/>
    <w:rPr>
      <w:rFonts w:ascii="Lucida Sans Unicode" w:hAnsi="Lucida Sans Unicode"/>
      <w:b w:val="0"/>
      <w:i w:val="0"/>
      <w:sz w:val="20"/>
    </w:rPr>
  </w:style>
  <w:style w:type="character" w:customStyle="1" w:styleId="WW8Num798z0">
    <w:name w:val="WW8Num798z0"/>
    <w:rsid w:val="00150994"/>
    <w:rPr>
      <w:rFonts w:ascii="StarSymbol, 'Arial Unicode MS'" w:hAnsi="StarSymbol, 'Arial Unicode MS'" w:cs="Cambria"/>
    </w:rPr>
  </w:style>
  <w:style w:type="character" w:customStyle="1" w:styleId="WW8Num798z2">
    <w:name w:val="WW8Num798z2"/>
    <w:rsid w:val="00150994"/>
    <w:rPr>
      <w:rFonts w:ascii="Arial" w:hAnsi="Arial"/>
    </w:rPr>
  </w:style>
  <w:style w:type="character" w:customStyle="1" w:styleId="WW8Num798z3">
    <w:name w:val="WW8Num798z3"/>
    <w:rsid w:val="00150994"/>
    <w:rPr>
      <w:rFonts w:ascii="Cambria" w:hAnsi="Cambria"/>
    </w:rPr>
  </w:style>
  <w:style w:type="character" w:customStyle="1" w:styleId="WW8Num799z1">
    <w:name w:val="WW8Num799z1"/>
    <w:rsid w:val="00150994"/>
    <w:rPr>
      <w:rFonts w:ascii="StarSymbol, 'Arial Unicode MS'" w:hAnsi="StarSymbol, 'Arial Unicode MS'"/>
    </w:rPr>
  </w:style>
  <w:style w:type="character" w:customStyle="1" w:styleId="WW8Num799z2">
    <w:name w:val="WW8Num799z2"/>
    <w:rsid w:val="00150994"/>
    <w:rPr>
      <w:rFonts w:ascii="Arial" w:hAnsi="Arial"/>
    </w:rPr>
  </w:style>
  <w:style w:type="character" w:customStyle="1" w:styleId="WW8Num799z3">
    <w:name w:val="WW8Num799z3"/>
    <w:rsid w:val="00150994"/>
    <w:rPr>
      <w:rFonts w:ascii="Cambria" w:hAnsi="Cambria"/>
    </w:rPr>
  </w:style>
  <w:style w:type="character" w:customStyle="1" w:styleId="WW8Num802z0">
    <w:name w:val="WW8Num802z0"/>
    <w:rsid w:val="00150994"/>
    <w:rPr>
      <w:rFonts w:ascii="Cambria" w:hAnsi="Cambria"/>
    </w:rPr>
  </w:style>
  <w:style w:type="character" w:customStyle="1" w:styleId="WW8Num803z0">
    <w:name w:val="WW8Num803z0"/>
    <w:rsid w:val="00150994"/>
    <w:rPr>
      <w:b/>
      <w:i w:val="0"/>
    </w:rPr>
  </w:style>
  <w:style w:type="character" w:customStyle="1" w:styleId="WW8Num805z0">
    <w:name w:val="WW8Num805z0"/>
    <w:rsid w:val="00150994"/>
    <w:rPr>
      <w:rFonts w:ascii="StarSymbol, 'Arial Unicode MS'" w:hAnsi="StarSymbol, 'Arial Unicode MS'"/>
    </w:rPr>
  </w:style>
  <w:style w:type="character" w:customStyle="1" w:styleId="WW8Num805z2">
    <w:name w:val="WW8Num805z2"/>
    <w:rsid w:val="00150994"/>
    <w:rPr>
      <w:rFonts w:ascii="Arial" w:hAnsi="Arial"/>
    </w:rPr>
  </w:style>
  <w:style w:type="character" w:customStyle="1" w:styleId="WW8Num805z3">
    <w:name w:val="WW8Num805z3"/>
    <w:rsid w:val="00150994"/>
    <w:rPr>
      <w:rFonts w:ascii="Cambria" w:hAnsi="Cambria"/>
    </w:rPr>
  </w:style>
  <w:style w:type="character" w:customStyle="1" w:styleId="WW8Num807z0">
    <w:name w:val="WW8Num807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7z1">
    <w:name w:val="WW8Num807z1"/>
    <w:rsid w:val="00150994"/>
    <w:rPr>
      <w:rFonts w:ascii="StarSymbol, 'Arial Unicode MS'" w:hAnsi="StarSymbol, 'Arial Unicode MS'" w:cs="Cambria"/>
    </w:rPr>
  </w:style>
  <w:style w:type="character" w:customStyle="1" w:styleId="WW8Num807z2">
    <w:name w:val="WW8Num807z2"/>
    <w:rsid w:val="00150994"/>
    <w:rPr>
      <w:rFonts w:ascii="Arial" w:hAnsi="Arial"/>
    </w:rPr>
  </w:style>
  <w:style w:type="character" w:customStyle="1" w:styleId="WW8Num807z3">
    <w:name w:val="WW8Num807z3"/>
    <w:rsid w:val="00150994"/>
    <w:rPr>
      <w:rFonts w:ascii="Cambria" w:hAnsi="Cambria"/>
    </w:rPr>
  </w:style>
  <w:style w:type="character" w:customStyle="1" w:styleId="WW8Num808z0">
    <w:name w:val="WW8Num808z0"/>
    <w:rsid w:val="00150994"/>
    <w:rPr>
      <w:rFonts w:ascii="Cambria" w:hAnsi="Cambria"/>
    </w:rPr>
  </w:style>
  <w:style w:type="character" w:customStyle="1" w:styleId="WW8Num809z0">
    <w:name w:val="WW8Num809z0"/>
    <w:rsid w:val="00150994"/>
    <w:rPr>
      <w:b/>
    </w:rPr>
  </w:style>
  <w:style w:type="character" w:customStyle="1" w:styleId="WW8Num810z0">
    <w:name w:val="WW8Num810z0"/>
    <w:rsid w:val="00150994"/>
    <w:rPr>
      <w:rFonts w:ascii="Arial" w:eastAsia="Arial" w:hAnsi="Arial" w:cs="Arial"/>
    </w:rPr>
  </w:style>
  <w:style w:type="character" w:customStyle="1" w:styleId="WW8Num810z1">
    <w:name w:val="WW8Num810z1"/>
    <w:rsid w:val="00150994"/>
    <w:rPr>
      <w:rFonts w:ascii="StarSymbol, 'Arial Unicode MS'" w:hAnsi="StarSymbol, 'Arial Unicode MS'"/>
    </w:rPr>
  </w:style>
  <w:style w:type="character" w:customStyle="1" w:styleId="WW8Num810z2">
    <w:name w:val="WW8Num810z2"/>
    <w:rsid w:val="00150994"/>
    <w:rPr>
      <w:rFonts w:ascii="Arial" w:hAnsi="Arial"/>
    </w:rPr>
  </w:style>
  <w:style w:type="character" w:customStyle="1" w:styleId="WW8Num810z3">
    <w:name w:val="WW8Num810z3"/>
    <w:rsid w:val="00150994"/>
    <w:rPr>
      <w:rFonts w:ascii="Cambria" w:hAnsi="Cambria"/>
    </w:rPr>
  </w:style>
  <w:style w:type="character" w:customStyle="1" w:styleId="WW8Num811z0">
    <w:name w:val="WW8Num811z0"/>
    <w:rsid w:val="00150994"/>
    <w:rPr>
      <w:rFonts w:ascii="Arial" w:hAnsi="Arial"/>
      <w:b/>
      <w:i w:val="0"/>
      <w:sz w:val="24"/>
      <w:u w:val="none"/>
    </w:rPr>
  </w:style>
  <w:style w:type="character" w:customStyle="1" w:styleId="WW8Num816z0">
    <w:name w:val="WW8Num816z0"/>
    <w:rsid w:val="00150994"/>
    <w:rPr>
      <w:rFonts w:ascii="Cambria" w:hAnsi="Cambria"/>
    </w:rPr>
  </w:style>
  <w:style w:type="character" w:customStyle="1" w:styleId="WW8Num817z0">
    <w:name w:val="WW8Num817z0"/>
    <w:rsid w:val="00150994"/>
    <w:rPr>
      <w:color w:val="000000"/>
      <w:u w:val="none"/>
    </w:rPr>
  </w:style>
  <w:style w:type="character" w:customStyle="1" w:styleId="WW8Num821z0">
    <w:name w:val="WW8Num821z0"/>
    <w:rsid w:val="00150994"/>
    <w:rPr>
      <w:rFonts w:ascii="Arial" w:hAnsi="Arial"/>
    </w:rPr>
  </w:style>
  <w:style w:type="character" w:customStyle="1" w:styleId="WW8Num822z0">
    <w:name w:val="WW8Num822z0"/>
    <w:rsid w:val="00150994"/>
    <w:rPr>
      <w:rFonts w:ascii="Arial" w:eastAsia="Arial" w:hAnsi="Arial" w:cs="Arial"/>
    </w:rPr>
  </w:style>
  <w:style w:type="character" w:customStyle="1" w:styleId="WW8Num822z1">
    <w:name w:val="WW8Num822z1"/>
    <w:rsid w:val="00150994"/>
    <w:rPr>
      <w:rFonts w:ascii="StarSymbol, 'Arial Unicode MS'" w:hAnsi="StarSymbol, 'Arial Unicode MS'"/>
    </w:rPr>
  </w:style>
  <w:style w:type="character" w:customStyle="1" w:styleId="WW8Num822z2">
    <w:name w:val="WW8Num822z2"/>
    <w:rsid w:val="00150994"/>
    <w:rPr>
      <w:rFonts w:ascii="Arial" w:hAnsi="Arial"/>
    </w:rPr>
  </w:style>
  <w:style w:type="character" w:customStyle="1" w:styleId="WW8Num822z3">
    <w:name w:val="WW8Num822z3"/>
    <w:rsid w:val="00150994"/>
    <w:rPr>
      <w:rFonts w:ascii="Cambria" w:hAnsi="Cambria"/>
    </w:rPr>
  </w:style>
  <w:style w:type="character" w:customStyle="1" w:styleId="WW8Num825z0">
    <w:name w:val="WW8Num825z0"/>
    <w:rsid w:val="00150994"/>
    <w:rPr>
      <w:rFonts w:ascii="Arial" w:eastAsia="Arial" w:hAnsi="Arial" w:cs="Arial"/>
    </w:rPr>
  </w:style>
  <w:style w:type="character" w:customStyle="1" w:styleId="WW8Num825z1">
    <w:name w:val="WW8Num825z1"/>
    <w:rsid w:val="00150994"/>
    <w:rPr>
      <w:rFonts w:ascii="StarSymbol, 'Arial Unicode MS'" w:hAnsi="StarSymbol, 'Arial Unicode MS'"/>
    </w:rPr>
  </w:style>
  <w:style w:type="character" w:customStyle="1" w:styleId="WW8Num825z2">
    <w:name w:val="WW8Num825z2"/>
    <w:rsid w:val="00150994"/>
    <w:rPr>
      <w:rFonts w:ascii="Arial" w:hAnsi="Arial"/>
    </w:rPr>
  </w:style>
  <w:style w:type="character" w:customStyle="1" w:styleId="WW8Num825z3">
    <w:name w:val="WW8Num825z3"/>
    <w:rsid w:val="00150994"/>
    <w:rPr>
      <w:rFonts w:ascii="Cambria" w:hAnsi="Cambria"/>
    </w:rPr>
  </w:style>
  <w:style w:type="character" w:customStyle="1" w:styleId="WW8Num828z0">
    <w:name w:val="WW8Num828z0"/>
    <w:rsid w:val="00150994"/>
    <w:rPr>
      <w:sz w:val="24"/>
    </w:rPr>
  </w:style>
  <w:style w:type="character" w:customStyle="1" w:styleId="WW8Num829z0">
    <w:name w:val="WW8Num829z0"/>
    <w:rsid w:val="00150994"/>
    <w:rPr>
      <w:rFonts w:ascii="Arial" w:hAnsi="Arial"/>
    </w:rPr>
  </w:style>
  <w:style w:type="character" w:customStyle="1" w:styleId="WW8Num833z0">
    <w:name w:val="WW8Num833z0"/>
    <w:rsid w:val="00150994"/>
    <w:rPr>
      <w:rFonts w:ascii="Arial" w:hAnsi="Arial"/>
      <w:b w:val="0"/>
      <w:i w:val="0"/>
      <w:sz w:val="24"/>
      <w:u w:val="none"/>
    </w:rPr>
  </w:style>
  <w:style w:type="character" w:customStyle="1" w:styleId="WW8Num834z0">
    <w:name w:val="WW8Num834z0"/>
    <w:rsid w:val="00150994"/>
    <w:rPr>
      <w:rFonts w:ascii="Arial" w:hAnsi="Arial"/>
    </w:rPr>
  </w:style>
  <w:style w:type="character" w:customStyle="1" w:styleId="WW8Num835z0">
    <w:name w:val="WW8Num835z0"/>
    <w:rsid w:val="00150994"/>
    <w:rPr>
      <w:u w:val="none"/>
    </w:rPr>
  </w:style>
  <w:style w:type="character" w:customStyle="1" w:styleId="WW8Num837z0">
    <w:name w:val="WW8Num837z0"/>
    <w:rsid w:val="00150994"/>
    <w:rPr>
      <w:rFonts w:ascii="StarSymbol, 'Arial Unicode MS'" w:hAnsi="StarSymbol, 'Arial Unicode MS'"/>
    </w:rPr>
  </w:style>
  <w:style w:type="character" w:customStyle="1" w:styleId="WW8Num839z0">
    <w:name w:val="WW8Num839z0"/>
    <w:rsid w:val="00150994"/>
    <w:rPr>
      <w:rFonts w:ascii="Arial" w:hAnsi="Arial"/>
      <w:b w:val="0"/>
      <w:i w:val="0"/>
      <w:sz w:val="24"/>
      <w:u w:val="none"/>
    </w:rPr>
  </w:style>
  <w:style w:type="character" w:customStyle="1" w:styleId="WW8Num840z0">
    <w:name w:val="WW8Num840z0"/>
    <w:rsid w:val="00150994"/>
    <w:rPr>
      <w:rFonts w:ascii="Lucida Sans Unicode" w:hAnsi="Lucida Sans Unicode"/>
      <w:b w:val="0"/>
      <w:i w:val="0"/>
      <w:sz w:val="24"/>
      <w:u w:val="single"/>
    </w:rPr>
  </w:style>
  <w:style w:type="character" w:customStyle="1" w:styleId="WW8Num842z0">
    <w:name w:val="WW8Num842z0"/>
    <w:rsid w:val="00150994"/>
    <w:rPr>
      <w:rFonts w:ascii="Arial" w:hAnsi="Arial"/>
      <w:b w:val="0"/>
      <w:i w:val="0"/>
      <w:sz w:val="24"/>
      <w:u w:val="none"/>
    </w:rPr>
  </w:style>
  <w:style w:type="character" w:customStyle="1" w:styleId="WW8Num843z0">
    <w:name w:val="WW8Num843z0"/>
    <w:rsid w:val="00150994"/>
    <w:rPr>
      <w:color w:val="000000"/>
      <w:u w:val="none"/>
    </w:rPr>
  </w:style>
  <w:style w:type="character" w:customStyle="1" w:styleId="WW8Num847z0">
    <w:name w:val="WW8Num847z0"/>
    <w:rsid w:val="00150994"/>
    <w:rPr>
      <w:b/>
      <w:i w:val="0"/>
    </w:rPr>
  </w:style>
  <w:style w:type="character" w:customStyle="1" w:styleId="WW8Num848z0">
    <w:name w:val="WW8Num848z0"/>
    <w:rsid w:val="00150994"/>
    <w:rPr>
      <w:rFonts w:ascii="Arial" w:hAnsi="Arial"/>
      <w:b w:val="0"/>
      <w:i w:val="0"/>
      <w:sz w:val="24"/>
      <w:u w:val="none"/>
    </w:rPr>
  </w:style>
  <w:style w:type="character" w:customStyle="1" w:styleId="WW8Num849z0">
    <w:name w:val="WW8Num849z0"/>
    <w:rsid w:val="00150994"/>
    <w:rPr>
      <w:rFonts w:ascii="Arial" w:hAnsi="Arial" w:cs="Arial"/>
    </w:rPr>
  </w:style>
  <w:style w:type="character" w:customStyle="1" w:styleId="WW8Num852z0">
    <w:name w:val="WW8Num852z0"/>
    <w:rsid w:val="00150994"/>
    <w:rPr>
      <w:rFonts w:ascii="Cambria" w:hAnsi="Cambria"/>
    </w:rPr>
  </w:style>
  <w:style w:type="character" w:customStyle="1" w:styleId="WW8Num854z0">
    <w:name w:val="WW8Num854z0"/>
    <w:rsid w:val="00150994"/>
    <w:rPr>
      <w:rFonts w:ascii="Arial" w:hAnsi="Arial"/>
    </w:rPr>
  </w:style>
  <w:style w:type="character" w:customStyle="1" w:styleId="WW8Num855z0">
    <w:name w:val="WW8Num855z0"/>
    <w:rsid w:val="00150994"/>
    <w:rPr>
      <w:rFonts w:ascii="Arial" w:hAnsi="Arial"/>
    </w:rPr>
  </w:style>
  <w:style w:type="character" w:customStyle="1" w:styleId="WW8Num857z0">
    <w:name w:val="WW8Num857z0"/>
    <w:rsid w:val="00150994"/>
    <w:rPr>
      <w:rFonts w:ascii="Cambria" w:hAnsi="Cambria"/>
    </w:rPr>
  </w:style>
  <w:style w:type="character" w:customStyle="1" w:styleId="WW8Num860z0">
    <w:name w:val="WW8Num860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1">
    <w:name w:val="WW8Num860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2">
    <w:name w:val="WW8Num860z2"/>
    <w:rsid w:val="00150994"/>
    <w:rPr>
      <w:rFonts w:ascii="Lucida Sans Unicode" w:hAnsi="Lucida Sans Unicode"/>
      <w:b w:val="0"/>
      <w:i w:val="0"/>
      <w:sz w:val="20"/>
      <w:szCs w:val="20"/>
    </w:rPr>
  </w:style>
  <w:style w:type="character" w:customStyle="1" w:styleId="WW8Num861z0">
    <w:name w:val="WW8Num861z0"/>
    <w:rsid w:val="00150994"/>
    <w:rPr>
      <w:rFonts w:ascii="Arial" w:hAnsi="Arial"/>
    </w:rPr>
  </w:style>
  <w:style w:type="character" w:customStyle="1" w:styleId="WW8Num862z0">
    <w:name w:val="WW8Num862z0"/>
    <w:rsid w:val="00150994"/>
    <w:rPr>
      <w:u w:val="single"/>
    </w:rPr>
  </w:style>
  <w:style w:type="character" w:customStyle="1" w:styleId="WW8Num863z0">
    <w:name w:val="WW8Num863z0"/>
    <w:rsid w:val="00150994"/>
    <w:rPr>
      <w:rFonts w:ascii="Arial" w:hAnsi="Arial"/>
      <w:b w:val="0"/>
      <w:i w:val="0"/>
      <w:sz w:val="24"/>
      <w:u w:val="none"/>
    </w:rPr>
  </w:style>
  <w:style w:type="character" w:customStyle="1" w:styleId="WW8Num864z0">
    <w:name w:val="WW8Num864z0"/>
    <w:rsid w:val="00150994"/>
    <w:rPr>
      <w:rFonts w:ascii="Cambria" w:hAnsi="Cambria"/>
    </w:rPr>
  </w:style>
  <w:style w:type="character" w:customStyle="1" w:styleId="WW8Num866z0">
    <w:name w:val="WW8Num866z0"/>
    <w:rsid w:val="00150994"/>
    <w:rPr>
      <w:rFonts w:ascii="Cambria" w:hAnsi="Cambria"/>
    </w:rPr>
  </w:style>
  <w:style w:type="character" w:customStyle="1" w:styleId="WW8Num870z0">
    <w:name w:val="WW8Num870z0"/>
    <w:rsid w:val="00150994"/>
    <w:rPr>
      <w:rFonts w:ascii="Arial" w:hAnsi="Arial"/>
      <w:b w:val="0"/>
      <w:i w:val="0"/>
      <w:sz w:val="22"/>
      <w:u w:val="none"/>
    </w:rPr>
  </w:style>
  <w:style w:type="character" w:customStyle="1" w:styleId="WW8Num871z0">
    <w:name w:val="WW8Num871z0"/>
    <w:rsid w:val="00150994"/>
    <w:rPr>
      <w:rFonts w:ascii="Arial" w:eastAsia="Arial" w:hAnsi="Arial" w:cs="Arial"/>
      <w:color w:val="0000FF"/>
    </w:rPr>
  </w:style>
  <w:style w:type="character" w:customStyle="1" w:styleId="WW8Num871z1">
    <w:name w:val="WW8Num871z1"/>
    <w:rsid w:val="00150994"/>
    <w:rPr>
      <w:rFonts w:ascii="StarSymbol, 'Arial Unicode MS'" w:hAnsi="StarSymbol, 'Arial Unicode MS'"/>
    </w:rPr>
  </w:style>
  <w:style w:type="character" w:customStyle="1" w:styleId="WW8Num871z2">
    <w:name w:val="WW8Num871z2"/>
    <w:rsid w:val="00150994"/>
    <w:rPr>
      <w:rFonts w:ascii="Arial" w:hAnsi="Arial"/>
    </w:rPr>
  </w:style>
  <w:style w:type="character" w:customStyle="1" w:styleId="WW8Num871z3">
    <w:name w:val="WW8Num871z3"/>
    <w:rsid w:val="00150994"/>
    <w:rPr>
      <w:rFonts w:ascii="Cambria" w:hAnsi="Cambria"/>
    </w:rPr>
  </w:style>
  <w:style w:type="character" w:customStyle="1" w:styleId="WW8Num874z0">
    <w:name w:val="WW8Num874z0"/>
    <w:rsid w:val="00150994"/>
    <w:rPr>
      <w:rFonts w:ascii="Lucida Sans Unicode" w:hAnsi="Lucida Sans Unicode"/>
      <w:b w:val="0"/>
      <w:i w:val="0"/>
      <w:sz w:val="24"/>
      <w:u w:val="none"/>
    </w:rPr>
  </w:style>
  <w:style w:type="character" w:customStyle="1" w:styleId="WW8Num876z0">
    <w:name w:val="WW8Num876z0"/>
    <w:rsid w:val="00150994"/>
    <w:rPr>
      <w:rFonts w:ascii="Cambria" w:hAnsi="Cambria"/>
    </w:rPr>
  </w:style>
  <w:style w:type="character" w:customStyle="1" w:styleId="WW8Num879z0">
    <w:name w:val="WW8Num879z0"/>
    <w:rsid w:val="00150994"/>
    <w:rPr>
      <w:rFonts w:ascii="Arial" w:hAnsi="Arial"/>
      <w:b/>
      <w:i w:val="0"/>
      <w:sz w:val="22"/>
      <w:u w:val="none"/>
    </w:rPr>
  </w:style>
  <w:style w:type="character" w:customStyle="1" w:styleId="WW8Num880z0">
    <w:name w:val="WW8Num880z0"/>
    <w:rsid w:val="00150994"/>
    <w:rPr>
      <w:rFonts w:ascii="Cambria" w:hAnsi="Cambria"/>
    </w:rPr>
  </w:style>
  <w:style w:type="character" w:customStyle="1" w:styleId="WW8Num881z1">
    <w:name w:val="WW8Num881z1"/>
    <w:rsid w:val="00150994"/>
    <w:rPr>
      <w:rFonts w:ascii="StarSymbol, 'Arial Unicode MS'" w:hAnsi="StarSymbol, 'Arial Unicode MS'" w:cs="StarSymbol, 'Arial Unicode MS'"/>
    </w:rPr>
  </w:style>
  <w:style w:type="character" w:customStyle="1" w:styleId="WW8Num881z2">
    <w:name w:val="WW8Num881z2"/>
    <w:rsid w:val="00150994"/>
    <w:rPr>
      <w:rFonts w:ascii="Arial" w:hAnsi="Arial" w:cs="Arial"/>
    </w:rPr>
  </w:style>
  <w:style w:type="character" w:customStyle="1" w:styleId="WW8Num881z3">
    <w:name w:val="WW8Num881z3"/>
    <w:rsid w:val="00150994"/>
    <w:rPr>
      <w:rFonts w:ascii="Cambria" w:hAnsi="Cambria" w:cs="Arial"/>
    </w:rPr>
  </w:style>
  <w:style w:type="character" w:customStyle="1" w:styleId="WW8Num883z0">
    <w:name w:val="WW8Num883z0"/>
    <w:rsid w:val="00150994"/>
    <w:rPr>
      <w:color w:val="000000"/>
    </w:rPr>
  </w:style>
  <w:style w:type="character" w:customStyle="1" w:styleId="WW8Num884z0">
    <w:name w:val="WW8Num884z0"/>
    <w:rsid w:val="00150994"/>
    <w:rPr>
      <w:rFonts w:ascii="Cambria" w:hAnsi="Cambria"/>
    </w:rPr>
  </w:style>
  <w:style w:type="character" w:customStyle="1" w:styleId="WW8Num885z1">
    <w:name w:val="WW8Num885z1"/>
    <w:rsid w:val="00150994"/>
    <w:rPr>
      <w:rFonts w:ascii="StarSymbol, 'Arial Unicode MS'" w:hAnsi="StarSymbol, 'Arial Unicode MS'" w:cs="StarSymbol, 'Arial Unicode MS'"/>
    </w:rPr>
  </w:style>
  <w:style w:type="character" w:customStyle="1" w:styleId="WW8Num885z2">
    <w:name w:val="WW8Num885z2"/>
    <w:rsid w:val="00150994"/>
    <w:rPr>
      <w:rFonts w:ascii="Arial" w:hAnsi="Arial" w:cs="Arial"/>
    </w:rPr>
  </w:style>
  <w:style w:type="character" w:customStyle="1" w:styleId="WW8Num885z3">
    <w:name w:val="WW8Num885z3"/>
    <w:rsid w:val="00150994"/>
    <w:rPr>
      <w:rFonts w:ascii="Cambria" w:hAnsi="Cambria" w:cs="Arial"/>
    </w:rPr>
  </w:style>
  <w:style w:type="character" w:customStyle="1" w:styleId="WW8Num887z0">
    <w:name w:val="WW8Num887z0"/>
    <w:rsid w:val="00150994"/>
    <w:rPr>
      <w:b/>
    </w:rPr>
  </w:style>
  <w:style w:type="character" w:customStyle="1" w:styleId="WW8Num889z0">
    <w:name w:val="WW8Num889z0"/>
    <w:rsid w:val="00150994"/>
    <w:rPr>
      <w:b/>
      <w:i w:val="0"/>
    </w:rPr>
  </w:style>
  <w:style w:type="character" w:customStyle="1" w:styleId="WW8Num890z0">
    <w:name w:val="WW8Num890z0"/>
    <w:rsid w:val="00150994"/>
    <w:rPr>
      <w:rFonts w:ascii="Arial" w:hAnsi="Arial"/>
      <w:b w:val="0"/>
      <w:i w:val="0"/>
      <w:sz w:val="20"/>
      <w:u w:val="single"/>
    </w:rPr>
  </w:style>
  <w:style w:type="character" w:customStyle="1" w:styleId="WW8Num891z0">
    <w:name w:val="WW8Num891z0"/>
    <w:rsid w:val="00150994"/>
    <w:rPr>
      <w:rFonts w:ascii="Arial" w:hAnsi="Arial" w:cs="Arial"/>
    </w:rPr>
  </w:style>
  <w:style w:type="character" w:customStyle="1" w:styleId="WW8Num892z0">
    <w:name w:val="WW8Num892z0"/>
    <w:rsid w:val="00150994"/>
    <w:rPr>
      <w:rFonts w:ascii="Arial" w:eastAsia="Arial" w:hAnsi="Arial" w:cs="Arial"/>
    </w:rPr>
  </w:style>
  <w:style w:type="character" w:customStyle="1" w:styleId="WW8Num892z1">
    <w:name w:val="WW8Num892z1"/>
    <w:rsid w:val="00150994"/>
    <w:rPr>
      <w:rFonts w:ascii="StarSymbol, 'Arial Unicode MS'" w:hAnsi="StarSymbol, 'Arial Unicode MS'"/>
    </w:rPr>
  </w:style>
  <w:style w:type="character" w:customStyle="1" w:styleId="WW8Num892z2">
    <w:name w:val="WW8Num892z2"/>
    <w:rsid w:val="00150994"/>
    <w:rPr>
      <w:rFonts w:ascii="Arial" w:hAnsi="Arial"/>
    </w:rPr>
  </w:style>
  <w:style w:type="character" w:customStyle="1" w:styleId="WW8Num892z3">
    <w:name w:val="WW8Num892z3"/>
    <w:rsid w:val="00150994"/>
    <w:rPr>
      <w:rFonts w:ascii="Cambria" w:hAnsi="Cambria"/>
    </w:rPr>
  </w:style>
  <w:style w:type="character" w:customStyle="1" w:styleId="WW8Num893z0">
    <w:name w:val="WW8Num893z0"/>
    <w:rsid w:val="00150994"/>
    <w:rPr>
      <w:rFonts w:ascii="Cambria" w:hAnsi="Cambria"/>
    </w:rPr>
  </w:style>
  <w:style w:type="character" w:customStyle="1" w:styleId="WW8Num895z0">
    <w:name w:val="WW8Num895z0"/>
    <w:rsid w:val="00150994"/>
    <w:rPr>
      <w:rFonts w:ascii="Cambria" w:hAnsi="Cambria"/>
    </w:rPr>
  </w:style>
  <w:style w:type="character" w:customStyle="1" w:styleId="WW8Num896z0">
    <w:name w:val="WW8Num896z0"/>
    <w:rsid w:val="00150994"/>
    <w:rPr>
      <w:sz w:val="24"/>
    </w:rPr>
  </w:style>
  <w:style w:type="character" w:customStyle="1" w:styleId="WW8Num898z0">
    <w:name w:val="WW8Num898z0"/>
    <w:rsid w:val="00150994"/>
    <w:rPr>
      <w:rFonts w:ascii="Arial" w:hAnsi="Arial"/>
      <w:b w:val="0"/>
      <w:i w:val="0"/>
      <w:sz w:val="24"/>
      <w:u w:val="none"/>
    </w:rPr>
  </w:style>
  <w:style w:type="character" w:customStyle="1" w:styleId="WW8Num899z0">
    <w:name w:val="WW8Num899z0"/>
    <w:rsid w:val="00150994"/>
    <w:rPr>
      <w:rFonts w:ascii="Arial" w:eastAsia="Arial" w:hAnsi="Arial" w:cs="Arial"/>
    </w:rPr>
  </w:style>
  <w:style w:type="character" w:customStyle="1" w:styleId="WW8Num899z1">
    <w:name w:val="WW8Num899z1"/>
    <w:rsid w:val="00150994"/>
    <w:rPr>
      <w:rFonts w:ascii="StarSymbol, 'Arial Unicode MS'" w:hAnsi="StarSymbol, 'Arial Unicode MS'"/>
    </w:rPr>
  </w:style>
  <w:style w:type="character" w:customStyle="1" w:styleId="WW8Num899z2">
    <w:name w:val="WW8Num899z2"/>
    <w:rsid w:val="00150994"/>
    <w:rPr>
      <w:rFonts w:ascii="Arial" w:hAnsi="Arial"/>
    </w:rPr>
  </w:style>
  <w:style w:type="character" w:customStyle="1" w:styleId="WW8Num899z3">
    <w:name w:val="WW8Num899z3"/>
    <w:rsid w:val="00150994"/>
    <w:rPr>
      <w:rFonts w:ascii="Cambria" w:hAnsi="Cambria"/>
    </w:rPr>
  </w:style>
  <w:style w:type="character" w:customStyle="1" w:styleId="WW8Num900z0">
    <w:name w:val="WW8Num900z0"/>
    <w:rsid w:val="00150994"/>
    <w:rPr>
      <w:b/>
      <w:i w:val="0"/>
    </w:rPr>
  </w:style>
  <w:style w:type="character" w:customStyle="1" w:styleId="WW8Num903z0">
    <w:name w:val="WW8Num903z0"/>
    <w:rsid w:val="00150994"/>
    <w:rPr>
      <w:color w:val="000000"/>
    </w:rPr>
  </w:style>
  <w:style w:type="character" w:customStyle="1" w:styleId="WW8Num904z0">
    <w:name w:val="WW8Num904z0"/>
    <w:rsid w:val="00150994"/>
    <w:rPr>
      <w:rFonts w:ascii="Arial" w:eastAsia="Arial" w:hAnsi="Arial"/>
    </w:rPr>
  </w:style>
  <w:style w:type="character" w:customStyle="1" w:styleId="WW8Num904z1">
    <w:name w:val="WW8Num904z1"/>
    <w:rsid w:val="00150994"/>
    <w:rPr>
      <w:rFonts w:ascii="StarSymbol, 'Arial Unicode MS'" w:hAnsi="StarSymbol, 'Arial Unicode MS'" w:cs="StarSymbol, 'Arial Unicode MS'"/>
    </w:rPr>
  </w:style>
  <w:style w:type="character" w:customStyle="1" w:styleId="WW8Num904z2">
    <w:name w:val="WW8Num904z2"/>
    <w:rsid w:val="00150994"/>
    <w:rPr>
      <w:rFonts w:ascii="Arial" w:hAnsi="Arial" w:cs="Arial"/>
    </w:rPr>
  </w:style>
  <w:style w:type="character" w:customStyle="1" w:styleId="WW8Num904z3">
    <w:name w:val="WW8Num904z3"/>
    <w:rsid w:val="00150994"/>
    <w:rPr>
      <w:rFonts w:ascii="Cambria" w:hAnsi="Cambria" w:cs="Arial"/>
    </w:rPr>
  </w:style>
  <w:style w:type="character" w:customStyle="1" w:styleId="WW8Num905z0">
    <w:name w:val="WW8Num905z0"/>
    <w:rsid w:val="00150994"/>
    <w:rPr>
      <w:b/>
      <w:i w:val="0"/>
    </w:rPr>
  </w:style>
  <w:style w:type="character" w:customStyle="1" w:styleId="WW8Num907z1">
    <w:name w:val="WW8Num907z1"/>
    <w:rsid w:val="00150994"/>
    <w:rPr>
      <w:rFonts w:ascii="StarSymbol, 'Arial Unicode MS'" w:hAnsi="StarSymbol, 'Arial Unicode MS'"/>
    </w:rPr>
  </w:style>
  <w:style w:type="character" w:customStyle="1" w:styleId="WW8Num907z2">
    <w:name w:val="WW8Num907z2"/>
    <w:rsid w:val="00150994"/>
    <w:rPr>
      <w:rFonts w:ascii="Arial" w:hAnsi="Arial"/>
    </w:rPr>
  </w:style>
  <w:style w:type="character" w:customStyle="1" w:styleId="WW8Num907z3">
    <w:name w:val="WW8Num907z3"/>
    <w:rsid w:val="00150994"/>
    <w:rPr>
      <w:rFonts w:ascii="Cambria" w:hAnsi="Cambria"/>
    </w:rPr>
  </w:style>
  <w:style w:type="character" w:customStyle="1" w:styleId="WW8Num909z0">
    <w:name w:val="WW8Num909z0"/>
    <w:rsid w:val="00150994"/>
    <w:rPr>
      <w:rFonts w:ascii="Cambria" w:hAnsi="Cambria"/>
      <w:color w:val="auto"/>
      <w:sz w:val="28"/>
    </w:rPr>
  </w:style>
  <w:style w:type="character" w:customStyle="1" w:styleId="WW8Num910z0">
    <w:name w:val="WW8Num910z0"/>
    <w:rsid w:val="00150994"/>
    <w:rPr>
      <w:rFonts w:ascii="Arial" w:hAnsi="Arial"/>
    </w:rPr>
  </w:style>
  <w:style w:type="character" w:customStyle="1" w:styleId="WW8Num911z0">
    <w:name w:val="WW8Num911z0"/>
    <w:rsid w:val="00150994"/>
    <w:rPr>
      <w:b w:val="0"/>
      <w:i w:val="0"/>
      <w:sz w:val="24"/>
    </w:rPr>
  </w:style>
  <w:style w:type="character" w:customStyle="1" w:styleId="WW8Num912z0">
    <w:name w:val="WW8Num912z0"/>
    <w:rsid w:val="00150994"/>
    <w:rPr>
      <w:rFonts w:ascii="Lucida Sans Unicode" w:hAnsi="Lucida Sans Unicode"/>
      <w:b w:val="0"/>
      <w:i w:val="0"/>
      <w:sz w:val="20"/>
    </w:rPr>
  </w:style>
  <w:style w:type="character" w:customStyle="1" w:styleId="WW8Num913z0">
    <w:name w:val="WW8Num913z0"/>
    <w:rsid w:val="00150994"/>
    <w:rPr>
      <w:rFonts w:ascii="Arial" w:hAnsi="Arial"/>
    </w:rPr>
  </w:style>
  <w:style w:type="character" w:customStyle="1" w:styleId="WW8Num921z0">
    <w:name w:val="WW8Num921z0"/>
    <w:rsid w:val="00150994"/>
    <w:rPr>
      <w:u w:val="none"/>
    </w:rPr>
  </w:style>
  <w:style w:type="character" w:customStyle="1" w:styleId="WW8Num922z0">
    <w:name w:val="WW8Num922z0"/>
    <w:rsid w:val="00150994"/>
    <w:rPr>
      <w:rFonts w:ascii="Arial" w:hAnsi="Arial"/>
    </w:rPr>
  </w:style>
  <w:style w:type="character" w:customStyle="1" w:styleId="WW8Num923z0">
    <w:name w:val="WW8Num923z0"/>
    <w:rsid w:val="00150994"/>
    <w:rPr>
      <w:rFonts w:ascii="Arial" w:hAnsi="Arial" w:cs="Arial"/>
    </w:rPr>
  </w:style>
  <w:style w:type="character" w:customStyle="1" w:styleId="WW8Num924z0">
    <w:name w:val="WW8Num924z0"/>
    <w:rsid w:val="00150994"/>
    <w:rPr>
      <w:rFonts w:ascii="Cambria" w:hAnsi="Cambria"/>
    </w:rPr>
  </w:style>
  <w:style w:type="character" w:customStyle="1" w:styleId="WW8Num924z1">
    <w:name w:val="WW8Num924z1"/>
    <w:rsid w:val="00150994"/>
    <w:rPr>
      <w:rFonts w:ascii="StarSymbol, 'Arial Unicode MS'" w:hAnsi="StarSymbol, 'Arial Unicode MS'" w:cs="Cambria"/>
    </w:rPr>
  </w:style>
  <w:style w:type="character" w:customStyle="1" w:styleId="WW8Num924z2">
    <w:name w:val="WW8Num924z2"/>
    <w:rsid w:val="00150994"/>
    <w:rPr>
      <w:rFonts w:ascii="Arial" w:hAnsi="Arial"/>
    </w:rPr>
  </w:style>
  <w:style w:type="character" w:customStyle="1" w:styleId="WW8Num925z0">
    <w:name w:val="WW8Num925z0"/>
    <w:rsid w:val="00150994"/>
    <w:rPr>
      <w:rFonts w:ascii="Arial" w:hAnsi="Arial"/>
      <w:sz w:val="12"/>
    </w:rPr>
  </w:style>
  <w:style w:type="character" w:customStyle="1" w:styleId="WW8Num927z0">
    <w:name w:val="WW8Num927z0"/>
    <w:rsid w:val="00150994"/>
    <w:rPr>
      <w:rFonts w:ascii="Cambria" w:hAnsi="Cambria"/>
    </w:rPr>
  </w:style>
  <w:style w:type="character" w:customStyle="1" w:styleId="WW8Num930z0">
    <w:name w:val="WW8Num930z0"/>
    <w:rsid w:val="00150994"/>
    <w:rPr>
      <w:rFonts w:ascii="Arial" w:hAnsi="Arial"/>
      <w:b/>
      <w:i w:val="0"/>
      <w:sz w:val="24"/>
      <w:u w:val="none"/>
    </w:rPr>
  </w:style>
  <w:style w:type="character" w:customStyle="1" w:styleId="WW8Num931z0">
    <w:name w:val="WW8Num931z0"/>
    <w:rsid w:val="00150994"/>
    <w:rPr>
      <w:rFonts w:ascii="Arial" w:hAnsi="Arial"/>
      <w:b w:val="0"/>
      <w:i w:val="0"/>
      <w:sz w:val="20"/>
      <w:u w:val="none"/>
    </w:rPr>
  </w:style>
  <w:style w:type="character" w:customStyle="1" w:styleId="WW8Num932z0">
    <w:name w:val="WW8Num932z0"/>
    <w:rsid w:val="00150994"/>
    <w:rPr>
      <w:rFonts w:ascii="Cambria" w:hAnsi="Cambria"/>
    </w:rPr>
  </w:style>
  <w:style w:type="character" w:customStyle="1" w:styleId="WW8Num932z1">
    <w:name w:val="WW8Num932z1"/>
    <w:rsid w:val="00150994"/>
    <w:rPr>
      <w:rFonts w:ascii="StarSymbol, 'Arial Unicode MS'" w:hAnsi="StarSymbol, 'Arial Unicode MS'"/>
    </w:rPr>
  </w:style>
  <w:style w:type="character" w:customStyle="1" w:styleId="WW8Num932z2">
    <w:name w:val="WW8Num932z2"/>
    <w:rsid w:val="00150994"/>
    <w:rPr>
      <w:rFonts w:ascii="Arial" w:hAnsi="Arial"/>
    </w:rPr>
  </w:style>
  <w:style w:type="character" w:customStyle="1" w:styleId="WW8Num934z0">
    <w:name w:val="WW8Num934z0"/>
    <w:rsid w:val="00150994"/>
    <w:rPr>
      <w:rFonts w:ascii="Arial" w:hAnsi="Arial"/>
      <w:b w:val="0"/>
      <w:i w:val="0"/>
      <w:sz w:val="20"/>
      <w:u w:val="single"/>
    </w:rPr>
  </w:style>
  <w:style w:type="character" w:customStyle="1" w:styleId="WW8Num937z0">
    <w:name w:val="WW8Num937z0"/>
    <w:rsid w:val="00150994"/>
    <w:rPr>
      <w:u w:val="single"/>
    </w:rPr>
  </w:style>
  <w:style w:type="character" w:customStyle="1" w:styleId="WW8Num938z0">
    <w:name w:val="WW8Num938z0"/>
    <w:rsid w:val="00150994"/>
    <w:rPr>
      <w:rFonts w:ascii="Arial" w:hAnsi="Arial"/>
      <w:color w:val="000000"/>
      <w:sz w:val="24"/>
    </w:rPr>
  </w:style>
  <w:style w:type="character" w:customStyle="1" w:styleId="WW8Num939z0">
    <w:name w:val="WW8Num939z0"/>
    <w:rsid w:val="00150994"/>
    <w:rPr>
      <w:rFonts w:ascii="Lucida Sans Unicode" w:hAnsi="Lucida Sans Unicode"/>
      <w:b/>
      <w:i w:val="0"/>
      <w:sz w:val="20"/>
      <w:u w:val="none"/>
    </w:rPr>
  </w:style>
  <w:style w:type="character" w:customStyle="1" w:styleId="WW8Num940z0">
    <w:name w:val="WW8Num940z0"/>
    <w:rsid w:val="00150994"/>
    <w:rPr>
      <w:rFonts w:ascii="Arial" w:eastAsia="Arial" w:hAnsi="Arial" w:cs="Arial"/>
    </w:rPr>
  </w:style>
  <w:style w:type="character" w:customStyle="1" w:styleId="WW8Num940z1">
    <w:name w:val="WW8Num940z1"/>
    <w:rsid w:val="00150994"/>
    <w:rPr>
      <w:rFonts w:ascii="StarSymbol, 'Arial Unicode MS'" w:hAnsi="StarSymbol, 'Arial Unicode MS'"/>
    </w:rPr>
  </w:style>
  <w:style w:type="character" w:customStyle="1" w:styleId="WW8Num940z2">
    <w:name w:val="WW8Num940z2"/>
    <w:rsid w:val="00150994"/>
    <w:rPr>
      <w:rFonts w:ascii="Arial" w:hAnsi="Arial"/>
    </w:rPr>
  </w:style>
  <w:style w:type="character" w:customStyle="1" w:styleId="WW8Num940z3">
    <w:name w:val="WW8Num940z3"/>
    <w:rsid w:val="00150994"/>
    <w:rPr>
      <w:rFonts w:ascii="Cambria" w:hAnsi="Cambria"/>
    </w:rPr>
  </w:style>
  <w:style w:type="character" w:customStyle="1" w:styleId="WW8Num946z0">
    <w:name w:val="WW8Num946z0"/>
    <w:rsid w:val="00150994"/>
    <w:rPr>
      <w:rFonts w:ascii="Cambria" w:hAnsi="Cambria"/>
    </w:rPr>
  </w:style>
  <w:style w:type="character" w:customStyle="1" w:styleId="WW8Num947z0">
    <w:name w:val="WW8Num947z0"/>
    <w:rsid w:val="00150994"/>
    <w:rPr>
      <w:rFonts w:ascii="Lucida Sans Unicode" w:hAnsi="Lucida Sans Unicode"/>
      <w:b w:val="0"/>
      <w:i w:val="0"/>
      <w:sz w:val="24"/>
      <w:u w:val="none"/>
    </w:rPr>
  </w:style>
  <w:style w:type="character" w:customStyle="1" w:styleId="WW8Num949z0">
    <w:name w:val="WW8Num949z0"/>
    <w:rsid w:val="00150994"/>
    <w:rPr>
      <w:rFonts w:ascii="Cambria" w:hAnsi="Cambria"/>
    </w:rPr>
  </w:style>
  <w:style w:type="character" w:customStyle="1" w:styleId="WW8Num951z0">
    <w:name w:val="WW8Num951z0"/>
    <w:rsid w:val="00150994"/>
    <w:rPr>
      <w:b/>
    </w:rPr>
  </w:style>
  <w:style w:type="character" w:customStyle="1" w:styleId="WW8Num952z0">
    <w:name w:val="WW8Num952z0"/>
    <w:rsid w:val="00150994"/>
    <w:rPr>
      <w:rFonts w:ascii="Cambria" w:hAnsi="Cambria"/>
      <w:color w:val="auto"/>
      <w:sz w:val="28"/>
    </w:rPr>
  </w:style>
  <w:style w:type="character" w:customStyle="1" w:styleId="WW8Num953z0">
    <w:name w:val="WW8Num953z0"/>
    <w:rsid w:val="00150994"/>
    <w:rPr>
      <w:rFonts w:ascii="Arial" w:hAnsi="Arial"/>
    </w:rPr>
  </w:style>
  <w:style w:type="character" w:customStyle="1" w:styleId="WW8Num954z0">
    <w:name w:val="WW8Num954z0"/>
    <w:rsid w:val="00150994"/>
    <w:rPr>
      <w:rFonts w:ascii="Arial" w:hAnsi="Arial"/>
      <w:b w:val="0"/>
      <w:i w:val="0"/>
      <w:sz w:val="24"/>
      <w:u w:val="none"/>
    </w:rPr>
  </w:style>
  <w:style w:type="character" w:customStyle="1" w:styleId="WW8Num955z1">
    <w:name w:val="WW8Num955z1"/>
    <w:rsid w:val="00150994"/>
    <w:rPr>
      <w:rFonts w:ascii="StarSymbol, 'Arial Unicode MS'" w:hAnsi="StarSymbol, 'Arial Unicode MS'" w:cs="StarSymbol, 'Arial Unicode MS'"/>
    </w:rPr>
  </w:style>
  <w:style w:type="character" w:customStyle="1" w:styleId="WW8Num955z2">
    <w:name w:val="WW8Num955z2"/>
    <w:rsid w:val="00150994"/>
    <w:rPr>
      <w:rFonts w:ascii="Arial" w:hAnsi="Arial" w:cs="Arial"/>
    </w:rPr>
  </w:style>
  <w:style w:type="character" w:customStyle="1" w:styleId="WW8Num955z3">
    <w:name w:val="WW8Num955z3"/>
    <w:rsid w:val="00150994"/>
    <w:rPr>
      <w:rFonts w:ascii="Cambria" w:hAnsi="Cambria" w:cs="Arial"/>
    </w:rPr>
  </w:style>
  <w:style w:type="character" w:customStyle="1" w:styleId="WW8Num956z0">
    <w:name w:val="WW8Num956z0"/>
    <w:rsid w:val="00150994"/>
    <w:rPr>
      <w:b/>
      <w:i w:val="0"/>
    </w:rPr>
  </w:style>
  <w:style w:type="character" w:customStyle="1" w:styleId="WW8Num957z0">
    <w:name w:val="WW8Num957z0"/>
    <w:rsid w:val="00150994"/>
    <w:rPr>
      <w:rFonts w:ascii="Arial" w:hAnsi="Arial"/>
      <w:b w:val="0"/>
      <w:i w:val="0"/>
      <w:sz w:val="20"/>
      <w:u w:val="none"/>
    </w:rPr>
  </w:style>
  <w:style w:type="character" w:customStyle="1" w:styleId="WW8Num958z0">
    <w:name w:val="WW8Num958z0"/>
    <w:rsid w:val="00150994"/>
    <w:rPr>
      <w:rFonts w:ascii="Arial" w:hAnsi="Arial"/>
    </w:rPr>
  </w:style>
  <w:style w:type="character" w:customStyle="1" w:styleId="WW8Num959z0">
    <w:name w:val="WW8Num959z0"/>
    <w:rsid w:val="00150994"/>
    <w:rPr>
      <w:rFonts w:ascii="Cambria" w:hAnsi="Cambria"/>
    </w:rPr>
  </w:style>
  <w:style w:type="character" w:customStyle="1" w:styleId="WW8Num959z1">
    <w:name w:val="WW8Num959z1"/>
    <w:rsid w:val="00150994"/>
    <w:rPr>
      <w:rFonts w:ascii="StarSymbol, 'Arial Unicode MS'" w:hAnsi="StarSymbol, 'Arial Unicode MS'"/>
    </w:rPr>
  </w:style>
  <w:style w:type="character" w:customStyle="1" w:styleId="WW8Num959z2">
    <w:name w:val="WW8Num959z2"/>
    <w:rsid w:val="00150994"/>
    <w:rPr>
      <w:rFonts w:ascii="Arial" w:hAnsi="Arial"/>
    </w:rPr>
  </w:style>
  <w:style w:type="character" w:customStyle="1" w:styleId="WW8Num961z1">
    <w:name w:val="WW8Num961z1"/>
    <w:rsid w:val="00150994"/>
    <w:rPr>
      <w:rFonts w:ascii="StarSymbol, 'Arial Unicode MS'" w:hAnsi="StarSymbol, 'Arial Unicode MS'" w:cs="StarSymbol, 'Arial Unicode MS'"/>
    </w:rPr>
  </w:style>
  <w:style w:type="character" w:customStyle="1" w:styleId="WW8Num961z2">
    <w:name w:val="WW8Num961z2"/>
    <w:rsid w:val="00150994"/>
    <w:rPr>
      <w:rFonts w:ascii="Arial" w:hAnsi="Arial" w:cs="Arial"/>
    </w:rPr>
  </w:style>
  <w:style w:type="character" w:customStyle="1" w:styleId="WW8Num961z3">
    <w:name w:val="WW8Num961z3"/>
    <w:rsid w:val="00150994"/>
    <w:rPr>
      <w:rFonts w:ascii="Cambria" w:hAnsi="Cambria" w:cs="Arial"/>
    </w:rPr>
  </w:style>
  <w:style w:type="character" w:customStyle="1" w:styleId="WW8Num962z0">
    <w:name w:val="WW8Num962z0"/>
    <w:rsid w:val="00150994"/>
    <w:rPr>
      <w:rFonts w:ascii="Arial" w:eastAsia="Arial" w:hAnsi="Arial" w:cs="Arial"/>
    </w:rPr>
  </w:style>
  <w:style w:type="character" w:customStyle="1" w:styleId="WW8Num962z1">
    <w:name w:val="WW8Num962z1"/>
    <w:rsid w:val="00150994"/>
    <w:rPr>
      <w:rFonts w:ascii="StarSymbol, 'Arial Unicode MS'" w:hAnsi="StarSymbol, 'Arial Unicode MS'"/>
    </w:rPr>
  </w:style>
  <w:style w:type="character" w:customStyle="1" w:styleId="WW8Num962z2">
    <w:name w:val="WW8Num962z2"/>
    <w:rsid w:val="00150994"/>
    <w:rPr>
      <w:rFonts w:ascii="Arial" w:hAnsi="Arial"/>
    </w:rPr>
  </w:style>
  <w:style w:type="character" w:customStyle="1" w:styleId="WW8Num962z3">
    <w:name w:val="WW8Num962z3"/>
    <w:rsid w:val="00150994"/>
    <w:rPr>
      <w:rFonts w:ascii="Cambria" w:hAnsi="Cambria"/>
    </w:rPr>
  </w:style>
  <w:style w:type="character" w:customStyle="1" w:styleId="WW8Num963z0">
    <w:name w:val="WW8Num963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3z1">
    <w:name w:val="WW8Num963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4z0">
    <w:name w:val="WW8Num964z0"/>
    <w:rsid w:val="00150994"/>
    <w:rPr>
      <w:b/>
    </w:rPr>
  </w:style>
  <w:style w:type="character" w:customStyle="1" w:styleId="WW8Num965z0">
    <w:name w:val="WW8Num965z0"/>
    <w:rsid w:val="00150994"/>
    <w:rPr>
      <w:rFonts w:ascii="Arial" w:hAnsi="Arial"/>
      <w:sz w:val="12"/>
    </w:rPr>
  </w:style>
  <w:style w:type="character" w:customStyle="1" w:styleId="WW8Num966z0">
    <w:name w:val="WW8Num966z0"/>
    <w:rsid w:val="00150994"/>
    <w:rPr>
      <w:color w:val="000000"/>
    </w:rPr>
  </w:style>
  <w:style w:type="character" w:customStyle="1" w:styleId="WW8Num967z0">
    <w:name w:val="WW8Num967z0"/>
    <w:rsid w:val="00150994"/>
    <w:rPr>
      <w:rFonts w:ascii="Arial" w:hAnsi="Arial"/>
      <w:b/>
      <w:i w:val="0"/>
      <w:sz w:val="24"/>
      <w:u w:val="none"/>
    </w:rPr>
  </w:style>
  <w:style w:type="character" w:customStyle="1" w:styleId="WW8Num968z0">
    <w:name w:val="WW8Num968z0"/>
    <w:rsid w:val="00150994"/>
    <w:rPr>
      <w:rFonts w:ascii="Cambria" w:hAnsi="Cambria"/>
    </w:rPr>
  </w:style>
  <w:style w:type="character" w:customStyle="1" w:styleId="WW8Num968z1">
    <w:name w:val="WW8Num968z1"/>
    <w:rsid w:val="00150994"/>
    <w:rPr>
      <w:rFonts w:ascii="Lucida Sans Unicode" w:eastAsia="Arial" w:hAnsi="Lucida Sans Unicode" w:cs="Lucida Sans Unicode"/>
    </w:rPr>
  </w:style>
  <w:style w:type="character" w:customStyle="1" w:styleId="WW8Num968z2">
    <w:name w:val="WW8Num968z2"/>
    <w:rsid w:val="00150994"/>
    <w:rPr>
      <w:rFonts w:ascii="Arial" w:hAnsi="Arial"/>
    </w:rPr>
  </w:style>
  <w:style w:type="character" w:customStyle="1" w:styleId="WW8Num968z4">
    <w:name w:val="WW8Num968z4"/>
    <w:rsid w:val="00150994"/>
    <w:rPr>
      <w:rFonts w:ascii="StarSymbol, 'Arial Unicode MS'" w:hAnsi="StarSymbol, 'Arial Unicode MS'"/>
    </w:rPr>
  </w:style>
  <w:style w:type="character" w:customStyle="1" w:styleId="WW8Num969z0">
    <w:name w:val="WW8Num969z0"/>
    <w:rsid w:val="00150994"/>
    <w:rPr>
      <w:rFonts w:ascii="Cambria" w:hAnsi="Cambria"/>
    </w:rPr>
  </w:style>
  <w:style w:type="character" w:customStyle="1" w:styleId="WW8Num970z0">
    <w:name w:val="WW8Num970z0"/>
    <w:rsid w:val="00150994"/>
    <w:rPr>
      <w:rFonts w:ascii="Cambria" w:hAnsi="Cambria"/>
    </w:rPr>
  </w:style>
  <w:style w:type="character" w:customStyle="1" w:styleId="WW8Num972z0">
    <w:name w:val="WW8Num972z0"/>
    <w:rsid w:val="00150994"/>
    <w:rPr>
      <w:sz w:val="20"/>
    </w:rPr>
  </w:style>
  <w:style w:type="character" w:customStyle="1" w:styleId="WW8Num975z0">
    <w:name w:val="WW8Num975z0"/>
    <w:rsid w:val="00150994"/>
    <w:rPr>
      <w:rFonts w:ascii="Arial" w:hAnsi="Arial"/>
      <w:b w:val="0"/>
      <w:i w:val="0"/>
      <w:sz w:val="24"/>
      <w:u w:val="none"/>
    </w:rPr>
  </w:style>
  <w:style w:type="character" w:customStyle="1" w:styleId="WW8Num979z0">
    <w:name w:val="WW8Num979z0"/>
    <w:rsid w:val="00150994"/>
    <w:rPr>
      <w:rFonts w:ascii="Cambria" w:hAnsi="Cambria"/>
    </w:rPr>
  </w:style>
  <w:style w:type="character" w:customStyle="1" w:styleId="WW8Num980z0">
    <w:name w:val="WW8Num980z0"/>
    <w:rsid w:val="00150994"/>
    <w:rPr>
      <w:rFonts w:ascii="Arial" w:hAnsi="Arial"/>
      <w:sz w:val="12"/>
    </w:rPr>
  </w:style>
  <w:style w:type="character" w:customStyle="1" w:styleId="WW8Num982z0">
    <w:name w:val="WW8Num982z0"/>
    <w:rsid w:val="00150994"/>
    <w:rPr>
      <w:rFonts w:ascii="Cambria" w:hAnsi="Cambria"/>
    </w:rPr>
  </w:style>
  <w:style w:type="character" w:customStyle="1" w:styleId="WW8Num983z0">
    <w:name w:val="WW8Num983z0"/>
    <w:rsid w:val="00150994"/>
    <w:rPr>
      <w:sz w:val="24"/>
    </w:rPr>
  </w:style>
  <w:style w:type="character" w:customStyle="1" w:styleId="WW8Num985z0">
    <w:name w:val="WW8Num985z0"/>
    <w:rsid w:val="00150994"/>
    <w:rPr>
      <w:rFonts w:ascii="Arial" w:hAnsi="Arial"/>
    </w:rPr>
  </w:style>
  <w:style w:type="character" w:customStyle="1" w:styleId="WW8Num988z0">
    <w:name w:val="WW8Num988z0"/>
    <w:rsid w:val="00150994"/>
    <w:rPr>
      <w:rFonts w:ascii="Arial" w:hAnsi="Arial"/>
      <w:sz w:val="12"/>
    </w:rPr>
  </w:style>
  <w:style w:type="character" w:customStyle="1" w:styleId="WW8Num989z0">
    <w:name w:val="WW8Num989z0"/>
    <w:rsid w:val="00150994"/>
    <w:rPr>
      <w:rFonts w:ascii="Cambria" w:hAnsi="Cambria"/>
    </w:rPr>
  </w:style>
  <w:style w:type="character" w:customStyle="1" w:styleId="WW8Num989z1">
    <w:name w:val="WW8Num989z1"/>
    <w:rsid w:val="00150994"/>
    <w:rPr>
      <w:rFonts w:ascii="StarSymbol, 'Arial Unicode MS'" w:hAnsi="StarSymbol, 'Arial Unicode MS'"/>
    </w:rPr>
  </w:style>
  <w:style w:type="character" w:customStyle="1" w:styleId="WW8Num989z2">
    <w:name w:val="WW8Num989z2"/>
    <w:rsid w:val="00150994"/>
    <w:rPr>
      <w:rFonts w:ascii="Arial" w:hAnsi="Arial"/>
    </w:rPr>
  </w:style>
  <w:style w:type="character" w:customStyle="1" w:styleId="WW8Num992z0">
    <w:name w:val="WW8Num992z0"/>
    <w:rsid w:val="00150994"/>
    <w:rPr>
      <w:rFonts w:ascii="Cambria" w:hAnsi="Cambria"/>
    </w:rPr>
  </w:style>
  <w:style w:type="character" w:customStyle="1" w:styleId="WW8Num993z0">
    <w:name w:val="WW8Num993z0"/>
    <w:rsid w:val="00150994"/>
    <w:rPr>
      <w:rFonts w:ascii="Cambria" w:hAnsi="Cambria"/>
    </w:rPr>
  </w:style>
  <w:style w:type="character" w:customStyle="1" w:styleId="WW8Num995z0">
    <w:name w:val="WW8Num995z0"/>
    <w:rsid w:val="00150994"/>
    <w:rPr>
      <w:rFonts w:ascii="Lucida Sans Unicode" w:hAnsi="Lucida Sans Unicode"/>
      <w:b w:val="0"/>
      <w:i w:val="0"/>
      <w:sz w:val="24"/>
      <w:u w:val="none"/>
    </w:rPr>
  </w:style>
  <w:style w:type="character" w:customStyle="1" w:styleId="WW8Num996z0">
    <w:name w:val="WW8Num996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6z1">
    <w:name w:val="WW8Num996z1"/>
    <w:rsid w:val="00150994"/>
    <w:rPr>
      <w:rFonts w:ascii="StarSymbol, 'Arial Unicode MS'" w:hAnsi="StarSymbol, 'Arial Unicode MS'" w:cs="Cambria"/>
    </w:rPr>
  </w:style>
  <w:style w:type="character" w:customStyle="1" w:styleId="WW8Num996z2">
    <w:name w:val="WW8Num996z2"/>
    <w:rsid w:val="00150994"/>
    <w:rPr>
      <w:rFonts w:ascii="Arial" w:hAnsi="Arial"/>
    </w:rPr>
  </w:style>
  <w:style w:type="character" w:customStyle="1" w:styleId="WW8Num996z3">
    <w:name w:val="WW8Num996z3"/>
    <w:rsid w:val="00150994"/>
    <w:rPr>
      <w:rFonts w:ascii="Cambria" w:hAnsi="Cambria"/>
    </w:rPr>
  </w:style>
  <w:style w:type="character" w:customStyle="1" w:styleId="WW8Num997z0">
    <w:name w:val="WW8Num997z0"/>
    <w:rsid w:val="00150994"/>
    <w:rPr>
      <w:rFonts w:ascii="Cambria" w:hAnsi="Cambria" w:cs="Arial"/>
    </w:rPr>
  </w:style>
  <w:style w:type="character" w:customStyle="1" w:styleId="WW8Num997z1">
    <w:name w:val="WW8Num997z1"/>
    <w:rsid w:val="00150994"/>
    <w:rPr>
      <w:rFonts w:ascii="StarSymbol, 'Arial Unicode MS'" w:hAnsi="StarSymbol, 'Arial Unicode MS'" w:cs="StarSymbol, 'Arial Unicode MS'"/>
    </w:rPr>
  </w:style>
  <w:style w:type="character" w:customStyle="1" w:styleId="WW8Num997z2">
    <w:name w:val="WW8Num997z2"/>
    <w:rsid w:val="00150994"/>
    <w:rPr>
      <w:rFonts w:ascii="Arial" w:hAnsi="Arial" w:cs="Arial"/>
    </w:rPr>
  </w:style>
  <w:style w:type="character" w:customStyle="1" w:styleId="WW8Num999z0">
    <w:name w:val="WW8Num999z0"/>
    <w:rsid w:val="00150994"/>
    <w:rPr>
      <w:rFonts w:ascii="Arial" w:hAnsi="Arial"/>
    </w:rPr>
  </w:style>
  <w:style w:type="character" w:customStyle="1" w:styleId="WW8Num1002z0">
    <w:name w:val="WW8Num1002z0"/>
    <w:rsid w:val="00150994"/>
    <w:rPr>
      <w:rFonts w:ascii="Cambria" w:hAnsi="Cambria"/>
    </w:rPr>
  </w:style>
  <w:style w:type="character" w:customStyle="1" w:styleId="WW8Num1002z2">
    <w:name w:val="WW8Num1002z2"/>
    <w:rsid w:val="00150994"/>
    <w:rPr>
      <w:b/>
      <w:sz w:val="24"/>
    </w:rPr>
  </w:style>
  <w:style w:type="character" w:customStyle="1" w:styleId="WW8Num1002z4">
    <w:name w:val="WW8Num1002z4"/>
    <w:rsid w:val="00150994"/>
    <w:rPr>
      <w:rFonts w:ascii="StarSymbol, 'Arial Unicode MS'" w:hAnsi="StarSymbol, 'Arial Unicode MS'"/>
    </w:rPr>
  </w:style>
  <w:style w:type="character" w:customStyle="1" w:styleId="WW8Num1002z5">
    <w:name w:val="WW8Num1002z5"/>
    <w:rsid w:val="00150994"/>
    <w:rPr>
      <w:rFonts w:ascii="Arial" w:hAnsi="Arial"/>
    </w:rPr>
  </w:style>
  <w:style w:type="character" w:customStyle="1" w:styleId="WW8Num1003z0">
    <w:name w:val="WW8Num1003z0"/>
    <w:rsid w:val="00150994"/>
    <w:rPr>
      <w:rFonts w:ascii="Arial" w:hAnsi="Arial"/>
      <w:sz w:val="12"/>
    </w:rPr>
  </w:style>
  <w:style w:type="character" w:customStyle="1" w:styleId="WW8Num1005z0">
    <w:name w:val="WW8Num1005z0"/>
    <w:rsid w:val="00150994"/>
    <w:rPr>
      <w:rFonts w:ascii="Cambria" w:hAnsi="Cambria"/>
    </w:rPr>
  </w:style>
  <w:style w:type="character" w:customStyle="1" w:styleId="WW8Num1007z0">
    <w:name w:val="WW8Num1007z0"/>
    <w:rsid w:val="00150994"/>
    <w:rPr>
      <w:sz w:val="20"/>
    </w:rPr>
  </w:style>
  <w:style w:type="character" w:customStyle="1" w:styleId="WW8Num1009z0">
    <w:name w:val="WW8Num1009z0"/>
    <w:rsid w:val="00150994"/>
    <w:rPr>
      <w:b/>
    </w:rPr>
  </w:style>
  <w:style w:type="character" w:customStyle="1" w:styleId="WW8Num1010z0">
    <w:name w:val="WW8Num1010z0"/>
    <w:rsid w:val="00150994"/>
    <w:rPr>
      <w:b w:val="0"/>
      <w:i w:val="0"/>
      <w:color w:val="000000"/>
    </w:rPr>
  </w:style>
  <w:style w:type="character" w:customStyle="1" w:styleId="WW8Num1011z0">
    <w:name w:val="WW8Num1011z0"/>
    <w:rsid w:val="00150994"/>
    <w:rPr>
      <w:rFonts w:ascii="Cambria" w:hAnsi="Cambria"/>
    </w:rPr>
  </w:style>
  <w:style w:type="character" w:customStyle="1" w:styleId="WW8Num1012z0">
    <w:name w:val="WW8Num1012z0"/>
    <w:rsid w:val="00150994"/>
    <w:rPr>
      <w:rFonts w:ascii="Cambria" w:hAnsi="Cambria"/>
    </w:rPr>
  </w:style>
  <w:style w:type="character" w:customStyle="1" w:styleId="WW8Num1014z0">
    <w:name w:val="WW8Num1014z0"/>
    <w:rsid w:val="00150994"/>
    <w:rPr>
      <w:rFonts w:ascii="Cambria" w:hAnsi="Cambria"/>
    </w:rPr>
  </w:style>
  <w:style w:type="character" w:customStyle="1" w:styleId="WW8Num1014z1">
    <w:name w:val="WW8Num1014z1"/>
    <w:rsid w:val="00150994"/>
    <w:rPr>
      <w:rFonts w:ascii="StarSymbol, 'Arial Unicode MS'" w:hAnsi="StarSymbol, 'Arial Unicode MS'"/>
    </w:rPr>
  </w:style>
  <w:style w:type="character" w:customStyle="1" w:styleId="WW8Num1014z2">
    <w:name w:val="WW8Num1014z2"/>
    <w:rsid w:val="00150994"/>
    <w:rPr>
      <w:rFonts w:ascii="Arial" w:hAnsi="Arial"/>
    </w:rPr>
  </w:style>
  <w:style w:type="character" w:customStyle="1" w:styleId="WW8Num1017z0">
    <w:name w:val="WW8Num1017z0"/>
    <w:rsid w:val="00150994"/>
    <w:rPr>
      <w:rFonts w:ascii="Arial" w:hAnsi="Arial"/>
      <w:b/>
      <w:i w:val="0"/>
      <w:sz w:val="22"/>
      <w:u w:val="none"/>
    </w:rPr>
  </w:style>
  <w:style w:type="character" w:customStyle="1" w:styleId="WW8Num1018z0">
    <w:name w:val="WW8Num1018z0"/>
    <w:rsid w:val="00150994"/>
    <w:rPr>
      <w:rFonts w:ascii="Arial" w:hAnsi="Arial"/>
    </w:rPr>
  </w:style>
  <w:style w:type="character" w:customStyle="1" w:styleId="WW8Num1021z0">
    <w:name w:val="WW8Num1021z0"/>
    <w:rsid w:val="00150994"/>
    <w:rPr>
      <w:b/>
      <w:i w:val="0"/>
      <w:sz w:val="24"/>
    </w:rPr>
  </w:style>
  <w:style w:type="character" w:customStyle="1" w:styleId="WW8Num1022z0">
    <w:name w:val="WW8Num1022z0"/>
    <w:rsid w:val="00150994"/>
    <w:rPr>
      <w:rFonts w:ascii="Arial" w:hAnsi="Arial"/>
    </w:rPr>
  </w:style>
  <w:style w:type="character" w:customStyle="1" w:styleId="WW8Num1023z0">
    <w:name w:val="WW8Num1023z0"/>
    <w:rsid w:val="00150994"/>
    <w:rPr>
      <w:rFonts w:ascii="Arial" w:hAnsi="Arial"/>
      <w:b w:val="0"/>
      <w:i w:val="0"/>
      <w:sz w:val="24"/>
      <w:u w:val="none"/>
    </w:rPr>
  </w:style>
  <w:style w:type="character" w:customStyle="1" w:styleId="WW8Num1025z0">
    <w:name w:val="WW8Num1025z0"/>
    <w:rsid w:val="00150994"/>
    <w:rPr>
      <w:u w:val="single"/>
    </w:rPr>
  </w:style>
  <w:style w:type="character" w:customStyle="1" w:styleId="WW8Num1028z0">
    <w:name w:val="WW8Num1028z0"/>
    <w:rsid w:val="00150994"/>
    <w:rPr>
      <w:rFonts w:ascii="Arial" w:hAnsi="Arial"/>
    </w:rPr>
  </w:style>
  <w:style w:type="character" w:customStyle="1" w:styleId="WW8Num1031z0">
    <w:name w:val="WW8Num1031z0"/>
    <w:rsid w:val="00150994"/>
    <w:rPr>
      <w:rFonts w:ascii="Cambria" w:hAnsi="Cambria"/>
    </w:rPr>
  </w:style>
  <w:style w:type="character" w:customStyle="1" w:styleId="WW8Num1032z0">
    <w:name w:val="WW8Num1032z0"/>
    <w:rsid w:val="00150994"/>
    <w:rPr>
      <w:rFonts w:ascii="Cambria" w:hAnsi="Cambria"/>
    </w:rPr>
  </w:style>
  <w:style w:type="character" w:customStyle="1" w:styleId="WW8Num1032z1">
    <w:name w:val="WW8Num1032z1"/>
    <w:rsid w:val="00150994"/>
    <w:rPr>
      <w:rFonts w:ascii="StarSymbol, 'Arial Unicode MS'" w:hAnsi="StarSymbol, 'Arial Unicode MS'"/>
    </w:rPr>
  </w:style>
  <w:style w:type="character" w:customStyle="1" w:styleId="WW8Num1032z2">
    <w:name w:val="WW8Num1032z2"/>
    <w:rsid w:val="00150994"/>
    <w:rPr>
      <w:rFonts w:ascii="Arial" w:hAnsi="Arial"/>
    </w:rPr>
  </w:style>
  <w:style w:type="character" w:customStyle="1" w:styleId="WW8Num1033z1">
    <w:name w:val="WW8Num1033z1"/>
    <w:rsid w:val="00150994"/>
    <w:rPr>
      <w:rFonts w:ascii="StarSymbol, 'Arial Unicode MS'" w:hAnsi="StarSymbol, 'Arial Unicode MS'"/>
    </w:rPr>
  </w:style>
  <w:style w:type="character" w:customStyle="1" w:styleId="WW8Num1033z2">
    <w:name w:val="WW8Num1033z2"/>
    <w:rsid w:val="00150994"/>
    <w:rPr>
      <w:rFonts w:ascii="Arial" w:hAnsi="Arial"/>
    </w:rPr>
  </w:style>
  <w:style w:type="character" w:customStyle="1" w:styleId="WW8Num1033z3">
    <w:name w:val="WW8Num1033z3"/>
    <w:rsid w:val="00150994"/>
    <w:rPr>
      <w:rFonts w:ascii="Cambria" w:hAnsi="Cambria"/>
    </w:rPr>
  </w:style>
  <w:style w:type="character" w:customStyle="1" w:styleId="WW8Num1037z0">
    <w:name w:val="WW8Num1037z0"/>
    <w:rsid w:val="00150994"/>
    <w:rPr>
      <w:rFonts w:ascii="Cambria" w:hAnsi="Cambria"/>
    </w:rPr>
  </w:style>
  <w:style w:type="character" w:customStyle="1" w:styleId="WW8Num1038z0">
    <w:name w:val="WW8Num1038z0"/>
    <w:rsid w:val="00150994"/>
    <w:rPr>
      <w:rFonts w:ascii="Cambria" w:hAnsi="Cambria"/>
    </w:rPr>
  </w:style>
  <w:style w:type="character" w:customStyle="1" w:styleId="WW8Num1039z0">
    <w:name w:val="WW8Num1039z0"/>
    <w:rsid w:val="00150994"/>
    <w:rPr>
      <w:b w:val="0"/>
      <w:color w:val="auto"/>
      <w:sz w:val="20"/>
    </w:rPr>
  </w:style>
  <w:style w:type="character" w:customStyle="1" w:styleId="WW8Num1045z0">
    <w:name w:val="WW8Num1045z0"/>
    <w:rsid w:val="00150994"/>
    <w:rPr>
      <w:rFonts w:ascii="Arial" w:hAnsi="Arial"/>
    </w:rPr>
  </w:style>
  <w:style w:type="character" w:customStyle="1" w:styleId="WW8Num1047z0">
    <w:name w:val="WW8Num1047z0"/>
    <w:rsid w:val="00150994"/>
    <w:rPr>
      <w:rFonts w:ascii="Arial" w:eastAsia="Arial" w:hAnsi="Arial" w:cs="Arial"/>
    </w:rPr>
  </w:style>
  <w:style w:type="character" w:customStyle="1" w:styleId="WW8Num1047z1">
    <w:name w:val="WW8Num1047z1"/>
    <w:rsid w:val="00150994"/>
    <w:rPr>
      <w:rFonts w:ascii="StarSymbol, 'Arial Unicode MS'" w:hAnsi="StarSymbol, 'Arial Unicode MS'"/>
    </w:rPr>
  </w:style>
  <w:style w:type="character" w:customStyle="1" w:styleId="WW8Num1047z2">
    <w:name w:val="WW8Num1047z2"/>
    <w:rsid w:val="00150994"/>
    <w:rPr>
      <w:rFonts w:ascii="Arial" w:hAnsi="Arial"/>
    </w:rPr>
  </w:style>
  <w:style w:type="character" w:customStyle="1" w:styleId="WW8Num1047z3">
    <w:name w:val="WW8Num1047z3"/>
    <w:rsid w:val="00150994"/>
    <w:rPr>
      <w:rFonts w:ascii="Cambria" w:hAnsi="Cambria"/>
    </w:rPr>
  </w:style>
  <w:style w:type="character" w:customStyle="1" w:styleId="WW8Num1051z0">
    <w:name w:val="WW8Num1051z0"/>
    <w:rsid w:val="00150994"/>
    <w:rPr>
      <w:rFonts w:ascii="Cambria" w:hAnsi="Cambria"/>
    </w:rPr>
  </w:style>
  <w:style w:type="character" w:customStyle="1" w:styleId="WW8Num1051z1">
    <w:name w:val="WW8Num1051z1"/>
    <w:rsid w:val="00150994"/>
    <w:rPr>
      <w:rFonts w:ascii="StarSymbol, 'Arial Unicode MS'" w:hAnsi="StarSymbol, 'Arial Unicode MS'" w:cs="Cambria"/>
    </w:rPr>
  </w:style>
  <w:style w:type="character" w:customStyle="1" w:styleId="WW8Num1051z2">
    <w:name w:val="WW8Num1051z2"/>
    <w:rsid w:val="00150994"/>
    <w:rPr>
      <w:rFonts w:ascii="Arial" w:hAnsi="Arial"/>
    </w:rPr>
  </w:style>
  <w:style w:type="character" w:customStyle="1" w:styleId="WW8Num1055z0">
    <w:name w:val="WW8Num1055z0"/>
    <w:rsid w:val="00150994"/>
    <w:rPr>
      <w:rFonts w:ascii="Cambria" w:hAnsi="Cambria"/>
    </w:rPr>
  </w:style>
  <w:style w:type="character" w:customStyle="1" w:styleId="WW8Num1055z1">
    <w:name w:val="WW8Num1055z1"/>
    <w:rsid w:val="00150994"/>
    <w:rPr>
      <w:rFonts w:ascii="Lucida Sans Unicode" w:eastAsia="Arial" w:hAnsi="Lucida Sans Unicode" w:cs="Lucida Sans Unicode"/>
    </w:rPr>
  </w:style>
  <w:style w:type="character" w:customStyle="1" w:styleId="WW8Num1055z2">
    <w:name w:val="WW8Num1055z2"/>
    <w:rsid w:val="00150994"/>
    <w:rPr>
      <w:rFonts w:ascii="Arial" w:hAnsi="Arial"/>
    </w:rPr>
  </w:style>
  <w:style w:type="character" w:customStyle="1" w:styleId="WW8Num1055z4">
    <w:name w:val="WW8Num1055z4"/>
    <w:rsid w:val="00150994"/>
    <w:rPr>
      <w:rFonts w:ascii="StarSymbol, 'Arial Unicode MS'" w:hAnsi="StarSymbol, 'Arial Unicode MS'"/>
    </w:rPr>
  </w:style>
  <w:style w:type="character" w:customStyle="1" w:styleId="WW8Num1056z0">
    <w:name w:val="WW8Num1056z0"/>
    <w:rsid w:val="00150994"/>
    <w:rPr>
      <w:rFonts w:ascii="Arial" w:eastAsia="Arial" w:hAnsi="Arial" w:cs="Arial"/>
    </w:rPr>
  </w:style>
  <w:style w:type="character" w:customStyle="1" w:styleId="WW8Num1056z1">
    <w:name w:val="WW8Num1056z1"/>
    <w:rsid w:val="00150994"/>
    <w:rPr>
      <w:rFonts w:ascii="StarSymbol, 'Arial Unicode MS'" w:hAnsi="StarSymbol, 'Arial Unicode MS'"/>
    </w:rPr>
  </w:style>
  <w:style w:type="character" w:customStyle="1" w:styleId="WW8Num1056z2">
    <w:name w:val="WW8Num1056z2"/>
    <w:rsid w:val="00150994"/>
    <w:rPr>
      <w:rFonts w:ascii="Arial" w:hAnsi="Arial"/>
    </w:rPr>
  </w:style>
  <w:style w:type="character" w:customStyle="1" w:styleId="WW8Num1056z3">
    <w:name w:val="WW8Num1056z3"/>
    <w:rsid w:val="00150994"/>
    <w:rPr>
      <w:rFonts w:ascii="Cambria" w:hAnsi="Cambria"/>
    </w:rPr>
  </w:style>
  <w:style w:type="character" w:customStyle="1" w:styleId="WW8Num1057z0">
    <w:name w:val="WW8Num1057z0"/>
    <w:rsid w:val="00150994"/>
    <w:rPr>
      <w:rFonts w:ascii="Arial" w:hAnsi="Arial"/>
      <w:sz w:val="12"/>
    </w:rPr>
  </w:style>
  <w:style w:type="character" w:customStyle="1" w:styleId="WW8Num1058z0">
    <w:name w:val="WW8Num1058z0"/>
    <w:rsid w:val="00150994"/>
    <w:rPr>
      <w:rFonts w:ascii="Cambria" w:hAnsi="Cambria"/>
    </w:rPr>
  </w:style>
  <w:style w:type="character" w:customStyle="1" w:styleId="WW8Num1061z0">
    <w:name w:val="WW8Num1061z0"/>
    <w:rsid w:val="00150994"/>
    <w:rPr>
      <w:rFonts w:ascii="Arial" w:eastAsia="Arial" w:hAnsi="Arial" w:cs="Arial"/>
    </w:rPr>
  </w:style>
  <w:style w:type="character" w:customStyle="1" w:styleId="WW8Num1061z1">
    <w:name w:val="WW8Num1061z1"/>
    <w:rsid w:val="00150994"/>
    <w:rPr>
      <w:rFonts w:ascii="StarSymbol, 'Arial Unicode MS'" w:hAnsi="StarSymbol, 'Arial Unicode MS'"/>
    </w:rPr>
  </w:style>
  <w:style w:type="character" w:customStyle="1" w:styleId="WW8Num1061z2">
    <w:name w:val="WW8Num1061z2"/>
    <w:rsid w:val="00150994"/>
    <w:rPr>
      <w:rFonts w:ascii="Arial" w:hAnsi="Arial"/>
    </w:rPr>
  </w:style>
  <w:style w:type="character" w:customStyle="1" w:styleId="WW8Num1061z3">
    <w:name w:val="WW8Num1061z3"/>
    <w:rsid w:val="00150994"/>
    <w:rPr>
      <w:rFonts w:ascii="Cambria" w:hAnsi="Cambria"/>
    </w:rPr>
  </w:style>
  <w:style w:type="character" w:customStyle="1" w:styleId="WW8Num1065z0">
    <w:name w:val="WW8Num1065z0"/>
    <w:rsid w:val="00150994"/>
    <w:rPr>
      <w:rFonts w:ascii="Arial" w:hAnsi="Arial"/>
      <w:b/>
      <w:i w:val="0"/>
      <w:sz w:val="22"/>
      <w:u w:val="none"/>
    </w:rPr>
  </w:style>
  <w:style w:type="character" w:customStyle="1" w:styleId="WW8Num1066z0">
    <w:name w:val="WW8Num1066z0"/>
    <w:rsid w:val="00150994"/>
    <w:rPr>
      <w:rFonts w:ascii="Cambria" w:hAnsi="Cambria" w:cs="Arial"/>
    </w:rPr>
  </w:style>
  <w:style w:type="character" w:customStyle="1" w:styleId="WW8Num1067z0">
    <w:name w:val="WW8Num1067z0"/>
    <w:rsid w:val="00150994"/>
    <w:rPr>
      <w:sz w:val="24"/>
    </w:rPr>
  </w:style>
  <w:style w:type="character" w:customStyle="1" w:styleId="WW8Num1069z1">
    <w:name w:val="WW8Num1069z1"/>
    <w:rsid w:val="00150994"/>
    <w:rPr>
      <w:rFonts w:ascii="Arial" w:hAnsi="Arial"/>
      <w:b w:val="0"/>
      <w:i w:val="0"/>
      <w:color w:val="000000"/>
      <w:sz w:val="24"/>
    </w:rPr>
  </w:style>
  <w:style w:type="character" w:customStyle="1" w:styleId="WW8Num1070z0">
    <w:name w:val="WW8Num1070z0"/>
    <w:rsid w:val="00150994"/>
    <w:rPr>
      <w:rFonts w:ascii="Cambria" w:hAnsi="Cambria"/>
    </w:rPr>
  </w:style>
  <w:style w:type="character" w:customStyle="1" w:styleId="WW8Num1071z0">
    <w:name w:val="WW8Num1071z0"/>
    <w:rsid w:val="00150994"/>
    <w:rPr>
      <w:rFonts w:ascii="Cambria" w:hAnsi="Cambria"/>
    </w:rPr>
  </w:style>
  <w:style w:type="character" w:customStyle="1" w:styleId="WW8Num1071z1">
    <w:name w:val="WW8Num1071z1"/>
    <w:rsid w:val="00150994"/>
    <w:rPr>
      <w:rFonts w:ascii="StarSymbol, 'Arial Unicode MS'" w:hAnsi="StarSymbol, 'Arial Unicode MS'" w:cs="Cambria"/>
    </w:rPr>
  </w:style>
  <w:style w:type="character" w:customStyle="1" w:styleId="WW8Num1071z2">
    <w:name w:val="WW8Num1071z2"/>
    <w:rsid w:val="00150994"/>
    <w:rPr>
      <w:rFonts w:ascii="Arial" w:hAnsi="Arial"/>
    </w:rPr>
  </w:style>
  <w:style w:type="character" w:customStyle="1" w:styleId="WW8Num1072z0">
    <w:name w:val="WW8Num1072z0"/>
    <w:rsid w:val="00150994"/>
    <w:rPr>
      <w:rFonts w:ascii="Arial" w:hAnsi="Arial"/>
      <w:b/>
      <w:i w:val="0"/>
      <w:sz w:val="22"/>
      <w:u w:val="none"/>
    </w:rPr>
  </w:style>
  <w:style w:type="character" w:customStyle="1" w:styleId="WW8Num1073z0">
    <w:name w:val="WW8Num1073z0"/>
    <w:rsid w:val="00150994"/>
    <w:rPr>
      <w:rFonts w:ascii="Cambria" w:hAnsi="Cambria"/>
    </w:rPr>
  </w:style>
  <w:style w:type="character" w:customStyle="1" w:styleId="WW8Num1074z0">
    <w:name w:val="WW8Num1074z0"/>
    <w:rsid w:val="00150994"/>
    <w:rPr>
      <w:rFonts w:ascii="Arial" w:eastAsia="Arial" w:hAnsi="Arial" w:cs="Arial"/>
    </w:rPr>
  </w:style>
  <w:style w:type="character" w:customStyle="1" w:styleId="WW8Num1074z1">
    <w:name w:val="WW8Num1074z1"/>
    <w:rsid w:val="00150994"/>
    <w:rPr>
      <w:rFonts w:ascii="StarSymbol, 'Arial Unicode MS'" w:hAnsi="StarSymbol, 'Arial Unicode MS'"/>
    </w:rPr>
  </w:style>
  <w:style w:type="character" w:customStyle="1" w:styleId="WW8Num1074z2">
    <w:name w:val="WW8Num1074z2"/>
    <w:rsid w:val="00150994"/>
    <w:rPr>
      <w:rFonts w:ascii="Arial" w:hAnsi="Arial"/>
    </w:rPr>
  </w:style>
  <w:style w:type="character" w:customStyle="1" w:styleId="WW8Num1074z3">
    <w:name w:val="WW8Num1074z3"/>
    <w:rsid w:val="00150994"/>
    <w:rPr>
      <w:rFonts w:ascii="Cambria" w:hAnsi="Cambria"/>
    </w:rPr>
  </w:style>
  <w:style w:type="character" w:customStyle="1" w:styleId="WW8Num1075z0">
    <w:name w:val="WW8Num1075z0"/>
    <w:rsid w:val="00150994"/>
    <w:rPr>
      <w:rFonts w:ascii="Arial" w:eastAsia="Arial" w:hAnsi="Arial" w:cs="Arial"/>
    </w:rPr>
  </w:style>
  <w:style w:type="character" w:customStyle="1" w:styleId="WW8Num1075z1">
    <w:name w:val="WW8Num1075z1"/>
    <w:rsid w:val="00150994"/>
    <w:rPr>
      <w:rFonts w:ascii="StarSymbol, 'Arial Unicode MS'" w:hAnsi="StarSymbol, 'Arial Unicode MS'"/>
    </w:rPr>
  </w:style>
  <w:style w:type="character" w:customStyle="1" w:styleId="WW8Num1075z2">
    <w:name w:val="WW8Num1075z2"/>
    <w:rsid w:val="00150994"/>
    <w:rPr>
      <w:rFonts w:ascii="Arial" w:hAnsi="Arial"/>
    </w:rPr>
  </w:style>
  <w:style w:type="character" w:customStyle="1" w:styleId="WW8Num1075z3">
    <w:name w:val="WW8Num1075z3"/>
    <w:rsid w:val="00150994"/>
    <w:rPr>
      <w:rFonts w:ascii="Cambria" w:hAnsi="Cambria"/>
    </w:rPr>
  </w:style>
  <w:style w:type="character" w:customStyle="1" w:styleId="WW8Num1078z0">
    <w:name w:val="WW8Num1078z0"/>
    <w:rsid w:val="00150994"/>
    <w:rPr>
      <w:rFonts w:ascii="Lucida Sans Unicode" w:eastAsia="Arial" w:hAnsi="Lucida Sans Unicode" w:cs="Lucida Sans Unicode"/>
    </w:rPr>
  </w:style>
  <w:style w:type="character" w:customStyle="1" w:styleId="WW8Num1078z1">
    <w:name w:val="WW8Num1078z1"/>
    <w:rsid w:val="00150994"/>
    <w:rPr>
      <w:rFonts w:ascii="StarSymbol, 'Arial Unicode MS'" w:hAnsi="StarSymbol, 'Arial Unicode MS'"/>
    </w:rPr>
  </w:style>
  <w:style w:type="character" w:customStyle="1" w:styleId="WW8Num1078z2">
    <w:name w:val="WW8Num1078z2"/>
    <w:rsid w:val="00150994"/>
    <w:rPr>
      <w:rFonts w:ascii="Arial" w:hAnsi="Arial"/>
    </w:rPr>
  </w:style>
  <w:style w:type="character" w:customStyle="1" w:styleId="WW8Num1078z3">
    <w:name w:val="WW8Num1078z3"/>
    <w:rsid w:val="00150994"/>
    <w:rPr>
      <w:rFonts w:ascii="Cambria" w:hAnsi="Cambria"/>
    </w:rPr>
  </w:style>
  <w:style w:type="character" w:customStyle="1" w:styleId="WW8Num1079z0">
    <w:name w:val="WW8Num1079z0"/>
    <w:rsid w:val="00150994"/>
    <w:rPr>
      <w:u w:val="none"/>
    </w:rPr>
  </w:style>
  <w:style w:type="character" w:customStyle="1" w:styleId="WW8Num1080z0">
    <w:name w:val="WW8Num1080z0"/>
    <w:rsid w:val="00150994"/>
    <w:rPr>
      <w:rFonts w:ascii="Cambria" w:hAnsi="Cambria"/>
    </w:rPr>
  </w:style>
  <w:style w:type="character" w:customStyle="1" w:styleId="WW8Num1080z1">
    <w:name w:val="WW8Num1080z1"/>
    <w:rsid w:val="00150994"/>
    <w:rPr>
      <w:rFonts w:ascii="StarSymbol, 'Arial Unicode MS'" w:hAnsi="StarSymbol, 'Arial Unicode MS'"/>
    </w:rPr>
  </w:style>
  <w:style w:type="character" w:customStyle="1" w:styleId="WW8Num1080z2">
    <w:name w:val="WW8Num1080z2"/>
    <w:rsid w:val="00150994"/>
    <w:rPr>
      <w:rFonts w:ascii="Arial" w:hAnsi="Arial"/>
    </w:rPr>
  </w:style>
  <w:style w:type="character" w:customStyle="1" w:styleId="WW8Num1081z0">
    <w:name w:val="WW8Num1081z0"/>
    <w:rsid w:val="00150994"/>
    <w:rPr>
      <w:b/>
    </w:rPr>
  </w:style>
  <w:style w:type="character" w:customStyle="1" w:styleId="WW8Num1084z0">
    <w:name w:val="WW8Num1084z0"/>
    <w:rsid w:val="00150994"/>
    <w:rPr>
      <w:rFonts w:ascii="Lucida Sans Unicode" w:hAnsi="Lucida Sans Unicode"/>
      <w:b/>
      <w:i w:val="0"/>
      <w:sz w:val="24"/>
      <w:u w:val="none"/>
    </w:rPr>
  </w:style>
  <w:style w:type="character" w:customStyle="1" w:styleId="WW8Num1086z0">
    <w:name w:val="WW8Num1086z0"/>
    <w:rsid w:val="00150994"/>
    <w:rPr>
      <w:b/>
    </w:rPr>
  </w:style>
  <w:style w:type="character" w:customStyle="1" w:styleId="WW8Num1087z0">
    <w:name w:val="WW8Num1087z0"/>
    <w:rsid w:val="00150994"/>
    <w:rPr>
      <w:color w:val="000000"/>
      <w:sz w:val="24"/>
    </w:rPr>
  </w:style>
  <w:style w:type="character" w:customStyle="1" w:styleId="WW8Num1089z0">
    <w:name w:val="WW8Num1089z0"/>
    <w:rsid w:val="00150994"/>
    <w:rPr>
      <w:rFonts w:ascii="Arial" w:hAnsi="Arial" w:cs="Arial"/>
    </w:rPr>
  </w:style>
  <w:style w:type="character" w:customStyle="1" w:styleId="WW8Num1090z0">
    <w:name w:val="WW8Num1090z0"/>
    <w:rsid w:val="00150994"/>
    <w:rPr>
      <w:rFonts w:ascii="Cambria" w:hAnsi="Cambria"/>
    </w:rPr>
  </w:style>
  <w:style w:type="character" w:customStyle="1" w:styleId="WW8Num1090z1">
    <w:name w:val="WW8Num1090z1"/>
    <w:rsid w:val="00150994"/>
    <w:rPr>
      <w:rFonts w:ascii="StarSymbol, 'Arial Unicode MS'" w:hAnsi="StarSymbol, 'Arial Unicode MS'"/>
    </w:rPr>
  </w:style>
  <w:style w:type="character" w:customStyle="1" w:styleId="WW8Num1090z2">
    <w:name w:val="WW8Num1090z2"/>
    <w:rsid w:val="00150994"/>
    <w:rPr>
      <w:rFonts w:ascii="Arial" w:hAnsi="Arial"/>
    </w:rPr>
  </w:style>
  <w:style w:type="character" w:customStyle="1" w:styleId="WW8Num1091z0">
    <w:name w:val="WW8Num1091z0"/>
    <w:rsid w:val="00150994"/>
    <w:rPr>
      <w:color w:val="000000"/>
    </w:rPr>
  </w:style>
  <w:style w:type="character" w:customStyle="1" w:styleId="WW8Num1092z0">
    <w:name w:val="WW8Num1092z0"/>
    <w:rsid w:val="00150994"/>
    <w:rPr>
      <w:rFonts w:ascii="Cambria" w:hAnsi="Cambria"/>
    </w:rPr>
  </w:style>
  <w:style w:type="character" w:customStyle="1" w:styleId="WW8Num1093z0">
    <w:name w:val="WW8Num1093z0"/>
    <w:rsid w:val="00150994"/>
    <w:rPr>
      <w:rFonts w:ascii="Arial" w:eastAsia="Arial" w:hAnsi="Arial" w:cs="Arial"/>
    </w:rPr>
  </w:style>
  <w:style w:type="character" w:customStyle="1" w:styleId="WW8Num1093z1">
    <w:name w:val="WW8Num1093z1"/>
    <w:rsid w:val="00150994"/>
    <w:rPr>
      <w:rFonts w:ascii="StarSymbol, 'Arial Unicode MS'" w:hAnsi="StarSymbol, 'Arial Unicode MS'"/>
    </w:rPr>
  </w:style>
  <w:style w:type="character" w:customStyle="1" w:styleId="WW8Num1093z2">
    <w:name w:val="WW8Num1093z2"/>
    <w:rsid w:val="00150994"/>
    <w:rPr>
      <w:rFonts w:ascii="Arial" w:hAnsi="Arial"/>
    </w:rPr>
  </w:style>
  <w:style w:type="character" w:customStyle="1" w:styleId="WW8Num1093z3">
    <w:name w:val="WW8Num1093z3"/>
    <w:rsid w:val="00150994"/>
    <w:rPr>
      <w:rFonts w:ascii="Cambria" w:hAnsi="Cambria"/>
    </w:rPr>
  </w:style>
  <w:style w:type="character" w:customStyle="1" w:styleId="WW8Num1094z1">
    <w:name w:val="WW8Num1094z1"/>
    <w:rsid w:val="00150994"/>
    <w:rPr>
      <w:rFonts w:ascii="StarSymbol, 'Arial Unicode MS'" w:hAnsi="StarSymbol, 'Arial Unicode MS'"/>
    </w:rPr>
  </w:style>
  <w:style w:type="character" w:customStyle="1" w:styleId="WW8Num1094z2">
    <w:name w:val="WW8Num1094z2"/>
    <w:rsid w:val="00150994"/>
    <w:rPr>
      <w:rFonts w:ascii="Arial" w:hAnsi="Arial"/>
    </w:rPr>
  </w:style>
  <w:style w:type="character" w:customStyle="1" w:styleId="WW8Num1094z3">
    <w:name w:val="WW8Num1094z3"/>
    <w:rsid w:val="00150994"/>
    <w:rPr>
      <w:rFonts w:ascii="Cambria" w:hAnsi="Cambria"/>
    </w:rPr>
  </w:style>
  <w:style w:type="character" w:customStyle="1" w:styleId="WW8Num1095z0">
    <w:name w:val="WW8Num1095z0"/>
    <w:rsid w:val="00150994"/>
    <w:rPr>
      <w:rFonts w:ascii="Arial" w:hAnsi="Arial"/>
      <w:b/>
      <w:i w:val="0"/>
      <w:sz w:val="22"/>
      <w:u w:val="none"/>
    </w:rPr>
  </w:style>
  <w:style w:type="character" w:customStyle="1" w:styleId="WW8Num1097z0">
    <w:name w:val="WW8Num1097z0"/>
    <w:rsid w:val="00150994"/>
    <w:rPr>
      <w:sz w:val="24"/>
    </w:rPr>
  </w:style>
  <w:style w:type="character" w:customStyle="1" w:styleId="WW8Num1098z0">
    <w:name w:val="WW8Num1098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8z1">
    <w:name w:val="WW8Num1098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9z0">
    <w:name w:val="WW8Num1099z0"/>
    <w:rsid w:val="00150994"/>
    <w:rPr>
      <w:color w:val="000000"/>
    </w:rPr>
  </w:style>
  <w:style w:type="character" w:customStyle="1" w:styleId="WW8Num1100z0">
    <w:name w:val="WW8Num1100z0"/>
    <w:rsid w:val="00150994"/>
    <w:rPr>
      <w:rFonts w:ascii="Arial" w:hAnsi="Arial"/>
    </w:rPr>
  </w:style>
  <w:style w:type="character" w:customStyle="1" w:styleId="WW8Num1101z0">
    <w:name w:val="WW8Num1101z0"/>
    <w:rsid w:val="00150994"/>
    <w:rPr>
      <w:rFonts w:ascii="Cambria" w:hAnsi="Cambria"/>
    </w:rPr>
  </w:style>
  <w:style w:type="character" w:customStyle="1" w:styleId="WW8Num1101z1">
    <w:name w:val="WW8Num1101z1"/>
    <w:rsid w:val="00150994"/>
    <w:rPr>
      <w:rFonts w:ascii="StarSymbol, 'Arial Unicode MS'" w:hAnsi="StarSymbol, 'Arial Unicode MS'"/>
    </w:rPr>
  </w:style>
  <w:style w:type="character" w:customStyle="1" w:styleId="WW8Num1101z2">
    <w:name w:val="WW8Num1101z2"/>
    <w:rsid w:val="00150994"/>
    <w:rPr>
      <w:rFonts w:ascii="Arial" w:hAnsi="Arial"/>
    </w:rPr>
  </w:style>
  <w:style w:type="character" w:customStyle="1" w:styleId="WW8Num1102z0">
    <w:name w:val="WW8Num1102z0"/>
    <w:rsid w:val="00150994"/>
    <w:rPr>
      <w:rFonts w:ascii="Arial" w:hAnsi="Arial"/>
    </w:rPr>
  </w:style>
  <w:style w:type="character" w:customStyle="1" w:styleId="WW8Num1102z1">
    <w:name w:val="WW8Num1102z1"/>
    <w:rsid w:val="00150994"/>
    <w:rPr>
      <w:rFonts w:ascii="StarSymbol, 'Arial Unicode MS'" w:hAnsi="StarSymbol, 'Arial Unicode MS'"/>
    </w:rPr>
  </w:style>
  <w:style w:type="character" w:customStyle="1" w:styleId="WW8Num1102z3">
    <w:name w:val="WW8Num1102z3"/>
    <w:rsid w:val="00150994"/>
    <w:rPr>
      <w:rFonts w:ascii="Cambria" w:hAnsi="Cambria"/>
    </w:rPr>
  </w:style>
  <w:style w:type="character" w:customStyle="1" w:styleId="WW8Num1104z0">
    <w:name w:val="WW8Num1104z0"/>
    <w:rsid w:val="00150994"/>
    <w:rPr>
      <w:rFonts w:ascii="Cambria" w:hAnsi="Cambria"/>
    </w:rPr>
  </w:style>
  <w:style w:type="character" w:customStyle="1" w:styleId="WW8Num1106z0">
    <w:name w:val="WW8Num1106z0"/>
    <w:rsid w:val="00150994"/>
    <w:rPr>
      <w:rFonts w:ascii="Arial" w:hAnsi="Arial"/>
    </w:rPr>
  </w:style>
  <w:style w:type="character" w:customStyle="1" w:styleId="WW8Num1106z1">
    <w:name w:val="WW8Num1106z1"/>
    <w:rsid w:val="00150994"/>
    <w:rPr>
      <w:rFonts w:ascii="StarSymbol, 'Arial Unicode MS'" w:hAnsi="StarSymbol, 'Arial Unicode MS'"/>
    </w:rPr>
  </w:style>
  <w:style w:type="character" w:customStyle="1" w:styleId="WW8Num1106z3">
    <w:name w:val="WW8Num1106z3"/>
    <w:rsid w:val="00150994"/>
    <w:rPr>
      <w:rFonts w:ascii="Cambria" w:hAnsi="Cambria"/>
    </w:rPr>
  </w:style>
  <w:style w:type="character" w:customStyle="1" w:styleId="WW8Num1108z0">
    <w:name w:val="WW8Num1108z0"/>
    <w:rsid w:val="00150994"/>
    <w:rPr>
      <w:rFonts w:ascii="Cambria" w:hAnsi="Cambria"/>
    </w:rPr>
  </w:style>
  <w:style w:type="character" w:customStyle="1" w:styleId="WW8Num1110z1">
    <w:name w:val="WW8Num1110z1"/>
    <w:rsid w:val="00150994"/>
    <w:rPr>
      <w:rFonts w:ascii="StarSymbol, 'Arial Unicode MS'" w:hAnsi="StarSymbol, 'Arial Unicode MS'"/>
    </w:rPr>
  </w:style>
  <w:style w:type="character" w:customStyle="1" w:styleId="WW8Num1110z2">
    <w:name w:val="WW8Num1110z2"/>
    <w:rsid w:val="00150994"/>
    <w:rPr>
      <w:rFonts w:ascii="Arial" w:hAnsi="Arial"/>
    </w:rPr>
  </w:style>
  <w:style w:type="character" w:customStyle="1" w:styleId="WW8Num1110z3">
    <w:name w:val="WW8Num1110z3"/>
    <w:rsid w:val="00150994"/>
    <w:rPr>
      <w:rFonts w:ascii="Cambria" w:hAnsi="Cambria"/>
    </w:rPr>
  </w:style>
  <w:style w:type="character" w:customStyle="1" w:styleId="WW8Num1112z0">
    <w:name w:val="WW8Num1112z0"/>
    <w:rsid w:val="00150994"/>
    <w:rPr>
      <w:color w:val="000000"/>
    </w:rPr>
  </w:style>
  <w:style w:type="character" w:customStyle="1" w:styleId="WW8Num1113z1">
    <w:name w:val="WW8Num1113z1"/>
    <w:rsid w:val="00150994"/>
    <w:rPr>
      <w:rFonts w:ascii="Arial" w:hAnsi="Arial"/>
      <w:b w:val="0"/>
      <w:i w:val="0"/>
      <w:color w:val="000000"/>
      <w:sz w:val="24"/>
      <w:u w:val="none"/>
    </w:rPr>
  </w:style>
  <w:style w:type="character" w:customStyle="1" w:styleId="WW8Num1115z0">
    <w:name w:val="WW8Num1115z0"/>
    <w:rsid w:val="00150994"/>
    <w:rPr>
      <w:rFonts w:ascii="Arial" w:hAnsi="Arial"/>
      <w:sz w:val="12"/>
    </w:rPr>
  </w:style>
  <w:style w:type="character" w:customStyle="1" w:styleId="WW8Num1118z0">
    <w:name w:val="WW8Num1118z0"/>
    <w:rsid w:val="00150994"/>
    <w:rPr>
      <w:rFonts w:ascii="Lucida Sans Unicode" w:hAnsi="Lucida Sans Unicode"/>
      <w:b w:val="0"/>
      <w:i w:val="0"/>
      <w:sz w:val="24"/>
      <w:u w:val="none"/>
    </w:rPr>
  </w:style>
  <w:style w:type="character" w:customStyle="1" w:styleId="WW8Num1121z0">
    <w:name w:val="WW8Num1121z0"/>
    <w:rsid w:val="00150994"/>
    <w:rPr>
      <w:rFonts w:ascii="Arial" w:hAnsi="Arial"/>
    </w:rPr>
  </w:style>
  <w:style w:type="character" w:customStyle="1" w:styleId="WW8Num1122z0">
    <w:name w:val="WW8Num1122z0"/>
    <w:rsid w:val="00150994"/>
    <w:rPr>
      <w:rFonts w:ascii="Arial" w:hAnsi="Arial"/>
    </w:rPr>
  </w:style>
  <w:style w:type="character" w:customStyle="1" w:styleId="WW8Num1123z0">
    <w:name w:val="WW8Num1123z0"/>
    <w:rsid w:val="00150994"/>
    <w:rPr>
      <w:rFonts w:ascii="Cambria" w:hAnsi="Cambria"/>
      <w:color w:val="auto"/>
      <w:sz w:val="28"/>
    </w:rPr>
  </w:style>
  <w:style w:type="character" w:customStyle="1" w:styleId="WW8Num1124z0">
    <w:name w:val="WW8Num1124z0"/>
    <w:rsid w:val="00150994"/>
    <w:rPr>
      <w:rFonts w:ascii="Arial" w:eastAsia="Arial" w:hAnsi="Arial"/>
    </w:rPr>
  </w:style>
  <w:style w:type="character" w:customStyle="1" w:styleId="WW8Num1124z1">
    <w:name w:val="WW8Num1124z1"/>
    <w:rsid w:val="00150994"/>
    <w:rPr>
      <w:rFonts w:ascii="Cambria" w:hAnsi="Cambria" w:cs="Arial"/>
    </w:rPr>
  </w:style>
  <w:style w:type="character" w:customStyle="1" w:styleId="WW8Num1124z2">
    <w:name w:val="WW8Num1124z2"/>
    <w:rsid w:val="00150994"/>
    <w:rPr>
      <w:rFonts w:ascii="Arial" w:hAnsi="Arial" w:cs="Arial"/>
    </w:rPr>
  </w:style>
  <w:style w:type="character" w:customStyle="1" w:styleId="WW8Num1124z4">
    <w:name w:val="WW8Num1124z4"/>
    <w:rsid w:val="00150994"/>
    <w:rPr>
      <w:rFonts w:ascii="StarSymbol, 'Arial Unicode MS'" w:hAnsi="StarSymbol, 'Arial Unicode MS'" w:cs="StarSymbol, 'Arial Unicode MS'"/>
    </w:rPr>
  </w:style>
  <w:style w:type="character" w:customStyle="1" w:styleId="WW8Num1126z0">
    <w:name w:val="WW8Num1126z0"/>
    <w:rsid w:val="00150994"/>
    <w:rPr>
      <w:rFonts w:ascii="Cambria" w:hAnsi="Cambria"/>
    </w:rPr>
  </w:style>
  <w:style w:type="character" w:customStyle="1" w:styleId="WW8Num1126z1">
    <w:name w:val="WW8Num1126z1"/>
    <w:rsid w:val="00150994"/>
    <w:rPr>
      <w:rFonts w:ascii="StarSymbol, 'Arial Unicode MS'" w:hAnsi="StarSymbol, 'Arial Unicode MS'"/>
    </w:rPr>
  </w:style>
  <w:style w:type="character" w:customStyle="1" w:styleId="WW8Num1126z2">
    <w:name w:val="WW8Num1126z2"/>
    <w:rsid w:val="00150994"/>
    <w:rPr>
      <w:rFonts w:ascii="Arial" w:hAnsi="Arial"/>
    </w:rPr>
  </w:style>
  <w:style w:type="character" w:customStyle="1" w:styleId="WW8Num1128z0">
    <w:name w:val="WW8Num1128z0"/>
    <w:rsid w:val="00150994"/>
    <w:rPr>
      <w:rFonts w:ascii="Arial" w:eastAsia="Arial" w:hAnsi="Arial" w:cs="Arial"/>
    </w:rPr>
  </w:style>
  <w:style w:type="character" w:customStyle="1" w:styleId="WW8Num1128z1">
    <w:name w:val="WW8Num1128z1"/>
    <w:rsid w:val="00150994"/>
    <w:rPr>
      <w:rFonts w:ascii="StarSymbol, 'Arial Unicode MS'" w:hAnsi="StarSymbol, 'Arial Unicode MS'"/>
    </w:rPr>
  </w:style>
  <w:style w:type="character" w:customStyle="1" w:styleId="WW8Num1128z2">
    <w:name w:val="WW8Num1128z2"/>
    <w:rsid w:val="00150994"/>
    <w:rPr>
      <w:rFonts w:ascii="Arial" w:hAnsi="Arial"/>
    </w:rPr>
  </w:style>
  <w:style w:type="character" w:customStyle="1" w:styleId="WW8Num1128z3">
    <w:name w:val="WW8Num1128z3"/>
    <w:rsid w:val="00150994"/>
    <w:rPr>
      <w:rFonts w:ascii="Cambria" w:hAnsi="Cambria"/>
    </w:rPr>
  </w:style>
  <w:style w:type="character" w:customStyle="1" w:styleId="WW8Num1130z0">
    <w:name w:val="WW8Num1130z0"/>
    <w:rsid w:val="00150994"/>
    <w:rPr>
      <w:rFonts w:ascii="Arial" w:hAnsi="Arial"/>
      <w:b w:val="0"/>
      <w:i w:val="0"/>
      <w:sz w:val="24"/>
      <w:u w:val="none"/>
    </w:rPr>
  </w:style>
  <w:style w:type="character" w:customStyle="1" w:styleId="WW8Num1132z0">
    <w:name w:val="WW8Num1132z0"/>
    <w:rsid w:val="00150994"/>
    <w:rPr>
      <w:rFonts w:ascii="Arial" w:hAnsi="Arial"/>
    </w:rPr>
  </w:style>
  <w:style w:type="character" w:customStyle="1" w:styleId="WW8Num1133z0">
    <w:name w:val="WW8Num1133z0"/>
    <w:rsid w:val="00150994"/>
    <w:rPr>
      <w:b/>
      <w:sz w:val="22"/>
      <w:u w:val="single"/>
    </w:rPr>
  </w:style>
  <w:style w:type="character" w:customStyle="1" w:styleId="WW8Num1135z0">
    <w:name w:val="WW8Num1135z0"/>
    <w:rsid w:val="00150994"/>
    <w:rPr>
      <w:rFonts w:ascii="Cambria" w:hAnsi="Cambria"/>
    </w:rPr>
  </w:style>
  <w:style w:type="character" w:customStyle="1" w:styleId="WW8Num1135z1">
    <w:name w:val="WW8Num1135z1"/>
    <w:rsid w:val="00150994"/>
    <w:rPr>
      <w:rFonts w:ascii="StarSymbol, 'Arial Unicode MS'" w:hAnsi="StarSymbol, 'Arial Unicode MS'"/>
    </w:rPr>
  </w:style>
  <w:style w:type="character" w:customStyle="1" w:styleId="WW8Num1135z2">
    <w:name w:val="WW8Num1135z2"/>
    <w:rsid w:val="00150994"/>
    <w:rPr>
      <w:rFonts w:ascii="Arial" w:hAnsi="Arial"/>
    </w:rPr>
  </w:style>
  <w:style w:type="character" w:customStyle="1" w:styleId="WW8Num1137z0">
    <w:name w:val="WW8Num1137z0"/>
    <w:rsid w:val="00150994"/>
    <w:rPr>
      <w:rFonts w:ascii="Cambria" w:hAnsi="Cambria"/>
    </w:rPr>
  </w:style>
  <w:style w:type="character" w:customStyle="1" w:styleId="WW8Num1138z0">
    <w:name w:val="WW8Num1138z0"/>
    <w:rsid w:val="00150994"/>
    <w:rPr>
      <w:rFonts w:ascii="Cambria" w:hAnsi="Cambria" w:cs="Arial"/>
    </w:rPr>
  </w:style>
  <w:style w:type="character" w:customStyle="1" w:styleId="WW8Num1141z0">
    <w:name w:val="WW8Num1141z0"/>
    <w:rsid w:val="00150994"/>
    <w:rPr>
      <w:rFonts w:ascii="Arial" w:hAnsi="Arial"/>
    </w:rPr>
  </w:style>
  <w:style w:type="character" w:customStyle="1" w:styleId="WW8Num1142z0">
    <w:name w:val="WW8Num1142z0"/>
    <w:rsid w:val="00150994"/>
    <w:rPr>
      <w:rFonts w:ascii="Arial" w:hAnsi="Arial"/>
    </w:rPr>
  </w:style>
  <w:style w:type="character" w:customStyle="1" w:styleId="WW8Num1144z0">
    <w:name w:val="WW8Num1144z0"/>
    <w:rsid w:val="00150994"/>
    <w:rPr>
      <w:rFonts w:ascii="StarSymbol, 'Arial Unicode MS'" w:hAnsi="StarSymbol, 'Arial Unicode MS'"/>
    </w:rPr>
  </w:style>
  <w:style w:type="character" w:customStyle="1" w:styleId="WW8Num1146z0">
    <w:name w:val="WW8Num1146z0"/>
    <w:rsid w:val="00150994"/>
    <w:rPr>
      <w:rFonts w:ascii="Cambria" w:hAnsi="Cambria"/>
      <w:color w:val="auto"/>
      <w:sz w:val="28"/>
    </w:rPr>
  </w:style>
  <w:style w:type="character" w:customStyle="1" w:styleId="WW8Num1147z0">
    <w:name w:val="WW8Num1147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1">
    <w:name w:val="WW8Num1147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2">
    <w:name w:val="WW8Num1147z2"/>
    <w:rsid w:val="00150994"/>
    <w:rPr>
      <w:rFonts w:ascii="Lucida Sans Unicode" w:hAnsi="Lucida Sans Unicode"/>
      <w:b/>
      <w:i w:val="0"/>
      <w:sz w:val="24"/>
      <w:szCs w:val="24"/>
    </w:rPr>
  </w:style>
  <w:style w:type="character" w:customStyle="1" w:styleId="WW8Num1148z0">
    <w:name w:val="WW8Num1148z0"/>
    <w:rsid w:val="00150994"/>
    <w:rPr>
      <w:rFonts w:ascii="Lucida Sans Unicode" w:hAnsi="Lucida Sans Unicode"/>
      <w:b w:val="0"/>
      <w:i w:val="0"/>
      <w:sz w:val="24"/>
      <w:u w:val="none"/>
    </w:rPr>
  </w:style>
  <w:style w:type="character" w:customStyle="1" w:styleId="WW8Num1149z0">
    <w:name w:val="WW8Num1149z0"/>
    <w:rsid w:val="00150994"/>
    <w:rPr>
      <w:rFonts w:ascii="Arial" w:hAnsi="Arial"/>
      <w:b/>
      <w:i w:val="0"/>
      <w:sz w:val="22"/>
      <w:u w:val="none"/>
    </w:rPr>
  </w:style>
  <w:style w:type="character" w:customStyle="1" w:styleId="WW8Num1150z0">
    <w:name w:val="WW8Num1150z0"/>
    <w:rsid w:val="00150994"/>
    <w:rPr>
      <w:rFonts w:ascii="Lucida Sans Unicode" w:hAnsi="Lucida Sans Unicode"/>
    </w:rPr>
  </w:style>
  <w:style w:type="character" w:customStyle="1" w:styleId="WW8Num1150z1">
    <w:name w:val="WW8Num1150z1"/>
    <w:rsid w:val="00150994"/>
    <w:rPr>
      <w:rFonts w:ascii="StarSymbol, 'Arial Unicode MS'" w:hAnsi="StarSymbol, 'Arial Unicode MS'" w:cs="Cambria"/>
    </w:rPr>
  </w:style>
  <w:style w:type="character" w:customStyle="1" w:styleId="WW8Num1150z2">
    <w:name w:val="WW8Num1150z2"/>
    <w:rsid w:val="00150994"/>
    <w:rPr>
      <w:rFonts w:ascii="Arial" w:hAnsi="Arial"/>
    </w:rPr>
  </w:style>
  <w:style w:type="character" w:customStyle="1" w:styleId="WW8Num1150z3">
    <w:name w:val="WW8Num1150z3"/>
    <w:rsid w:val="00150994"/>
    <w:rPr>
      <w:rFonts w:ascii="Cambria" w:hAnsi="Cambria"/>
    </w:rPr>
  </w:style>
  <w:style w:type="character" w:customStyle="1" w:styleId="WW8Num1151z0">
    <w:name w:val="WW8Num1151z0"/>
    <w:rsid w:val="00150994"/>
    <w:rPr>
      <w:rFonts w:ascii="Arial" w:eastAsia="Arial" w:hAnsi="Arial" w:cs="Arial"/>
    </w:rPr>
  </w:style>
  <w:style w:type="character" w:customStyle="1" w:styleId="WW8Num1151z1">
    <w:name w:val="WW8Num1151z1"/>
    <w:rsid w:val="00150994"/>
    <w:rPr>
      <w:rFonts w:ascii="StarSymbol, 'Arial Unicode MS'" w:hAnsi="StarSymbol, 'Arial Unicode MS'"/>
    </w:rPr>
  </w:style>
  <w:style w:type="character" w:customStyle="1" w:styleId="WW8Num1151z2">
    <w:name w:val="WW8Num1151z2"/>
    <w:rsid w:val="00150994"/>
    <w:rPr>
      <w:rFonts w:ascii="Arial" w:hAnsi="Arial"/>
    </w:rPr>
  </w:style>
  <w:style w:type="character" w:customStyle="1" w:styleId="WW8Num1151z3">
    <w:name w:val="WW8Num1151z3"/>
    <w:rsid w:val="00150994"/>
    <w:rPr>
      <w:rFonts w:ascii="Cambria" w:hAnsi="Cambria"/>
    </w:rPr>
  </w:style>
  <w:style w:type="character" w:customStyle="1" w:styleId="WW8Num1156z0">
    <w:name w:val="WW8Num1156z0"/>
    <w:rsid w:val="00150994"/>
    <w:rPr>
      <w:rFonts w:ascii="Arial" w:hAnsi="Arial"/>
    </w:rPr>
  </w:style>
  <w:style w:type="character" w:customStyle="1" w:styleId="WW8Num1157z0">
    <w:name w:val="WW8Num1157z0"/>
    <w:rsid w:val="00150994"/>
    <w:rPr>
      <w:rFonts w:ascii="Lucida Sans Unicode" w:hAnsi="Lucida Sans Unicode"/>
      <w:b w:val="0"/>
      <w:i w:val="0"/>
      <w:sz w:val="24"/>
      <w:u w:val="none"/>
    </w:rPr>
  </w:style>
  <w:style w:type="character" w:customStyle="1" w:styleId="WW8Num1158z0">
    <w:name w:val="WW8Num1158z0"/>
    <w:rsid w:val="00150994"/>
    <w:rPr>
      <w:rFonts w:ascii="Cambria" w:hAnsi="Cambria"/>
    </w:rPr>
  </w:style>
  <w:style w:type="character" w:customStyle="1" w:styleId="WW8Num1161z0">
    <w:name w:val="WW8Num1161z0"/>
    <w:rsid w:val="00150994"/>
    <w:rPr>
      <w:rFonts w:ascii="Arial" w:hAnsi="Arial"/>
      <w:sz w:val="12"/>
    </w:rPr>
  </w:style>
  <w:style w:type="character" w:customStyle="1" w:styleId="WW8Num1164z0">
    <w:name w:val="WW8Num1164z0"/>
    <w:rsid w:val="00150994"/>
    <w:rPr>
      <w:rFonts w:ascii="Cambria" w:hAnsi="Cambria"/>
    </w:rPr>
  </w:style>
  <w:style w:type="character" w:customStyle="1" w:styleId="WW8Num1166z0">
    <w:name w:val="WW8Num1166z0"/>
    <w:rsid w:val="00150994"/>
    <w:rPr>
      <w:color w:val="000000"/>
      <w:sz w:val="24"/>
    </w:rPr>
  </w:style>
  <w:style w:type="character" w:customStyle="1" w:styleId="WW8Num1167z1">
    <w:name w:val="WW8Num1167z1"/>
    <w:rsid w:val="00150994"/>
    <w:rPr>
      <w:rFonts w:ascii="StarSymbol, 'Arial Unicode MS'" w:hAnsi="StarSymbol, 'Arial Unicode MS'" w:cs="StarSymbol, 'Arial Unicode MS'"/>
    </w:rPr>
  </w:style>
  <w:style w:type="character" w:customStyle="1" w:styleId="WW8Num1167z2">
    <w:name w:val="WW8Num1167z2"/>
    <w:rsid w:val="00150994"/>
    <w:rPr>
      <w:rFonts w:ascii="Arial" w:hAnsi="Arial" w:cs="Arial"/>
    </w:rPr>
  </w:style>
  <w:style w:type="character" w:customStyle="1" w:styleId="WW8Num1167z3">
    <w:name w:val="WW8Num1167z3"/>
    <w:rsid w:val="00150994"/>
    <w:rPr>
      <w:rFonts w:ascii="Cambria" w:hAnsi="Cambria" w:cs="Arial"/>
    </w:rPr>
  </w:style>
  <w:style w:type="character" w:customStyle="1" w:styleId="WW8Num1168z0">
    <w:name w:val="WW8Num1168z0"/>
    <w:rsid w:val="00150994"/>
    <w:rPr>
      <w:rFonts w:ascii="Cambria" w:hAnsi="Cambria"/>
    </w:rPr>
  </w:style>
  <w:style w:type="character" w:customStyle="1" w:styleId="WW8Num1168z1">
    <w:name w:val="WW8Num1168z1"/>
    <w:rsid w:val="00150994"/>
    <w:rPr>
      <w:rFonts w:ascii="StarSymbol, 'Arial Unicode MS'" w:hAnsi="StarSymbol, 'Arial Unicode MS'"/>
    </w:rPr>
  </w:style>
  <w:style w:type="character" w:customStyle="1" w:styleId="WW8Num1168z2">
    <w:name w:val="WW8Num1168z2"/>
    <w:rsid w:val="00150994"/>
    <w:rPr>
      <w:rFonts w:ascii="Arial" w:hAnsi="Arial"/>
    </w:rPr>
  </w:style>
  <w:style w:type="character" w:customStyle="1" w:styleId="WW8Num1169z0">
    <w:name w:val="WW8Num1169z0"/>
    <w:rsid w:val="00150994"/>
    <w:rPr>
      <w:rFonts w:ascii="Arial" w:hAnsi="Arial"/>
      <w:b w:val="0"/>
      <w:i w:val="0"/>
      <w:sz w:val="20"/>
      <w:u w:val="none"/>
    </w:rPr>
  </w:style>
  <w:style w:type="character" w:customStyle="1" w:styleId="WW8NumSt3z0">
    <w:name w:val="WW8NumSt3z0"/>
    <w:rsid w:val="00150994"/>
    <w:rPr>
      <w:rFonts w:ascii="Cambria" w:hAnsi="Cambria"/>
    </w:rPr>
  </w:style>
  <w:style w:type="character" w:customStyle="1" w:styleId="WW8NumSt71z0">
    <w:name w:val="WW8NumSt71z0"/>
    <w:rsid w:val="00150994"/>
    <w:rPr>
      <w:rFonts w:ascii="Cambria" w:hAnsi="Cambria"/>
    </w:rPr>
  </w:style>
  <w:style w:type="character" w:customStyle="1" w:styleId="WW8NumSt72z0">
    <w:name w:val="WW8NumSt72z0"/>
    <w:rsid w:val="00150994"/>
    <w:rPr>
      <w:rFonts w:ascii="Arial" w:hAnsi="Arial"/>
    </w:rPr>
  </w:style>
  <w:style w:type="character" w:customStyle="1" w:styleId="WW8NumSt174z0">
    <w:name w:val="WW8NumSt174z0"/>
    <w:rsid w:val="00150994"/>
    <w:rPr>
      <w:rFonts w:ascii="Cambria" w:hAnsi="Cambria"/>
    </w:rPr>
  </w:style>
  <w:style w:type="character" w:customStyle="1" w:styleId="WW8NumSt296z0">
    <w:name w:val="WW8NumSt296z0"/>
    <w:rsid w:val="00150994"/>
    <w:rPr>
      <w:rFonts w:ascii="Arial" w:hAnsi="Arial"/>
      <w:b w:val="0"/>
      <w:i w:val="0"/>
      <w:sz w:val="24"/>
      <w:u w:val="none"/>
    </w:rPr>
  </w:style>
  <w:style w:type="character" w:customStyle="1" w:styleId="WW8NumSt372z0">
    <w:name w:val="WW8NumSt372z0"/>
    <w:rsid w:val="00150994"/>
    <w:rPr>
      <w:rFonts w:ascii="Cambria" w:hAnsi="Cambria"/>
    </w:rPr>
  </w:style>
  <w:style w:type="character" w:customStyle="1" w:styleId="WW8NumSt661z0">
    <w:name w:val="WW8NumSt661z0"/>
    <w:rsid w:val="00150994"/>
    <w:rPr>
      <w:rFonts w:ascii="Lucida Sans Unicode" w:hAnsi="Lucida Sans Unicode"/>
      <w:b w:val="0"/>
      <w:i w:val="0"/>
      <w:sz w:val="24"/>
      <w:u w:val="none"/>
    </w:rPr>
  </w:style>
  <w:style w:type="character" w:customStyle="1" w:styleId="WW8NumSt663z0">
    <w:name w:val="WW8NumSt663z0"/>
    <w:rsid w:val="00150994"/>
    <w:rPr>
      <w:rFonts w:ascii="Lucida Sans Unicode" w:hAnsi="Lucida Sans Unicode"/>
      <w:b w:val="0"/>
      <w:i w:val="0"/>
      <w:sz w:val="24"/>
      <w:u w:val="none"/>
    </w:rPr>
  </w:style>
  <w:style w:type="character" w:customStyle="1" w:styleId="WW8NumSt714z0">
    <w:name w:val="WW8NumSt714z0"/>
    <w:rsid w:val="00150994"/>
    <w:rPr>
      <w:rFonts w:ascii="Arial" w:hAnsi="Arial"/>
      <w:b w:val="0"/>
      <w:i w:val="0"/>
      <w:sz w:val="20"/>
      <w:u w:val="none"/>
    </w:rPr>
  </w:style>
  <w:style w:type="character" w:customStyle="1" w:styleId="WW8NumSt715z0">
    <w:name w:val="WW8NumSt715z0"/>
    <w:rsid w:val="00150994"/>
    <w:rPr>
      <w:rFonts w:ascii="Arial" w:hAnsi="Arial"/>
      <w:b w:val="0"/>
      <w:i w:val="0"/>
      <w:sz w:val="22"/>
      <w:u w:val="none"/>
    </w:rPr>
  </w:style>
  <w:style w:type="character" w:customStyle="1" w:styleId="WW8NumSt717z0">
    <w:name w:val="WW8NumSt717z0"/>
    <w:rsid w:val="00150994"/>
    <w:rPr>
      <w:rFonts w:ascii="Arial" w:hAnsi="Arial"/>
      <w:b w:val="0"/>
      <w:i w:val="0"/>
      <w:sz w:val="20"/>
      <w:u w:val="none"/>
    </w:rPr>
  </w:style>
  <w:style w:type="character" w:customStyle="1" w:styleId="WW8NumSt719z0">
    <w:name w:val="WW8NumSt719z0"/>
    <w:rsid w:val="00150994"/>
    <w:rPr>
      <w:rFonts w:ascii="Arial" w:hAnsi="Arial"/>
      <w:b w:val="0"/>
      <w:i w:val="0"/>
      <w:sz w:val="20"/>
      <w:u w:val="none"/>
    </w:rPr>
  </w:style>
  <w:style w:type="character" w:customStyle="1" w:styleId="WW8NumSt721z0">
    <w:name w:val="WW8NumSt721z0"/>
    <w:rsid w:val="00150994"/>
    <w:rPr>
      <w:rFonts w:ascii="Arial" w:hAnsi="Arial"/>
      <w:b w:val="0"/>
      <w:i w:val="0"/>
      <w:sz w:val="24"/>
      <w:u w:val="none"/>
    </w:rPr>
  </w:style>
  <w:style w:type="character" w:customStyle="1" w:styleId="WW8NumSt723z0">
    <w:name w:val="WW8NumSt723z0"/>
    <w:rsid w:val="00150994"/>
    <w:rPr>
      <w:rFonts w:ascii="Arial" w:hAnsi="Arial"/>
      <w:b w:val="0"/>
      <w:i w:val="0"/>
      <w:sz w:val="24"/>
      <w:u w:val="none"/>
    </w:rPr>
  </w:style>
  <w:style w:type="character" w:customStyle="1" w:styleId="WW8NumSt731z0">
    <w:name w:val="WW8NumSt731z0"/>
    <w:rsid w:val="00150994"/>
    <w:rPr>
      <w:rFonts w:ascii="Arial" w:hAnsi="Arial"/>
      <w:b w:val="0"/>
      <w:i w:val="0"/>
      <w:sz w:val="20"/>
      <w:u w:val="none"/>
    </w:rPr>
  </w:style>
  <w:style w:type="character" w:customStyle="1" w:styleId="WW8NumSt732z0">
    <w:name w:val="WW8NumSt732z0"/>
    <w:rsid w:val="00150994"/>
    <w:rPr>
      <w:rFonts w:ascii="Arial" w:hAnsi="Arial"/>
      <w:b w:val="0"/>
      <w:i w:val="0"/>
      <w:sz w:val="22"/>
      <w:u w:val="none"/>
    </w:rPr>
  </w:style>
  <w:style w:type="character" w:customStyle="1" w:styleId="WW8NumSt734z0">
    <w:name w:val="WW8NumSt734z0"/>
    <w:rsid w:val="00150994"/>
    <w:rPr>
      <w:rFonts w:ascii="Arial" w:hAnsi="Arial"/>
      <w:b w:val="0"/>
      <w:i w:val="0"/>
      <w:sz w:val="20"/>
      <w:u w:val="none"/>
    </w:rPr>
  </w:style>
  <w:style w:type="character" w:customStyle="1" w:styleId="WW8NumSt736z0">
    <w:name w:val="WW8NumSt736z0"/>
    <w:rsid w:val="00150994"/>
    <w:rPr>
      <w:rFonts w:ascii="Arial" w:hAnsi="Arial"/>
      <w:b w:val="0"/>
      <w:i w:val="0"/>
      <w:sz w:val="20"/>
      <w:u w:val="none"/>
    </w:rPr>
  </w:style>
  <w:style w:type="character" w:customStyle="1" w:styleId="WW8NumSt764z0">
    <w:name w:val="WW8NumSt764z0"/>
    <w:rsid w:val="00150994"/>
    <w:rPr>
      <w:rFonts w:ascii="Lucida Sans Unicode" w:hAnsi="Lucida Sans Unicode"/>
      <w:b w:val="0"/>
      <w:i w:val="0"/>
      <w:sz w:val="20"/>
      <w:u w:val="none"/>
    </w:rPr>
  </w:style>
  <w:style w:type="character" w:customStyle="1" w:styleId="WW8NumSt780z0">
    <w:name w:val="WW8NumSt780z0"/>
    <w:rsid w:val="00150994"/>
    <w:rPr>
      <w:rFonts w:ascii="Cambria" w:hAnsi="Cambria"/>
    </w:rPr>
  </w:style>
  <w:style w:type="character" w:customStyle="1" w:styleId="WW8NumSt781z0">
    <w:name w:val="WW8NumSt781z0"/>
    <w:rsid w:val="00150994"/>
    <w:rPr>
      <w:rFonts w:ascii="Arial" w:hAnsi="Arial"/>
      <w:b w:val="0"/>
      <w:i w:val="0"/>
      <w:sz w:val="24"/>
      <w:u w:val="none"/>
    </w:rPr>
  </w:style>
  <w:style w:type="character" w:customStyle="1" w:styleId="WW8NumSt782z0">
    <w:name w:val="WW8NumSt782z0"/>
    <w:rsid w:val="00150994"/>
    <w:rPr>
      <w:rFonts w:ascii="Lucida Sans Unicode" w:hAnsi="Lucida Sans Unicode"/>
    </w:rPr>
  </w:style>
  <w:style w:type="character" w:customStyle="1" w:styleId="WW8NumSt788z0">
    <w:name w:val="WW8NumSt788z0"/>
    <w:rsid w:val="00150994"/>
    <w:rPr>
      <w:rFonts w:ascii="Arial" w:hAnsi="Arial"/>
      <w:b w:val="0"/>
      <w:i w:val="0"/>
      <w:sz w:val="24"/>
      <w:u w:val="none"/>
    </w:rPr>
  </w:style>
  <w:style w:type="character" w:customStyle="1" w:styleId="WW-Standardnpsmoodstavce1">
    <w:name w:val="WW-Standardní písmo odstavce1"/>
    <w:rsid w:val="00150994"/>
  </w:style>
  <w:style w:type="character" w:customStyle="1" w:styleId="RTFNum21">
    <w:name w:val="RTF_Num 2 1"/>
    <w:rsid w:val="00150994"/>
    <w:rPr>
      <w:rFonts w:ascii="Cambria" w:hAnsi="Cambria"/>
      <w:sz w:val="24"/>
      <w:szCs w:val="24"/>
    </w:rPr>
  </w:style>
  <w:style w:type="character" w:customStyle="1" w:styleId="RTFNum22">
    <w:name w:val="RTF_Num 2 2"/>
    <w:rsid w:val="00150994"/>
    <w:rPr>
      <w:rFonts w:ascii="Cambria" w:hAnsi="Cambria"/>
      <w:sz w:val="24"/>
      <w:szCs w:val="24"/>
    </w:rPr>
  </w:style>
  <w:style w:type="character" w:customStyle="1" w:styleId="RTFNum23">
    <w:name w:val="RTF_Num 2 3"/>
    <w:rsid w:val="00150994"/>
    <w:rPr>
      <w:rFonts w:ascii="Cambria" w:hAnsi="Cambria"/>
      <w:sz w:val="24"/>
      <w:szCs w:val="24"/>
    </w:rPr>
  </w:style>
  <w:style w:type="character" w:customStyle="1" w:styleId="RTFNum24">
    <w:name w:val="RTF_Num 2 4"/>
    <w:rsid w:val="00150994"/>
    <w:rPr>
      <w:rFonts w:ascii="Cambria" w:hAnsi="Cambria"/>
      <w:sz w:val="24"/>
      <w:szCs w:val="24"/>
    </w:rPr>
  </w:style>
  <w:style w:type="character" w:customStyle="1" w:styleId="RTFNum25">
    <w:name w:val="RTF_Num 2 5"/>
    <w:rsid w:val="00150994"/>
    <w:rPr>
      <w:rFonts w:ascii="Cambria" w:hAnsi="Cambria"/>
      <w:sz w:val="24"/>
      <w:szCs w:val="24"/>
    </w:rPr>
  </w:style>
  <w:style w:type="character" w:customStyle="1" w:styleId="RTFNum26">
    <w:name w:val="RTF_Num 2 6"/>
    <w:rsid w:val="00150994"/>
    <w:rPr>
      <w:rFonts w:ascii="Cambria" w:hAnsi="Cambria"/>
      <w:sz w:val="24"/>
      <w:szCs w:val="24"/>
    </w:rPr>
  </w:style>
  <w:style w:type="character" w:customStyle="1" w:styleId="RTFNum27">
    <w:name w:val="RTF_Num 2 7"/>
    <w:rsid w:val="00150994"/>
    <w:rPr>
      <w:rFonts w:ascii="Cambria" w:hAnsi="Cambria"/>
      <w:sz w:val="24"/>
      <w:szCs w:val="24"/>
    </w:rPr>
  </w:style>
  <w:style w:type="character" w:customStyle="1" w:styleId="RTFNum28">
    <w:name w:val="RTF_Num 2 8"/>
    <w:rsid w:val="00150994"/>
    <w:rPr>
      <w:rFonts w:ascii="Cambria" w:hAnsi="Cambria"/>
      <w:sz w:val="24"/>
      <w:szCs w:val="24"/>
    </w:rPr>
  </w:style>
  <w:style w:type="character" w:customStyle="1" w:styleId="RTFNum29">
    <w:name w:val="RTF_Num 2 9"/>
    <w:rsid w:val="00150994"/>
    <w:rPr>
      <w:rFonts w:ascii="Cambria" w:hAnsi="Cambria"/>
      <w:sz w:val="24"/>
      <w:szCs w:val="24"/>
    </w:rPr>
  </w:style>
  <w:style w:type="character" w:customStyle="1" w:styleId="RTFNum211">
    <w:name w:val="RTF_Num 2 11"/>
    <w:rsid w:val="00150994"/>
    <w:rPr>
      <w:rFonts w:ascii="Cambria" w:hAnsi="Cambria"/>
      <w:sz w:val="24"/>
      <w:szCs w:val="24"/>
    </w:rPr>
  </w:style>
  <w:style w:type="character" w:customStyle="1" w:styleId="RTFNum221">
    <w:name w:val="RTF_Num 2 21"/>
    <w:rsid w:val="00150994"/>
    <w:rPr>
      <w:rFonts w:ascii="Cambria" w:hAnsi="Cambria"/>
      <w:sz w:val="24"/>
      <w:szCs w:val="24"/>
    </w:rPr>
  </w:style>
  <w:style w:type="character" w:customStyle="1" w:styleId="RTFNum231">
    <w:name w:val="RTF_Num 2 31"/>
    <w:rsid w:val="00150994"/>
    <w:rPr>
      <w:rFonts w:ascii="Cambria" w:hAnsi="Cambria"/>
      <w:sz w:val="24"/>
      <w:szCs w:val="24"/>
    </w:rPr>
  </w:style>
  <w:style w:type="character" w:customStyle="1" w:styleId="RTFNum241">
    <w:name w:val="RTF_Num 2 41"/>
    <w:rsid w:val="00150994"/>
    <w:rPr>
      <w:rFonts w:ascii="Cambria" w:hAnsi="Cambria"/>
      <w:sz w:val="24"/>
      <w:szCs w:val="24"/>
    </w:rPr>
  </w:style>
  <w:style w:type="character" w:customStyle="1" w:styleId="RTFNum251">
    <w:name w:val="RTF_Num 2 51"/>
    <w:rsid w:val="00150994"/>
    <w:rPr>
      <w:rFonts w:ascii="Cambria" w:hAnsi="Cambria"/>
      <w:sz w:val="24"/>
      <w:szCs w:val="24"/>
    </w:rPr>
  </w:style>
  <w:style w:type="character" w:customStyle="1" w:styleId="RTFNum261">
    <w:name w:val="RTF_Num 2 61"/>
    <w:rsid w:val="00150994"/>
    <w:rPr>
      <w:rFonts w:ascii="Cambria" w:hAnsi="Cambria"/>
      <w:sz w:val="24"/>
      <w:szCs w:val="24"/>
    </w:rPr>
  </w:style>
  <w:style w:type="character" w:customStyle="1" w:styleId="RTFNum271">
    <w:name w:val="RTF_Num 2 71"/>
    <w:rsid w:val="00150994"/>
    <w:rPr>
      <w:rFonts w:ascii="Cambria" w:hAnsi="Cambria"/>
      <w:sz w:val="24"/>
      <w:szCs w:val="24"/>
    </w:rPr>
  </w:style>
  <w:style w:type="character" w:customStyle="1" w:styleId="RTFNum281">
    <w:name w:val="RTF_Num 2 81"/>
    <w:rsid w:val="00150994"/>
    <w:rPr>
      <w:rFonts w:ascii="Cambria" w:hAnsi="Cambria"/>
      <w:sz w:val="24"/>
      <w:szCs w:val="24"/>
    </w:rPr>
  </w:style>
  <w:style w:type="character" w:customStyle="1" w:styleId="RTFNum291">
    <w:name w:val="RTF_Num 2 91"/>
    <w:rsid w:val="00150994"/>
    <w:rPr>
      <w:rFonts w:ascii="Cambria" w:hAnsi="Cambria"/>
      <w:sz w:val="24"/>
      <w:szCs w:val="24"/>
    </w:rPr>
  </w:style>
  <w:style w:type="character" w:customStyle="1" w:styleId="RTFNum210">
    <w:name w:val="RTF_Num 2 10"/>
    <w:rsid w:val="00150994"/>
    <w:rPr>
      <w:rFonts w:ascii="Cambria" w:hAnsi="Cambria"/>
      <w:sz w:val="24"/>
      <w:szCs w:val="24"/>
    </w:rPr>
  </w:style>
  <w:style w:type="character" w:customStyle="1" w:styleId="WW-RTFNum21">
    <w:name w:val="WW-RTF_Num 2 1"/>
    <w:rsid w:val="00150994"/>
    <w:rPr>
      <w:rFonts w:ascii="Arial" w:hAnsi="Arial" w:cs="Arial"/>
      <w:sz w:val="24"/>
      <w:szCs w:val="24"/>
    </w:rPr>
  </w:style>
  <w:style w:type="character" w:customStyle="1" w:styleId="WW-RTFNum22">
    <w:name w:val="WW-RTF_Num 2 2"/>
    <w:rsid w:val="00150994"/>
    <w:rPr>
      <w:rFonts w:ascii="StarSymbol, 'Arial Unicode MS'" w:hAnsi="StarSymbol, 'Arial Unicode MS'" w:cs="StarSymbol, 'Arial Unicode MS'"/>
      <w:sz w:val="24"/>
      <w:szCs w:val="24"/>
    </w:rPr>
  </w:style>
  <w:style w:type="character" w:customStyle="1" w:styleId="WW-RTFNum23">
    <w:name w:val="WW-RTF_Num 2 3"/>
    <w:rsid w:val="00150994"/>
    <w:rPr>
      <w:rFonts w:ascii="Arial" w:hAnsi="Arial"/>
      <w:sz w:val="24"/>
      <w:szCs w:val="24"/>
    </w:rPr>
  </w:style>
  <w:style w:type="character" w:customStyle="1" w:styleId="WW-RTFNum24">
    <w:name w:val="WW-RTF_Num 2 4"/>
    <w:rsid w:val="00150994"/>
    <w:rPr>
      <w:rFonts w:ascii="Cambria" w:hAnsi="Cambria"/>
      <w:sz w:val="24"/>
      <w:szCs w:val="24"/>
    </w:rPr>
  </w:style>
  <w:style w:type="character" w:customStyle="1" w:styleId="WW-RTFNum25">
    <w:name w:val="WW-RTF_Num 2 5"/>
    <w:rsid w:val="00150994"/>
    <w:rPr>
      <w:rFonts w:ascii="StarSymbol, 'Arial Unicode MS'" w:hAnsi="StarSymbol, 'Arial Unicode MS'" w:cs="StarSymbol, 'Arial Unicode MS'"/>
      <w:sz w:val="24"/>
      <w:szCs w:val="24"/>
    </w:rPr>
  </w:style>
  <w:style w:type="character" w:customStyle="1" w:styleId="WW-RTFNum26">
    <w:name w:val="WW-RTF_Num 2 6"/>
    <w:rsid w:val="00150994"/>
    <w:rPr>
      <w:rFonts w:ascii="Arial" w:hAnsi="Arial"/>
      <w:sz w:val="24"/>
      <w:szCs w:val="24"/>
    </w:rPr>
  </w:style>
  <w:style w:type="character" w:customStyle="1" w:styleId="WW-RTFNum27">
    <w:name w:val="WW-RTF_Num 2 7"/>
    <w:rsid w:val="00150994"/>
    <w:rPr>
      <w:rFonts w:ascii="Cambria" w:hAnsi="Cambria"/>
      <w:sz w:val="24"/>
      <w:szCs w:val="24"/>
    </w:rPr>
  </w:style>
  <w:style w:type="character" w:customStyle="1" w:styleId="WW-RTFNum28">
    <w:name w:val="WW-RTF_Num 2 8"/>
    <w:rsid w:val="00150994"/>
    <w:rPr>
      <w:rFonts w:ascii="StarSymbol, 'Arial Unicode MS'" w:hAnsi="StarSymbol, 'Arial Unicode MS'" w:cs="StarSymbol, 'Arial Unicode MS'"/>
      <w:sz w:val="24"/>
      <w:szCs w:val="24"/>
    </w:rPr>
  </w:style>
  <w:style w:type="character" w:customStyle="1" w:styleId="WW-RTFNum29">
    <w:name w:val="WW-RTF_Num 2 9"/>
    <w:rsid w:val="00150994"/>
    <w:rPr>
      <w:rFonts w:ascii="Arial" w:hAnsi="Arial"/>
      <w:sz w:val="24"/>
      <w:szCs w:val="24"/>
    </w:rPr>
  </w:style>
  <w:style w:type="character" w:customStyle="1" w:styleId="WW-RTFNum211">
    <w:name w:val="WW-RTF_Num 2 11"/>
    <w:rsid w:val="00150994"/>
    <w:rPr>
      <w:rFonts w:ascii="Cambria" w:hAnsi="Cambria"/>
      <w:sz w:val="24"/>
      <w:szCs w:val="24"/>
    </w:rPr>
  </w:style>
  <w:style w:type="character" w:customStyle="1" w:styleId="WW-RTFNum221">
    <w:name w:val="WW-RTF_Num 2 21"/>
    <w:rsid w:val="00150994"/>
    <w:rPr>
      <w:rFonts w:ascii="Cambria" w:hAnsi="Cambria"/>
      <w:sz w:val="24"/>
      <w:szCs w:val="24"/>
    </w:rPr>
  </w:style>
  <w:style w:type="character" w:customStyle="1" w:styleId="WW-RTFNum231">
    <w:name w:val="WW-RTF_Num 2 31"/>
    <w:rsid w:val="00150994"/>
    <w:rPr>
      <w:rFonts w:ascii="Cambria" w:hAnsi="Cambria"/>
      <w:sz w:val="24"/>
      <w:szCs w:val="24"/>
    </w:rPr>
  </w:style>
  <w:style w:type="character" w:customStyle="1" w:styleId="WW-RTFNum241">
    <w:name w:val="WW-RTF_Num 2 41"/>
    <w:rsid w:val="00150994"/>
    <w:rPr>
      <w:rFonts w:ascii="Cambria" w:hAnsi="Cambria"/>
      <w:sz w:val="24"/>
      <w:szCs w:val="24"/>
    </w:rPr>
  </w:style>
  <w:style w:type="character" w:customStyle="1" w:styleId="WW-RTFNum251">
    <w:name w:val="WW-RTF_Num 2 51"/>
    <w:rsid w:val="00150994"/>
    <w:rPr>
      <w:rFonts w:ascii="Cambria" w:hAnsi="Cambria"/>
      <w:sz w:val="24"/>
      <w:szCs w:val="24"/>
    </w:rPr>
  </w:style>
  <w:style w:type="character" w:customStyle="1" w:styleId="WW-RTFNum261">
    <w:name w:val="WW-RTF_Num 2 61"/>
    <w:rsid w:val="00150994"/>
    <w:rPr>
      <w:rFonts w:ascii="Cambria" w:hAnsi="Cambria"/>
      <w:sz w:val="24"/>
      <w:szCs w:val="24"/>
    </w:rPr>
  </w:style>
  <w:style w:type="character" w:customStyle="1" w:styleId="WW-RTFNum271">
    <w:name w:val="WW-RTF_Num 2 71"/>
    <w:rsid w:val="00150994"/>
    <w:rPr>
      <w:rFonts w:ascii="Cambria" w:hAnsi="Cambria"/>
      <w:sz w:val="24"/>
      <w:szCs w:val="24"/>
    </w:rPr>
  </w:style>
  <w:style w:type="character" w:customStyle="1" w:styleId="WW-RTFNum281">
    <w:name w:val="WW-RTF_Num 2 81"/>
    <w:rsid w:val="00150994"/>
    <w:rPr>
      <w:rFonts w:ascii="Cambria" w:hAnsi="Cambria"/>
      <w:sz w:val="24"/>
      <w:szCs w:val="24"/>
    </w:rPr>
  </w:style>
  <w:style w:type="character" w:customStyle="1" w:styleId="WW-RTFNum291">
    <w:name w:val="WW-RTF_Num 2 91"/>
    <w:rsid w:val="00150994"/>
    <w:rPr>
      <w:rFonts w:ascii="Cambria" w:hAnsi="Cambria"/>
      <w:sz w:val="24"/>
      <w:szCs w:val="24"/>
    </w:rPr>
  </w:style>
  <w:style w:type="character" w:customStyle="1" w:styleId="WW-RTFNum2111">
    <w:name w:val="WW-RTF_Num 2 111"/>
    <w:rsid w:val="00150994"/>
    <w:rPr>
      <w:rFonts w:ascii="Arial" w:hAnsi="Arial" w:cs="Arial"/>
      <w:sz w:val="24"/>
      <w:szCs w:val="24"/>
    </w:rPr>
  </w:style>
  <w:style w:type="character" w:customStyle="1" w:styleId="WW-RTFNum2211">
    <w:name w:val="WW-RTF_Num 2 211"/>
    <w:rsid w:val="00150994"/>
    <w:rPr>
      <w:rFonts w:ascii="StarSymbol, 'Arial Unicode MS'" w:hAnsi="StarSymbol, 'Arial Unicode MS'" w:cs="StarSymbol, 'Arial Unicode MS'"/>
      <w:sz w:val="24"/>
      <w:szCs w:val="24"/>
    </w:rPr>
  </w:style>
  <w:style w:type="character" w:customStyle="1" w:styleId="WW-RTFNum2311">
    <w:name w:val="WW-RTF_Num 2 311"/>
    <w:rsid w:val="00150994"/>
    <w:rPr>
      <w:rFonts w:ascii="Arial" w:hAnsi="Arial"/>
      <w:sz w:val="24"/>
      <w:szCs w:val="24"/>
    </w:rPr>
  </w:style>
  <w:style w:type="character" w:customStyle="1" w:styleId="WW-RTFNum2411">
    <w:name w:val="WW-RTF_Num 2 411"/>
    <w:rsid w:val="00150994"/>
    <w:rPr>
      <w:rFonts w:ascii="Cambria" w:hAnsi="Cambria"/>
      <w:sz w:val="24"/>
      <w:szCs w:val="24"/>
    </w:rPr>
  </w:style>
  <w:style w:type="character" w:customStyle="1" w:styleId="WW-RTFNum2511">
    <w:name w:val="WW-RTF_Num 2 511"/>
    <w:rsid w:val="00150994"/>
    <w:rPr>
      <w:rFonts w:ascii="StarSymbol, 'Arial Unicode MS'" w:hAnsi="StarSymbol, 'Arial Unicode MS'" w:cs="StarSymbol, 'Arial Unicode MS'"/>
      <w:sz w:val="24"/>
      <w:szCs w:val="24"/>
    </w:rPr>
  </w:style>
  <w:style w:type="character" w:customStyle="1" w:styleId="WW-RTFNum2611">
    <w:name w:val="WW-RTF_Num 2 611"/>
    <w:rsid w:val="00150994"/>
    <w:rPr>
      <w:rFonts w:ascii="Arial" w:hAnsi="Arial"/>
      <w:sz w:val="24"/>
      <w:szCs w:val="24"/>
    </w:rPr>
  </w:style>
  <w:style w:type="character" w:customStyle="1" w:styleId="WW-RTFNum2711">
    <w:name w:val="WW-RTF_Num 2 711"/>
    <w:rsid w:val="00150994"/>
    <w:rPr>
      <w:rFonts w:ascii="Cambria" w:hAnsi="Cambria"/>
      <w:sz w:val="24"/>
      <w:szCs w:val="24"/>
    </w:rPr>
  </w:style>
  <w:style w:type="character" w:customStyle="1" w:styleId="WW-RTFNum2811">
    <w:name w:val="WW-RTF_Num 2 811"/>
    <w:rsid w:val="00150994"/>
    <w:rPr>
      <w:rFonts w:ascii="StarSymbol, 'Arial Unicode MS'" w:hAnsi="StarSymbol, 'Arial Unicode MS'" w:cs="StarSymbol, 'Arial Unicode MS'"/>
      <w:sz w:val="24"/>
      <w:szCs w:val="24"/>
    </w:rPr>
  </w:style>
  <w:style w:type="character" w:customStyle="1" w:styleId="WW-RTFNum2911">
    <w:name w:val="WW-RTF_Num 2 911"/>
    <w:rsid w:val="00150994"/>
    <w:rPr>
      <w:rFonts w:ascii="Arial" w:hAnsi="Arial"/>
      <w:sz w:val="24"/>
      <w:szCs w:val="24"/>
    </w:rPr>
  </w:style>
  <w:style w:type="character" w:customStyle="1" w:styleId="WW-RTFNum21111">
    <w:name w:val="WW-RTF_Num 2 1111"/>
    <w:rsid w:val="00150994"/>
    <w:rPr>
      <w:rFonts w:ascii="Cambria" w:hAnsi="Cambria"/>
      <w:sz w:val="24"/>
      <w:szCs w:val="24"/>
    </w:rPr>
  </w:style>
  <w:style w:type="character" w:customStyle="1" w:styleId="WW-RTFNum22111">
    <w:name w:val="WW-RTF_Num 2 2111"/>
    <w:rsid w:val="00150994"/>
    <w:rPr>
      <w:rFonts w:ascii="Cambria" w:hAnsi="Cambria"/>
      <w:sz w:val="24"/>
      <w:szCs w:val="24"/>
    </w:rPr>
  </w:style>
  <w:style w:type="character" w:customStyle="1" w:styleId="WW-RTFNum23111">
    <w:name w:val="WW-RTF_Num 2 3111"/>
    <w:rsid w:val="00150994"/>
    <w:rPr>
      <w:rFonts w:ascii="Cambria" w:hAnsi="Cambria"/>
      <w:sz w:val="24"/>
      <w:szCs w:val="24"/>
    </w:rPr>
  </w:style>
  <w:style w:type="character" w:customStyle="1" w:styleId="WW-RTFNum24111">
    <w:name w:val="WW-RTF_Num 2 4111"/>
    <w:rsid w:val="00150994"/>
    <w:rPr>
      <w:rFonts w:ascii="Cambria" w:hAnsi="Cambria"/>
      <w:sz w:val="24"/>
      <w:szCs w:val="24"/>
    </w:rPr>
  </w:style>
  <w:style w:type="character" w:customStyle="1" w:styleId="WW-RTFNum25111">
    <w:name w:val="WW-RTF_Num 2 5111"/>
    <w:rsid w:val="00150994"/>
    <w:rPr>
      <w:rFonts w:ascii="Cambria" w:hAnsi="Cambria"/>
      <w:sz w:val="24"/>
      <w:szCs w:val="24"/>
    </w:rPr>
  </w:style>
  <w:style w:type="character" w:customStyle="1" w:styleId="WW-RTFNum26111">
    <w:name w:val="WW-RTF_Num 2 6111"/>
    <w:rsid w:val="00150994"/>
    <w:rPr>
      <w:rFonts w:ascii="Cambria" w:hAnsi="Cambria"/>
      <w:sz w:val="24"/>
      <w:szCs w:val="24"/>
    </w:rPr>
  </w:style>
  <w:style w:type="character" w:customStyle="1" w:styleId="WW-RTFNum27111">
    <w:name w:val="WW-RTF_Num 2 7111"/>
    <w:rsid w:val="00150994"/>
    <w:rPr>
      <w:rFonts w:ascii="Cambria" w:hAnsi="Cambria"/>
      <w:sz w:val="24"/>
      <w:szCs w:val="24"/>
    </w:rPr>
  </w:style>
  <w:style w:type="character" w:customStyle="1" w:styleId="WW-RTFNum28111">
    <w:name w:val="WW-RTF_Num 2 8111"/>
    <w:rsid w:val="00150994"/>
    <w:rPr>
      <w:rFonts w:ascii="Cambria" w:hAnsi="Cambria"/>
      <w:sz w:val="24"/>
      <w:szCs w:val="24"/>
    </w:rPr>
  </w:style>
  <w:style w:type="character" w:customStyle="1" w:styleId="WW-RTFNum29111">
    <w:name w:val="WW-RTF_Num 2 9111"/>
    <w:rsid w:val="00150994"/>
    <w:rPr>
      <w:rFonts w:ascii="Cambria" w:hAnsi="Cambria"/>
      <w:sz w:val="24"/>
      <w:szCs w:val="24"/>
    </w:rPr>
  </w:style>
  <w:style w:type="character" w:customStyle="1" w:styleId="WW-RTFNum211111">
    <w:name w:val="WW-RTF_Num 2 11111"/>
    <w:rsid w:val="00150994"/>
    <w:rPr>
      <w:rFonts w:ascii="Arial" w:hAnsi="Arial" w:cs="Arial"/>
      <w:sz w:val="24"/>
      <w:szCs w:val="24"/>
    </w:rPr>
  </w:style>
  <w:style w:type="character" w:customStyle="1" w:styleId="WW-RTFNum221111">
    <w:name w:val="WW-RTF_Num 2 21111"/>
    <w:rsid w:val="00150994"/>
    <w:rPr>
      <w:rFonts w:ascii="StarSymbol, 'Arial Unicode MS'" w:hAnsi="StarSymbol, 'Arial Unicode MS'" w:cs="StarSymbol, 'Arial Unicode MS'"/>
      <w:sz w:val="24"/>
      <w:szCs w:val="24"/>
    </w:rPr>
  </w:style>
  <w:style w:type="character" w:customStyle="1" w:styleId="WW-RTFNum231111">
    <w:name w:val="WW-RTF_Num 2 31111"/>
    <w:rsid w:val="00150994"/>
    <w:rPr>
      <w:rFonts w:ascii="Arial" w:hAnsi="Arial"/>
      <w:sz w:val="24"/>
      <w:szCs w:val="24"/>
    </w:rPr>
  </w:style>
  <w:style w:type="character" w:customStyle="1" w:styleId="WW-RTFNum241111">
    <w:name w:val="WW-RTF_Num 2 41111"/>
    <w:rsid w:val="00150994"/>
    <w:rPr>
      <w:rFonts w:ascii="Cambria" w:hAnsi="Cambria"/>
      <w:sz w:val="24"/>
      <w:szCs w:val="24"/>
    </w:rPr>
  </w:style>
  <w:style w:type="character" w:customStyle="1" w:styleId="WW-RTFNum251111">
    <w:name w:val="WW-RTF_Num 2 51111"/>
    <w:rsid w:val="00150994"/>
    <w:rPr>
      <w:rFonts w:ascii="StarSymbol, 'Arial Unicode MS'" w:hAnsi="StarSymbol, 'Arial Unicode MS'" w:cs="StarSymbol, 'Arial Unicode MS'"/>
      <w:sz w:val="24"/>
      <w:szCs w:val="24"/>
    </w:rPr>
  </w:style>
  <w:style w:type="character" w:customStyle="1" w:styleId="WW-RTFNum261111">
    <w:name w:val="WW-RTF_Num 2 61111"/>
    <w:rsid w:val="00150994"/>
    <w:rPr>
      <w:rFonts w:ascii="Arial" w:hAnsi="Arial"/>
      <w:sz w:val="24"/>
      <w:szCs w:val="24"/>
    </w:rPr>
  </w:style>
  <w:style w:type="character" w:customStyle="1" w:styleId="WW-RTFNum271111">
    <w:name w:val="WW-RTF_Num 2 71111"/>
    <w:rsid w:val="00150994"/>
    <w:rPr>
      <w:rFonts w:ascii="Cambria" w:hAnsi="Cambria"/>
      <w:sz w:val="24"/>
      <w:szCs w:val="24"/>
    </w:rPr>
  </w:style>
  <w:style w:type="character" w:customStyle="1" w:styleId="WW-RTFNum281111">
    <w:name w:val="WW-RTF_Num 2 81111"/>
    <w:rsid w:val="00150994"/>
    <w:rPr>
      <w:rFonts w:ascii="StarSymbol, 'Arial Unicode MS'" w:hAnsi="StarSymbol, 'Arial Unicode MS'" w:cs="StarSymbol, 'Arial Unicode MS'"/>
      <w:sz w:val="24"/>
      <w:szCs w:val="24"/>
    </w:rPr>
  </w:style>
  <w:style w:type="character" w:customStyle="1" w:styleId="WW-RTFNum291111">
    <w:name w:val="WW-RTF_Num 2 91111"/>
    <w:rsid w:val="00150994"/>
    <w:rPr>
      <w:rFonts w:ascii="Arial" w:hAnsi="Arial"/>
      <w:sz w:val="24"/>
      <w:szCs w:val="24"/>
    </w:rPr>
  </w:style>
  <w:style w:type="character" w:customStyle="1" w:styleId="WW-RTFNum2111111">
    <w:name w:val="WW-RTF_Num 2 111111"/>
    <w:rsid w:val="00150994"/>
    <w:rPr>
      <w:rFonts w:ascii="Cambria" w:hAnsi="Cambria"/>
      <w:sz w:val="24"/>
      <w:szCs w:val="24"/>
    </w:rPr>
  </w:style>
  <w:style w:type="character" w:customStyle="1" w:styleId="WW-RTFNum2211111">
    <w:name w:val="WW-RTF_Num 2 211111"/>
    <w:rsid w:val="00150994"/>
    <w:rPr>
      <w:rFonts w:ascii="Cambria" w:hAnsi="Cambria"/>
      <w:sz w:val="24"/>
      <w:szCs w:val="24"/>
    </w:rPr>
  </w:style>
  <w:style w:type="character" w:customStyle="1" w:styleId="WW-RTFNum2311111">
    <w:name w:val="WW-RTF_Num 2 311111"/>
    <w:rsid w:val="00150994"/>
    <w:rPr>
      <w:rFonts w:ascii="Cambria" w:hAnsi="Cambria"/>
      <w:sz w:val="24"/>
      <w:szCs w:val="24"/>
    </w:rPr>
  </w:style>
  <w:style w:type="character" w:customStyle="1" w:styleId="WW-RTFNum2411111">
    <w:name w:val="WW-RTF_Num 2 411111"/>
    <w:rsid w:val="00150994"/>
    <w:rPr>
      <w:rFonts w:ascii="Cambria" w:hAnsi="Cambria"/>
      <w:sz w:val="24"/>
      <w:szCs w:val="24"/>
    </w:rPr>
  </w:style>
  <w:style w:type="character" w:customStyle="1" w:styleId="WW-RTFNum2511111">
    <w:name w:val="WW-RTF_Num 2 511111"/>
    <w:rsid w:val="00150994"/>
    <w:rPr>
      <w:rFonts w:ascii="Cambria" w:hAnsi="Cambria"/>
      <w:sz w:val="24"/>
      <w:szCs w:val="24"/>
    </w:rPr>
  </w:style>
  <w:style w:type="character" w:customStyle="1" w:styleId="WW-RTFNum2611111">
    <w:name w:val="WW-RTF_Num 2 611111"/>
    <w:rsid w:val="00150994"/>
    <w:rPr>
      <w:rFonts w:ascii="Cambria" w:hAnsi="Cambria"/>
      <w:sz w:val="24"/>
      <w:szCs w:val="24"/>
    </w:rPr>
  </w:style>
  <w:style w:type="character" w:customStyle="1" w:styleId="WW-RTFNum2711111">
    <w:name w:val="WW-RTF_Num 2 711111"/>
    <w:rsid w:val="00150994"/>
    <w:rPr>
      <w:rFonts w:ascii="Cambria" w:hAnsi="Cambria"/>
      <w:sz w:val="24"/>
      <w:szCs w:val="24"/>
    </w:rPr>
  </w:style>
  <w:style w:type="character" w:customStyle="1" w:styleId="WW-RTFNum2811111">
    <w:name w:val="WW-RTF_Num 2 811111"/>
    <w:rsid w:val="00150994"/>
    <w:rPr>
      <w:rFonts w:ascii="Cambria" w:hAnsi="Cambria"/>
      <w:sz w:val="24"/>
      <w:szCs w:val="24"/>
    </w:rPr>
  </w:style>
  <w:style w:type="character" w:customStyle="1" w:styleId="WW-RTFNum2911111">
    <w:name w:val="WW-RTF_Num 2 911111"/>
    <w:rsid w:val="00150994"/>
    <w:rPr>
      <w:rFonts w:ascii="Cambria" w:hAnsi="Cambria"/>
      <w:sz w:val="24"/>
      <w:szCs w:val="24"/>
    </w:rPr>
  </w:style>
  <w:style w:type="character" w:customStyle="1" w:styleId="WW-RTFNum21111111">
    <w:name w:val="WW-RTF_Num 2 1111111"/>
    <w:rsid w:val="00150994"/>
    <w:rPr>
      <w:rFonts w:ascii="Arial" w:hAnsi="Arial" w:cs="Arial"/>
      <w:sz w:val="24"/>
      <w:szCs w:val="24"/>
    </w:rPr>
  </w:style>
  <w:style w:type="character" w:customStyle="1" w:styleId="WW-RTFNum22111111">
    <w:name w:val="WW-RTF_Num 2 2111111"/>
    <w:rsid w:val="00150994"/>
    <w:rPr>
      <w:rFonts w:ascii="StarSymbol, 'Arial Unicode MS'" w:hAnsi="StarSymbol, 'Arial Unicode MS'" w:cs="StarSymbol, 'Arial Unicode MS'"/>
      <w:sz w:val="24"/>
      <w:szCs w:val="24"/>
    </w:rPr>
  </w:style>
  <w:style w:type="character" w:customStyle="1" w:styleId="WW-RTFNum23111111">
    <w:name w:val="WW-RTF_Num 2 3111111"/>
    <w:rsid w:val="00150994"/>
    <w:rPr>
      <w:rFonts w:ascii="Arial" w:hAnsi="Arial"/>
      <w:sz w:val="24"/>
      <w:szCs w:val="24"/>
    </w:rPr>
  </w:style>
  <w:style w:type="character" w:customStyle="1" w:styleId="WW-RTFNum24111111">
    <w:name w:val="WW-RTF_Num 2 4111111"/>
    <w:rsid w:val="00150994"/>
    <w:rPr>
      <w:rFonts w:ascii="Cambria" w:hAnsi="Cambria"/>
      <w:sz w:val="24"/>
      <w:szCs w:val="24"/>
    </w:rPr>
  </w:style>
  <w:style w:type="character" w:customStyle="1" w:styleId="WW-RTFNum25111111">
    <w:name w:val="WW-RTF_Num 2 5111111"/>
    <w:rsid w:val="00150994"/>
    <w:rPr>
      <w:rFonts w:ascii="StarSymbol, 'Arial Unicode MS'" w:hAnsi="StarSymbol, 'Arial Unicode MS'" w:cs="StarSymbol, 'Arial Unicode MS'"/>
      <w:sz w:val="24"/>
      <w:szCs w:val="24"/>
    </w:rPr>
  </w:style>
  <w:style w:type="character" w:customStyle="1" w:styleId="WW-RTFNum26111111">
    <w:name w:val="WW-RTF_Num 2 6111111"/>
    <w:rsid w:val="00150994"/>
    <w:rPr>
      <w:rFonts w:ascii="Arial" w:hAnsi="Arial"/>
      <w:sz w:val="24"/>
      <w:szCs w:val="24"/>
    </w:rPr>
  </w:style>
  <w:style w:type="character" w:customStyle="1" w:styleId="WW-RTFNum27111111">
    <w:name w:val="WW-RTF_Num 2 7111111"/>
    <w:rsid w:val="00150994"/>
    <w:rPr>
      <w:rFonts w:ascii="Cambria" w:hAnsi="Cambria"/>
      <w:sz w:val="24"/>
      <w:szCs w:val="24"/>
    </w:rPr>
  </w:style>
  <w:style w:type="character" w:customStyle="1" w:styleId="WW-RTFNum28111111">
    <w:name w:val="WW-RTF_Num 2 8111111"/>
    <w:rsid w:val="00150994"/>
    <w:rPr>
      <w:rFonts w:ascii="StarSymbol, 'Arial Unicode MS'" w:hAnsi="StarSymbol, 'Arial Unicode MS'" w:cs="StarSymbol, 'Arial Unicode MS'"/>
      <w:sz w:val="24"/>
      <w:szCs w:val="24"/>
    </w:rPr>
  </w:style>
  <w:style w:type="character" w:customStyle="1" w:styleId="WW-RTFNum29111111">
    <w:name w:val="WW-RTF_Num 2 9111111"/>
    <w:rsid w:val="00150994"/>
    <w:rPr>
      <w:rFonts w:ascii="Arial" w:hAnsi="Arial"/>
      <w:sz w:val="24"/>
      <w:szCs w:val="24"/>
    </w:rPr>
  </w:style>
  <w:style w:type="character" w:customStyle="1" w:styleId="WW-RTFNum211111111">
    <w:name w:val="WW-RTF_Num 2 11111111"/>
    <w:rsid w:val="00150994"/>
    <w:rPr>
      <w:rFonts w:ascii="Cambria" w:hAnsi="Cambria"/>
      <w:sz w:val="24"/>
      <w:szCs w:val="24"/>
    </w:rPr>
  </w:style>
  <w:style w:type="character" w:customStyle="1" w:styleId="WW-RTFNum221111111">
    <w:name w:val="WW-RTF_Num 2 21111111"/>
    <w:rsid w:val="00150994"/>
    <w:rPr>
      <w:rFonts w:ascii="Cambria" w:hAnsi="Cambria"/>
      <w:sz w:val="24"/>
      <w:szCs w:val="24"/>
    </w:rPr>
  </w:style>
  <w:style w:type="character" w:customStyle="1" w:styleId="WW-RTFNum231111111">
    <w:name w:val="WW-RTF_Num 2 31111111"/>
    <w:rsid w:val="00150994"/>
    <w:rPr>
      <w:rFonts w:ascii="Cambria" w:hAnsi="Cambria"/>
      <w:sz w:val="24"/>
      <w:szCs w:val="24"/>
    </w:rPr>
  </w:style>
  <w:style w:type="character" w:customStyle="1" w:styleId="WW-RTFNum241111111">
    <w:name w:val="WW-RTF_Num 2 41111111"/>
    <w:rsid w:val="00150994"/>
    <w:rPr>
      <w:rFonts w:ascii="Cambria" w:hAnsi="Cambria"/>
      <w:sz w:val="24"/>
      <w:szCs w:val="24"/>
    </w:rPr>
  </w:style>
  <w:style w:type="character" w:customStyle="1" w:styleId="WW-RTFNum251111111">
    <w:name w:val="WW-RTF_Num 2 51111111"/>
    <w:rsid w:val="00150994"/>
    <w:rPr>
      <w:rFonts w:ascii="Cambria" w:hAnsi="Cambria"/>
      <w:sz w:val="24"/>
      <w:szCs w:val="24"/>
    </w:rPr>
  </w:style>
  <w:style w:type="character" w:customStyle="1" w:styleId="WW-RTFNum261111111">
    <w:name w:val="WW-RTF_Num 2 61111111"/>
    <w:rsid w:val="00150994"/>
    <w:rPr>
      <w:rFonts w:ascii="Cambria" w:hAnsi="Cambria"/>
      <w:sz w:val="24"/>
      <w:szCs w:val="24"/>
    </w:rPr>
  </w:style>
  <w:style w:type="character" w:customStyle="1" w:styleId="WW-RTFNum271111111">
    <w:name w:val="WW-RTF_Num 2 71111111"/>
    <w:rsid w:val="00150994"/>
    <w:rPr>
      <w:rFonts w:ascii="Cambria" w:hAnsi="Cambria"/>
      <w:sz w:val="24"/>
      <w:szCs w:val="24"/>
    </w:rPr>
  </w:style>
  <w:style w:type="character" w:customStyle="1" w:styleId="WW-RTFNum281111111">
    <w:name w:val="WW-RTF_Num 2 81111111"/>
    <w:rsid w:val="00150994"/>
    <w:rPr>
      <w:rFonts w:ascii="Cambria" w:hAnsi="Cambria"/>
      <w:sz w:val="24"/>
      <w:szCs w:val="24"/>
    </w:rPr>
  </w:style>
  <w:style w:type="character" w:customStyle="1" w:styleId="WW-RTFNum291111111">
    <w:name w:val="WW-RTF_Num 2 91111111"/>
    <w:rsid w:val="00150994"/>
    <w:rPr>
      <w:rFonts w:ascii="Cambria" w:hAnsi="Cambria"/>
      <w:sz w:val="24"/>
      <w:szCs w:val="24"/>
    </w:rPr>
  </w:style>
  <w:style w:type="character" w:customStyle="1" w:styleId="WW-RTFNum2111111111">
    <w:name w:val="WW-RTF_Num 2 111111111"/>
    <w:rsid w:val="00150994"/>
    <w:rPr>
      <w:rFonts w:ascii="Arial" w:hAnsi="Arial" w:cs="Arial"/>
      <w:sz w:val="24"/>
      <w:szCs w:val="24"/>
    </w:rPr>
  </w:style>
  <w:style w:type="character" w:customStyle="1" w:styleId="WW-RTFNum2211111111">
    <w:name w:val="WW-RTF_Num 2 211111111"/>
    <w:rsid w:val="00150994"/>
    <w:rPr>
      <w:rFonts w:ascii="StarSymbol, 'Arial Unicode MS'" w:hAnsi="StarSymbol, 'Arial Unicode MS'" w:cs="StarSymbol, 'Arial Unicode MS'"/>
      <w:sz w:val="24"/>
      <w:szCs w:val="24"/>
    </w:rPr>
  </w:style>
  <w:style w:type="character" w:customStyle="1" w:styleId="WW-RTFNum2311111111">
    <w:name w:val="WW-RTF_Num 2 311111111"/>
    <w:rsid w:val="00150994"/>
    <w:rPr>
      <w:rFonts w:ascii="Arial" w:hAnsi="Arial"/>
      <w:sz w:val="24"/>
      <w:szCs w:val="24"/>
    </w:rPr>
  </w:style>
  <w:style w:type="character" w:customStyle="1" w:styleId="WW-RTFNum2411111111">
    <w:name w:val="WW-RTF_Num 2 411111111"/>
    <w:rsid w:val="00150994"/>
    <w:rPr>
      <w:rFonts w:ascii="Cambria" w:hAnsi="Cambria"/>
      <w:sz w:val="24"/>
      <w:szCs w:val="24"/>
    </w:rPr>
  </w:style>
  <w:style w:type="character" w:customStyle="1" w:styleId="WW-RTFNum2511111111">
    <w:name w:val="WW-RTF_Num 2 511111111"/>
    <w:rsid w:val="00150994"/>
    <w:rPr>
      <w:rFonts w:ascii="StarSymbol, 'Arial Unicode MS'" w:hAnsi="StarSymbol, 'Arial Unicode MS'" w:cs="StarSymbol, 'Arial Unicode MS'"/>
      <w:sz w:val="24"/>
      <w:szCs w:val="24"/>
    </w:rPr>
  </w:style>
  <w:style w:type="character" w:customStyle="1" w:styleId="WW-RTFNum2611111111">
    <w:name w:val="WW-RTF_Num 2 611111111"/>
    <w:rsid w:val="00150994"/>
    <w:rPr>
      <w:rFonts w:ascii="Arial" w:hAnsi="Arial"/>
      <w:sz w:val="24"/>
      <w:szCs w:val="24"/>
    </w:rPr>
  </w:style>
  <w:style w:type="character" w:customStyle="1" w:styleId="WW-RTFNum2711111111">
    <w:name w:val="WW-RTF_Num 2 711111111"/>
    <w:rsid w:val="00150994"/>
    <w:rPr>
      <w:rFonts w:ascii="Cambria" w:hAnsi="Cambria"/>
      <w:sz w:val="24"/>
      <w:szCs w:val="24"/>
    </w:rPr>
  </w:style>
  <w:style w:type="character" w:customStyle="1" w:styleId="WW-RTFNum2811111111">
    <w:name w:val="WW-RTF_Num 2 811111111"/>
    <w:rsid w:val="00150994"/>
    <w:rPr>
      <w:rFonts w:ascii="StarSymbol, 'Arial Unicode MS'" w:hAnsi="StarSymbol, 'Arial Unicode MS'" w:cs="StarSymbol, 'Arial Unicode MS'"/>
      <w:sz w:val="24"/>
      <w:szCs w:val="24"/>
    </w:rPr>
  </w:style>
  <w:style w:type="character" w:customStyle="1" w:styleId="WW-RTFNum2911111111">
    <w:name w:val="WW-RTF_Num 2 911111111"/>
    <w:rsid w:val="00150994"/>
    <w:rPr>
      <w:rFonts w:ascii="Arial" w:hAnsi="Arial"/>
      <w:sz w:val="24"/>
      <w:szCs w:val="24"/>
    </w:rPr>
  </w:style>
  <w:style w:type="character" w:customStyle="1" w:styleId="RTFNum31">
    <w:name w:val="RTF_Num 3 1"/>
    <w:rsid w:val="00150994"/>
    <w:rPr>
      <w:rFonts w:ascii="Cambria" w:hAnsi="Cambria"/>
      <w:sz w:val="24"/>
      <w:szCs w:val="24"/>
    </w:rPr>
  </w:style>
  <w:style w:type="character" w:customStyle="1" w:styleId="RTFNum41">
    <w:name w:val="RTF_Num 4 1"/>
    <w:rsid w:val="00150994"/>
    <w:rPr>
      <w:sz w:val="24"/>
      <w:szCs w:val="24"/>
    </w:rPr>
  </w:style>
  <w:style w:type="character" w:customStyle="1" w:styleId="RTFNum42">
    <w:name w:val="RTF_Num 4 2"/>
    <w:rsid w:val="00150994"/>
    <w:rPr>
      <w:sz w:val="24"/>
      <w:szCs w:val="24"/>
    </w:rPr>
  </w:style>
  <w:style w:type="character" w:customStyle="1" w:styleId="RTFNum43">
    <w:name w:val="RTF_Num 4 3"/>
    <w:rsid w:val="00150994"/>
    <w:rPr>
      <w:sz w:val="24"/>
      <w:szCs w:val="24"/>
    </w:rPr>
  </w:style>
  <w:style w:type="character" w:customStyle="1" w:styleId="RTFNum44">
    <w:name w:val="RTF_Num 4 4"/>
    <w:rsid w:val="00150994"/>
    <w:rPr>
      <w:sz w:val="24"/>
      <w:szCs w:val="24"/>
    </w:rPr>
  </w:style>
  <w:style w:type="character" w:customStyle="1" w:styleId="RTFNum45">
    <w:name w:val="RTF_Num 4 5"/>
    <w:rsid w:val="00150994"/>
    <w:rPr>
      <w:sz w:val="24"/>
      <w:szCs w:val="24"/>
    </w:rPr>
  </w:style>
  <w:style w:type="character" w:customStyle="1" w:styleId="RTFNum46">
    <w:name w:val="RTF_Num 4 6"/>
    <w:rsid w:val="00150994"/>
    <w:rPr>
      <w:sz w:val="24"/>
      <w:szCs w:val="24"/>
    </w:rPr>
  </w:style>
  <w:style w:type="character" w:customStyle="1" w:styleId="RTFNum47">
    <w:name w:val="RTF_Num 4 7"/>
    <w:rsid w:val="00150994"/>
    <w:rPr>
      <w:sz w:val="24"/>
      <w:szCs w:val="24"/>
    </w:rPr>
  </w:style>
  <w:style w:type="character" w:customStyle="1" w:styleId="RTFNum48">
    <w:name w:val="RTF_Num 4 8"/>
    <w:rsid w:val="00150994"/>
    <w:rPr>
      <w:sz w:val="24"/>
      <w:szCs w:val="24"/>
    </w:rPr>
  </w:style>
  <w:style w:type="character" w:customStyle="1" w:styleId="RTFNum49">
    <w:name w:val="RTF_Num 4 9"/>
    <w:rsid w:val="00150994"/>
    <w:rPr>
      <w:sz w:val="24"/>
      <w:szCs w:val="24"/>
    </w:rPr>
  </w:style>
  <w:style w:type="character" w:customStyle="1" w:styleId="RTFNum51">
    <w:name w:val="RTF_Num 5 1"/>
    <w:rsid w:val="00150994"/>
    <w:rPr>
      <w:rFonts w:ascii="Cambria" w:hAnsi="Cambria"/>
      <w:sz w:val="24"/>
      <w:szCs w:val="24"/>
    </w:rPr>
  </w:style>
  <w:style w:type="character" w:customStyle="1" w:styleId="RTFNum61">
    <w:name w:val="RTF_Num 6 1"/>
    <w:rsid w:val="00150994"/>
    <w:rPr>
      <w:sz w:val="24"/>
      <w:szCs w:val="24"/>
    </w:rPr>
  </w:style>
  <w:style w:type="character" w:customStyle="1" w:styleId="RTFNum62">
    <w:name w:val="RTF_Num 6 2"/>
    <w:rsid w:val="00150994"/>
    <w:rPr>
      <w:sz w:val="24"/>
      <w:szCs w:val="24"/>
    </w:rPr>
  </w:style>
  <w:style w:type="character" w:customStyle="1" w:styleId="RTFNum63">
    <w:name w:val="RTF_Num 6 3"/>
    <w:rsid w:val="00150994"/>
    <w:rPr>
      <w:sz w:val="24"/>
      <w:szCs w:val="24"/>
    </w:rPr>
  </w:style>
  <w:style w:type="character" w:customStyle="1" w:styleId="RTFNum64">
    <w:name w:val="RTF_Num 6 4"/>
    <w:rsid w:val="00150994"/>
    <w:rPr>
      <w:sz w:val="24"/>
      <w:szCs w:val="24"/>
    </w:rPr>
  </w:style>
  <w:style w:type="character" w:customStyle="1" w:styleId="RTFNum65">
    <w:name w:val="RTF_Num 6 5"/>
    <w:rsid w:val="00150994"/>
    <w:rPr>
      <w:sz w:val="24"/>
      <w:szCs w:val="24"/>
    </w:rPr>
  </w:style>
  <w:style w:type="character" w:customStyle="1" w:styleId="RTFNum66">
    <w:name w:val="RTF_Num 6 6"/>
    <w:rsid w:val="00150994"/>
    <w:rPr>
      <w:sz w:val="24"/>
      <w:szCs w:val="24"/>
    </w:rPr>
  </w:style>
  <w:style w:type="character" w:customStyle="1" w:styleId="RTFNum67">
    <w:name w:val="RTF_Num 6 7"/>
    <w:rsid w:val="00150994"/>
    <w:rPr>
      <w:sz w:val="24"/>
      <w:szCs w:val="24"/>
    </w:rPr>
  </w:style>
  <w:style w:type="character" w:customStyle="1" w:styleId="RTFNum68">
    <w:name w:val="RTF_Num 6 8"/>
    <w:rsid w:val="00150994"/>
    <w:rPr>
      <w:sz w:val="24"/>
      <w:szCs w:val="24"/>
    </w:rPr>
  </w:style>
  <w:style w:type="character" w:customStyle="1" w:styleId="RTFNum69">
    <w:name w:val="RTF_Num 6 9"/>
    <w:rsid w:val="00150994"/>
    <w:rPr>
      <w:sz w:val="24"/>
      <w:szCs w:val="24"/>
    </w:rPr>
  </w:style>
  <w:style w:type="character" w:customStyle="1" w:styleId="RTFNum71">
    <w:name w:val="RTF_Num 7 1"/>
    <w:rsid w:val="00150994"/>
    <w:rPr>
      <w:sz w:val="24"/>
      <w:szCs w:val="24"/>
    </w:rPr>
  </w:style>
  <w:style w:type="character" w:customStyle="1" w:styleId="RTFNum72">
    <w:name w:val="RTF_Num 7 2"/>
    <w:rsid w:val="00150994"/>
    <w:rPr>
      <w:sz w:val="24"/>
      <w:szCs w:val="24"/>
    </w:rPr>
  </w:style>
  <w:style w:type="character" w:customStyle="1" w:styleId="RTFNum73">
    <w:name w:val="RTF_Num 7 3"/>
    <w:rsid w:val="00150994"/>
    <w:rPr>
      <w:sz w:val="24"/>
      <w:szCs w:val="24"/>
    </w:rPr>
  </w:style>
  <w:style w:type="character" w:customStyle="1" w:styleId="RTFNum74">
    <w:name w:val="RTF_Num 7 4"/>
    <w:rsid w:val="00150994"/>
    <w:rPr>
      <w:sz w:val="24"/>
      <w:szCs w:val="24"/>
    </w:rPr>
  </w:style>
  <w:style w:type="character" w:customStyle="1" w:styleId="RTFNum75">
    <w:name w:val="RTF_Num 7 5"/>
    <w:rsid w:val="00150994"/>
    <w:rPr>
      <w:sz w:val="24"/>
      <w:szCs w:val="24"/>
    </w:rPr>
  </w:style>
  <w:style w:type="character" w:customStyle="1" w:styleId="RTFNum76">
    <w:name w:val="RTF_Num 7 6"/>
    <w:rsid w:val="00150994"/>
    <w:rPr>
      <w:sz w:val="24"/>
      <w:szCs w:val="24"/>
    </w:rPr>
  </w:style>
  <w:style w:type="character" w:customStyle="1" w:styleId="RTFNum77">
    <w:name w:val="RTF_Num 7 7"/>
    <w:rsid w:val="00150994"/>
    <w:rPr>
      <w:sz w:val="24"/>
      <w:szCs w:val="24"/>
    </w:rPr>
  </w:style>
  <w:style w:type="character" w:customStyle="1" w:styleId="RTFNum78">
    <w:name w:val="RTF_Num 7 8"/>
    <w:rsid w:val="00150994"/>
    <w:rPr>
      <w:sz w:val="24"/>
      <w:szCs w:val="24"/>
    </w:rPr>
  </w:style>
  <w:style w:type="character" w:customStyle="1" w:styleId="RTFNum79">
    <w:name w:val="RTF_Num 7 9"/>
    <w:rsid w:val="00150994"/>
    <w:rPr>
      <w:sz w:val="24"/>
      <w:szCs w:val="24"/>
    </w:rPr>
  </w:style>
  <w:style w:type="character" w:customStyle="1" w:styleId="RTFNum81">
    <w:name w:val="RTF_Num 8 1"/>
    <w:rsid w:val="00150994"/>
    <w:rPr>
      <w:sz w:val="24"/>
      <w:szCs w:val="24"/>
    </w:rPr>
  </w:style>
  <w:style w:type="character" w:customStyle="1" w:styleId="RTFNum82">
    <w:name w:val="RTF_Num 8 2"/>
    <w:rsid w:val="00150994"/>
    <w:rPr>
      <w:sz w:val="24"/>
      <w:szCs w:val="24"/>
    </w:rPr>
  </w:style>
  <w:style w:type="character" w:customStyle="1" w:styleId="RTFNum83">
    <w:name w:val="RTF_Num 8 3"/>
    <w:rsid w:val="00150994"/>
    <w:rPr>
      <w:sz w:val="24"/>
      <w:szCs w:val="24"/>
    </w:rPr>
  </w:style>
  <w:style w:type="character" w:customStyle="1" w:styleId="RTFNum84">
    <w:name w:val="RTF_Num 8 4"/>
    <w:rsid w:val="00150994"/>
    <w:rPr>
      <w:sz w:val="24"/>
      <w:szCs w:val="24"/>
    </w:rPr>
  </w:style>
  <w:style w:type="character" w:customStyle="1" w:styleId="RTFNum85">
    <w:name w:val="RTF_Num 8 5"/>
    <w:rsid w:val="00150994"/>
    <w:rPr>
      <w:sz w:val="24"/>
      <w:szCs w:val="24"/>
    </w:rPr>
  </w:style>
  <w:style w:type="character" w:customStyle="1" w:styleId="RTFNum86">
    <w:name w:val="RTF_Num 8 6"/>
    <w:rsid w:val="00150994"/>
    <w:rPr>
      <w:sz w:val="24"/>
      <w:szCs w:val="24"/>
    </w:rPr>
  </w:style>
  <w:style w:type="character" w:customStyle="1" w:styleId="RTFNum87">
    <w:name w:val="RTF_Num 8 7"/>
    <w:rsid w:val="00150994"/>
    <w:rPr>
      <w:sz w:val="24"/>
      <w:szCs w:val="24"/>
    </w:rPr>
  </w:style>
  <w:style w:type="character" w:customStyle="1" w:styleId="RTFNum88">
    <w:name w:val="RTF_Num 8 8"/>
    <w:rsid w:val="00150994"/>
    <w:rPr>
      <w:sz w:val="24"/>
      <w:szCs w:val="24"/>
    </w:rPr>
  </w:style>
  <w:style w:type="character" w:customStyle="1" w:styleId="RTFNum89">
    <w:name w:val="RTF_Num 8 9"/>
    <w:rsid w:val="00150994"/>
    <w:rPr>
      <w:sz w:val="24"/>
      <w:szCs w:val="24"/>
    </w:rPr>
  </w:style>
  <w:style w:type="character" w:customStyle="1" w:styleId="RTFNum91">
    <w:name w:val="RTF_Num 9 1"/>
    <w:rsid w:val="00150994"/>
    <w:rPr>
      <w:sz w:val="24"/>
      <w:szCs w:val="24"/>
      <w:u w:val="single"/>
    </w:rPr>
  </w:style>
  <w:style w:type="character" w:customStyle="1" w:styleId="RTFNum92">
    <w:name w:val="RTF_Num 9 2"/>
    <w:rsid w:val="00150994"/>
    <w:rPr>
      <w:sz w:val="24"/>
      <w:szCs w:val="24"/>
    </w:rPr>
  </w:style>
  <w:style w:type="character" w:customStyle="1" w:styleId="RTFNum93">
    <w:name w:val="RTF_Num 9 3"/>
    <w:rsid w:val="00150994"/>
    <w:rPr>
      <w:sz w:val="24"/>
      <w:szCs w:val="24"/>
    </w:rPr>
  </w:style>
  <w:style w:type="character" w:customStyle="1" w:styleId="RTFNum94">
    <w:name w:val="RTF_Num 9 4"/>
    <w:rsid w:val="00150994"/>
    <w:rPr>
      <w:sz w:val="24"/>
      <w:szCs w:val="24"/>
    </w:rPr>
  </w:style>
  <w:style w:type="character" w:customStyle="1" w:styleId="RTFNum95">
    <w:name w:val="RTF_Num 9 5"/>
    <w:rsid w:val="00150994"/>
    <w:rPr>
      <w:sz w:val="24"/>
      <w:szCs w:val="24"/>
    </w:rPr>
  </w:style>
  <w:style w:type="character" w:customStyle="1" w:styleId="RTFNum96">
    <w:name w:val="RTF_Num 9 6"/>
    <w:rsid w:val="00150994"/>
    <w:rPr>
      <w:sz w:val="24"/>
      <w:szCs w:val="24"/>
    </w:rPr>
  </w:style>
  <w:style w:type="character" w:customStyle="1" w:styleId="RTFNum97">
    <w:name w:val="RTF_Num 9 7"/>
    <w:rsid w:val="00150994"/>
    <w:rPr>
      <w:sz w:val="24"/>
      <w:szCs w:val="24"/>
    </w:rPr>
  </w:style>
  <w:style w:type="character" w:customStyle="1" w:styleId="RTFNum98">
    <w:name w:val="RTF_Num 9 8"/>
    <w:rsid w:val="00150994"/>
    <w:rPr>
      <w:sz w:val="24"/>
      <w:szCs w:val="24"/>
    </w:rPr>
  </w:style>
  <w:style w:type="character" w:customStyle="1" w:styleId="RTFNum99">
    <w:name w:val="RTF_Num 9 9"/>
    <w:rsid w:val="00150994"/>
    <w:rPr>
      <w:sz w:val="24"/>
      <w:szCs w:val="24"/>
    </w:rPr>
  </w:style>
  <w:style w:type="character" w:customStyle="1" w:styleId="RTFNum101">
    <w:name w:val="RTF_Num 10 1"/>
    <w:rsid w:val="00150994"/>
    <w:rPr>
      <w:rFonts w:ascii="Arial" w:hAnsi="Arial" w:cs="Arial"/>
      <w:sz w:val="24"/>
      <w:szCs w:val="24"/>
    </w:rPr>
  </w:style>
  <w:style w:type="character" w:customStyle="1" w:styleId="RTFNum111">
    <w:name w:val="RTF_Num 11 1"/>
    <w:rsid w:val="00150994"/>
    <w:rPr>
      <w:rFonts w:ascii="Arial" w:hAnsi="Arial" w:cs="Arial"/>
      <w:sz w:val="24"/>
      <w:szCs w:val="24"/>
    </w:rPr>
  </w:style>
  <w:style w:type="character" w:customStyle="1" w:styleId="RTFNum121">
    <w:name w:val="RTF_Num 12 1"/>
    <w:rsid w:val="00150994"/>
    <w:rPr>
      <w:rFonts w:ascii="Arial" w:hAnsi="Arial" w:cs="Arial"/>
      <w:sz w:val="24"/>
      <w:szCs w:val="24"/>
    </w:rPr>
  </w:style>
  <w:style w:type="character" w:customStyle="1" w:styleId="RTFNum131">
    <w:name w:val="RTF_Num 13 1"/>
    <w:rsid w:val="00150994"/>
    <w:rPr>
      <w:sz w:val="24"/>
      <w:szCs w:val="24"/>
    </w:rPr>
  </w:style>
  <w:style w:type="character" w:customStyle="1" w:styleId="RTFNum132">
    <w:name w:val="RTF_Num 13 2"/>
    <w:rsid w:val="00150994"/>
    <w:rPr>
      <w:rFonts w:ascii="StarSymbol, 'Arial Unicode MS'" w:hAnsi="StarSymbol, 'Arial Unicode MS'" w:cs="StarSymbol, 'Arial Unicode MS'"/>
      <w:sz w:val="24"/>
      <w:szCs w:val="24"/>
    </w:rPr>
  </w:style>
  <w:style w:type="character" w:customStyle="1" w:styleId="RTFNum133">
    <w:name w:val="RTF_Num 13 3"/>
    <w:rsid w:val="00150994"/>
    <w:rPr>
      <w:rFonts w:ascii="Arial" w:hAnsi="Arial"/>
      <w:sz w:val="24"/>
      <w:szCs w:val="24"/>
    </w:rPr>
  </w:style>
  <w:style w:type="character" w:customStyle="1" w:styleId="RTFNum134">
    <w:name w:val="RTF_Num 13 4"/>
    <w:rsid w:val="00150994"/>
    <w:rPr>
      <w:rFonts w:ascii="Cambria" w:hAnsi="Cambria"/>
      <w:sz w:val="24"/>
      <w:szCs w:val="24"/>
    </w:rPr>
  </w:style>
  <w:style w:type="character" w:customStyle="1" w:styleId="RTFNum135">
    <w:name w:val="RTF_Num 13 5"/>
    <w:rsid w:val="00150994"/>
    <w:rPr>
      <w:rFonts w:ascii="StarSymbol, 'Arial Unicode MS'" w:hAnsi="StarSymbol, 'Arial Unicode MS'" w:cs="StarSymbol, 'Arial Unicode MS'"/>
      <w:sz w:val="24"/>
      <w:szCs w:val="24"/>
    </w:rPr>
  </w:style>
  <w:style w:type="character" w:customStyle="1" w:styleId="RTFNum136">
    <w:name w:val="RTF_Num 13 6"/>
    <w:rsid w:val="00150994"/>
    <w:rPr>
      <w:rFonts w:ascii="Arial" w:hAnsi="Arial"/>
      <w:sz w:val="24"/>
      <w:szCs w:val="24"/>
    </w:rPr>
  </w:style>
  <w:style w:type="character" w:customStyle="1" w:styleId="RTFNum137">
    <w:name w:val="RTF_Num 13 7"/>
    <w:rsid w:val="00150994"/>
    <w:rPr>
      <w:rFonts w:ascii="Cambria" w:hAnsi="Cambria"/>
      <w:sz w:val="24"/>
      <w:szCs w:val="24"/>
    </w:rPr>
  </w:style>
  <w:style w:type="character" w:customStyle="1" w:styleId="RTFNum138">
    <w:name w:val="RTF_Num 13 8"/>
    <w:rsid w:val="00150994"/>
    <w:rPr>
      <w:rFonts w:ascii="StarSymbol, 'Arial Unicode MS'" w:hAnsi="StarSymbol, 'Arial Unicode MS'" w:cs="StarSymbol, 'Arial Unicode MS'"/>
      <w:sz w:val="24"/>
      <w:szCs w:val="24"/>
    </w:rPr>
  </w:style>
  <w:style w:type="character" w:customStyle="1" w:styleId="RTFNum139">
    <w:name w:val="RTF_Num 13 9"/>
    <w:rsid w:val="00150994"/>
    <w:rPr>
      <w:rFonts w:ascii="Arial" w:hAnsi="Arial"/>
      <w:sz w:val="24"/>
      <w:szCs w:val="24"/>
    </w:rPr>
  </w:style>
  <w:style w:type="character" w:customStyle="1" w:styleId="RTFNum141">
    <w:name w:val="RTF_Num 14 1"/>
    <w:rsid w:val="00150994"/>
    <w:rPr>
      <w:sz w:val="24"/>
      <w:szCs w:val="24"/>
    </w:rPr>
  </w:style>
  <w:style w:type="character" w:customStyle="1" w:styleId="RTFNum142">
    <w:name w:val="RTF_Num 14 2"/>
    <w:rsid w:val="00150994"/>
    <w:rPr>
      <w:sz w:val="24"/>
      <w:szCs w:val="24"/>
    </w:rPr>
  </w:style>
  <w:style w:type="character" w:customStyle="1" w:styleId="RTFNum143">
    <w:name w:val="RTF_Num 14 3"/>
    <w:rsid w:val="00150994"/>
    <w:rPr>
      <w:sz w:val="24"/>
      <w:szCs w:val="24"/>
    </w:rPr>
  </w:style>
  <w:style w:type="character" w:customStyle="1" w:styleId="RTFNum144">
    <w:name w:val="RTF_Num 14 4"/>
    <w:rsid w:val="00150994"/>
    <w:rPr>
      <w:sz w:val="24"/>
      <w:szCs w:val="24"/>
    </w:rPr>
  </w:style>
  <w:style w:type="character" w:customStyle="1" w:styleId="RTFNum145">
    <w:name w:val="RTF_Num 14 5"/>
    <w:rsid w:val="00150994"/>
    <w:rPr>
      <w:sz w:val="24"/>
      <w:szCs w:val="24"/>
    </w:rPr>
  </w:style>
  <w:style w:type="character" w:customStyle="1" w:styleId="RTFNum146">
    <w:name w:val="RTF_Num 14 6"/>
    <w:rsid w:val="00150994"/>
    <w:rPr>
      <w:sz w:val="24"/>
      <w:szCs w:val="24"/>
    </w:rPr>
  </w:style>
  <w:style w:type="character" w:customStyle="1" w:styleId="RTFNum147">
    <w:name w:val="RTF_Num 14 7"/>
    <w:rsid w:val="00150994"/>
    <w:rPr>
      <w:sz w:val="24"/>
      <w:szCs w:val="24"/>
    </w:rPr>
  </w:style>
  <w:style w:type="character" w:customStyle="1" w:styleId="RTFNum148">
    <w:name w:val="RTF_Num 14 8"/>
    <w:rsid w:val="00150994"/>
    <w:rPr>
      <w:sz w:val="24"/>
      <w:szCs w:val="24"/>
    </w:rPr>
  </w:style>
  <w:style w:type="character" w:customStyle="1" w:styleId="RTFNum149">
    <w:name w:val="RTF_Num 14 9"/>
    <w:rsid w:val="00150994"/>
    <w:rPr>
      <w:sz w:val="24"/>
      <w:szCs w:val="24"/>
    </w:rPr>
  </w:style>
  <w:style w:type="character" w:customStyle="1" w:styleId="RTFNum151">
    <w:name w:val="RTF_Num 15 1"/>
    <w:rsid w:val="00150994"/>
    <w:rPr>
      <w:sz w:val="24"/>
      <w:szCs w:val="24"/>
    </w:rPr>
  </w:style>
  <w:style w:type="character" w:customStyle="1" w:styleId="RTFNum161">
    <w:name w:val="RTF_Num 16 1"/>
    <w:rsid w:val="00150994"/>
    <w:rPr>
      <w:sz w:val="24"/>
      <w:szCs w:val="24"/>
    </w:rPr>
  </w:style>
  <w:style w:type="character" w:customStyle="1" w:styleId="RTFNum162">
    <w:name w:val="RTF_Num 16 2"/>
    <w:rsid w:val="00150994"/>
    <w:rPr>
      <w:sz w:val="24"/>
      <w:szCs w:val="24"/>
    </w:rPr>
  </w:style>
  <w:style w:type="character" w:customStyle="1" w:styleId="RTFNum163">
    <w:name w:val="RTF_Num 16 3"/>
    <w:rsid w:val="00150994"/>
    <w:rPr>
      <w:sz w:val="24"/>
      <w:szCs w:val="24"/>
    </w:rPr>
  </w:style>
  <w:style w:type="character" w:customStyle="1" w:styleId="RTFNum164">
    <w:name w:val="RTF_Num 16 4"/>
    <w:rsid w:val="00150994"/>
    <w:rPr>
      <w:sz w:val="24"/>
      <w:szCs w:val="24"/>
    </w:rPr>
  </w:style>
  <w:style w:type="character" w:customStyle="1" w:styleId="RTFNum165">
    <w:name w:val="RTF_Num 16 5"/>
    <w:rsid w:val="00150994"/>
    <w:rPr>
      <w:sz w:val="24"/>
      <w:szCs w:val="24"/>
    </w:rPr>
  </w:style>
  <w:style w:type="character" w:customStyle="1" w:styleId="RTFNum166">
    <w:name w:val="RTF_Num 16 6"/>
    <w:rsid w:val="00150994"/>
    <w:rPr>
      <w:sz w:val="24"/>
      <w:szCs w:val="24"/>
    </w:rPr>
  </w:style>
  <w:style w:type="character" w:customStyle="1" w:styleId="RTFNum167">
    <w:name w:val="RTF_Num 16 7"/>
    <w:rsid w:val="00150994"/>
    <w:rPr>
      <w:sz w:val="24"/>
      <w:szCs w:val="24"/>
    </w:rPr>
  </w:style>
  <w:style w:type="character" w:customStyle="1" w:styleId="RTFNum168">
    <w:name w:val="RTF_Num 16 8"/>
    <w:rsid w:val="00150994"/>
    <w:rPr>
      <w:sz w:val="24"/>
      <w:szCs w:val="24"/>
    </w:rPr>
  </w:style>
  <w:style w:type="character" w:customStyle="1" w:styleId="RTFNum169">
    <w:name w:val="RTF_Num 16 9"/>
    <w:rsid w:val="00150994"/>
    <w:rPr>
      <w:sz w:val="24"/>
      <w:szCs w:val="24"/>
    </w:rPr>
  </w:style>
  <w:style w:type="character" w:customStyle="1" w:styleId="RTFNum171">
    <w:name w:val="RTF_Num 17 1"/>
    <w:rsid w:val="00150994"/>
    <w:rPr>
      <w:sz w:val="24"/>
      <w:szCs w:val="24"/>
    </w:rPr>
  </w:style>
  <w:style w:type="character" w:customStyle="1" w:styleId="RTFNum172">
    <w:name w:val="RTF_Num 17 2"/>
    <w:rsid w:val="00150994"/>
    <w:rPr>
      <w:sz w:val="24"/>
      <w:szCs w:val="24"/>
    </w:rPr>
  </w:style>
  <w:style w:type="character" w:customStyle="1" w:styleId="RTFNum173">
    <w:name w:val="RTF_Num 17 3"/>
    <w:rsid w:val="00150994"/>
    <w:rPr>
      <w:sz w:val="24"/>
      <w:szCs w:val="24"/>
    </w:rPr>
  </w:style>
  <w:style w:type="character" w:customStyle="1" w:styleId="RTFNum174">
    <w:name w:val="RTF_Num 17 4"/>
    <w:rsid w:val="00150994"/>
    <w:rPr>
      <w:sz w:val="24"/>
      <w:szCs w:val="24"/>
    </w:rPr>
  </w:style>
  <w:style w:type="character" w:customStyle="1" w:styleId="RTFNum175">
    <w:name w:val="RTF_Num 17 5"/>
    <w:rsid w:val="00150994"/>
    <w:rPr>
      <w:sz w:val="24"/>
      <w:szCs w:val="24"/>
    </w:rPr>
  </w:style>
  <w:style w:type="character" w:customStyle="1" w:styleId="RTFNum176">
    <w:name w:val="RTF_Num 17 6"/>
    <w:rsid w:val="00150994"/>
    <w:rPr>
      <w:sz w:val="24"/>
      <w:szCs w:val="24"/>
    </w:rPr>
  </w:style>
  <w:style w:type="character" w:customStyle="1" w:styleId="RTFNum177">
    <w:name w:val="RTF_Num 17 7"/>
    <w:rsid w:val="00150994"/>
    <w:rPr>
      <w:sz w:val="24"/>
      <w:szCs w:val="24"/>
    </w:rPr>
  </w:style>
  <w:style w:type="character" w:customStyle="1" w:styleId="RTFNum178">
    <w:name w:val="RTF_Num 17 8"/>
    <w:rsid w:val="00150994"/>
    <w:rPr>
      <w:sz w:val="24"/>
      <w:szCs w:val="24"/>
    </w:rPr>
  </w:style>
  <w:style w:type="character" w:customStyle="1" w:styleId="RTFNum179">
    <w:name w:val="RTF_Num 17 9"/>
    <w:rsid w:val="00150994"/>
    <w:rPr>
      <w:sz w:val="24"/>
      <w:szCs w:val="24"/>
    </w:rPr>
  </w:style>
  <w:style w:type="character" w:customStyle="1" w:styleId="RTFNum181">
    <w:name w:val="RTF_Num 18 1"/>
    <w:rsid w:val="00150994"/>
    <w:rPr>
      <w:sz w:val="24"/>
      <w:szCs w:val="24"/>
    </w:rPr>
  </w:style>
  <w:style w:type="character" w:customStyle="1" w:styleId="RTFNum191">
    <w:name w:val="RTF_Num 19 1"/>
    <w:rsid w:val="00150994"/>
    <w:rPr>
      <w:sz w:val="24"/>
      <w:szCs w:val="24"/>
    </w:rPr>
  </w:style>
  <w:style w:type="character" w:customStyle="1" w:styleId="RTFNum201">
    <w:name w:val="RTF_Num 20 1"/>
    <w:rsid w:val="00150994"/>
    <w:rPr>
      <w:sz w:val="24"/>
      <w:szCs w:val="24"/>
    </w:rPr>
  </w:style>
  <w:style w:type="character" w:customStyle="1" w:styleId="RTFNum2110">
    <w:name w:val="RTF_Num 21 1"/>
    <w:rsid w:val="00150994"/>
    <w:rPr>
      <w:sz w:val="24"/>
      <w:szCs w:val="24"/>
    </w:rPr>
  </w:style>
  <w:style w:type="character" w:customStyle="1" w:styleId="RTFNum2210">
    <w:name w:val="RTF_Num 22 1"/>
    <w:rsid w:val="00150994"/>
    <w:rPr>
      <w:sz w:val="24"/>
      <w:szCs w:val="24"/>
    </w:rPr>
  </w:style>
  <w:style w:type="character" w:customStyle="1" w:styleId="RTFNum222">
    <w:name w:val="RTF_Num 22 2"/>
    <w:rsid w:val="00150994"/>
    <w:rPr>
      <w:sz w:val="24"/>
      <w:szCs w:val="24"/>
    </w:rPr>
  </w:style>
  <w:style w:type="character" w:customStyle="1" w:styleId="RTFNum223">
    <w:name w:val="RTF_Num 22 3"/>
    <w:rsid w:val="00150994"/>
    <w:rPr>
      <w:sz w:val="24"/>
      <w:szCs w:val="24"/>
    </w:rPr>
  </w:style>
  <w:style w:type="character" w:customStyle="1" w:styleId="RTFNum224">
    <w:name w:val="RTF_Num 22 4"/>
    <w:rsid w:val="00150994"/>
    <w:rPr>
      <w:sz w:val="24"/>
      <w:szCs w:val="24"/>
    </w:rPr>
  </w:style>
  <w:style w:type="character" w:customStyle="1" w:styleId="RTFNum225">
    <w:name w:val="RTF_Num 22 5"/>
    <w:rsid w:val="00150994"/>
    <w:rPr>
      <w:sz w:val="24"/>
      <w:szCs w:val="24"/>
    </w:rPr>
  </w:style>
  <w:style w:type="character" w:customStyle="1" w:styleId="RTFNum226">
    <w:name w:val="RTF_Num 22 6"/>
    <w:rsid w:val="00150994"/>
    <w:rPr>
      <w:sz w:val="24"/>
      <w:szCs w:val="24"/>
    </w:rPr>
  </w:style>
  <w:style w:type="character" w:customStyle="1" w:styleId="RTFNum227">
    <w:name w:val="RTF_Num 22 7"/>
    <w:rsid w:val="00150994"/>
    <w:rPr>
      <w:sz w:val="24"/>
      <w:szCs w:val="24"/>
    </w:rPr>
  </w:style>
  <w:style w:type="character" w:customStyle="1" w:styleId="RTFNum228">
    <w:name w:val="RTF_Num 22 8"/>
    <w:rsid w:val="00150994"/>
    <w:rPr>
      <w:sz w:val="24"/>
      <w:szCs w:val="24"/>
    </w:rPr>
  </w:style>
  <w:style w:type="character" w:customStyle="1" w:styleId="RTFNum229">
    <w:name w:val="RTF_Num 22 9"/>
    <w:rsid w:val="00150994"/>
    <w:rPr>
      <w:sz w:val="24"/>
      <w:szCs w:val="24"/>
    </w:rPr>
  </w:style>
  <w:style w:type="character" w:customStyle="1" w:styleId="RTFNum2310">
    <w:name w:val="RTF_Num 23 1"/>
    <w:rsid w:val="00150994"/>
    <w:rPr>
      <w:sz w:val="24"/>
      <w:szCs w:val="24"/>
      <w:u w:val="single"/>
    </w:rPr>
  </w:style>
  <w:style w:type="character" w:customStyle="1" w:styleId="RTFNum232">
    <w:name w:val="RTF_Num 23 2"/>
    <w:rsid w:val="00150994"/>
    <w:rPr>
      <w:sz w:val="24"/>
      <w:szCs w:val="24"/>
    </w:rPr>
  </w:style>
  <w:style w:type="character" w:customStyle="1" w:styleId="RTFNum233">
    <w:name w:val="RTF_Num 23 3"/>
    <w:rsid w:val="00150994"/>
    <w:rPr>
      <w:sz w:val="24"/>
      <w:szCs w:val="24"/>
    </w:rPr>
  </w:style>
  <w:style w:type="character" w:customStyle="1" w:styleId="RTFNum234">
    <w:name w:val="RTF_Num 23 4"/>
    <w:rsid w:val="00150994"/>
    <w:rPr>
      <w:sz w:val="24"/>
      <w:szCs w:val="24"/>
    </w:rPr>
  </w:style>
  <w:style w:type="character" w:customStyle="1" w:styleId="RTFNum235">
    <w:name w:val="RTF_Num 23 5"/>
    <w:rsid w:val="00150994"/>
    <w:rPr>
      <w:sz w:val="24"/>
      <w:szCs w:val="24"/>
    </w:rPr>
  </w:style>
  <w:style w:type="character" w:customStyle="1" w:styleId="RTFNum236">
    <w:name w:val="RTF_Num 23 6"/>
    <w:rsid w:val="00150994"/>
    <w:rPr>
      <w:sz w:val="24"/>
      <w:szCs w:val="24"/>
    </w:rPr>
  </w:style>
  <w:style w:type="character" w:customStyle="1" w:styleId="RTFNum237">
    <w:name w:val="RTF_Num 23 7"/>
    <w:rsid w:val="00150994"/>
    <w:rPr>
      <w:sz w:val="24"/>
      <w:szCs w:val="24"/>
    </w:rPr>
  </w:style>
  <w:style w:type="character" w:customStyle="1" w:styleId="RTFNum238">
    <w:name w:val="RTF_Num 23 8"/>
    <w:rsid w:val="00150994"/>
    <w:rPr>
      <w:sz w:val="24"/>
      <w:szCs w:val="24"/>
    </w:rPr>
  </w:style>
  <w:style w:type="character" w:customStyle="1" w:styleId="RTFNum239">
    <w:name w:val="RTF_Num 23 9"/>
    <w:rsid w:val="00150994"/>
    <w:rPr>
      <w:sz w:val="24"/>
      <w:szCs w:val="24"/>
    </w:rPr>
  </w:style>
  <w:style w:type="character" w:customStyle="1" w:styleId="RTFNum2410">
    <w:name w:val="RTF_Num 24 1"/>
    <w:rsid w:val="00150994"/>
    <w:rPr>
      <w:sz w:val="24"/>
      <w:szCs w:val="24"/>
    </w:rPr>
  </w:style>
  <w:style w:type="character" w:customStyle="1" w:styleId="RTFNum242">
    <w:name w:val="RTF_Num 24 2"/>
    <w:rsid w:val="00150994"/>
    <w:rPr>
      <w:sz w:val="24"/>
      <w:szCs w:val="24"/>
    </w:rPr>
  </w:style>
  <w:style w:type="character" w:customStyle="1" w:styleId="RTFNum243">
    <w:name w:val="RTF_Num 24 3"/>
    <w:rsid w:val="00150994"/>
    <w:rPr>
      <w:sz w:val="24"/>
      <w:szCs w:val="24"/>
    </w:rPr>
  </w:style>
  <w:style w:type="character" w:customStyle="1" w:styleId="RTFNum244">
    <w:name w:val="RTF_Num 24 4"/>
    <w:rsid w:val="00150994"/>
    <w:rPr>
      <w:sz w:val="24"/>
      <w:szCs w:val="24"/>
    </w:rPr>
  </w:style>
  <w:style w:type="character" w:customStyle="1" w:styleId="RTFNum245">
    <w:name w:val="RTF_Num 24 5"/>
    <w:rsid w:val="00150994"/>
    <w:rPr>
      <w:sz w:val="24"/>
      <w:szCs w:val="24"/>
    </w:rPr>
  </w:style>
  <w:style w:type="character" w:customStyle="1" w:styleId="RTFNum246">
    <w:name w:val="RTF_Num 24 6"/>
    <w:rsid w:val="00150994"/>
    <w:rPr>
      <w:sz w:val="24"/>
      <w:szCs w:val="24"/>
    </w:rPr>
  </w:style>
  <w:style w:type="character" w:customStyle="1" w:styleId="RTFNum247">
    <w:name w:val="RTF_Num 24 7"/>
    <w:rsid w:val="00150994"/>
    <w:rPr>
      <w:sz w:val="24"/>
      <w:szCs w:val="24"/>
    </w:rPr>
  </w:style>
  <w:style w:type="character" w:customStyle="1" w:styleId="RTFNum248">
    <w:name w:val="RTF_Num 24 8"/>
    <w:rsid w:val="00150994"/>
    <w:rPr>
      <w:sz w:val="24"/>
      <w:szCs w:val="24"/>
    </w:rPr>
  </w:style>
  <w:style w:type="character" w:customStyle="1" w:styleId="RTFNum249">
    <w:name w:val="RTF_Num 24 9"/>
    <w:rsid w:val="00150994"/>
    <w:rPr>
      <w:sz w:val="24"/>
      <w:szCs w:val="24"/>
    </w:rPr>
  </w:style>
  <w:style w:type="character" w:customStyle="1" w:styleId="RTFNum2510">
    <w:name w:val="RTF_Num 25 1"/>
    <w:rsid w:val="00150994"/>
    <w:rPr>
      <w:rFonts w:ascii="Arial" w:hAnsi="Arial" w:cs="Arial"/>
      <w:sz w:val="22"/>
      <w:szCs w:val="22"/>
    </w:rPr>
  </w:style>
  <w:style w:type="character" w:customStyle="1" w:styleId="RTFNum2610">
    <w:name w:val="RTF_Num 26 1"/>
    <w:rsid w:val="00150994"/>
    <w:rPr>
      <w:sz w:val="24"/>
      <w:szCs w:val="24"/>
    </w:rPr>
  </w:style>
  <w:style w:type="character" w:customStyle="1" w:styleId="RTFNum262">
    <w:name w:val="RTF_Num 26 2"/>
    <w:rsid w:val="00150994"/>
    <w:rPr>
      <w:sz w:val="24"/>
      <w:szCs w:val="24"/>
    </w:rPr>
  </w:style>
  <w:style w:type="character" w:customStyle="1" w:styleId="RTFNum263">
    <w:name w:val="RTF_Num 26 3"/>
    <w:rsid w:val="00150994"/>
    <w:rPr>
      <w:sz w:val="24"/>
      <w:szCs w:val="24"/>
    </w:rPr>
  </w:style>
  <w:style w:type="character" w:customStyle="1" w:styleId="RTFNum264">
    <w:name w:val="RTF_Num 26 4"/>
    <w:rsid w:val="00150994"/>
    <w:rPr>
      <w:sz w:val="24"/>
      <w:szCs w:val="24"/>
    </w:rPr>
  </w:style>
  <w:style w:type="character" w:customStyle="1" w:styleId="RTFNum265">
    <w:name w:val="RTF_Num 26 5"/>
    <w:rsid w:val="00150994"/>
    <w:rPr>
      <w:sz w:val="24"/>
      <w:szCs w:val="24"/>
    </w:rPr>
  </w:style>
  <w:style w:type="character" w:customStyle="1" w:styleId="RTFNum266">
    <w:name w:val="RTF_Num 26 6"/>
    <w:rsid w:val="00150994"/>
    <w:rPr>
      <w:sz w:val="24"/>
      <w:szCs w:val="24"/>
    </w:rPr>
  </w:style>
  <w:style w:type="character" w:customStyle="1" w:styleId="RTFNum267">
    <w:name w:val="RTF_Num 26 7"/>
    <w:rsid w:val="00150994"/>
    <w:rPr>
      <w:sz w:val="24"/>
      <w:szCs w:val="24"/>
    </w:rPr>
  </w:style>
  <w:style w:type="character" w:customStyle="1" w:styleId="RTFNum269">
    <w:name w:val="RTF_Num 26 9"/>
    <w:rsid w:val="00150994"/>
    <w:rPr>
      <w:sz w:val="24"/>
      <w:szCs w:val="24"/>
    </w:rPr>
  </w:style>
  <w:style w:type="character" w:customStyle="1" w:styleId="RTFNum2710">
    <w:name w:val="RTF_Num 27 1"/>
    <w:rsid w:val="00150994"/>
    <w:rPr>
      <w:sz w:val="24"/>
      <w:szCs w:val="24"/>
    </w:rPr>
  </w:style>
  <w:style w:type="character" w:customStyle="1" w:styleId="RTFNum2810">
    <w:name w:val="RTF_Num 28 1"/>
    <w:rsid w:val="00150994"/>
    <w:rPr>
      <w:sz w:val="24"/>
      <w:szCs w:val="24"/>
    </w:rPr>
  </w:style>
  <w:style w:type="character" w:customStyle="1" w:styleId="RTFNum2910">
    <w:name w:val="RTF_Num 29 1"/>
    <w:rsid w:val="00150994"/>
    <w:rPr>
      <w:rFonts w:ascii="Arial" w:hAnsi="Arial" w:cs="Arial"/>
      <w:sz w:val="24"/>
      <w:szCs w:val="24"/>
    </w:rPr>
  </w:style>
  <w:style w:type="character" w:customStyle="1" w:styleId="RTFNum301">
    <w:name w:val="RTF_Num 30 1"/>
    <w:rsid w:val="00150994"/>
    <w:rPr>
      <w:rFonts w:ascii="Arial" w:hAnsi="Arial" w:cs="Arial"/>
      <w:sz w:val="24"/>
      <w:szCs w:val="24"/>
    </w:rPr>
  </w:style>
  <w:style w:type="character" w:customStyle="1" w:styleId="RTFNum302">
    <w:name w:val="RTF_Num 30 2"/>
    <w:rsid w:val="00150994"/>
    <w:rPr>
      <w:rFonts w:ascii="StarSymbol, 'Arial Unicode MS'" w:hAnsi="StarSymbol, 'Arial Unicode MS'" w:cs="StarSymbol, 'Arial Unicode MS'"/>
      <w:sz w:val="24"/>
      <w:szCs w:val="24"/>
    </w:rPr>
  </w:style>
  <w:style w:type="character" w:customStyle="1" w:styleId="RTFNum303">
    <w:name w:val="RTF_Num 30 3"/>
    <w:rsid w:val="00150994"/>
    <w:rPr>
      <w:rFonts w:ascii="Arial" w:hAnsi="Arial"/>
      <w:sz w:val="24"/>
      <w:szCs w:val="24"/>
    </w:rPr>
  </w:style>
  <w:style w:type="character" w:customStyle="1" w:styleId="RTFNum304">
    <w:name w:val="RTF_Num 30 4"/>
    <w:rsid w:val="00150994"/>
    <w:rPr>
      <w:rFonts w:ascii="Cambria" w:hAnsi="Cambria"/>
      <w:sz w:val="24"/>
      <w:szCs w:val="24"/>
    </w:rPr>
  </w:style>
  <w:style w:type="character" w:customStyle="1" w:styleId="RTFNum305">
    <w:name w:val="RTF_Num 30 5"/>
    <w:rsid w:val="00150994"/>
    <w:rPr>
      <w:rFonts w:ascii="StarSymbol, 'Arial Unicode MS'" w:hAnsi="StarSymbol, 'Arial Unicode MS'" w:cs="StarSymbol, 'Arial Unicode MS'"/>
      <w:sz w:val="24"/>
      <w:szCs w:val="24"/>
    </w:rPr>
  </w:style>
  <w:style w:type="character" w:customStyle="1" w:styleId="RTFNum306">
    <w:name w:val="RTF_Num 30 6"/>
    <w:rsid w:val="00150994"/>
    <w:rPr>
      <w:rFonts w:ascii="Arial" w:hAnsi="Arial"/>
      <w:sz w:val="24"/>
      <w:szCs w:val="24"/>
    </w:rPr>
  </w:style>
  <w:style w:type="character" w:customStyle="1" w:styleId="RTFNum307">
    <w:name w:val="RTF_Num 30 7"/>
    <w:rsid w:val="00150994"/>
    <w:rPr>
      <w:rFonts w:ascii="Cambria" w:hAnsi="Cambria"/>
      <w:sz w:val="24"/>
      <w:szCs w:val="24"/>
    </w:rPr>
  </w:style>
  <w:style w:type="character" w:customStyle="1" w:styleId="RTFNum308">
    <w:name w:val="RTF_Num 30 8"/>
    <w:rsid w:val="00150994"/>
    <w:rPr>
      <w:rFonts w:ascii="StarSymbol, 'Arial Unicode MS'" w:hAnsi="StarSymbol, 'Arial Unicode MS'" w:cs="StarSymbol, 'Arial Unicode MS'"/>
      <w:sz w:val="24"/>
      <w:szCs w:val="24"/>
    </w:rPr>
  </w:style>
  <w:style w:type="character" w:customStyle="1" w:styleId="RTFNum309">
    <w:name w:val="RTF_Num 30 9"/>
    <w:rsid w:val="00150994"/>
    <w:rPr>
      <w:rFonts w:ascii="Arial" w:hAnsi="Arial"/>
      <w:sz w:val="24"/>
      <w:szCs w:val="24"/>
    </w:rPr>
  </w:style>
  <w:style w:type="character" w:customStyle="1" w:styleId="RTFNum311">
    <w:name w:val="RTF_Num 31 1"/>
    <w:rsid w:val="00150994"/>
    <w:rPr>
      <w:sz w:val="24"/>
      <w:szCs w:val="24"/>
      <w:u w:val="single"/>
    </w:rPr>
  </w:style>
  <w:style w:type="character" w:customStyle="1" w:styleId="RTFNum312">
    <w:name w:val="RTF_Num 31 2"/>
    <w:rsid w:val="00150994"/>
    <w:rPr>
      <w:sz w:val="24"/>
      <w:szCs w:val="24"/>
    </w:rPr>
  </w:style>
  <w:style w:type="character" w:customStyle="1" w:styleId="RTFNum313">
    <w:name w:val="RTF_Num 31 3"/>
    <w:rsid w:val="00150994"/>
    <w:rPr>
      <w:sz w:val="24"/>
      <w:szCs w:val="24"/>
    </w:rPr>
  </w:style>
  <w:style w:type="character" w:customStyle="1" w:styleId="RTFNum314">
    <w:name w:val="RTF_Num 31 4"/>
    <w:rsid w:val="00150994"/>
    <w:rPr>
      <w:sz w:val="24"/>
      <w:szCs w:val="24"/>
    </w:rPr>
  </w:style>
  <w:style w:type="character" w:customStyle="1" w:styleId="RTFNum315">
    <w:name w:val="RTF_Num 31 5"/>
    <w:rsid w:val="00150994"/>
    <w:rPr>
      <w:sz w:val="24"/>
      <w:szCs w:val="24"/>
    </w:rPr>
  </w:style>
  <w:style w:type="character" w:customStyle="1" w:styleId="RTFNum316">
    <w:name w:val="RTF_Num 31 6"/>
    <w:rsid w:val="00150994"/>
    <w:rPr>
      <w:sz w:val="24"/>
      <w:szCs w:val="24"/>
    </w:rPr>
  </w:style>
  <w:style w:type="character" w:customStyle="1" w:styleId="RTFNum317">
    <w:name w:val="RTF_Num 31 7"/>
    <w:rsid w:val="00150994"/>
    <w:rPr>
      <w:sz w:val="24"/>
      <w:szCs w:val="24"/>
    </w:rPr>
  </w:style>
  <w:style w:type="character" w:customStyle="1" w:styleId="RTFNum318">
    <w:name w:val="RTF_Num 31 8"/>
    <w:rsid w:val="00150994"/>
    <w:rPr>
      <w:sz w:val="24"/>
      <w:szCs w:val="24"/>
    </w:rPr>
  </w:style>
  <w:style w:type="character" w:customStyle="1" w:styleId="RTFNum319">
    <w:name w:val="RTF_Num 31 9"/>
    <w:rsid w:val="00150994"/>
    <w:rPr>
      <w:sz w:val="24"/>
      <w:szCs w:val="24"/>
    </w:rPr>
  </w:style>
  <w:style w:type="character" w:customStyle="1" w:styleId="RTFNum321">
    <w:name w:val="RTF_Num 32 1"/>
    <w:rsid w:val="00150994"/>
    <w:rPr>
      <w:sz w:val="24"/>
      <w:szCs w:val="24"/>
    </w:rPr>
  </w:style>
  <w:style w:type="character" w:customStyle="1" w:styleId="RTFNum322">
    <w:name w:val="RTF_Num 32 2"/>
    <w:rsid w:val="00150994"/>
    <w:rPr>
      <w:sz w:val="24"/>
      <w:szCs w:val="24"/>
    </w:rPr>
  </w:style>
  <w:style w:type="character" w:customStyle="1" w:styleId="RTFNum323">
    <w:name w:val="RTF_Num 32 3"/>
    <w:rsid w:val="00150994"/>
    <w:rPr>
      <w:sz w:val="24"/>
      <w:szCs w:val="24"/>
    </w:rPr>
  </w:style>
  <w:style w:type="character" w:customStyle="1" w:styleId="RTFNum324">
    <w:name w:val="RTF_Num 32 4"/>
    <w:rsid w:val="00150994"/>
    <w:rPr>
      <w:sz w:val="24"/>
      <w:szCs w:val="24"/>
    </w:rPr>
  </w:style>
  <w:style w:type="character" w:customStyle="1" w:styleId="RTFNum325">
    <w:name w:val="RTF_Num 32 5"/>
    <w:rsid w:val="00150994"/>
    <w:rPr>
      <w:sz w:val="24"/>
      <w:szCs w:val="24"/>
    </w:rPr>
  </w:style>
  <w:style w:type="character" w:customStyle="1" w:styleId="RTFNum326">
    <w:name w:val="RTF_Num 32 6"/>
    <w:rsid w:val="00150994"/>
    <w:rPr>
      <w:sz w:val="24"/>
      <w:szCs w:val="24"/>
    </w:rPr>
  </w:style>
  <w:style w:type="character" w:customStyle="1" w:styleId="RTFNum327">
    <w:name w:val="RTF_Num 32 7"/>
    <w:rsid w:val="00150994"/>
    <w:rPr>
      <w:sz w:val="24"/>
      <w:szCs w:val="24"/>
    </w:rPr>
  </w:style>
  <w:style w:type="character" w:customStyle="1" w:styleId="RTFNum328">
    <w:name w:val="RTF_Num 32 8"/>
    <w:rsid w:val="00150994"/>
    <w:rPr>
      <w:sz w:val="24"/>
      <w:szCs w:val="24"/>
    </w:rPr>
  </w:style>
  <w:style w:type="character" w:customStyle="1" w:styleId="RTFNum329">
    <w:name w:val="RTF_Num 32 9"/>
    <w:rsid w:val="00150994"/>
    <w:rPr>
      <w:sz w:val="24"/>
      <w:szCs w:val="24"/>
    </w:rPr>
  </w:style>
  <w:style w:type="character" w:customStyle="1" w:styleId="RTFNum331">
    <w:name w:val="RTF_Num 33 1"/>
    <w:rsid w:val="00150994"/>
    <w:rPr>
      <w:sz w:val="24"/>
      <w:szCs w:val="24"/>
    </w:rPr>
  </w:style>
  <w:style w:type="character" w:customStyle="1" w:styleId="RTFNum341">
    <w:name w:val="RTF_Num 34 1"/>
    <w:rsid w:val="00150994"/>
    <w:rPr>
      <w:rFonts w:ascii="Arial" w:hAnsi="Arial" w:cs="Arial"/>
      <w:sz w:val="22"/>
      <w:szCs w:val="22"/>
    </w:rPr>
  </w:style>
  <w:style w:type="character" w:customStyle="1" w:styleId="RTFNum351">
    <w:name w:val="RTF_Num 35 1"/>
    <w:rsid w:val="00150994"/>
    <w:rPr>
      <w:rFonts w:ascii="Arial" w:hAnsi="Arial" w:cs="Arial"/>
      <w:sz w:val="24"/>
      <w:szCs w:val="24"/>
    </w:rPr>
  </w:style>
  <w:style w:type="character" w:customStyle="1" w:styleId="RTFNum361">
    <w:name w:val="RTF_Num 36 1"/>
    <w:rsid w:val="00150994"/>
    <w:rPr>
      <w:b/>
      <w:bCs/>
      <w:sz w:val="24"/>
      <w:szCs w:val="24"/>
    </w:rPr>
  </w:style>
  <w:style w:type="character" w:customStyle="1" w:styleId="RTFNum362">
    <w:name w:val="RTF_Num 36 2"/>
    <w:rsid w:val="00150994"/>
    <w:rPr>
      <w:rFonts w:ascii="StarSymbol, 'Arial Unicode MS'" w:hAnsi="StarSymbol, 'Arial Unicode MS'" w:cs="StarSymbol, 'Arial Unicode MS'"/>
      <w:sz w:val="24"/>
      <w:szCs w:val="24"/>
    </w:rPr>
  </w:style>
  <w:style w:type="character" w:customStyle="1" w:styleId="RTFNum363">
    <w:name w:val="RTF_Num 36 3"/>
    <w:rsid w:val="00150994"/>
    <w:rPr>
      <w:rFonts w:ascii="Arial" w:hAnsi="Arial"/>
      <w:sz w:val="24"/>
      <w:szCs w:val="24"/>
    </w:rPr>
  </w:style>
  <w:style w:type="character" w:customStyle="1" w:styleId="RTFNum364">
    <w:name w:val="RTF_Num 36 4"/>
    <w:rsid w:val="00150994"/>
    <w:rPr>
      <w:rFonts w:ascii="Cambria" w:hAnsi="Cambria"/>
      <w:sz w:val="24"/>
      <w:szCs w:val="24"/>
    </w:rPr>
  </w:style>
  <w:style w:type="character" w:customStyle="1" w:styleId="RTFNum365">
    <w:name w:val="RTF_Num 36 5"/>
    <w:rsid w:val="00150994"/>
    <w:rPr>
      <w:rFonts w:ascii="StarSymbol, 'Arial Unicode MS'" w:hAnsi="StarSymbol, 'Arial Unicode MS'" w:cs="StarSymbol, 'Arial Unicode MS'"/>
      <w:sz w:val="24"/>
      <w:szCs w:val="24"/>
    </w:rPr>
  </w:style>
  <w:style w:type="character" w:customStyle="1" w:styleId="RTFNum366">
    <w:name w:val="RTF_Num 36 6"/>
    <w:rsid w:val="00150994"/>
    <w:rPr>
      <w:rFonts w:ascii="Arial" w:hAnsi="Arial"/>
      <w:sz w:val="24"/>
      <w:szCs w:val="24"/>
    </w:rPr>
  </w:style>
  <w:style w:type="character" w:customStyle="1" w:styleId="RTFNum367">
    <w:name w:val="RTF_Num 36 7"/>
    <w:rsid w:val="00150994"/>
    <w:rPr>
      <w:rFonts w:ascii="Cambria" w:hAnsi="Cambria"/>
      <w:sz w:val="24"/>
      <w:szCs w:val="24"/>
    </w:rPr>
  </w:style>
  <w:style w:type="character" w:customStyle="1" w:styleId="RTFNum368">
    <w:name w:val="RTF_Num 36 8"/>
    <w:rsid w:val="00150994"/>
    <w:rPr>
      <w:rFonts w:ascii="StarSymbol, 'Arial Unicode MS'" w:hAnsi="StarSymbol, 'Arial Unicode MS'" w:cs="StarSymbol, 'Arial Unicode MS'"/>
      <w:sz w:val="24"/>
      <w:szCs w:val="24"/>
    </w:rPr>
  </w:style>
  <w:style w:type="character" w:customStyle="1" w:styleId="RTFNum369">
    <w:name w:val="RTF_Num 36 9"/>
    <w:rsid w:val="00150994"/>
    <w:rPr>
      <w:rFonts w:ascii="Arial" w:hAnsi="Arial"/>
      <w:sz w:val="24"/>
      <w:szCs w:val="24"/>
    </w:rPr>
  </w:style>
  <w:style w:type="character" w:customStyle="1" w:styleId="RTFNum371">
    <w:name w:val="RTF_Num 37 1"/>
    <w:rsid w:val="00150994"/>
    <w:rPr>
      <w:rFonts w:ascii="Arial" w:hAnsi="Arial" w:cs="Arial"/>
      <w:sz w:val="24"/>
      <w:szCs w:val="24"/>
    </w:rPr>
  </w:style>
  <w:style w:type="character" w:customStyle="1" w:styleId="RTFNum381">
    <w:name w:val="RTF_Num 38 1"/>
    <w:rsid w:val="00150994"/>
    <w:rPr>
      <w:sz w:val="24"/>
      <w:szCs w:val="24"/>
    </w:rPr>
  </w:style>
  <w:style w:type="character" w:customStyle="1" w:styleId="RTFNum382">
    <w:name w:val="RTF_Num 38 2"/>
    <w:rsid w:val="00150994"/>
    <w:rPr>
      <w:sz w:val="24"/>
      <w:szCs w:val="24"/>
    </w:rPr>
  </w:style>
  <w:style w:type="character" w:customStyle="1" w:styleId="RTFNum383">
    <w:name w:val="RTF_Num 38 3"/>
    <w:rsid w:val="00150994"/>
    <w:rPr>
      <w:sz w:val="24"/>
      <w:szCs w:val="24"/>
    </w:rPr>
  </w:style>
  <w:style w:type="character" w:customStyle="1" w:styleId="RTFNum384">
    <w:name w:val="RTF_Num 38 4"/>
    <w:rsid w:val="00150994"/>
    <w:rPr>
      <w:sz w:val="24"/>
      <w:szCs w:val="24"/>
    </w:rPr>
  </w:style>
  <w:style w:type="character" w:customStyle="1" w:styleId="RTFNum385">
    <w:name w:val="RTF_Num 38 5"/>
    <w:rsid w:val="00150994"/>
    <w:rPr>
      <w:sz w:val="24"/>
      <w:szCs w:val="24"/>
    </w:rPr>
  </w:style>
  <w:style w:type="character" w:customStyle="1" w:styleId="RTFNum386">
    <w:name w:val="RTF_Num 38 6"/>
    <w:rsid w:val="00150994"/>
    <w:rPr>
      <w:sz w:val="24"/>
      <w:szCs w:val="24"/>
    </w:rPr>
  </w:style>
  <w:style w:type="character" w:customStyle="1" w:styleId="RTFNum387">
    <w:name w:val="RTF_Num 38 7"/>
    <w:rsid w:val="00150994"/>
    <w:rPr>
      <w:sz w:val="24"/>
      <w:szCs w:val="24"/>
    </w:rPr>
  </w:style>
  <w:style w:type="character" w:customStyle="1" w:styleId="RTFNum388">
    <w:name w:val="RTF_Num 38 8"/>
    <w:rsid w:val="00150994"/>
    <w:rPr>
      <w:sz w:val="24"/>
      <w:szCs w:val="24"/>
    </w:rPr>
  </w:style>
  <w:style w:type="character" w:customStyle="1" w:styleId="RTFNum389">
    <w:name w:val="RTF_Num 38 9"/>
    <w:rsid w:val="00150994"/>
    <w:rPr>
      <w:sz w:val="24"/>
      <w:szCs w:val="24"/>
    </w:rPr>
  </w:style>
  <w:style w:type="character" w:customStyle="1" w:styleId="RTFNum391">
    <w:name w:val="RTF_Num 39 1"/>
    <w:rsid w:val="00150994"/>
    <w:rPr>
      <w:sz w:val="24"/>
      <w:szCs w:val="24"/>
    </w:rPr>
  </w:style>
  <w:style w:type="character" w:customStyle="1" w:styleId="RTFNum401">
    <w:name w:val="RTF_Num 40 1"/>
    <w:rsid w:val="00150994"/>
    <w:rPr>
      <w:rFonts w:ascii="Arial" w:hAnsi="Arial"/>
      <w:b/>
      <w:bCs/>
      <w:sz w:val="22"/>
      <w:szCs w:val="22"/>
    </w:rPr>
  </w:style>
  <w:style w:type="character" w:customStyle="1" w:styleId="RTFNum411">
    <w:name w:val="RTF_Num 41 1"/>
    <w:rsid w:val="00150994"/>
    <w:rPr>
      <w:sz w:val="24"/>
      <w:szCs w:val="24"/>
    </w:rPr>
  </w:style>
  <w:style w:type="character" w:customStyle="1" w:styleId="RTFNum412">
    <w:name w:val="RTF_Num 41 2"/>
    <w:rsid w:val="00150994"/>
    <w:rPr>
      <w:sz w:val="24"/>
      <w:szCs w:val="24"/>
    </w:rPr>
  </w:style>
  <w:style w:type="character" w:customStyle="1" w:styleId="RTFNum413">
    <w:name w:val="RTF_Num 41 3"/>
    <w:rsid w:val="00150994"/>
    <w:rPr>
      <w:sz w:val="24"/>
      <w:szCs w:val="24"/>
    </w:rPr>
  </w:style>
  <w:style w:type="character" w:customStyle="1" w:styleId="RTFNum414">
    <w:name w:val="RTF_Num 41 4"/>
    <w:rsid w:val="00150994"/>
    <w:rPr>
      <w:sz w:val="24"/>
      <w:szCs w:val="24"/>
    </w:rPr>
  </w:style>
  <w:style w:type="character" w:customStyle="1" w:styleId="RTFNum415">
    <w:name w:val="RTF_Num 41 5"/>
    <w:rsid w:val="00150994"/>
    <w:rPr>
      <w:sz w:val="24"/>
      <w:szCs w:val="24"/>
    </w:rPr>
  </w:style>
  <w:style w:type="character" w:customStyle="1" w:styleId="RTFNum416">
    <w:name w:val="RTF_Num 41 6"/>
    <w:rsid w:val="00150994"/>
    <w:rPr>
      <w:sz w:val="24"/>
      <w:szCs w:val="24"/>
    </w:rPr>
  </w:style>
  <w:style w:type="character" w:customStyle="1" w:styleId="RTFNum417">
    <w:name w:val="RTF_Num 41 7"/>
    <w:rsid w:val="00150994"/>
    <w:rPr>
      <w:sz w:val="24"/>
      <w:szCs w:val="24"/>
    </w:rPr>
  </w:style>
  <w:style w:type="character" w:customStyle="1" w:styleId="RTFNum418">
    <w:name w:val="RTF_Num 41 8"/>
    <w:rsid w:val="00150994"/>
    <w:rPr>
      <w:sz w:val="24"/>
      <w:szCs w:val="24"/>
    </w:rPr>
  </w:style>
  <w:style w:type="character" w:customStyle="1" w:styleId="RTFNum419">
    <w:name w:val="RTF_Num 41 9"/>
    <w:rsid w:val="00150994"/>
    <w:rPr>
      <w:sz w:val="24"/>
      <w:szCs w:val="24"/>
    </w:rPr>
  </w:style>
  <w:style w:type="character" w:customStyle="1" w:styleId="RTFNum421">
    <w:name w:val="RTF_Num 42 1"/>
    <w:rsid w:val="00150994"/>
    <w:rPr>
      <w:rFonts w:ascii="Arial" w:hAnsi="Arial" w:cs="Arial"/>
      <w:sz w:val="24"/>
      <w:szCs w:val="24"/>
    </w:rPr>
  </w:style>
  <w:style w:type="character" w:customStyle="1" w:styleId="RTFNum431">
    <w:name w:val="RTF_Num 43 1"/>
    <w:rsid w:val="00150994"/>
    <w:rPr>
      <w:sz w:val="24"/>
      <w:szCs w:val="24"/>
    </w:rPr>
  </w:style>
  <w:style w:type="character" w:customStyle="1" w:styleId="RTFNum432">
    <w:name w:val="RTF_Num 43 2"/>
    <w:rsid w:val="00150994"/>
    <w:rPr>
      <w:rFonts w:ascii="StarSymbol, 'Arial Unicode MS'" w:hAnsi="StarSymbol, 'Arial Unicode MS'" w:cs="StarSymbol, 'Arial Unicode MS'"/>
      <w:sz w:val="24"/>
      <w:szCs w:val="24"/>
    </w:rPr>
  </w:style>
  <w:style w:type="character" w:customStyle="1" w:styleId="RTFNum433">
    <w:name w:val="RTF_Num 43 3"/>
    <w:rsid w:val="00150994"/>
    <w:rPr>
      <w:rFonts w:ascii="Arial" w:hAnsi="Arial"/>
      <w:sz w:val="24"/>
      <w:szCs w:val="24"/>
    </w:rPr>
  </w:style>
  <w:style w:type="character" w:customStyle="1" w:styleId="RTFNum434">
    <w:name w:val="RTF_Num 43 4"/>
    <w:rsid w:val="00150994"/>
    <w:rPr>
      <w:rFonts w:ascii="Cambria" w:hAnsi="Cambria"/>
      <w:sz w:val="24"/>
      <w:szCs w:val="24"/>
    </w:rPr>
  </w:style>
  <w:style w:type="character" w:customStyle="1" w:styleId="RTFNum435">
    <w:name w:val="RTF_Num 43 5"/>
    <w:rsid w:val="00150994"/>
    <w:rPr>
      <w:rFonts w:ascii="StarSymbol, 'Arial Unicode MS'" w:hAnsi="StarSymbol, 'Arial Unicode MS'" w:cs="StarSymbol, 'Arial Unicode MS'"/>
      <w:sz w:val="24"/>
      <w:szCs w:val="24"/>
    </w:rPr>
  </w:style>
  <w:style w:type="character" w:customStyle="1" w:styleId="RTFNum436">
    <w:name w:val="RTF_Num 43 6"/>
    <w:rsid w:val="00150994"/>
    <w:rPr>
      <w:rFonts w:ascii="Arial" w:hAnsi="Arial"/>
      <w:sz w:val="24"/>
      <w:szCs w:val="24"/>
    </w:rPr>
  </w:style>
  <w:style w:type="character" w:customStyle="1" w:styleId="RTFNum437">
    <w:name w:val="RTF_Num 43 7"/>
    <w:rsid w:val="00150994"/>
    <w:rPr>
      <w:rFonts w:ascii="Cambria" w:hAnsi="Cambria"/>
      <w:sz w:val="24"/>
      <w:szCs w:val="24"/>
    </w:rPr>
  </w:style>
  <w:style w:type="character" w:customStyle="1" w:styleId="RTFNum438">
    <w:name w:val="RTF_Num 43 8"/>
    <w:rsid w:val="00150994"/>
    <w:rPr>
      <w:rFonts w:ascii="StarSymbol, 'Arial Unicode MS'" w:hAnsi="StarSymbol, 'Arial Unicode MS'" w:cs="StarSymbol, 'Arial Unicode MS'"/>
      <w:sz w:val="24"/>
      <w:szCs w:val="24"/>
    </w:rPr>
  </w:style>
  <w:style w:type="character" w:customStyle="1" w:styleId="RTFNum439">
    <w:name w:val="RTF_Num 43 9"/>
    <w:rsid w:val="00150994"/>
    <w:rPr>
      <w:rFonts w:ascii="Arial" w:hAnsi="Arial"/>
      <w:sz w:val="24"/>
      <w:szCs w:val="24"/>
    </w:rPr>
  </w:style>
  <w:style w:type="character" w:customStyle="1" w:styleId="RTFNum441">
    <w:name w:val="RTF_Num 44 1"/>
    <w:rsid w:val="00150994"/>
    <w:rPr>
      <w:rFonts w:ascii="Arial" w:hAnsi="Arial"/>
      <w:b/>
      <w:bCs/>
      <w:sz w:val="22"/>
      <w:szCs w:val="22"/>
    </w:rPr>
  </w:style>
  <w:style w:type="character" w:customStyle="1" w:styleId="RTFNum451">
    <w:name w:val="RTF_Num 45 1"/>
    <w:rsid w:val="00150994"/>
    <w:rPr>
      <w:sz w:val="24"/>
      <w:szCs w:val="24"/>
    </w:rPr>
  </w:style>
  <w:style w:type="character" w:customStyle="1" w:styleId="RTFNum452">
    <w:name w:val="RTF_Num 45 2"/>
    <w:rsid w:val="00150994"/>
    <w:rPr>
      <w:sz w:val="24"/>
      <w:szCs w:val="24"/>
    </w:rPr>
  </w:style>
  <w:style w:type="character" w:customStyle="1" w:styleId="RTFNum453">
    <w:name w:val="RTF_Num 45 3"/>
    <w:rsid w:val="00150994"/>
    <w:rPr>
      <w:sz w:val="24"/>
      <w:szCs w:val="24"/>
    </w:rPr>
  </w:style>
  <w:style w:type="character" w:customStyle="1" w:styleId="RTFNum454">
    <w:name w:val="RTF_Num 45 4"/>
    <w:rsid w:val="00150994"/>
    <w:rPr>
      <w:sz w:val="24"/>
      <w:szCs w:val="24"/>
    </w:rPr>
  </w:style>
  <w:style w:type="character" w:customStyle="1" w:styleId="RTFNum455">
    <w:name w:val="RTF_Num 45 5"/>
    <w:rsid w:val="00150994"/>
    <w:rPr>
      <w:sz w:val="24"/>
      <w:szCs w:val="24"/>
    </w:rPr>
  </w:style>
  <w:style w:type="character" w:customStyle="1" w:styleId="RTFNum456">
    <w:name w:val="RTF_Num 45 6"/>
    <w:rsid w:val="00150994"/>
    <w:rPr>
      <w:sz w:val="24"/>
      <w:szCs w:val="24"/>
    </w:rPr>
  </w:style>
  <w:style w:type="character" w:customStyle="1" w:styleId="RTFNum457">
    <w:name w:val="RTF_Num 45 7"/>
    <w:rsid w:val="00150994"/>
    <w:rPr>
      <w:sz w:val="24"/>
      <w:szCs w:val="24"/>
    </w:rPr>
  </w:style>
  <w:style w:type="character" w:customStyle="1" w:styleId="RTFNum458">
    <w:name w:val="RTF_Num 45 8"/>
    <w:rsid w:val="00150994"/>
    <w:rPr>
      <w:sz w:val="24"/>
      <w:szCs w:val="24"/>
    </w:rPr>
  </w:style>
  <w:style w:type="character" w:customStyle="1" w:styleId="RTFNum459">
    <w:name w:val="RTF_Num 45 9"/>
    <w:rsid w:val="00150994"/>
    <w:rPr>
      <w:sz w:val="24"/>
      <w:szCs w:val="24"/>
    </w:rPr>
  </w:style>
  <w:style w:type="character" w:customStyle="1" w:styleId="RTFNum461">
    <w:name w:val="RTF_Num 46 1"/>
    <w:rsid w:val="00150994"/>
    <w:rPr>
      <w:sz w:val="24"/>
      <w:szCs w:val="24"/>
    </w:rPr>
  </w:style>
  <w:style w:type="character" w:customStyle="1" w:styleId="RTFNum462">
    <w:name w:val="RTF_Num 46 2"/>
    <w:rsid w:val="00150994"/>
    <w:rPr>
      <w:sz w:val="24"/>
      <w:szCs w:val="24"/>
    </w:rPr>
  </w:style>
  <w:style w:type="character" w:customStyle="1" w:styleId="RTFNum463">
    <w:name w:val="RTF_Num 46 3"/>
    <w:rsid w:val="00150994"/>
    <w:rPr>
      <w:sz w:val="24"/>
      <w:szCs w:val="24"/>
    </w:rPr>
  </w:style>
  <w:style w:type="character" w:customStyle="1" w:styleId="RTFNum464">
    <w:name w:val="RTF_Num 46 4"/>
    <w:rsid w:val="00150994"/>
    <w:rPr>
      <w:sz w:val="24"/>
      <w:szCs w:val="24"/>
    </w:rPr>
  </w:style>
  <w:style w:type="character" w:customStyle="1" w:styleId="RTFNum465">
    <w:name w:val="RTF_Num 46 5"/>
    <w:rsid w:val="00150994"/>
    <w:rPr>
      <w:sz w:val="24"/>
      <w:szCs w:val="24"/>
    </w:rPr>
  </w:style>
  <w:style w:type="character" w:customStyle="1" w:styleId="RTFNum466">
    <w:name w:val="RTF_Num 46 6"/>
    <w:rsid w:val="00150994"/>
    <w:rPr>
      <w:sz w:val="24"/>
      <w:szCs w:val="24"/>
    </w:rPr>
  </w:style>
  <w:style w:type="character" w:customStyle="1" w:styleId="RTFNum467">
    <w:name w:val="RTF_Num 46 7"/>
    <w:rsid w:val="00150994"/>
    <w:rPr>
      <w:sz w:val="24"/>
      <w:szCs w:val="24"/>
    </w:rPr>
  </w:style>
  <w:style w:type="character" w:customStyle="1" w:styleId="RTFNum468">
    <w:name w:val="RTF_Num 46 8"/>
    <w:rsid w:val="00150994"/>
    <w:rPr>
      <w:sz w:val="24"/>
      <w:szCs w:val="24"/>
    </w:rPr>
  </w:style>
  <w:style w:type="character" w:customStyle="1" w:styleId="RTFNum469">
    <w:name w:val="RTF_Num 46 9"/>
    <w:rsid w:val="00150994"/>
    <w:rPr>
      <w:sz w:val="24"/>
      <w:szCs w:val="24"/>
    </w:rPr>
  </w:style>
  <w:style w:type="character" w:customStyle="1" w:styleId="RTFNum471">
    <w:name w:val="RTF_Num 47 1"/>
    <w:rsid w:val="00150994"/>
    <w:rPr>
      <w:sz w:val="24"/>
      <w:szCs w:val="24"/>
    </w:rPr>
  </w:style>
  <w:style w:type="character" w:customStyle="1" w:styleId="RTFNum472">
    <w:name w:val="RTF_Num 47 2"/>
    <w:rsid w:val="00150994"/>
    <w:rPr>
      <w:sz w:val="24"/>
      <w:szCs w:val="24"/>
    </w:rPr>
  </w:style>
  <w:style w:type="character" w:customStyle="1" w:styleId="RTFNum473">
    <w:name w:val="RTF_Num 47 3"/>
    <w:rsid w:val="00150994"/>
    <w:rPr>
      <w:sz w:val="24"/>
      <w:szCs w:val="24"/>
    </w:rPr>
  </w:style>
  <w:style w:type="character" w:customStyle="1" w:styleId="RTFNum474">
    <w:name w:val="RTF_Num 47 4"/>
    <w:rsid w:val="00150994"/>
    <w:rPr>
      <w:sz w:val="24"/>
      <w:szCs w:val="24"/>
    </w:rPr>
  </w:style>
  <w:style w:type="character" w:customStyle="1" w:styleId="RTFNum475">
    <w:name w:val="RTF_Num 47 5"/>
    <w:rsid w:val="00150994"/>
    <w:rPr>
      <w:sz w:val="24"/>
      <w:szCs w:val="24"/>
    </w:rPr>
  </w:style>
  <w:style w:type="character" w:customStyle="1" w:styleId="RTFNum476">
    <w:name w:val="RTF_Num 47 6"/>
    <w:rsid w:val="00150994"/>
    <w:rPr>
      <w:sz w:val="24"/>
      <w:szCs w:val="24"/>
    </w:rPr>
  </w:style>
  <w:style w:type="character" w:customStyle="1" w:styleId="RTFNum477">
    <w:name w:val="RTF_Num 47 7"/>
    <w:rsid w:val="00150994"/>
    <w:rPr>
      <w:sz w:val="24"/>
      <w:szCs w:val="24"/>
    </w:rPr>
  </w:style>
  <w:style w:type="character" w:customStyle="1" w:styleId="RTFNum478">
    <w:name w:val="RTF_Num 47 8"/>
    <w:rsid w:val="00150994"/>
    <w:rPr>
      <w:sz w:val="24"/>
      <w:szCs w:val="24"/>
    </w:rPr>
  </w:style>
  <w:style w:type="character" w:customStyle="1" w:styleId="RTFNum479">
    <w:name w:val="RTF_Num 47 9"/>
    <w:rsid w:val="00150994"/>
    <w:rPr>
      <w:sz w:val="24"/>
      <w:szCs w:val="24"/>
    </w:rPr>
  </w:style>
  <w:style w:type="character" w:customStyle="1" w:styleId="RTFNum481">
    <w:name w:val="RTF_Num 48 1"/>
    <w:rsid w:val="00150994"/>
    <w:rPr>
      <w:sz w:val="24"/>
      <w:szCs w:val="24"/>
    </w:rPr>
  </w:style>
  <w:style w:type="character" w:customStyle="1" w:styleId="RTFNum491">
    <w:name w:val="RTF_Num 49 1"/>
    <w:rsid w:val="00150994"/>
    <w:rPr>
      <w:sz w:val="24"/>
      <w:szCs w:val="24"/>
    </w:rPr>
  </w:style>
  <w:style w:type="character" w:customStyle="1" w:styleId="RTFNum492">
    <w:name w:val="RTF_Num 49 2"/>
    <w:rsid w:val="00150994"/>
    <w:rPr>
      <w:sz w:val="24"/>
      <w:szCs w:val="24"/>
    </w:rPr>
  </w:style>
  <w:style w:type="character" w:customStyle="1" w:styleId="RTFNum493">
    <w:name w:val="RTF_Num 49 3"/>
    <w:rsid w:val="00150994"/>
    <w:rPr>
      <w:sz w:val="24"/>
      <w:szCs w:val="24"/>
    </w:rPr>
  </w:style>
  <w:style w:type="character" w:customStyle="1" w:styleId="RTFNum494">
    <w:name w:val="RTF_Num 49 4"/>
    <w:rsid w:val="00150994"/>
    <w:rPr>
      <w:sz w:val="24"/>
      <w:szCs w:val="24"/>
    </w:rPr>
  </w:style>
  <w:style w:type="character" w:customStyle="1" w:styleId="RTFNum495">
    <w:name w:val="RTF_Num 49 5"/>
    <w:rsid w:val="00150994"/>
    <w:rPr>
      <w:sz w:val="24"/>
      <w:szCs w:val="24"/>
    </w:rPr>
  </w:style>
  <w:style w:type="character" w:customStyle="1" w:styleId="RTFNum496">
    <w:name w:val="RTF_Num 49 6"/>
    <w:rsid w:val="00150994"/>
    <w:rPr>
      <w:sz w:val="24"/>
      <w:szCs w:val="24"/>
    </w:rPr>
  </w:style>
  <w:style w:type="character" w:customStyle="1" w:styleId="RTFNum497">
    <w:name w:val="RTF_Num 49 7"/>
    <w:rsid w:val="00150994"/>
    <w:rPr>
      <w:sz w:val="24"/>
      <w:szCs w:val="24"/>
    </w:rPr>
  </w:style>
  <w:style w:type="character" w:customStyle="1" w:styleId="RTFNum498">
    <w:name w:val="RTF_Num 49 8"/>
    <w:rsid w:val="00150994"/>
    <w:rPr>
      <w:sz w:val="24"/>
      <w:szCs w:val="24"/>
    </w:rPr>
  </w:style>
  <w:style w:type="character" w:customStyle="1" w:styleId="RTFNum499">
    <w:name w:val="RTF_Num 49 9"/>
    <w:rsid w:val="00150994"/>
    <w:rPr>
      <w:sz w:val="24"/>
      <w:szCs w:val="24"/>
    </w:rPr>
  </w:style>
  <w:style w:type="character" w:customStyle="1" w:styleId="RTFNum501">
    <w:name w:val="RTF_Num 50 1"/>
    <w:rsid w:val="00150994"/>
    <w:rPr>
      <w:sz w:val="24"/>
      <w:szCs w:val="24"/>
    </w:rPr>
  </w:style>
  <w:style w:type="character" w:customStyle="1" w:styleId="RTFNum502">
    <w:name w:val="RTF_Num 50 2"/>
    <w:rsid w:val="00150994"/>
    <w:rPr>
      <w:rFonts w:ascii="StarSymbol, 'Arial Unicode MS'" w:hAnsi="StarSymbol, 'Arial Unicode MS'" w:cs="StarSymbol, 'Arial Unicode MS'"/>
      <w:sz w:val="24"/>
      <w:szCs w:val="24"/>
    </w:rPr>
  </w:style>
  <w:style w:type="character" w:customStyle="1" w:styleId="RTFNum503">
    <w:name w:val="RTF_Num 50 3"/>
    <w:rsid w:val="00150994"/>
    <w:rPr>
      <w:rFonts w:ascii="Arial" w:hAnsi="Arial"/>
      <w:sz w:val="24"/>
      <w:szCs w:val="24"/>
    </w:rPr>
  </w:style>
  <w:style w:type="character" w:customStyle="1" w:styleId="RTFNum504">
    <w:name w:val="RTF_Num 50 4"/>
    <w:rsid w:val="00150994"/>
    <w:rPr>
      <w:rFonts w:ascii="Cambria" w:hAnsi="Cambria"/>
      <w:sz w:val="24"/>
      <w:szCs w:val="24"/>
    </w:rPr>
  </w:style>
  <w:style w:type="character" w:customStyle="1" w:styleId="RTFNum505">
    <w:name w:val="RTF_Num 50 5"/>
    <w:rsid w:val="00150994"/>
    <w:rPr>
      <w:rFonts w:ascii="StarSymbol, 'Arial Unicode MS'" w:hAnsi="StarSymbol, 'Arial Unicode MS'" w:cs="StarSymbol, 'Arial Unicode MS'"/>
      <w:sz w:val="24"/>
      <w:szCs w:val="24"/>
    </w:rPr>
  </w:style>
  <w:style w:type="character" w:customStyle="1" w:styleId="RTFNum506">
    <w:name w:val="RTF_Num 50 6"/>
    <w:rsid w:val="00150994"/>
    <w:rPr>
      <w:rFonts w:ascii="Arial" w:hAnsi="Arial"/>
      <w:sz w:val="24"/>
      <w:szCs w:val="24"/>
    </w:rPr>
  </w:style>
  <w:style w:type="character" w:customStyle="1" w:styleId="RTFNum507">
    <w:name w:val="RTF_Num 50 7"/>
    <w:rsid w:val="00150994"/>
    <w:rPr>
      <w:rFonts w:ascii="Cambria" w:hAnsi="Cambria"/>
      <w:sz w:val="24"/>
      <w:szCs w:val="24"/>
    </w:rPr>
  </w:style>
  <w:style w:type="character" w:customStyle="1" w:styleId="RTFNum508">
    <w:name w:val="RTF_Num 50 8"/>
    <w:rsid w:val="00150994"/>
    <w:rPr>
      <w:rFonts w:ascii="StarSymbol, 'Arial Unicode MS'" w:hAnsi="StarSymbol, 'Arial Unicode MS'" w:cs="StarSymbol, 'Arial Unicode MS'"/>
      <w:sz w:val="24"/>
      <w:szCs w:val="24"/>
    </w:rPr>
  </w:style>
  <w:style w:type="character" w:customStyle="1" w:styleId="RTFNum509">
    <w:name w:val="RTF_Num 50 9"/>
    <w:rsid w:val="00150994"/>
    <w:rPr>
      <w:rFonts w:ascii="Arial" w:hAnsi="Arial"/>
      <w:sz w:val="24"/>
      <w:szCs w:val="24"/>
    </w:rPr>
  </w:style>
  <w:style w:type="character" w:customStyle="1" w:styleId="RTFNum511">
    <w:name w:val="RTF_Num 51 1"/>
    <w:rsid w:val="00150994"/>
    <w:rPr>
      <w:sz w:val="24"/>
      <w:szCs w:val="24"/>
      <w:u w:val="single"/>
    </w:rPr>
  </w:style>
  <w:style w:type="character" w:customStyle="1" w:styleId="RTFNum512">
    <w:name w:val="RTF_Num 51 2"/>
    <w:rsid w:val="00150994"/>
    <w:rPr>
      <w:sz w:val="24"/>
      <w:szCs w:val="24"/>
    </w:rPr>
  </w:style>
  <w:style w:type="character" w:customStyle="1" w:styleId="RTFNum513">
    <w:name w:val="RTF_Num 51 3"/>
    <w:rsid w:val="00150994"/>
    <w:rPr>
      <w:sz w:val="24"/>
      <w:szCs w:val="24"/>
    </w:rPr>
  </w:style>
  <w:style w:type="character" w:customStyle="1" w:styleId="RTFNum514">
    <w:name w:val="RTF_Num 51 4"/>
    <w:rsid w:val="00150994"/>
    <w:rPr>
      <w:sz w:val="24"/>
      <w:szCs w:val="24"/>
    </w:rPr>
  </w:style>
  <w:style w:type="character" w:customStyle="1" w:styleId="RTFNum515">
    <w:name w:val="RTF_Num 51 5"/>
    <w:rsid w:val="00150994"/>
    <w:rPr>
      <w:sz w:val="24"/>
      <w:szCs w:val="24"/>
    </w:rPr>
  </w:style>
  <w:style w:type="character" w:customStyle="1" w:styleId="RTFNum516">
    <w:name w:val="RTF_Num 51 6"/>
    <w:rsid w:val="00150994"/>
    <w:rPr>
      <w:sz w:val="24"/>
      <w:szCs w:val="24"/>
    </w:rPr>
  </w:style>
  <w:style w:type="character" w:customStyle="1" w:styleId="RTFNum517">
    <w:name w:val="RTF_Num 51 7"/>
    <w:rsid w:val="00150994"/>
    <w:rPr>
      <w:sz w:val="24"/>
      <w:szCs w:val="24"/>
    </w:rPr>
  </w:style>
  <w:style w:type="character" w:customStyle="1" w:styleId="RTFNum518">
    <w:name w:val="RTF_Num 51 8"/>
    <w:rsid w:val="00150994"/>
    <w:rPr>
      <w:sz w:val="24"/>
      <w:szCs w:val="24"/>
    </w:rPr>
  </w:style>
  <w:style w:type="character" w:customStyle="1" w:styleId="RTFNum519">
    <w:name w:val="RTF_Num 51 9"/>
    <w:rsid w:val="00150994"/>
    <w:rPr>
      <w:sz w:val="24"/>
      <w:szCs w:val="24"/>
    </w:rPr>
  </w:style>
  <w:style w:type="character" w:customStyle="1" w:styleId="RTFNum521">
    <w:name w:val="RTF_Num 52 1"/>
    <w:rsid w:val="00150994"/>
    <w:rPr>
      <w:rFonts w:ascii="Arial" w:hAnsi="Arial" w:cs="Arial"/>
      <w:sz w:val="24"/>
      <w:szCs w:val="24"/>
    </w:rPr>
  </w:style>
  <w:style w:type="character" w:customStyle="1" w:styleId="RTFNum531">
    <w:name w:val="RTF_Num 53 1"/>
    <w:rsid w:val="00150994"/>
    <w:rPr>
      <w:b/>
      <w:bCs/>
      <w:sz w:val="24"/>
      <w:szCs w:val="24"/>
      <w:u w:val="single"/>
    </w:rPr>
  </w:style>
  <w:style w:type="character" w:customStyle="1" w:styleId="RTFNum532">
    <w:name w:val="RTF_Num 53 2"/>
    <w:rsid w:val="00150994"/>
    <w:rPr>
      <w:sz w:val="24"/>
      <w:szCs w:val="24"/>
    </w:rPr>
  </w:style>
  <w:style w:type="character" w:customStyle="1" w:styleId="RTFNum533">
    <w:name w:val="RTF_Num 53 3"/>
    <w:rsid w:val="00150994"/>
    <w:rPr>
      <w:sz w:val="24"/>
      <w:szCs w:val="24"/>
    </w:rPr>
  </w:style>
  <w:style w:type="character" w:customStyle="1" w:styleId="RTFNum534">
    <w:name w:val="RTF_Num 53 4"/>
    <w:rsid w:val="00150994"/>
    <w:rPr>
      <w:sz w:val="24"/>
      <w:szCs w:val="24"/>
    </w:rPr>
  </w:style>
  <w:style w:type="character" w:customStyle="1" w:styleId="RTFNum535">
    <w:name w:val="RTF_Num 53 5"/>
    <w:rsid w:val="00150994"/>
    <w:rPr>
      <w:sz w:val="24"/>
      <w:szCs w:val="24"/>
    </w:rPr>
  </w:style>
  <w:style w:type="character" w:customStyle="1" w:styleId="RTFNum536">
    <w:name w:val="RTF_Num 53 6"/>
    <w:rsid w:val="00150994"/>
    <w:rPr>
      <w:sz w:val="24"/>
      <w:szCs w:val="24"/>
    </w:rPr>
  </w:style>
  <w:style w:type="character" w:customStyle="1" w:styleId="RTFNum537">
    <w:name w:val="RTF_Num 53 7"/>
    <w:rsid w:val="00150994"/>
    <w:rPr>
      <w:sz w:val="24"/>
      <w:szCs w:val="24"/>
    </w:rPr>
  </w:style>
  <w:style w:type="character" w:customStyle="1" w:styleId="RTFNum538">
    <w:name w:val="RTF_Num 53 8"/>
    <w:rsid w:val="00150994"/>
    <w:rPr>
      <w:sz w:val="24"/>
      <w:szCs w:val="24"/>
    </w:rPr>
  </w:style>
  <w:style w:type="character" w:customStyle="1" w:styleId="RTFNum539">
    <w:name w:val="RTF_Num 53 9"/>
    <w:rsid w:val="00150994"/>
    <w:rPr>
      <w:sz w:val="24"/>
      <w:szCs w:val="24"/>
    </w:rPr>
  </w:style>
  <w:style w:type="character" w:customStyle="1" w:styleId="RTFNum541">
    <w:name w:val="RTF_Num 54 1"/>
    <w:rsid w:val="00150994"/>
    <w:rPr>
      <w:rFonts w:ascii="Arial" w:hAnsi="Arial"/>
      <w:b/>
      <w:bCs/>
      <w:sz w:val="22"/>
      <w:szCs w:val="22"/>
    </w:rPr>
  </w:style>
  <w:style w:type="character" w:customStyle="1" w:styleId="RTFNum551">
    <w:name w:val="RTF_Num 55 1"/>
    <w:rsid w:val="00150994"/>
    <w:rPr>
      <w:sz w:val="24"/>
      <w:szCs w:val="24"/>
    </w:rPr>
  </w:style>
  <w:style w:type="character" w:customStyle="1" w:styleId="RTFNum552">
    <w:name w:val="RTF_Num 55 2"/>
    <w:rsid w:val="00150994"/>
    <w:rPr>
      <w:sz w:val="24"/>
      <w:szCs w:val="24"/>
    </w:rPr>
  </w:style>
  <w:style w:type="character" w:customStyle="1" w:styleId="RTFNum553">
    <w:name w:val="RTF_Num 55 3"/>
    <w:rsid w:val="00150994"/>
    <w:rPr>
      <w:sz w:val="24"/>
      <w:szCs w:val="24"/>
    </w:rPr>
  </w:style>
  <w:style w:type="character" w:customStyle="1" w:styleId="RTFNum554">
    <w:name w:val="RTF_Num 55 4"/>
    <w:rsid w:val="00150994"/>
    <w:rPr>
      <w:sz w:val="24"/>
      <w:szCs w:val="24"/>
    </w:rPr>
  </w:style>
  <w:style w:type="character" w:customStyle="1" w:styleId="RTFNum555">
    <w:name w:val="RTF_Num 55 5"/>
    <w:rsid w:val="00150994"/>
    <w:rPr>
      <w:sz w:val="24"/>
      <w:szCs w:val="24"/>
    </w:rPr>
  </w:style>
  <w:style w:type="character" w:customStyle="1" w:styleId="RTFNum556">
    <w:name w:val="RTF_Num 55 6"/>
    <w:rsid w:val="00150994"/>
    <w:rPr>
      <w:sz w:val="24"/>
      <w:szCs w:val="24"/>
    </w:rPr>
  </w:style>
  <w:style w:type="character" w:customStyle="1" w:styleId="RTFNum557">
    <w:name w:val="RTF_Num 55 7"/>
    <w:rsid w:val="00150994"/>
    <w:rPr>
      <w:sz w:val="24"/>
      <w:szCs w:val="24"/>
    </w:rPr>
  </w:style>
  <w:style w:type="character" w:customStyle="1" w:styleId="RTFNum558">
    <w:name w:val="RTF_Num 55 8"/>
    <w:rsid w:val="00150994"/>
    <w:rPr>
      <w:sz w:val="24"/>
      <w:szCs w:val="24"/>
    </w:rPr>
  </w:style>
  <w:style w:type="character" w:customStyle="1" w:styleId="RTFNum559">
    <w:name w:val="RTF_Num 55 9"/>
    <w:rsid w:val="00150994"/>
    <w:rPr>
      <w:sz w:val="24"/>
      <w:szCs w:val="24"/>
    </w:rPr>
  </w:style>
  <w:style w:type="character" w:customStyle="1" w:styleId="RTFNum561">
    <w:name w:val="RTF_Num 56 1"/>
    <w:rsid w:val="00150994"/>
    <w:rPr>
      <w:sz w:val="24"/>
      <w:szCs w:val="24"/>
    </w:rPr>
  </w:style>
  <w:style w:type="character" w:customStyle="1" w:styleId="RTFNum562">
    <w:name w:val="RTF_Num 56 2"/>
    <w:rsid w:val="00150994"/>
    <w:rPr>
      <w:rFonts w:ascii="StarSymbol, 'Arial Unicode MS'" w:hAnsi="StarSymbol, 'Arial Unicode MS'" w:cs="StarSymbol, 'Arial Unicode MS'"/>
      <w:sz w:val="24"/>
      <w:szCs w:val="24"/>
    </w:rPr>
  </w:style>
  <w:style w:type="character" w:customStyle="1" w:styleId="RTFNum563">
    <w:name w:val="RTF_Num 56 3"/>
    <w:rsid w:val="00150994"/>
    <w:rPr>
      <w:rFonts w:ascii="Arial" w:hAnsi="Arial"/>
      <w:sz w:val="24"/>
      <w:szCs w:val="24"/>
    </w:rPr>
  </w:style>
  <w:style w:type="character" w:customStyle="1" w:styleId="RTFNum564">
    <w:name w:val="RTF_Num 56 4"/>
    <w:rsid w:val="00150994"/>
    <w:rPr>
      <w:rFonts w:ascii="Cambria" w:hAnsi="Cambria"/>
      <w:sz w:val="24"/>
      <w:szCs w:val="24"/>
    </w:rPr>
  </w:style>
  <w:style w:type="character" w:customStyle="1" w:styleId="RTFNum565">
    <w:name w:val="RTF_Num 56 5"/>
    <w:rsid w:val="00150994"/>
    <w:rPr>
      <w:rFonts w:ascii="StarSymbol, 'Arial Unicode MS'" w:hAnsi="StarSymbol, 'Arial Unicode MS'" w:cs="StarSymbol, 'Arial Unicode MS'"/>
      <w:sz w:val="24"/>
      <w:szCs w:val="24"/>
    </w:rPr>
  </w:style>
  <w:style w:type="character" w:customStyle="1" w:styleId="RTFNum566">
    <w:name w:val="RTF_Num 56 6"/>
    <w:rsid w:val="00150994"/>
    <w:rPr>
      <w:rFonts w:ascii="Arial" w:hAnsi="Arial"/>
      <w:sz w:val="24"/>
      <w:szCs w:val="24"/>
    </w:rPr>
  </w:style>
  <w:style w:type="character" w:customStyle="1" w:styleId="RTFNum567">
    <w:name w:val="RTF_Num 56 7"/>
    <w:rsid w:val="00150994"/>
    <w:rPr>
      <w:rFonts w:ascii="Cambria" w:hAnsi="Cambria"/>
      <w:sz w:val="24"/>
      <w:szCs w:val="24"/>
    </w:rPr>
  </w:style>
  <w:style w:type="character" w:customStyle="1" w:styleId="RTFNum568">
    <w:name w:val="RTF_Num 56 8"/>
    <w:rsid w:val="00150994"/>
    <w:rPr>
      <w:rFonts w:ascii="StarSymbol, 'Arial Unicode MS'" w:hAnsi="StarSymbol, 'Arial Unicode MS'" w:cs="StarSymbol, 'Arial Unicode MS'"/>
      <w:sz w:val="24"/>
      <w:szCs w:val="24"/>
    </w:rPr>
  </w:style>
  <w:style w:type="character" w:customStyle="1" w:styleId="RTFNum569">
    <w:name w:val="RTF_Num 56 9"/>
    <w:rsid w:val="00150994"/>
    <w:rPr>
      <w:rFonts w:ascii="Arial" w:hAnsi="Arial"/>
      <w:sz w:val="24"/>
      <w:szCs w:val="24"/>
    </w:rPr>
  </w:style>
  <w:style w:type="character" w:customStyle="1" w:styleId="RTFNum571">
    <w:name w:val="RTF_Num 57 1"/>
    <w:rsid w:val="00150994"/>
    <w:rPr>
      <w:sz w:val="24"/>
      <w:szCs w:val="24"/>
    </w:rPr>
  </w:style>
  <w:style w:type="character" w:customStyle="1" w:styleId="RTFNum572">
    <w:name w:val="RTF_Num 57 2"/>
    <w:rsid w:val="00150994"/>
    <w:rPr>
      <w:sz w:val="24"/>
      <w:szCs w:val="24"/>
    </w:rPr>
  </w:style>
  <w:style w:type="character" w:customStyle="1" w:styleId="RTFNum573">
    <w:name w:val="RTF_Num 57 3"/>
    <w:rsid w:val="00150994"/>
    <w:rPr>
      <w:sz w:val="24"/>
      <w:szCs w:val="24"/>
    </w:rPr>
  </w:style>
  <w:style w:type="character" w:customStyle="1" w:styleId="RTFNum574">
    <w:name w:val="RTF_Num 57 4"/>
    <w:rsid w:val="00150994"/>
    <w:rPr>
      <w:sz w:val="24"/>
      <w:szCs w:val="24"/>
    </w:rPr>
  </w:style>
  <w:style w:type="character" w:customStyle="1" w:styleId="RTFNum575">
    <w:name w:val="RTF_Num 57 5"/>
    <w:rsid w:val="00150994"/>
    <w:rPr>
      <w:sz w:val="24"/>
      <w:szCs w:val="24"/>
    </w:rPr>
  </w:style>
  <w:style w:type="character" w:customStyle="1" w:styleId="RTFNum576">
    <w:name w:val="RTF_Num 57 6"/>
    <w:rsid w:val="00150994"/>
    <w:rPr>
      <w:sz w:val="24"/>
      <w:szCs w:val="24"/>
    </w:rPr>
  </w:style>
  <w:style w:type="character" w:customStyle="1" w:styleId="RTFNum577">
    <w:name w:val="RTF_Num 57 7"/>
    <w:rsid w:val="00150994"/>
    <w:rPr>
      <w:sz w:val="24"/>
      <w:szCs w:val="24"/>
    </w:rPr>
  </w:style>
  <w:style w:type="character" w:customStyle="1" w:styleId="RTFNum578">
    <w:name w:val="RTF_Num 57 8"/>
    <w:rsid w:val="00150994"/>
    <w:rPr>
      <w:sz w:val="24"/>
      <w:szCs w:val="24"/>
    </w:rPr>
  </w:style>
  <w:style w:type="character" w:customStyle="1" w:styleId="RTFNum579">
    <w:name w:val="RTF_Num 57 9"/>
    <w:rsid w:val="00150994"/>
    <w:rPr>
      <w:sz w:val="24"/>
      <w:szCs w:val="24"/>
    </w:rPr>
  </w:style>
  <w:style w:type="character" w:customStyle="1" w:styleId="RTFNum581">
    <w:name w:val="RTF_Num 58 1"/>
    <w:rsid w:val="00150994"/>
    <w:rPr>
      <w:sz w:val="24"/>
      <w:szCs w:val="24"/>
    </w:rPr>
  </w:style>
  <w:style w:type="character" w:customStyle="1" w:styleId="RTFNum582">
    <w:name w:val="RTF_Num 58 2"/>
    <w:rsid w:val="00150994"/>
    <w:rPr>
      <w:sz w:val="24"/>
      <w:szCs w:val="24"/>
    </w:rPr>
  </w:style>
  <w:style w:type="character" w:customStyle="1" w:styleId="RTFNum583">
    <w:name w:val="RTF_Num 58 3"/>
    <w:rsid w:val="00150994"/>
    <w:rPr>
      <w:sz w:val="24"/>
      <w:szCs w:val="24"/>
    </w:rPr>
  </w:style>
  <w:style w:type="character" w:customStyle="1" w:styleId="RTFNum584">
    <w:name w:val="RTF_Num 58 4"/>
    <w:rsid w:val="00150994"/>
    <w:rPr>
      <w:sz w:val="24"/>
      <w:szCs w:val="24"/>
    </w:rPr>
  </w:style>
  <w:style w:type="character" w:customStyle="1" w:styleId="RTFNum585">
    <w:name w:val="RTF_Num 58 5"/>
    <w:rsid w:val="00150994"/>
    <w:rPr>
      <w:sz w:val="24"/>
      <w:szCs w:val="24"/>
    </w:rPr>
  </w:style>
  <w:style w:type="character" w:customStyle="1" w:styleId="RTFNum586">
    <w:name w:val="RTF_Num 58 6"/>
    <w:rsid w:val="00150994"/>
    <w:rPr>
      <w:sz w:val="24"/>
      <w:szCs w:val="24"/>
    </w:rPr>
  </w:style>
  <w:style w:type="character" w:customStyle="1" w:styleId="RTFNum587">
    <w:name w:val="RTF_Num 58 7"/>
    <w:rsid w:val="00150994"/>
    <w:rPr>
      <w:sz w:val="24"/>
      <w:szCs w:val="24"/>
    </w:rPr>
  </w:style>
  <w:style w:type="character" w:customStyle="1" w:styleId="RTFNum588">
    <w:name w:val="RTF_Num 58 8"/>
    <w:rsid w:val="00150994"/>
    <w:rPr>
      <w:sz w:val="24"/>
      <w:szCs w:val="24"/>
    </w:rPr>
  </w:style>
  <w:style w:type="character" w:customStyle="1" w:styleId="RTFNum589">
    <w:name w:val="RTF_Num 58 9"/>
    <w:rsid w:val="00150994"/>
    <w:rPr>
      <w:sz w:val="24"/>
      <w:szCs w:val="24"/>
    </w:rPr>
  </w:style>
  <w:style w:type="character" w:customStyle="1" w:styleId="RTFNum591">
    <w:name w:val="RTF_Num 59 1"/>
    <w:rsid w:val="00150994"/>
    <w:rPr>
      <w:sz w:val="24"/>
      <w:szCs w:val="24"/>
    </w:rPr>
  </w:style>
  <w:style w:type="character" w:customStyle="1" w:styleId="RTFNum592">
    <w:name w:val="RTF_Num 59 2"/>
    <w:rsid w:val="00150994"/>
    <w:rPr>
      <w:sz w:val="24"/>
      <w:szCs w:val="24"/>
    </w:rPr>
  </w:style>
  <w:style w:type="character" w:customStyle="1" w:styleId="RTFNum593">
    <w:name w:val="RTF_Num 59 3"/>
    <w:rsid w:val="00150994"/>
    <w:rPr>
      <w:sz w:val="24"/>
      <w:szCs w:val="24"/>
    </w:rPr>
  </w:style>
  <w:style w:type="character" w:customStyle="1" w:styleId="RTFNum594">
    <w:name w:val="RTF_Num 59 4"/>
    <w:rsid w:val="00150994"/>
    <w:rPr>
      <w:sz w:val="24"/>
      <w:szCs w:val="24"/>
    </w:rPr>
  </w:style>
  <w:style w:type="character" w:customStyle="1" w:styleId="RTFNum595">
    <w:name w:val="RTF_Num 59 5"/>
    <w:rsid w:val="00150994"/>
    <w:rPr>
      <w:sz w:val="24"/>
      <w:szCs w:val="24"/>
    </w:rPr>
  </w:style>
  <w:style w:type="character" w:customStyle="1" w:styleId="RTFNum596">
    <w:name w:val="RTF_Num 59 6"/>
    <w:rsid w:val="00150994"/>
    <w:rPr>
      <w:sz w:val="24"/>
      <w:szCs w:val="24"/>
    </w:rPr>
  </w:style>
  <w:style w:type="character" w:customStyle="1" w:styleId="RTFNum597">
    <w:name w:val="RTF_Num 59 7"/>
    <w:rsid w:val="00150994"/>
    <w:rPr>
      <w:sz w:val="24"/>
      <w:szCs w:val="24"/>
    </w:rPr>
  </w:style>
  <w:style w:type="character" w:customStyle="1" w:styleId="RTFNum598">
    <w:name w:val="RTF_Num 59 8"/>
    <w:rsid w:val="00150994"/>
    <w:rPr>
      <w:sz w:val="24"/>
      <w:szCs w:val="24"/>
    </w:rPr>
  </w:style>
  <w:style w:type="character" w:customStyle="1" w:styleId="RTFNum599">
    <w:name w:val="RTF_Num 59 9"/>
    <w:rsid w:val="00150994"/>
    <w:rPr>
      <w:sz w:val="24"/>
      <w:szCs w:val="24"/>
    </w:rPr>
  </w:style>
  <w:style w:type="character" w:customStyle="1" w:styleId="RTFNum601">
    <w:name w:val="RTF_Num 60 1"/>
    <w:rsid w:val="00150994"/>
    <w:rPr>
      <w:sz w:val="24"/>
      <w:szCs w:val="24"/>
      <w:u w:val="single"/>
    </w:rPr>
  </w:style>
  <w:style w:type="character" w:customStyle="1" w:styleId="RTFNum602">
    <w:name w:val="RTF_Num 60 2"/>
    <w:rsid w:val="00150994"/>
    <w:rPr>
      <w:sz w:val="24"/>
      <w:szCs w:val="24"/>
    </w:rPr>
  </w:style>
  <w:style w:type="character" w:customStyle="1" w:styleId="RTFNum603">
    <w:name w:val="RTF_Num 60 3"/>
    <w:rsid w:val="00150994"/>
    <w:rPr>
      <w:sz w:val="24"/>
      <w:szCs w:val="24"/>
    </w:rPr>
  </w:style>
  <w:style w:type="character" w:customStyle="1" w:styleId="RTFNum604">
    <w:name w:val="RTF_Num 60 4"/>
    <w:rsid w:val="00150994"/>
    <w:rPr>
      <w:sz w:val="24"/>
      <w:szCs w:val="24"/>
    </w:rPr>
  </w:style>
  <w:style w:type="character" w:customStyle="1" w:styleId="RTFNum605">
    <w:name w:val="RTF_Num 60 5"/>
    <w:rsid w:val="00150994"/>
    <w:rPr>
      <w:sz w:val="24"/>
      <w:szCs w:val="24"/>
    </w:rPr>
  </w:style>
  <w:style w:type="character" w:customStyle="1" w:styleId="RTFNum606">
    <w:name w:val="RTF_Num 60 6"/>
    <w:rsid w:val="00150994"/>
    <w:rPr>
      <w:sz w:val="24"/>
      <w:szCs w:val="24"/>
    </w:rPr>
  </w:style>
  <w:style w:type="character" w:customStyle="1" w:styleId="RTFNum607">
    <w:name w:val="RTF_Num 60 7"/>
    <w:rsid w:val="00150994"/>
    <w:rPr>
      <w:sz w:val="24"/>
      <w:szCs w:val="24"/>
    </w:rPr>
  </w:style>
  <w:style w:type="character" w:customStyle="1" w:styleId="RTFNum608">
    <w:name w:val="RTF_Num 60 8"/>
    <w:rsid w:val="00150994"/>
    <w:rPr>
      <w:sz w:val="24"/>
      <w:szCs w:val="24"/>
    </w:rPr>
  </w:style>
  <w:style w:type="character" w:customStyle="1" w:styleId="RTFNum609">
    <w:name w:val="RTF_Num 60 9"/>
    <w:rsid w:val="00150994"/>
    <w:rPr>
      <w:sz w:val="24"/>
      <w:szCs w:val="24"/>
    </w:rPr>
  </w:style>
  <w:style w:type="character" w:customStyle="1" w:styleId="RTFNum611">
    <w:name w:val="RTF_Num 61 1"/>
    <w:rsid w:val="00150994"/>
    <w:rPr>
      <w:sz w:val="24"/>
      <w:szCs w:val="24"/>
    </w:rPr>
  </w:style>
  <w:style w:type="character" w:customStyle="1" w:styleId="RTFNum621">
    <w:name w:val="RTF_Num 62 1"/>
    <w:rsid w:val="00150994"/>
    <w:rPr>
      <w:sz w:val="24"/>
      <w:szCs w:val="24"/>
    </w:rPr>
  </w:style>
  <w:style w:type="character" w:customStyle="1" w:styleId="RTFNum622">
    <w:name w:val="RTF_Num 62 2"/>
    <w:rsid w:val="00150994"/>
    <w:rPr>
      <w:sz w:val="24"/>
      <w:szCs w:val="24"/>
    </w:rPr>
  </w:style>
  <w:style w:type="character" w:customStyle="1" w:styleId="RTFNum623">
    <w:name w:val="RTF_Num 62 3"/>
    <w:rsid w:val="00150994"/>
    <w:rPr>
      <w:sz w:val="24"/>
      <w:szCs w:val="24"/>
    </w:rPr>
  </w:style>
  <w:style w:type="character" w:customStyle="1" w:styleId="RTFNum624">
    <w:name w:val="RTF_Num 62 4"/>
    <w:rsid w:val="00150994"/>
    <w:rPr>
      <w:sz w:val="24"/>
      <w:szCs w:val="24"/>
    </w:rPr>
  </w:style>
  <w:style w:type="character" w:customStyle="1" w:styleId="RTFNum625">
    <w:name w:val="RTF_Num 62 5"/>
    <w:rsid w:val="00150994"/>
    <w:rPr>
      <w:sz w:val="24"/>
      <w:szCs w:val="24"/>
    </w:rPr>
  </w:style>
  <w:style w:type="character" w:customStyle="1" w:styleId="RTFNum626">
    <w:name w:val="RTF_Num 62 6"/>
    <w:rsid w:val="00150994"/>
    <w:rPr>
      <w:sz w:val="24"/>
      <w:szCs w:val="24"/>
    </w:rPr>
  </w:style>
  <w:style w:type="character" w:customStyle="1" w:styleId="RTFNum627">
    <w:name w:val="RTF_Num 62 7"/>
    <w:rsid w:val="00150994"/>
    <w:rPr>
      <w:sz w:val="24"/>
      <w:szCs w:val="24"/>
    </w:rPr>
  </w:style>
  <w:style w:type="character" w:customStyle="1" w:styleId="RTFNum628">
    <w:name w:val="RTF_Num 62 8"/>
    <w:rsid w:val="00150994"/>
    <w:rPr>
      <w:sz w:val="24"/>
      <w:szCs w:val="24"/>
    </w:rPr>
  </w:style>
  <w:style w:type="character" w:customStyle="1" w:styleId="RTFNum629">
    <w:name w:val="RTF_Num 62 9"/>
    <w:rsid w:val="00150994"/>
    <w:rPr>
      <w:sz w:val="24"/>
      <w:szCs w:val="24"/>
    </w:rPr>
  </w:style>
  <w:style w:type="character" w:customStyle="1" w:styleId="RTFNum631">
    <w:name w:val="RTF_Num 63 1"/>
    <w:rsid w:val="00150994"/>
    <w:rPr>
      <w:sz w:val="24"/>
      <w:szCs w:val="24"/>
      <w:u w:val="single"/>
    </w:rPr>
  </w:style>
  <w:style w:type="character" w:customStyle="1" w:styleId="RTFNum632">
    <w:name w:val="RTF_Num 63 2"/>
    <w:rsid w:val="00150994"/>
    <w:rPr>
      <w:sz w:val="24"/>
      <w:szCs w:val="24"/>
    </w:rPr>
  </w:style>
  <w:style w:type="character" w:customStyle="1" w:styleId="RTFNum633">
    <w:name w:val="RTF_Num 63 3"/>
    <w:rsid w:val="00150994"/>
    <w:rPr>
      <w:sz w:val="24"/>
      <w:szCs w:val="24"/>
    </w:rPr>
  </w:style>
  <w:style w:type="character" w:customStyle="1" w:styleId="RTFNum634">
    <w:name w:val="RTF_Num 63 4"/>
    <w:rsid w:val="00150994"/>
    <w:rPr>
      <w:sz w:val="24"/>
      <w:szCs w:val="24"/>
    </w:rPr>
  </w:style>
  <w:style w:type="character" w:customStyle="1" w:styleId="RTFNum635">
    <w:name w:val="RTF_Num 63 5"/>
    <w:rsid w:val="00150994"/>
    <w:rPr>
      <w:sz w:val="24"/>
      <w:szCs w:val="24"/>
    </w:rPr>
  </w:style>
  <w:style w:type="character" w:customStyle="1" w:styleId="RTFNum636">
    <w:name w:val="RTF_Num 63 6"/>
    <w:rsid w:val="00150994"/>
    <w:rPr>
      <w:sz w:val="24"/>
      <w:szCs w:val="24"/>
    </w:rPr>
  </w:style>
  <w:style w:type="character" w:customStyle="1" w:styleId="RTFNum637">
    <w:name w:val="RTF_Num 63 7"/>
    <w:rsid w:val="00150994"/>
    <w:rPr>
      <w:sz w:val="24"/>
      <w:szCs w:val="24"/>
    </w:rPr>
  </w:style>
  <w:style w:type="character" w:customStyle="1" w:styleId="RTFNum638">
    <w:name w:val="RTF_Num 63 8"/>
    <w:rsid w:val="00150994"/>
    <w:rPr>
      <w:sz w:val="24"/>
      <w:szCs w:val="24"/>
    </w:rPr>
  </w:style>
  <w:style w:type="character" w:customStyle="1" w:styleId="RTFNum639">
    <w:name w:val="RTF_Num 63 9"/>
    <w:rsid w:val="00150994"/>
    <w:rPr>
      <w:sz w:val="24"/>
      <w:szCs w:val="24"/>
    </w:rPr>
  </w:style>
  <w:style w:type="character" w:customStyle="1" w:styleId="RTFNum641">
    <w:name w:val="RTF_Num 64 1"/>
    <w:rsid w:val="00150994"/>
    <w:rPr>
      <w:sz w:val="24"/>
      <w:szCs w:val="24"/>
    </w:rPr>
  </w:style>
  <w:style w:type="character" w:customStyle="1" w:styleId="RTFNum642">
    <w:name w:val="RTF_Num 64 2"/>
    <w:rsid w:val="00150994"/>
    <w:rPr>
      <w:sz w:val="24"/>
      <w:szCs w:val="24"/>
    </w:rPr>
  </w:style>
  <w:style w:type="character" w:customStyle="1" w:styleId="RTFNum643">
    <w:name w:val="RTF_Num 64 3"/>
    <w:rsid w:val="00150994"/>
    <w:rPr>
      <w:sz w:val="24"/>
      <w:szCs w:val="24"/>
    </w:rPr>
  </w:style>
  <w:style w:type="character" w:customStyle="1" w:styleId="RTFNum644">
    <w:name w:val="RTF_Num 64 4"/>
    <w:rsid w:val="00150994"/>
    <w:rPr>
      <w:sz w:val="24"/>
      <w:szCs w:val="24"/>
    </w:rPr>
  </w:style>
  <w:style w:type="character" w:customStyle="1" w:styleId="RTFNum645">
    <w:name w:val="RTF_Num 64 5"/>
    <w:rsid w:val="00150994"/>
    <w:rPr>
      <w:sz w:val="24"/>
      <w:szCs w:val="24"/>
    </w:rPr>
  </w:style>
  <w:style w:type="character" w:customStyle="1" w:styleId="RTFNum646">
    <w:name w:val="RTF_Num 64 6"/>
    <w:rsid w:val="00150994"/>
    <w:rPr>
      <w:sz w:val="24"/>
      <w:szCs w:val="24"/>
    </w:rPr>
  </w:style>
  <w:style w:type="character" w:customStyle="1" w:styleId="RTFNum647">
    <w:name w:val="RTF_Num 64 7"/>
    <w:rsid w:val="00150994"/>
    <w:rPr>
      <w:sz w:val="24"/>
      <w:szCs w:val="24"/>
    </w:rPr>
  </w:style>
  <w:style w:type="character" w:customStyle="1" w:styleId="RTFNum648">
    <w:name w:val="RTF_Num 64 8"/>
    <w:rsid w:val="00150994"/>
    <w:rPr>
      <w:sz w:val="24"/>
      <w:szCs w:val="24"/>
    </w:rPr>
  </w:style>
  <w:style w:type="character" w:customStyle="1" w:styleId="RTFNum649">
    <w:name w:val="RTF_Num 64 9"/>
    <w:rsid w:val="00150994"/>
    <w:rPr>
      <w:sz w:val="24"/>
      <w:szCs w:val="24"/>
    </w:rPr>
  </w:style>
  <w:style w:type="character" w:customStyle="1" w:styleId="RTFNum651">
    <w:name w:val="RTF_Num 65 1"/>
    <w:rsid w:val="00150994"/>
    <w:rPr>
      <w:sz w:val="24"/>
      <w:szCs w:val="24"/>
    </w:rPr>
  </w:style>
  <w:style w:type="character" w:customStyle="1" w:styleId="RTFNum652">
    <w:name w:val="RTF_Num 65 2"/>
    <w:rsid w:val="00150994"/>
    <w:rPr>
      <w:sz w:val="24"/>
      <w:szCs w:val="24"/>
    </w:rPr>
  </w:style>
  <w:style w:type="character" w:customStyle="1" w:styleId="RTFNum653">
    <w:name w:val="RTF_Num 65 3"/>
    <w:rsid w:val="00150994"/>
    <w:rPr>
      <w:sz w:val="24"/>
      <w:szCs w:val="24"/>
    </w:rPr>
  </w:style>
  <w:style w:type="character" w:customStyle="1" w:styleId="RTFNum654">
    <w:name w:val="RTF_Num 65 4"/>
    <w:rsid w:val="00150994"/>
    <w:rPr>
      <w:sz w:val="24"/>
      <w:szCs w:val="24"/>
    </w:rPr>
  </w:style>
  <w:style w:type="character" w:customStyle="1" w:styleId="RTFNum655">
    <w:name w:val="RTF_Num 65 5"/>
    <w:rsid w:val="00150994"/>
    <w:rPr>
      <w:sz w:val="24"/>
      <w:szCs w:val="24"/>
    </w:rPr>
  </w:style>
  <w:style w:type="character" w:customStyle="1" w:styleId="RTFNum656">
    <w:name w:val="RTF_Num 65 6"/>
    <w:rsid w:val="00150994"/>
    <w:rPr>
      <w:sz w:val="24"/>
      <w:szCs w:val="24"/>
    </w:rPr>
  </w:style>
  <w:style w:type="character" w:customStyle="1" w:styleId="RTFNum657">
    <w:name w:val="RTF_Num 65 7"/>
    <w:rsid w:val="00150994"/>
    <w:rPr>
      <w:sz w:val="24"/>
      <w:szCs w:val="24"/>
    </w:rPr>
  </w:style>
  <w:style w:type="character" w:customStyle="1" w:styleId="RTFNum658">
    <w:name w:val="RTF_Num 65 8"/>
    <w:rsid w:val="00150994"/>
    <w:rPr>
      <w:sz w:val="24"/>
      <w:szCs w:val="24"/>
    </w:rPr>
  </w:style>
  <w:style w:type="character" w:customStyle="1" w:styleId="RTFNum659">
    <w:name w:val="RTF_Num 65 9"/>
    <w:rsid w:val="00150994"/>
    <w:rPr>
      <w:sz w:val="24"/>
      <w:szCs w:val="24"/>
    </w:rPr>
  </w:style>
  <w:style w:type="character" w:customStyle="1" w:styleId="RTFNum661">
    <w:name w:val="RTF_Num 66 1"/>
    <w:rsid w:val="00150994"/>
    <w:rPr>
      <w:rFonts w:ascii="Cambria" w:hAnsi="Cambria"/>
      <w:sz w:val="24"/>
      <w:szCs w:val="24"/>
    </w:rPr>
  </w:style>
  <w:style w:type="character" w:customStyle="1" w:styleId="RTFNum671">
    <w:name w:val="RTF_Num 67 1"/>
    <w:rsid w:val="00150994"/>
    <w:rPr>
      <w:sz w:val="24"/>
      <w:szCs w:val="24"/>
    </w:rPr>
  </w:style>
  <w:style w:type="character" w:customStyle="1" w:styleId="RTFNum672">
    <w:name w:val="RTF_Num 67 2"/>
    <w:rsid w:val="00150994"/>
    <w:rPr>
      <w:sz w:val="24"/>
      <w:szCs w:val="24"/>
    </w:rPr>
  </w:style>
  <w:style w:type="character" w:customStyle="1" w:styleId="RTFNum673">
    <w:name w:val="RTF_Num 67 3"/>
    <w:rsid w:val="00150994"/>
    <w:rPr>
      <w:sz w:val="24"/>
      <w:szCs w:val="24"/>
    </w:rPr>
  </w:style>
  <w:style w:type="character" w:customStyle="1" w:styleId="RTFNum674">
    <w:name w:val="RTF_Num 67 4"/>
    <w:rsid w:val="00150994"/>
    <w:rPr>
      <w:sz w:val="24"/>
      <w:szCs w:val="24"/>
    </w:rPr>
  </w:style>
  <w:style w:type="character" w:customStyle="1" w:styleId="RTFNum675">
    <w:name w:val="RTF_Num 67 5"/>
    <w:rsid w:val="00150994"/>
    <w:rPr>
      <w:sz w:val="24"/>
      <w:szCs w:val="24"/>
    </w:rPr>
  </w:style>
  <w:style w:type="character" w:customStyle="1" w:styleId="RTFNum676">
    <w:name w:val="RTF_Num 67 6"/>
    <w:rsid w:val="00150994"/>
    <w:rPr>
      <w:sz w:val="24"/>
      <w:szCs w:val="24"/>
    </w:rPr>
  </w:style>
  <w:style w:type="character" w:customStyle="1" w:styleId="RTFNum677">
    <w:name w:val="RTF_Num 67 7"/>
    <w:rsid w:val="00150994"/>
    <w:rPr>
      <w:sz w:val="24"/>
      <w:szCs w:val="24"/>
    </w:rPr>
  </w:style>
  <w:style w:type="character" w:customStyle="1" w:styleId="RTFNum678">
    <w:name w:val="RTF_Num 67 8"/>
    <w:rsid w:val="00150994"/>
    <w:rPr>
      <w:sz w:val="24"/>
      <w:szCs w:val="24"/>
    </w:rPr>
  </w:style>
  <w:style w:type="character" w:customStyle="1" w:styleId="RTFNum679">
    <w:name w:val="RTF_Num 67 9"/>
    <w:rsid w:val="00150994"/>
    <w:rPr>
      <w:sz w:val="24"/>
      <w:szCs w:val="24"/>
    </w:rPr>
  </w:style>
  <w:style w:type="character" w:customStyle="1" w:styleId="RTFNum681">
    <w:name w:val="RTF_Num 68 1"/>
    <w:rsid w:val="00150994"/>
    <w:rPr>
      <w:sz w:val="24"/>
      <w:szCs w:val="24"/>
    </w:rPr>
  </w:style>
  <w:style w:type="character" w:customStyle="1" w:styleId="RTFNum691">
    <w:name w:val="RTF_Num 69 1"/>
    <w:rsid w:val="00150994"/>
    <w:rPr>
      <w:rFonts w:ascii="Arial" w:hAnsi="Arial"/>
      <w:b/>
      <w:bCs/>
      <w:sz w:val="22"/>
      <w:szCs w:val="22"/>
    </w:rPr>
  </w:style>
  <w:style w:type="character" w:customStyle="1" w:styleId="RTFNum701">
    <w:name w:val="RTF_Num 70 1"/>
    <w:rsid w:val="00150994"/>
    <w:rPr>
      <w:rFonts w:ascii="Arial" w:hAnsi="Arial" w:cs="Arial"/>
      <w:sz w:val="24"/>
      <w:szCs w:val="24"/>
    </w:rPr>
  </w:style>
  <w:style w:type="character" w:customStyle="1" w:styleId="RTFNum711">
    <w:name w:val="RTF_Num 71 1"/>
    <w:rsid w:val="00150994"/>
    <w:rPr>
      <w:sz w:val="24"/>
      <w:szCs w:val="24"/>
      <w:u w:val="single"/>
    </w:rPr>
  </w:style>
  <w:style w:type="character" w:customStyle="1" w:styleId="RTFNum712">
    <w:name w:val="RTF_Num 71 2"/>
    <w:rsid w:val="00150994"/>
    <w:rPr>
      <w:sz w:val="24"/>
      <w:szCs w:val="24"/>
    </w:rPr>
  </w:style>
  <w:style w:type="character" w:customStyle="1" w:styleId="RTFNum713">
    <w:name w:val="RTF_Num 71 3"/>
    <w:rsid w:val="00150994"/>
    <w:rPr>
      <w:sz w:val="24"/>
      <w:szCs w:val="24"/>
    </w:rPr>
  </w:style>
  <w:style w:type="character" w:customStyle="1" w:styleId="RTFNum714">
    <w:name w:val="RTF_Num 71 4"/>
    <w:rsid w:val="00150994"/>
    <w:rPr>
      <w:sz w:val="24"/>
      <w:szCs w:val="24"/>
    </w:rPr>
  </w:style>
  <w:style w:type="character" w:customStyle="1" w:styleId="RTFNum715">
    <w:name w:val="RTF_Num 71 5"/>
    <w:rsid w:val="00150994"/>
    <w:rPr>
      <w:sz w:val="24"/>
      <w:szCs w:val="24"/>
    </w:rPr>
  </w:style>
  <w:style w:type="character" w:customStyle="1" w:styleId="RTFNum716">
    <w:name w:val="RTF_Num 71 6"/>
    <w:rsid w:val="00150994"/>
    <w:rPr>
      <w:sz w:val="24"/>
      <w:szCs w:val="24"/>
    </w:rPr>
  </w:style>
  <w:style w:type="character" w:customStyle="1" w:styleId="RTFNum717">
    <w:name w:val="RTF_Num 71 7"/>
    <w:rsid w:val="00150994"/>
    <w:rPr>
      <w:sz w:val="24"/>
      <w:szCs w:val="24"/>
    </w:rPr>
  </w:style>
  <w:style w:type="character" w:customStyle="1" w:styleId="RTFNum718">
    <w:name w:val="RTF_Num 71 8"/>
    <w:rsid w:val="00150994"/>
    <w:rPr>
      <w:sz w:val="24"/>
      <w:szCs w:val="24"/>
    </w:rPr>
  </w:style>
  <w:style w:type="character" w:customStyle="1" w:styleId="RTFNum719">
    <w:name w:val="RTF_Num 71 9"/>
    <w:rsid w:val="00150994"/>
    <w:rPr>
      <w:sz w:val="24"/>
      <w:szCs w:val="24"/>
    </w:rPr>
  </w:style>
  <w:style w:type="character" w:customStyle="1" w:styleId="RTFNum721">
    <w:name w:val="RTF_Num 72 1"/>
    <w:rsid w:val="00150994"/>
    <w:rPr>
      <w:sz w:val="24"/>
      <w:szCs w:val="24"/>
    </w:rPr>
  </w:style>
  <w:style w:type="character" w:customStyle="1" w:styleId="RTFNum722">
    <w:name w:val="RTF_Num 72 2"/>
    <w:rsid w:val="00150994"/>
    <w:rPr>
      <w:rFonts w:ascii="StarSymbol, 'Arial Unicode MS'" w:hAnsi="StarSymbol, 'Arial Unicode MS'" w:cs="StarSymbol, 'Arial Unicode MS'"/>
      <w:sz w:val="24"/>
      <w:szCs w:val="24"/>
    </w:rPr>
  </w:style>
  <w:style w:type="character" w:customStyle="1" w:styleId="RTFNum723">
    <w:name w:val="RTF_Num 72 3"/>
    <w:rsid w:val="00150994"/>
    <w:rPr>
      <w:rFonts w:ascii="Arial" w:hAnsi="Arial"/>
      <w:sz w:val="24"/>
      <w:szCs w:val="24"/>
    </w:rPr>
  </w:style>
  <w:style w:type="character" w:customStyle="1" w:styleId="RTFNum724">
    <w:name w:val="RTF_Num 72 4"/>
    <w:rsid w:val="00150994"/>
    <w:rPr>
      <w:rFonts w:ascii="Cambria" w:hAnsi="Cambria"/>
      <w:sz w:val="24"/>
      <w:szCs w:val="24"/>
    </w:rPr>
  </w:style>
  <w:style w:type="character" w:customStyle="1" w:styleId="RTFNum725">
    <w:name w:val="RTF_Num 72 5"/>
    <w:rsid w:val="00150994"/>
    <w:rPr>
      <w:rFonts w:ascii="StarSymbol, 'Arial Unicode MS'" w:hAnsi="StarSymbol, 'Arial Unicode MS'" w:cs="StarSymbol, 'Arial Unicode MS'"/>
      <w:sz w:val="24"/>
      <w:szCs w:val="24"/>
    </w:rPr>
  </w:style>
  <w:style w:type="character" w:customStyle="1" w:styleId="RTFNum726">
    <w:name w:val="RTF_Num 72 6"/>
    <w:rsid w:val="00150994"/>
    <w:rPr>
      <w:rFonts w:ascii="Arial" w:hAnsi="Arial"/>
      <w:sz w:val="24"/>
      <w:szCs w:val="24"/>
    </w:rPr>
  </w:style>
  <w:style w:type="character" w:customStyle="1" w:styleId="RTFNum727">
    <w:name w:val="RTF_Num 72 7"/>
    <w:rsid w:val="00150994"/>
    <w:rPr>
      <w:rFonts w:ascii="Cambria" w:hAnsi="Cambria"/>
      <w:sz w:val="24"/>
      <w:szCs w:val="24"/>
    </w:rPr>
  </w:style>
  <w:style w:type="character" w:customStyle="1" w:styleId="RTFNum728">
    <w:name w:val="RTF_Num 72 8"/>
    <w:rsid w:val="00150994"/>
    <w:rPr>
      <w:rFonts w:ascii="StarSymbol, 'Arial Unicode MS'" w:hAnsi="StarSymbol, 'Arial Unicode MS'" w:cs="StarSymbol, 'Arial Unicode MS'"/>
      <w:sz w:val="24"/>
      <w:szCs w:val="24"/>
    </w:rPr>
  </w:style>
  <w:style w:type="character" w:customStyle="1" w:styleId="RTFNum729">
    <w:name w:val="RTF_Num 72 9"/>
    <w:rsid w:val="00150994"/>
    <w:rPr>
      <w:rFonts w:ascii="Arial" w:hAnsi="Arial"/>
      <w:sz w:val="24"/>
      <w:szCs w:val="24"/>
    </w:rPr>
  </w:style>
  <w:style w:type="character" w:customStyle="1" w:styleId="RTFNum731">
    <w:name w:val="RTF_Num 73 1"/>
    <w:rsid w:val="00150994"/>
    <w:rPr>
      <w:sz w:val="24"/>
      <w:szCs w:val="24"/>
    </w:rPr>
  </w:style>
  <w:style w:type="character" w:customStyle="1" w:styleId="RTFNum741">
    <w:name w:val="RTF_Num 74 1"/>
    <w:rsid w:val="00150994"/>
    <w:rPr>
      <w:rFonts w:ascii="Cambria" w:hAnsi="Cambria"/>
      <w:sz w:val="24"/>
      <w:szCs w:val="24"/>
    </w:rPr>
  </w:style>
  <w:style w:type="character" w:customStyle="1" w:styleId="RTFNum751">
    <w:name w:val="RTF_Num 75 1"/>
    <w:rsid w:val="00150994"/>
    <w:rPr>
      <w:rFonts w:ascii="Arial" w:hAnsi="Arial"/>
      <w:b/>
      <w:bCs/>
      <w:sz w:val="22"/>
      <w:szCs w:val="22"/>
    </w:rPr>
  </w:style>
  <w:style w:type="character" w:customStyle="1" w:styleId="RTFNum761">
    <w:name w:val="RTF_Num 76 1"/>
    <w:rsid w:val="00150994"/>
    <w:rPr>
      <w:sz w:val="24"/>
      <w:szCs w:val="24"/>
    </w:rPr>
  </w:style>
  <w:style w:type="character" w:customStyle="1" w:styleId="RTFNum771">
    <w:name w:val="RTF_Num 77 1"/>
    <w:rsid w:val="00150994"/>
    <w:rPr>
      <w:rFonts w:ascii="Arial" w:hAnsi="Arial"/>
      <w:b/>
      <w:bCs/>
      <w:sz w:val="22"/>
      <w:szCs w:val="22"/>
    </w:rPr>
  </w:style>
  <w:style w:type="character" w:customStyle="1" w:styleId="RTFNum781">
    <w:name w:val="RTF_Num 78 1"/>
    <w:rsid w:val="00150994"/>
    <w:rPr>
      <w:sz w:val="24"/>
      <w:szCs w:val="24"/>
    </w:rPr>
  </w:style>
  <w:style w:type="character" w:customStyle="1" w:styleId="RTFNum791">
    <w:name w:val="RTF_Num 79 1"/>
    <w:rsid w:val="00150994"/>
    <w:rPr>
      <w:rFonts w:ascii="Arial" w:hAnsi="Arial"/>
      <w:b/>
      <w:bCs/>
      <w:sz w:val="22"/>
      <w:szCs w:val="22"/>
    </w:rPr>
  </w:style>
  <w:style w:type="character" w:customStyle="1" w:styleId="RTFNum801">
    <w:name w:val="RTF_Num 80 1"/>
    <w:rsid w:val="00150994"/>
    <w:rPr>
      <w:sz w:val="24"/>
      <w:szCs w:val="24"/>
    </w:rPr>
  </w:style>
  <w:style w:type="character" w:customStyle="1" w:styleId="Horn3findex">
    <w:name w:val="Horní3f index"/>
    <w:rsid w:val="00150994"/>
    <w:rPr>
      <w:sz w:val="24"/>
      <w:szCs w:val="24"/>
    </w:rPr>
  </w:style>
  <w:style w:type="paragraph" w:customStyle="1" w:styleId="UPtextodrazenspecial">
    <w:name w:val="__UP_text odrazen special"/>
    <w:basedOn w:val="UPtextodraen"/>
    <w:link w:val="UPtextodrazenspecialChar"/>
    <w:qFormat/>
    <w:rsid w:val="00150994"/>
    <w:pPr>
      <w:numPr>
        <w:numId w:val="0"/>
      </w:numPr>
      <w:suppressAutoHyphens w:val="0"/>
      <w:ind w:left="851" w:hanging="851"/>
    </w:pPr>
    <w:rPr>
      <w:rFonts w:ascii="Lucida Sans Unicode" w:eastAsia="Arial" w:hAnsi="Lucida Sans Unicode" w:cs="Arial"/>
      <w:lang w:eastAsia="x-none"/>
    </w:rPr>
  </w:style>
  <w:style w:type="character" w:customStyle="1" w:styleId="WW-BulletSymbols">
    <w:name w:val="WW-Bullet Symbols"/>
    <w:rsid w:val="00150994"/>
    <w:rPr>
      <w:rFonts w:ascii="Lucida Sans Unicode" w:hAnsi="Lucida Sans Unicode"/>
      <w:sz w:val="18"/>
      <w:szCs w:val="18"/>
    </w:rPr>
  </w:style>
  <w:style w:type="paragraph" w:customStyle="1" w:styleId="UPtextodrazenbez-">
    <w:name w:val="__UP_text odrazen bez -"/>
    <w:basedOn w:val="UPtextodraen"/>
    <w:link w:val="UPtextodrazenbez-Char"/>
    <w:qFormat/>
    <w:rsid w:val="00150994"/>
    <w:pPr>
      <w:numPr>
        <w:numId w:val="0"/>
      </w:numPr>
      <w:suppressAutoHyphens w:val="0"/>
      <w:ind w:left="851"/>
    </w:pPr>
    <w:rPr>
      <w:rFonts w:ascii="Lucida Sans Unicode" w:eastAsia="Arial" w:hAnsi="Lucida Sans Unicode" w:cs="Arial"/>
      <w:lang w:eastAsia="x-none"/>
    </w:rPr>
  </w:style>
  <w:style w:type="character" w:customStyle="1" w:styleId="RTFNum212">
    <w:name w:val="RTF_Num 2 12"/>
    <w:rsid w:val="00150994"/>
    <w:rPr>
      <w:sz w:val="24"/>
      <w:szCs w:val="24"/>
    </w:rPr>
  </w:style>
  <w:style w:type="character" w:customStyle="1" w:styleId="RTFNum2220">
    <w:name w:val="RTF_Num 2 22"/>
    <w:rsid w:val="00150994"/>
    <w:rPr>
      <w:rFonts w:ascii="StarSymbol, 'Arial Unicode MS'" w:hAnsi="StarSymbol, 'Arial Unicode MS'" w:cs="StarSymbol, 'Arial Unicode MS'"/>
      <w:sz w:val="24"/>
      <w:szCs w:val="24"/>
    </w:rPr>
  </w:style>
  <w:style w:type="character" w:customStyle="1" w:styleId="RTFNum2320">
    <w:name w:val="RTF_Num 2 32"/>
    <w:rsid w:val="00150994"/>
    <w:rPr>
      <w:rFonts w:ascii="Arial" w:hAnsi="Arial"/>
      <w:sz w:val="24"/>
      <w:szCs w:val="24"/>
    </w:rPr>
  </w:style>
  <w:style w:type="character" w:customStyle="1" w:styleId="RTFNum2420">
    <w:name w:val="RTF_Num 2 42"/>
    <w:rsid w:val="00150994"/>
    <w:rPr>
      <w:rFonts w:ascii="Cambria" w:hAnsi="Cambria"/>
      <w:sz w:val="24"/>
      <w:szCs w:val="24"/>
    </w:rPr>
  </w:style>
  <w:style w:type="character" w:customStyle="1" w:styleId="RTFNum252">
    <w:name w:val="RTF_Num 2 52"/>
    <w:rsid w:val="00150994"/>
    <w:rPr>
      <w:rFonts w:ascii="StarSymbol, 'Arial Unicode MS'" w:hAnsi="StarSymbol, 'Arial Unicode MS'" w:cs="StarSymbol, 'Arial Unicode MS'"/>
      <w:sz w:val="24"/>
      <w:szCs w:val="24"/>
    </w:rPr>
  </w:style>
  <w:style w:type="character" w:customStyle="1" w:styleId="RTFNum2620">
    <w:name w:val="RTF_Num 2 62"/>
    <w:rsid w:val="00150994"/>
    <w:rPr>
      <w:rFonts w:ascii="Arial" w:hAnsi="Arial"/>
      <w:sz w:val="24"/>
      <w:szCs w:val="24"/>
    </w:rPr>
  </w:style>
  <w:style w:type="character" w:customStyle="1" w:styleId="RTFNum272">
    <w:name w:val="RTF_Num 2 72"/>
    <w:rsid w:val="00150994"/>
    <w:rPr>
      <w:rFonts w:ascii="Cambria" w:hAnsi="Cambria"/>
      <w:sz w:val="24"/>
      <w:szCs w:val="24"/>
    </w:rPr>
  </w:style>
  <w:style w:type="character" w:customStyle="1" w:styleId="RTFNum282">
    <w:name w:val="RTF_Num 2 82"/>
    <w:rsid w:val="00150994"/>
    <w:rPr>
      <w:rFonts w:ascii="StarSymbol, 'Arial Unicode MS'" w:hAnsi="StarSymbol, 'Arial Unicode MS'" w:cs="StarSymbol, 'Arial Unicode MS'"/>
      <w:sz w:val="24"/>
      <w:szCs w:val="24"/>
    </w:rPr>
  </w:style>
  <w:style w:type="character" w:customStyle="1" w:styleId="RTFNum292">
    <w:name w:val="RTF_Num 2 92"/>
    <w:rsid w:val="00150994"/>
    <w:rPr>
      <w:rFonts w:ascii="Arial" w:hAnsi="Arial"/>
      <w:sz w:val="24"/>
      <w:szCs w:val="24"/>
    </w:rPr>
  </w:style>
  <w:style w:type="character" w:customStyle="1" w:styleId="WW-RTFNum2112">
    <w:name w:val="WW-RTF_Num 2 112"/>
    <w:rsid w:val="00150994"/>
    <w:rPr>
      <w:rFonts w:ascii="Arial" w:hAnsi="Arial" w:cs="Arial"/>
      <w:sz w:val="24"/>
      <w:szCs w:val="24"/>
    </w:rPr>
  </w:style>
  <w:style w:type="character" w:customStyle="1" w:styleId="WW-RTFNum2212">
    <w:name w:val="WW-RTF_Num 2 212"/>
    <w:rsid w:val="00150994"/>
    <w:rPr>
      <w:rFonts w:ascii="Arial" w:hAnsi="Arial" w:cs="Arial"/>
      <w:sz w:val="24"/>
      <w:szCs w:val="24"/>
    </w:rPr>
  </w:style>
  <w:style w:type="character" w:customStyle="1" w:styleId="WW-RTFNum2312">
    <w:name w:val="WW-RTF_Num 2 312"/>
    <w:rsid w:val="00150994"/>
    <w:rPr>
      <w:rFonts w:ascii="Arial" w:hAnsi="Arial" w:cs="Arial"/>
      <w:sz w:val="24"/>
      <w:szCs w:val="24"/>
    </w:rPr>
  </w:style>
  <w:style w:type="character" w:customStyle="1" w:styleId="WW-RTFNum2412">
    <w:name w:val="WW-RTF_Num 2 412"/>
    <w:rsid w:val="00150994"/>
    <w:rPr>
      <w:rFonts w:ascii="Arial" w:hAnsi="Arial" w:cs="Arial"/>
      <w:sz w:val="24"/>
      <w:szCs w:val="24"/>
    </w:rPr>
  </w:style>
  <w:style w:type="character" w:customStyle="1" w:styleId="WW-RTFNum2512">
    <w:name w:val="WW-RTF_Num 2 512"/>
    <w:rsid w:val="00150994"/>
    <w:rPr>
      <w:rFonts w:ascii="Arial" w:hAnsi="Arial" w:cs="Arial"/>
      <w:sz w:val="24"/>
      <w:szCs w:val="24"/>
    </w:rPr>
  </w:style>
  <w:style w:type="character" w:customStyle="1" w:styleId="WW-RTFNum2612">
    <w:name w:val="WW-RTF_Num 2 612"/>
    <w:rsid w:val="00150994"/>
    <w:rPr>
      <w:rFonts w:ascii="Arial" w:hAnsi="Arial" w:cs="Arial"/>
      <w:sz w:val="24"/>
      <w:szCs w:val="24"/>
    </w:rPr>
  </w:style>
  <w:style w:type="character" w:customStyle="1" w:styleId="WW-RTFNum2712">
    <w:name w:val="WW-RTF_Num 2 712"/>
    <w:rsid w:val="00150994"/>
    <w:rPr>
      <w:rFonts w:ascii="Arial" w:hAnsi="Arial" w:cs="Arial"/>
      <w:sz w:val="24"/>
      <w:szCs w:val="24"/>
    </w:rPr>
  </w:style>
  <w:style w:type="character" w:customStyle="1" w:styleId="WW-RTFNum2812">
    <w:name w:val="WW-RTF_Num 2 812"/>
    <w:rsid w:val="00150994"/>
    <w:rPr>
      <w:rFonts w:ascii="Arial" w:hAnsi="Arial" w:cs="Arial"/>
      <w:sz w:val="24"/>
      <w:szCs w:val="24"/>
    </w:rPr>
  </w:style>
  <w:style w:type="character" w:customStyle="1" w:styleId="WW-RTFNum2912">
    <w:name w:val="WW-RTF_Num 2 912"/>
    <w:rsid w:val="00150994"/>
    <w:rPr>
      <w:rFonts w:ascii="Arial" w:hAnsi="Arial" w:cs="Arial"/>
      <w:sz w:val="24"/>
      <w:szCs w:val="24"/>
    </w:rPr>
  </w:style>
  <w:style w:type="character" w:customStyle="1" w:styleId="WW-RTFNum21123">
    <w:name w:val="WW-RTF_Num 2 1123"/>
    <w:rsid w:val="00150994"/>
    <w:rPr>
      <w:sz w:val="24"/>
      <w:szCs w:val="24"/>
    </w:rPr>
  </w:style>
  <w:style w:type="character" w:customStyle="1" w:styleId="WW-RTFNum22123">
    <w:name w:val="WW-RTF_Num 2 2123"/>
    <w:rsid w:val="00150994"/>
    <w:rPr>
      <w:rFonts w:ascii="StarSymbol, 'Arial Unicode MS'" w:hAnsi="StarSymbol, 'Arial Unicode MS'" w:cs="StarSymbol, 'Arial Unicode MS'"/>
      <w:sz w:val="24"/>
      <w:szCs w:val="24"/>
    </w:rPr>
  </w:style>
  <w:style w:type="character" w:customStyle="1" w:styleId="WW-RTFNum23123">
    <w:name w:val="WW-RTF_Num 2 3123"/>
    <w:rsid w:val="00150994"/>
    <w:rPr>
      <w:rFonts w:ascii="Arial" w:hAnsi="Arial"/>
      <w:sz w:val="24"/>
      <w:szCs w:val="24"/>
    </w:rPr>
  </w:style>
  <w:style w:type="character" w:customStyle="1" w:styleId="WW-RTFNum24123">
    <w:name w:val="WW-RTF_Num 2 4123"/>
    <w:rsid w:val="00150994"/>
    <w:rPr>
      <w:rFonts w:ascii="Cambria" w:hAnsi="Cambria"/>
      <w:sz w:val="24"/>
      <w:szCs w:val="24"/>
    </w:rPr>
  </w:style>
  <w:style w:type="character" w:customStyle="1" w:styleId="WW-RTFNum25123">
    <w:name w:val="WW-RTF_Num 2 5123"/>
    <w:rsid w:val="00150994"/>
    <w:rPr>
      <w:rFonts w:ascii="StarSymbol, 'Arial Unicode MS'" w:hAnsi="StarSymbol, 'Arial Unicode MS'" w:cs="StarSymbol, 'Arial Unicode MS'"/>
      <w:sz w:val="24"/>
      <w:szCs w:val="24"/>
    </w:rPr>
  </w:style>
  <w:style w:type="character" w:customStyle="1" w:styleId="WW-RTFNum26123">
    <w:name w:val="WW-RTF_Num 2 6123"/>
    <w:rsid w:val="00150994"/>
    <w:rPr>
      <w:rFonts w:ascii="Arial" w:hAnsi="Arial"/>
      <w:sz w:val="24"/>
      <w:szCs w:val="24"/>
    </w:rPr>
  </w:style>
  <w:style w:type="character" w:customStyle="1" w:styleId="WW-RTFNum27123">
    <w:name w:val="WW-RTF_Num 2 7123"/>
    <w:rsid w:val="00150994"/>
    <w:rPr>
      <w:rFonts w:ascii="Cambria" w:hAnsi="Cambria"/>
      <w:sz w:val="24"/>
      <w:szCs w:val="24"/>
    </w:rPr>
  </w:style>
  <w:style w:type="character" w:customStyle="1" w:styleId="WW-RTFNum28123">
    <w:name w:val="WW-RTF_Num 2 8123"/>
    <w:rsid w:val="00150994"/>
    <w:rPr>
      <w:rFonts w:ascii="StarSymbol, 'Arial Unicode MS'" w:hAnsi="StarSymbol, 'Arial Unicode MS'" w:cs="StarSymbol, 'Arial Unicode MS'"/>
      <w:sz w:val="24"/>
      <w:szCs w:val="24"/>
    </w:rPr>
  </w:style>
  <w:style w:type="character" w:customStyle="1" w:styleId="WW-RTFNum29123">
    <w:name w:val="WW-RTF_Num 2 9123"/>
    <w:rsid w:val="00150994"/>
    <w:rPr>
      <w:rFonts w:ascii="Arial" w:hAnsi="Arial"/>
      <w:sz w:val="24"/>
      <w:szCs w:val="24"/>
    </w:rPr>
  </w:style>
  <w:style w:type="character" w:customStyle="1" w:styleId="WW-RTFNum21121">
    <w:name w:val="WW-RTF_Num 2 1121"/>
    <w:rsid w:val="00150994"/>
    <w:rPr>
      <w:sz w:val="24"/>
      <w:szCs w:val="24"/>
    </w:rPr>
  </w:style>
  <w:style w:type="character" w:customStyle="1" w:styleId="WW-RTFNum22121">
    <w:name w:val="WW-RTF_Num 2 2121"/>
    <w:rsid w:val="00150994"/>
    <w:rPr>
      <w:rFonts w:ascii="StarSymbol, 'Arial Unicode MS'" w:hAnsi="StarSymbol, 'Arial Unicode MS'" w:cs="StarSymbol, 'Arial Unicode MS'"/>
      <w:sz w:val="24"/>
      <w:szCs w:val="24"/>
    </w:rPr>
  </w:style>
  <w:style w:type="character" w:customStyle="1" w:styleId="WW-RTFNum23121">
    <w:name w:val="WW-RTF_Num 2 3121"/>
    <w:rsid w:val="00150994"/>
    <w:rPr>
      <w:rFonts w:ascii="Arial" w:hAnsi="Arial"/>
      <w:sz w:val="24"/>
      <w:szCs w:val="24"/>
    </w:rPr>
  </w:style>
  <w:style w:type="character" w:customStyle="1" w:styleId="WW-RTFNum24121">
    <w:name w:val="WW-RTF_Num 2 4121"/>
    <w:rsid w:val="00150994"/>
    <w:rPr>
      <w:rFonts w:ascii="Cambria" w:hAnsi="Cambria"/>
      <w:sz w:val="24"/>
      <w:szCs w:val="24"/>
    </w:rPr>
  </w:style>
  <w:style w:type="character" w:customStyle="1" w:styleId="WW-RTFNum25121">
    <w:name w:val="WW-RTF_Num 2 5121"/>
    <w:rsid w:val="00150994"/>
    <w:rPr>
      <w:rFonts w:ascii="StarSymbol, 'Arial Unicode MS'" w:hAnsi="StarSymbol, 'Arial Unicode MS'" w:cs="StarSymbol, 'Arial Unicode MS'"/>
      <w:sz w:val="24"/>
      <w:szCs w:val="24"/>
    </w:rPr>
  </w:style>
  <w:style w:type="character" w:customStyle="1" w:styleId="WW-RTFNum26121">
    <w:name w:val="WW-RTF_Num 2 6121"/>
    <w:rsid w:val="00150994"/>
    <w:rPr>
      <w:rFonts w:ascii="Arial" w:hAnsi="Arial"/>
      <w:sz w:val="24"/>
      <w:szCs w:val="24"/>
    </w:rPr>
  </w:style>
  <w:style w:type="character" w:customStyle="1" w:styleId="WW-RTFNum27121">
    <w:name w:val="WW-RTF_Num 2 7121"/>
    <w:rsid w:val="00150994"/>
    <w:rPr>
      <w:rFonts w:ascii="Cambria" w:hAnsi="Cambria"/>
      <w:sz w:val="24"/>
      <w:szCs w:val="24"/>
    </w:rPr>
  </w:style>
  <w:style w:type="character" w:customStyle="1" w:styleId="WW-RTFNum28121">
    <w:name w:val="WW-RTF_Num 2 8121"/>
    <w:rsid w:val="00150994"/>
    <w:rPr>
      <w:rFonts w:ascii="StarSymbol, 'Arial Unicode MS'" w:hAnsi="StarSymbol, 'Arial Unicode MS'" w:cs="StarSymbol, 'Arial Unicode MS'"/>
      <w:sz w:val="24"/>
      <w:szCs w:val="24"/>
    </w:rPr>
  </w:style>
  <w:style w:type="character" w:customStyle="1" w:styleId="WW-RTFNum29121">
    <w:name w:val="WW-RTF_Num 2 9121"/>
    <w:rsid w:val="00150994"/>
    <w:rPr>
      <w:rFonts w:ascii="Arial" w:hAnsi="Arial"/>
      <w:sz w:val="24"/>
      <w:szCs w:val="24"/>
    </w:rPr>
  </w:style>
  <w:style w:type="character" w:customStyle="1" w:styleId="WW-RTFNum211231">
    <w:name w:val="WW-RTF_Num 2 11231"/>
    <w:rsid w:val="00150994"/>
    <w:rPr>
      <w:rFonts w:ascii="Arial" w:hAnsi="Arial" w:cs="Arial"/>
      <w:sz w:val="24"/>
      <w:szCs w:val="24"/>
    </w:rPr>
  </w:style>
  <w:style w:type="character" w:customStyle="1" w:styleId="WW-RTFNum221231">
    <w:name w:val="WW-RTF_Num 2 21231"/>
    <w:rsid w:val="00150994"/>
    <w:rPr>
      <w:rFonts w:ascii="StarSymbol, 'Arial Unicode MS'" w:hAnsi="StarSymbol, 'Arial Unicode MS'" w:cs="StarSymbol, 'Arial Unicode MS'"/>
      <w:sz w:val="24"/>
      <w:szCs w:val="24"/>
    </w:rPr>
  </w:style>
  <w:style w:type="character" w:customStyle="1" w:styleId="WW-RTFNum231231">
    <w:name w:val="WW-RTF_Num 2 31231"/>
    <w:rsid w:val="00150994"/>
    <w:rPr>
      <w:rFonts w:ascii="Arial" w:hAnsi="Arial"/>
      <w:sz w:val="24"/>
      <w:szCs w:val="24"/>
    </w:rPr>
  </w:style>
  <w:style w:type="character" w:customStyle="1" w:styleId="WW-RTFNum241231">
    <w:name w:val="WW-RTF_Num 2 41231"/>
    <w:rsid w:val="00150994"/>
    <w:rPr>
      <w:rFonts w:ascii="Cambria" w:hAnsi="Cambria"/>
      <w:sz w:val="24"/>
      <w:szCs w:val="24"/>
    </w:rPr>
  </w:style>
  <w:style w:type="character" w:customStyle="1" w:styleId="WW-RTFNum251231">
    <w:name w:val="WW-RTF_Num 2 51231"/>
    <w:rsid w:val="00150994"/>
    <w:rPr>
      <w:rFonts w:ascii="StarSymbol, 'Arial Unicode MS'" w:hAnsi="StarSymbol, 'Arial Unicode MS'" w:cs="StarSymbol, 'Arial Unicode MS'"/>
      <w:sz w:val="24"/>
      <w:szCs w:val="24"/>
    </w:rPr>
  </w:style>
  <w:style w:type="character" w:customStyle="1" w:styleId="WW-RTFNum261231">
    <w:name w:val="WW-RTF_Num 2 61231"/>
    <w:rsid w:val="00150994"/>
    <w:rPr>
      <w:rFonts w:ascii="Arial" w:hAnsi="Arial"/>
      <w:sz w:val="24"/>
      <w:szCs w:val="24"/>
    </w:rPr>
  </w:style>
  <w:style w:type="character" w:customStyle="1" w:styleId="WW-RTFNum271231">
    <w:name w:val="WW-RTF_Num 2 71231"/>
    <w:rsid w:val="00150994"/>
    <w:rPr>
      <w:rFonts w:ascii="Cambria" w:hAnsi="Cambria"/>
      <w:sz w:val="24"/>
      <w:szCs w:val="24"/>
    </w:rPr>
  </w:style>
  <w:style w:type="character" w:customStyle="1" w:styleId="WW-RTFNum281231">
    <w:name w:val="WW-RTF_Num 2 81231"/>
    <w:rsid w:val="00150994"/>
    <w:rPr>
      <w:rFonts w:ascii="StarSymbol, 'Arial Unicode MS'" w:hAnsi="StarSymbol, 'Arial Unicode MS'" w:cs="StarSymbol, 'Arial Unicode MS'"/>
      <w:sz w:val="24"/>
      <w:szCs w:val="24"/>
    </w:rPr>
  </w:style>
  <w:style w:type="character" w:customStyle="1" w:styleId="WW-RTFNum291231">
    <w:name w:val="WW-RTF_Num 2 91231"/>
    <w:rsid w:val="00150994"/>
    <w:rPr>
      <w:rFonts w:ascii="Arial" w:hAnsi="Arial"/>
      <w:sz w:val="24"/>
      <w:szCs w:val="24"/>
    </w:rPr>
  </w:style>
  <w:style w:type="character" w:customStyle="1" w:styleId="WW-RTFNum211211">
    <w:name w:val="WW-RTF_Num 2 11211"/>
    <w:rsid w:val="00150994"/>
    <w:rPr>
      <w:rFonts w:ascii="Arial" w:hAnsi="Arial" w:cs="Arial"/>
      <w:sz w:val="24"/>
      <w:szCs w:val="24"/>
    </w:rPr>
  </w:style>
  <w:style w:type="character" w:customStyle="1" w:styleId="WW-RTFNum221211">
    <w:name w:val="WW-RTF_Num 2 21211"/>
    <w:rsid w:val="00150994"/>
    <w:rPr>
      <w:rFonts w:ascii="Arial" w:hAnsi="Arial" w:cs="Arial"/>
      <w:sz w:val="24"/>
      <w:szCs w:val="24"/>
    </w:rPr>
  </w:style>
  <w:style w:type="character" w:customStyle="1" w:styleId="WW-RTFNum231211">
    <w:name w:val="WW-RTF_Num 2 31211"/>
    <w:rsid w:val="00150994"/>
    <w:rPr>
      <w:rFonts w:ascii="Arial" w:hAnsi="Arial" w:cs="Arial"/>
      <w:sz w:val="24"/>
      <w:szCs w:val="24"/>
    </w:rPr>
  </w:style>
  <w:style w:type="character" w:customStyle="1" w:styleId="WW-RTFNum241211">
    <w:name w:val="WW-RTF_Num 2 41211"/>
    <w:rsid w:val="00150994"/>
    <w:rPr>
      <w:rFonts w:ascii="Arial" w:hAnsi="Arial" w:cs="Arial"/>
      <w:sz w:val="24"/>
      <w:szCs w:val="24"/>
    </w:rPr>
  </w:style>
  <w:style w:type="character" w:customStyle="1" w:styleId="WW-RTFNum251211">
    <w:name w:val="WW-RTF_Num 2 51211"/>
    <w:rsid w:val="00150994"/>
    <w:rPr>
      <w:rFonts w:ascii="Arial" w:hAnsi="Arial" w:cs="Arial"/>
      <w:sz w:val="24"/>
      <w:szCs w:val="24"/>
    </w:rPr>
  </w:style>
  <w:style w:type="character" w:customStyle="1" w:styleId="WW-RTFNum261211">
    <w:name w:val="WW-RTF_Num 2 61211"/>
    <w:rsid w:val="00150994"/>
    <w:rPr>
      <w:rFonts w:ascii="Arial" w:hAnsi="Arial" w:cs="Arial"/>
      <w:sz w:val="24"/>
      <w:szCs w:val="24"/>
    </w:rPr>
  </w:style>
  <w:style w:type="character" w:customStyle="1" w:styleId="WW-RTFNum271211">
    <w:name w:val="WW-RTF_Num 2 71211"/>
    <w:rsid w:val="00150994"/>
    <w:rPr>
      <w:rFonts w:ascii="Arial" w:hAnsi="Arial" w:cs="Arial"/>
      <w:sz w:val="24"/>
      <w:szCs w:val="24"/>
    </w:rPr>
  </w:style>
  <w:style w:type="character" w:customStyle="1" w:styleId="WW-RTFNum281211">
    <w:name w:val="WW-RTF_Num 2 81211"/>
    <w:rsid w:val="00150994"/>
    <w:rPr>
      <w:rFonts w:ascii="Arial" w:hAnsi="Arial" w:cs="Arial"/>
      <w:sz w:val="24"/>
      <w:szCs w:val="24"/>
    </w:rPr>
  </w:style>
  <w:style w:type="character" w:customStyle="1" w:styleId="WW-RTFNum291211">
    <w:name w:val="WW-RTF_Num 2 91211"/>
    <w:rsid w:val="00150994"/>
    <w:rPr>
      <w:rFonts w:ascii="Arial" w:hAnsi="Arial" w:cs="Arial"/>
      <w:sz w:val="24"/>
      <w:szCs w:val="24"/>
    </w:rPr>
  </w:style>
  <w:style w:type="character" w:customStyle="1" w:styleId="WW-RTFNum2112311">
    <w:name w:val="WW-RTF_Num 2 112311"/>
    <w:rsid w:val="00150994"/>
    <w:rPr>
      <w:sz w:val="24"/>
      <w:szCs w:val="24"/>
    </w:rPr>
  </w:style>
  <w:style w:type="character" w:customStyle="1" w:styleId="WW-RTFNum2212311">
    <w:name w:val="WW-RTF_Num 2 212311"/>
    <w:rsid w:val="00150994"/>
    <w:rPr>
      <w:rFonts w:ascii="StarSymbol, 'Arial Unicode MS'" w:hAnsi="StarSymbol, 'Arial Unicode MS'" w:cs="StarSymbol, 'Arial Unicode MS'"/>
      <w:sz w:val="24"/>
      <w:szCs w:val="24"/>
    </w:rPr>
  </w:style>
  <w:style w:type="character" w:customStyle="1" w:styleId="WW-RTFNum2312311">
    <w:name w:val="WW-RTF_Num 2 312311"/>
    <w:rsid w:val="00150994"/>
    <w:rPr>
      <w:rFonts w:ascii="Arial" w:hAnsi="Arial"/>
      <w:sz w:val="24"/>
      <w:szCs w:val="24"/>
    </w:rPr>
  </w:style>
  <w:style w:type="character" w:customStyle="1" w:styleId="WW-RTFNum2412311">
    <w:name w:val="WW-RTF_Num 2 412311"/>
    <w:rsid w:val="00150994"/>
    <w:rPr>
      <w:rFonts w:ascii="Cambria" w:hAnsi="Cambria"/>
      <w:sz w:val="24"/>
      <w:szCs w:val="24"/>
    </w:rPr>
  </w:style>
  <w:style w:type="character" w:customStyle="1" w:styleId="WW-RTFNum2512311">
    <w:name w:val="WW-RTF_Num 2 512311"/>
    <w:rsid w:val="00150994"/>
    <w:rPr>
      <w:rFonts w:ascii="StarSymbol, 'Arial Unicode MS'" w:hAnsi="StarSymbol, 'Arial Unicode MS'" w:cs="StarSymbol, 'Arial Unicode MS'"/>
      <w:sz w:val="24"/>
      <w:szCs w:val="24"/>
    </w:rPr>
  </w:style>
  <w:style w:type="character" w:customStyle="1" w:styleId="WW-RTFNum2612311">
    <w:name w:val="WW-RTF_Num 2 612311"/>
    <w:rsid w:val="00150994"/>
    <w:rPr>
      <w:rFonts w:ascii="Arial" w:hAnsi="Arial"/>
      <w:sz w:val="24"/>
      <w:szCs w:val="24"/>
    </w:rPr>
  </w:style>
  <w:style w:type="character" w:customStyle="1" w:styleId="WW-RTFNum2712311">
    <w:name w:val="WW-RTF_Num 2 712311"/>
    <w:rsid w:val="00150994"/>
    <w:rPr>
      <w:rFonts w:ascii="Cambria" w:hAnsi="Cambria"/>
      <w:sz w:val="24"/>
      <w:szCs w:val="24"/>
    </w:rPr>
  </w:style>
  <w:style w:type="character" w:customStyle="1" w:styleId="WW-RTFNum2812311">
    <w:name w:val="WW-RTF_Num 2 812311"/>
    <w:rsid w:val="00150994"/>
    <w:rPr>
      <w:rFonts w:ascii="StarSymbol, 'Arial Unicode MS'" w:hAnsi="StarSymbol, 'Arial Unicode MS'" w:cs="StarSymbol, 'Arial Unicode MS'"/>
      <w:sz w:val="24"/>
      <w:szCs w:val="24"/>
    </w:rPr>
  </w:style>
  <w:style w:type="character" w:customStyle="1" w:styleId="WW-RTFNum2912311">
    <w:name w:val="WW-RTF_Num 2 912311"/>
    <w:rsid w:val="00150994"/>
    <w:rPr>
      <w:rFonts w:ascii="Arial" w:hAnsi="Arial"/>
      <w:sz w:val="24"/>
      <w:szCs w:val="24"/>
    </w:rPr>
  </w:style>
  <w:style w:type="character" w:customStyle="1" w:styleId="WW-RTFNum2112111">
    <w:name w:val="WW-RTF_Num 2 112111"/>
    <w:rsid w:val="00150994"/>
    <w:rPr>
      <w:sz w:val="24"/>
      <w:szCs w:val="24"/>
    </w:rPr>
  </w:style>
  <w:style w:type="character" w:customStyle="1" w:styleId="WW-RTFNum2212111">
    <w:name w:val="WW-RTF_Num 2 212111"/>
    <w:rsid w:val="00150994"/>
    <w:rPr>
      <w:rFonts w:ascii="StarSymbol, 'Arial Unicode MS'" w:hAnsi="StarSymbol, 'Arial Unicode MS'" w:cs="StarSymbol, 'Arial Unicode MS'"/>
      <w:sz w:val="24"/>
      <w:szCs w:val="24"/>
    </w:rPr>
  </w:style>
  <w:style w:type="character" w:customStyle="1" w:styleId="WW-RTFNum2312111">
    <w:name w:val="WW-RTF_Num 2 312111"/>
    <w:rsid w:val="00150994"/>
    <w:rPr>
      <w:rFonts w:ascii="Arial" w:hAnsi="Arial"/>
      <w:sz w:val="24"/>
      <w:szCs w:val="24"/>
    </w:rPr>
  </w:style>
  <w:style w:type="character" w:customStyle="1" w:styleId="WW-RTFNum2412111">
    <w:name w:val="WW-RTF_Num 2 412111"/>
    <w:rsid w:val="00150994"/>
    <w:rPr>
      <w:rFonts w:ascii="Cambria" w:hAnsi="Cambria"/>
      <w:sz w:val="24"/>
      <w:szCs w:val="24"/>
    </w:rPr>
  </w:style>
  <w:style w:type="character" w:customStyle="1" w:styleId="WW-RTFNum2512111">
    <w:name w:val="WW-RTF_Num 2 512111"/>
    <w:rsid w:val="00150994"/>
    <w:rPr>
      <w:rFonts w:ascii="StarSymbol, 'Arial Unicode MS'" w:hAnsi="StarSymbol, 'Arial Unicode MS'" w:cs="StarSymbol, 'Arial Unicode MS'"/>
      <w:sz w:val="24"/>
      <w:szCs w:val="24"/>
    </w:rPr>
  </w:style>
  <w:style w:type="character" w:customStyle="1" w:styleId="WW-RTFNum2612111">
    <w:name w:val="WW-RTF_Num 2 612111"/>
    <w:rsid w:val="00150994"/>
    <w:rPr>
      <w:rFonts w:ascii="Arial" w:hAnsi="Arial"/>
      <w:sz w:val="24"/>
      <w:szCs w:val="24"/>
    </w:rPr>
  </w:style>
  <w:style w:type="character" w:customStyle="1" w:styleId="WW-RTFNum2712111">
    <w:name w:val="WW-RTF_Num 2 712111"/>
    <w:rsid w:val="00150994"/>
    <w:rPr>
      <w:rFonts w:ascii="Cambria" w:hAnsi="Cambria"/>
      <w:sz w:val="24"/>
      <w:szCs w:val="24"/>
    </w:rPr>
  </w:style>
  <w:style w:type="character" w:customStyle="1" w:styleId="WW-RTFNum2812111">
    <w:name w:val="WW-RTF_Num 2 812111"/>
    <w:rsid w:val="00150994"/>
    <w:rPr>
      <w:rFonts w:ascii="StarSymbol, 'Arial Unicode MS'" w:hAnsi="StarSymbol, 'Arial Unicode MS'" w:cs="StarSymbol, 'Arial Unicode MS'"/>
      <w:sz w:val="24"/>
      <w:szCs w:val="24"/>
    </w:rPr>
  </w:style>
  <w:style w:type="character" w:customStyle="1" w:styleId="WW-RTFNum2912111">
    <w:name w:val="WW-RTF_Num 2 912111"/>
    <w:rsid w:val="00150994"/>
    <w:rPr>
      <w:rFonts w:ascii="Arial" w:hAnsi="Arial"/>
      <w:sz w:val="24"/>
      <w:szCs w:val="24"/>
    </w:rPr>
  </w:style>
  <w:style w:type="character" w:customStyle="1" w:styleId="WW-RTFNum21123111">
    <w:name w:val="WW-RTF_Num 2 1123111"/>
    <w:rsid w:val="00150994"/>
    <w:rPr>
      <w:rFonts w:ascii="Arial" w:hAnsi="Arial" w:cs="Arial"/>
      <w:sz w:val="24"/>
      <w:szCs w:val="24"/>
    </w:rPr>
  </w:style>
  <w:style w:type="character" w:customStyle="1" w:styleId="WW-RTFNum22123111">
    <w:name w:val="WW-RTF_Num 2 2123111"/>
    <w:rsid w:val="00150994"/>
    <w:rPr>
      <w:rFonts w:ascii="StarSymbol, 'Arial Unicode MS'" w:hAnsi="StarSymbol, 'Arial Unicode MS'" w:cs="StarSymbol, 'Arial Unicode MS'"/>
      <w:sz w:val="24"/>
      <w:szCs w:val="24"/>
    </w:rPr>
  </w:style>
  <w:style w:type="character" w:customStyle="1" w:styleId="WW-RTFNum23123111">
    <w:name w:val="WW-RTF_Num 2 3123111"/>
    <w:rsid w:val="00150994"/>
    <w:rPr>
      <w:rFonts w:ascii="Arial" w:hAnsi="Arial"/>
      <w:sz w:val="24"/>
      <w:szCs w:val="24"/>
    </w:rPr>
  </w:style>
  <w:style w:type="character" w:customStyle="1" w:styleId="WW-RTFNum24123111">
    <w:name w:val="WW-RTF_Num 2 4123111"/>
    <w:rsid w:val="00150994"/>
    <w:rPr>
      <w:rFonts w:ascii="Cambria" w:hAnsi="Cambria"/>
      <w:sz w:val="24"/>
      <w:szCs w:val="24"/>
    </w:rPr>
  </w:style>
  <w:style w:type="character" w:customStyle="1" w:styleId="WW-RTFNum25123111">
    <w:name w:val="WW-RTF_Num 2 5123111"/>
    <w:rsid w:val="00150994"/>
    <w:rPr>
      <w:rFonts w:ascii="StarSymbol, 'Arial Unicode MS'" w:hAnsi="StarSymbol, 'Arial Unicode MS'" w:cs="StarSymbol, 'Arial Unicode MS'"/>
      <w:sz w:val="24"/>
      <w:szCs w:val="24"/>
    </w:rPr>
  </w:style>
  <w:style w:type="character" w:customStyle="1" w:styleId="WW-RTFNum26123111">
    <w:name w:val="WW-RTF_Num 2 6123111"/>
    <w:rsid w:val="00150994"/>
    <w:rPr>
      <w:rFonts w:ascii="Arial" w:hAnsi="Arial"/>
      <w:sz w:val="24"/>
      <w:szCs w:val="24"/>
    </w:rPr>
  </w:style>
  <w:style w:type="character" w:customStyle="1" w:styleId="WW-RTFNum27123111">
    <w:name w:val="WW-RTF_Num 2 7123111"/>
    <w:rsid w:val="00150994"/>
    <w:rPr>
      <w:rFonts w:ascii="Cambria" w:hAnsi="Cambria"/>
      <w:sz w:val="24"/>
      <w:szCs w:val="24"/>
    </w:rPr>
  </w:style>
  <w:style w:type="character" w:customStyle="1" w:styleId="WW-RTFNum28123111">
    <w:name w:val="WW-RTF_Num 2 8123111"/>
    <w:rsid w:val="00150994"/>
    <w:rPr>
      <w:rFonts w:ascii="StarSymbol, 'Arial Unicode MS'" w:hAnsi="StarSymbol, 'Arial Unicode MS'" w:cs="StarSymbol, 'Arial Unicode MS'"/>
      <w:sz w:val="24"/>
      <w:szCs w:val="24"/>
    </w:rPr>
  </w:style>
  <w:style w:type="character" w:customStyle="1" w:styleId="WW-RTFNum29123111">
    <w:name w:val="WW-RTF_Num 2 9123111"/>
    <w:rsid w:val="00150994"/>
    <w:rPr>
      <w:rFonts w:ascii="Arial" w:hAnsi="Arial"/>
      <w:sz w:val="24"/>
      <w:szCs w:val="24"/>
    </w:rPr>
  </w:style>
  <w:style w:type="character" w:customStyle="1" w:styleId="WW-RTFNum21121111">
    <w:name w:val="WW-RTF_Num 2 1121111"/>
    <w:rsid w:val="00150994"/>
    <w:rPr>
      <w:rFonts w:ascii="Arial" w:hAnsi="Arial" w:cs="Arial"/>
      <w:sz w:val="24"/>
      <w:szCs w:val="24"/>
    </w:rPr>
  </w:style>
  <w:style w:type="character" w:customStyle="1" w:styleId="WW-RTFNum22121111">
    <w:name w:val="WW-RTF_Num 2 2121111"/>
    <w:rsid w:val="00150994"/>
    <w:rPr>
      <w:rFonts w:ascii="Arial" w:hAnsi="Arial" w:cs="Arial"/>
      <w:sz w:val="24"/>
      <w:szCs w:val="24"/>
    </w:rPr>
  </w:style>
  <w:style w:type="character" w:customStyle="1" w:styleId="WW-RTFNum23121111">
    <w:name w:val="WW-RTF_Num 2 3121111"/>
    <w:rsid w:val="00150994"/>
    <w:rPr>
      <w:rFonts w:ascii="Arial" w:hAnsi="Arial" w:cs="Arial"/>
      <w:sz w:val="24"/>
      <w:szCs w:val="24"/>
    </w:rPr>
  </w:style>
  <w:style w:type="character" w:customStyle="1" w:styleId="WW-RTFNum24121111">
    <w:name w:val="WW-RTF_Num 2 4121111"/>
    <w:rsid w:val="00150994"/>
    <w:rPr>
      <w:rFonts w:ascii="Arial" w:hAnsi="Arial" w:cs="Arial"/>
      <w:sz w:val="24"/>
      <w:szCs w:val="24"/>
    </w:rPr>
  </w:style>
  <w:style w:type="character" w:customStyle="1" w:styleId="WW-RTFNum25121111">
    <w:name w:val="WW-RTF_Num 2 5121111"/>
    <w:rsid w:val="00150994"/>
    <w:rPr>
      <w:rFonts w:ascii="Arial" w:hAnsi="Arial" w:cs="Arial"/>
      <w:sz w:val="24"/>
      <w:szCs w:val="24"/>
    </w:rPr>
  </w:style>
  <w:style w:type="character" w:customStyle="1" w:styleId="WW-RTFNum26121111">
    <w:name w:val="WW-RTF_Num 2 6121111"/>
    <w:rsid w:val="00150994"/>
    <w:rPr>
      <w:rFonts w:ascii="Arial" w:hAnsi="Arial" w:cs="Arial"/>
      <w:sz w:val="24"/>
      <w:szCs w:val="24"/>
    </w:rPr>
  </w:style>
  <w:style w:type="character" w:customStyle="1" w:styleId="WW-RTFNum27121111">
    <w:name w:val="WW-RTF_Num 2 7121111"/>
    <w:rsid w:val="00150994"/>
    <w:rPr>
      <w:rFonts w:ascii="Arial" w:hAnsi="Arial" w:cs="Arial"/>
      <w:sz w:val="24"/>
      <w:szCs w:val="24"/>
    </w:rPr>
  </w:style>
  <w:style w:type="character" w:customStyle="1" w:styleId="WW-RTFNum28121111">
    <w:name w:val="WW-RTF_Num 2 8121111"/>
    <w:rsid w:val="00150994"/>
    <w:rPr>
      <w:rFonts w:ascii="Arial" w:hAnsi="Arial" w:cs="Arial"/>
      <w:sz w:val="24"/>
      <w:szCs w:val="24"/>
    </w:rPr>
  </w:style>
  <w:style w:type="character" w:customStyle="1" w:styleId="WW-RTFNum29121111">
    <w:name w:val="WW-RTF_Num 2 9121111"/>
    <w:rsid w:val="00150994"/>
    <w:rPr>
      <w:rFonts w:ascii="Arial" w:hAnsi="Arial" w:cs="Arial"/>
      <w:sz w:val="24"/>
      <w:szCs w:val="24"/>
    </w:rPr>
  </w:style>
  <w:style w:type="character" w:customStyle="1" w:styleId="WW-RTFNum211231111">
    <w:name w:val="WW-RTF_Num 2 11231111"/>
    <w:rsid w:val="00150994"/>
    <w:rPr>
      <w:sz w:val="24"/>
      <w:szCs w:val="24"/>
    </w:rPr>
  </w:style>
  <w:style w:type="character" w:customStyle="1" w:styleId="WW-RTFNum221231111">
    <w:name w:val="WW-RTF_Num 2 21231111"/>
    <w:rsid w:val="00150994"/>
    <w:rPr>
      <w:rFonts w:ascii="StarSymbol, 'Arial Unicode MS'" w:hAnsi="StarSymbol, 'Arial Unicode MS'" w:cs="StarSymbol, 'Arial Unicode MS'"/>
      <w:sz w:val="24"/>
      <w:szCs w:val="24"/>
    </w:rPr>
  </w:style>
  <w:style w:type="character" w:customStyle="1" w:styleId="WW-RTFNum231231111">
    <w:name w:val="WW-RTF_Num 2 31231111"/>
    <w:rsid w:val="00150994"/>
    <w:rPr>
      <w:rFonts w:ascii="Arial" w:hAnsi="Arial"/>
      <w:sz w:val="24"/>
      <w:szCs w:val="24"/>
    </w:rPr>
  </w:style>
  <w:style w:type="character" w:customStyle="1" w:styleId="WW-RTFNum241231111">
    <w:name w:val="WW-RTF_Num 2 41231111"/>
    <w:rsid w:val="00150994"/>
    <w:rPr>
      <w:rFonts w:ascii="Cambria" w:hAnsi="Cambria"/>
      <w:sz w:val="24"/>
      <w:szCs w:val="24"/>
    </w:rPr>
  </w:style>
  <w:style w:type="character" w:customStyle="1" w:styleId="WW-RTFNum251231111">
    <w:name w:val="WW-RTF_Num 2 51231111"/>
    <w:rsid w:val="00150994"/>
    <w:rPr>
      <w:rFonts w:ascii="StarSymbol, 'Arial Unicode MS'" w:hAnsi="StarSymbol, 'Arial Unicode MS'" w:cs="StarSymbol, 'Arial Unicode MS'"/>
      <w:sz w:val="24"/>
      <w:szCs w:val="24"/>
    </w:rPr>
  </w:style>
  <w:style w:type="character" w:customStyle="1" w:styleId="WW-RTFNum261231111">
    <w:name w:val="WW-RTF_Num 2 61231111"/>
    <w:rsid w:val="00150994"/>
    <w:rPr>
      <w:rFonts w:ascii="Arial" w:hAnsi="Arial"/>
      <w:sz w:val="24"/>
      <w:szCs w:val="24"/>
    </w:rPr>
  </w:style>
  <w:style w:type="character" w:customStyle="1" w:styleId="WW-RTFNum271231111">
    <w:name w:val="WW-RTF_Num 2 71231111"/>
    <w:rsid w:val="00150994"/>
    <w:rPr>
      <w:rFonts w:ascii="Cambria" w:hAnsi="Cambria"/>
      <w:sz w:val="24"/>
      <w:szCs w:val="24"/>
    </w:rPr>
  </w:style>
  <w:style w:type="character" w:customStyle="1" w:styleId="WW-RTFNum281231111">
    <w:name w:val="WW-RTF_Num 2 81231111"/>
    <w:rsid w:val="00150994"/>
    <w:rPr>
      <w:rFonts w:ascii="StarSymbol, 'Arial Unicode MS'" w:hAnsi="StarSymbol, 'Arial Unicode MS'" w:cs="StarSymbol, 'Arial Unicode MS'"/>
      <w:sz w:val="24"/>
      <w:szCs w:val="24"/>
    </w:rPr>
  </w:style>
  <w:style w:type="character" w:customStyle="1" w:styleId="WW-RTFNum291231111">
    <w:name w:val="WW-RTF_Num 2 91231111"/>
    <w:rsid w:val="00150994"/>
    <w:rPr>
      <w:rFonts w:ascii="Arial" w:hAnsi="Arial"/>
      <w:sz w:val="24"/>
      <w:szCs w:val="24"/>
    </w:rPr>
  </w:style>
  <w:style w:type="character" w:customStyle="1" w:styleId="WW-RTFNum211211111">
    <w:name w:val="WW-RTF_Num 2 11211111"/>
    <w:rsid w:val="00150994"/>
    <w:rPr>
      <w:sz w:val="24"/>
      <w:szCs w:val="24"/>
    </w:rPr>
  </w:style>
  <w:style w:type="character" w:customStyle="1" w:styleId="WW-RTFNum221211111">
    <w:name w:val="WW-RTF_Num 2 21211111"/>
    <w:rsid w:val="00150994"/>
    <w:rPr>
      <w:rFonts w:ascii="StarSymbol, 'Arial Unicode MS'" w:hAnsi="StarSymbol, 'Arial Unicode MS'" w:cs="StarSymbol, 'Arial Unicode MS'"/>
      <w:sz w:val="24"/>
      <w:szCs w:val="24"/>
    </w:rPr>
  </w:style>
  <w:style w:type="character" w:customStyle="1" w:styleId="WW-RTFNum231211111">
    <w:name w:val="WW-RTF_Num 2 31211111"/>
    <w:rsid w:val="00150994"/>
    <w:rPr>
      <w:rFonts w:ascii="Arial" w:hAnsi="Arial"/>
      <w:sz w:val="24"/>
      <w:szCs w:val="24"/>
    </w:rPr>
  </w:style>
  <w:style w:type="character" w:customStyle="1" w:styleId="WW-RTFNum241211111">
    <w:name w:val="WW-RTF_Num 2 41211111"/>
    <w:rsid w:val="00150994"/>
    <w:rPr>
      <w:rFonts w:ascii="Cambria" w:hAnsi="Cambria"/>
      <w:sz w:val="24"/>
      <w:szCs w:val="24"/>
    </w:rPr>
  </w:style>
  <w:style w:type="character" w:customStyle="1" w:styleId="WW-RTFNum251211111">
    <w:name w:val="WW-RTF_Num 2 51211111"/>
    <w:rsid w:val="00150994"/>
    <w:rPr>
      <w:rFonts w:ascii="StarSymbol, 'Arial Unicode MS'" w:hAnsi="StarSymbol, 'Arial Unicode MS'" w:cs="StarSymbol, 'Arial Unicode MS'"/>
      <w:sz w:val="24"/>
      <w:szCs w:val="24"/>
    </w:rPr>
  </w:style>
  <w:style w:type="character" w:customStyle="1" w:styleId="WW-RTFNum261211111">
    <w:name w:val="WW-RTF_Num 2 61211111"/>
    <w:rsid w:val="00150994"/>
    <w:rPr>
      <w:rFonts w:ascii="Arial" w:hAnsi="Arial"/>
      <w:sz w:val="24"/>
      <w:szCs w:val="24"/>
    </w:rPr>
  </w:style>
  <w:style w:type="character" w:customStyle="1" w:styleId="WW-RTFNum271211111">
    <w:name w:val="WW-RTF_Num 2 71211111"/>
    <w:rsid w:val="00150994"/>
    <w:rPr>
      <w:rFonts w:ascii="Cambria" w:hAnsi="Cambria"/>
      <w:sz w:val="24"/>
      <w:szCs w:val="24"/>
    </w:rPr>
  </w:style>
  <w:style w:type="character" w:customStyle="1" w:styleId="WW-RTFNum281211111">
    <w:name w:val="WW-RTF_Num 2 81211111"/>
    <w:rsid w:val="00150994"/>
    <w:rPr>
      <w:rFonts w:ascii="StarSymbol, 'Arial Unicode MS'" w:hAnsi="StarSymbol, 'Arial Unicode MS'" w:cs="StarSymbol, 'Arial Unicode MS'"/>
      <w:sz w:val="24"/>
      <w:szCs w:val="24"/>
    </w:rPr>
  </w:style>
  <w:style w:type="character" w:customStyle="1" w:styleId="WW-RTFNum291211111">
    <w:name w:val="WW-RTF_Num 2 91211111"/>
    <w:rsid w:val="00150994"/>
    <w:rPr>
      <w:rFonts w:ascii="Arial" w:hAnsi="Arial"/>
      <w:sz w:val="24"/>
      <w:szCs w:val="24"/>
    </w:rPr>
  </w:style>
  <w:style w:type="character" w:customStyle="1" w:styleId="WW-RTFNum2112311111">
    <w:name w:val="WW-RTF_Num 2 112311111"/>
    <w:rsid w:val="00150994"/>
    <w:rPr>
      <w:rFonts w:ascii="Arial" w:hAnsi="Arial" w:cs="Arial"/>
      <w:sz w:val="24"/>
      <w:szCs w:val="24"/>
    </w:rPr>
  </w:style>
  <w:style w:type="character" w:customStyle="1" w:styleId="WW-RTFNum2212311111">
    <w:name w:val="WW-RTF_Num 2 212311111"/>
    <w:rsid w:val="00150994"/>
    <w:rPr>
      <w:rFonts w:ascii="StarSymbol, 'Arial Unicode MS'" w:hAnsi="StarSymbol, 'Arial Unicode MS'" w:cs="StarSymbol, 'Arial Unicode MS'"/>
      <w:sz w:val="24"/>
      <w:szCs w:val="24"/>
    </w:rPr>
  </w:style>
  <w:style w:type="character" w:customStyle="1" w:styleId="WW-RTFNum2312311111">
    <w:name w:val="WW-RTF_Num 2 312311111"/>
    <w:rsid w:val="00150994"/>
    <w:rPr>
      <w:rFonts w:ascii="Arial" w:hAnsi="Arial"/>
      <w:sz w:val="24"/>
      <w:szCs w:val="24"/>
    </w:rPr>
  </w:style>
  <w:style w:type="character" w:customStyle="1" w:styleId="WW-RTFNum2412311111">
    <w:name w:val="WW-RTF_Num 2 412311111"/>
    <w:rsid w:val="00150994"/>
    <w:rPr>
      <w:rFonts w:ascii="Cambria" w:hAnsi="Cambria"/>
      <w:sz w:val="24"/>
      <w:szCs w:val="24"/>
    </w:rPr>
  </w:style>
  <w:style w:type="character" w:customStyle="1" w:styleId="WW-RTFNum2512311111">
    <w:name w:val="WW-RTF_Num 2 512311111"/>
    <w:rsid w:val="00150994"/>
    <w:rPr>
      <w:rFonts w:ascii="StarSymbol, 'Arial Unicode MS'" w:hAnsi="StarSymbol, 'Arial Unicode MS'" w:cs="StarSymbol, 'Arial Unicode MS'"/>
      <w:sz w:val="24"/>
      <w:szCs w:val="24"/>
    </w:rPr>
  </w:style>
  <w:style w:type="character" w:customStyle="1" w:styleId="WW-RTFNum2612311111">
    <w:name w:val="WW-RTF_Num 2 612311111"/>
    <w:rsid w:val="00150994"/>
    <w:rPr>
      <w:rFonts w:ascii="Arial" w:hAnsi="Arial"/>
      <w:sz w:val="24"/>
      <w:szCs w:val="24"/>
    </w:rPr>
  </w:style>
  <w:style w:type="character" w:customStyle="1" w:styleId="WW-RTFNum2712311111">
    <w:name w:val="WW-RTF_Num 2 712311111"/>
    <w:rsid w:val="00150994"/>
    <w:rPr>
      <w:rFonts w:ascii="Cambria" w:hAnsi="Cambria"/>
      <w:sz w:val="24"/>
      <w:szCs w:val="24"/>
    </w:rPr>
  </w:style>
  <w:style w:type="character" w:customStyle="1" w:styleId="WW-RTFNum2812311111">
    <w:name w:val="WW-RTF_Num 2 812311111"/>
    <w:rsid w:val="00150994"/>
    <w:rPr>
      <w:rFonts w:ascii="StarSymbol, 'Arial Unicode MS'" w:hAnsi="StarSymbol, 'Arial Unicode MS'" w:cs="StarSymbol, 'Arial Unicode MS'"/>
      <w:sz w:val="24"/>
      <w:szCs w:val="24"/>
    </w:rPr>
  </w:style>
  <w:style w:type="character" w:customStyle="1" w:styleId="WW-RTFNum2912311111">
    <w:name w:val="WW-RTF_Num 2 912311111"/>
    <w:rsid w:val="00150994"/>
    <w:rPr>
      <w:rFonts w:ascii="Arial" w:hAnsi="Arial"/>
      <w:sz w:val="24"/>
      <w:szCs w:val="24"/>
    </w:rPr>
  </w:style>
  <w:style w:type="character" w:customStyle="1" w:styleId="WW-RTFNum2112111111">
    <w:name w:val="WW-RTF_Num 2 112111111"/>
    <w:rsid w:val="00150994"/>
    <w:rPr>
      <w:rFonts w:ascii="Arial" w:hAnsi="Arial" w:cs="Arial"/>
      <w:sz w:val="24"/>
      <w:szCs w:val="24"/>
    </w:rPr>
  </w:style>
  <w:style w:type="character" w:customStyle="1" w:styleId="WW-RTFNum2212111111">
    <w:name w:val="WW-RTF_Num 2 212111111"/>
    <w:rsid w:val="00150994"/>
    <w:rPr>
      <w:rFonts w:ascii="Arial" w:hAnsi="Arial" w:cs="Arial"/>
      <w:sz w:val="24"/>
      <w:szCs w:val="24"/>
    </w:rPr>
  </w:style>
  <w:style w:type="character" w:customStyle="1" w:styleId="WW-RTFNum2312111111">
    <w:name w:val="WW-RTF_Num 2 312111111"/>
    <w:rsid w:val="00150994"/>
    <w:rPr>
      <w:rFonts w:ascii="Arial" w:hAnsi="Arial" w:cs="Arial"/>
      <w:sz w:val="24"/>
      <w:szCs w:val="24"/>
    </w:rPr>
  </w:style>
  <w:style w:type="character" w:customStyle="1" w:styleId="WW-RTFNum2412111111">
    <w:name w:val="WW-RTF_Num 2 412111111"/>
    <w:rsid w:val="00150994"/>
    <w:rPr>
      <w:rFonts w:ascii="Arial" w:hAnsi="Arial" w:cs="Arial"/>
      <w:sz w:val="24"/>
      <w:szCs w:val="24"/>
    </w:rPr>
  </w:style>
  <w:style w:type="character" w:customStyle="1" w:styleId="WW-RTFNum2512111111">
    <w:name w:val="WW-RTF_Num 2 512111111"/>
    <w:rsid w:val="00150994"/>
    <w:rPr>
      <w:rFonts w:ascii="Arial" w:hAnsi="Arial" w:cs="Arial"/>
      <w:sz w:val="24"/>
      <w:szCs w:val="24"/>
    </w:rPr>
  </w:style>
  <w:style w:type="character" w:customStyle="1" w:styleId="WW-RTFNum2612111111">
    <w:name w:val="WW-RTF_Num 2 612111111"/>
    <w:rsid w:val="00150994"/>
    <w:rPr>
      <w:rFonts w:ascii="Arial" w:hAnsi="Arial" w:cs="Arial"/>
      <w:sz w:val="24"/>
      <w:szCs w:val="24"/>
    </w:rPr>
  </w:style>
  <w:style w:type="character" w:customStyle="1" w:styleId="WW-RTFNum2712111111">
    <w:name w:val="WW-RTF_Num 2 712111111"/>
    <w:rsid w:val="00150994"/>
    <w:rPr>
      <w:rFonts w:ascii="Arial" w:hAnsi="Arial" w:cs="Arial"/>
      <w:sz w:val="24"/>
      <w:szCs w:val="24"/>
    </w:rPr>
  </w:style>
  <w:style w:type="character" w:customStyle="1" w:styleId="WW-RTFNum2812111111">
    <w:name w:val="WW-RTF_Num 2 812111111"/>
    <w:rsid w:val="00150994"/>
    <w:rPr>
      <w:rFonts w:ascii="Arial" w:hAnsi="Arial" w:cs="Arial"/>
      <w:sz w:val="24"/>
      <w:szCs w:val="24"/>
    </w:rPr>
  </w:style>
  <w:style w:type="character" w:customStyle="1" w:styleId="WW-RTFNum2912111111">
    <w:name w:val="WW-RTF_Num 2 912111111"/>
    <w:rsid w:val="00150994"/>
    <w:rPr>
      <w:rFonts w:ascii="Arial" w:hAnsi="Arial" w:cs="Arial"/>
      <w:sz w:val="24"/>
      <w:szCs w:val="24"/>
    </w:rPr>
  </w:style>
  <w:style w:type="character" w:customStyle="1" w:styleId="WW-RTFNum21123111111">
    <w:name w:val="WW-RTF_Num 2 1123111111"/>
    <w:rsid w:val="00150994"/>
    <w:rPr>
      <w:sz w:val="24"/>
      <w:szCs w:val="24"/>
    </w:rPr>
  </w:style>
  <w:style w:type="character" w:customStyle="1" w:styleId="WW-RTFNum22123111111">
    <w:name w:val="WW-RTF_Num 2 2123111111"/>
    <w:rsid w:val="00150994"/>
    <w:rPr>
      <w:rFonts w:ascii="StarSymbol, 'Arial Unicode MS'" w:hAnsi="StarSymbol, 'Arial Unicode MS'" w:cs="StarSymbol, 'Arial Unicode MS'"/>
      <w:sz w:val="24"/>
      <w:szCs w:val="24"/>
    </w:rPr>
  </w:style>
  <w:style w:type="character" w:customStyle="1" w:styleId="WW-RTFNum23123111111">
    <w:name w:val="WW-RTF_Num 2 3123111111"/>
    <w:rsid w:val="00150994"/>
    <w:rPr>
      <w:rFonts w:ascii="Arial" w:hAnsi="Arial"/>
      <w:sz w:val="24"/>
      <w:szCs w:val="24"/>
    </w:rPr>
  </w:style>
  <w:style w:type="character" w:customStyle="1" w:styleId="WW-RTFNum24123111111">
    <w:name w:val="WW-RTF_Num 2 4123111111"/>
    <w:rsid w:val="00150994"/>
    <w:rPr>
      <w:rFonts w:ascii="Cambria" w:hAnsi="Cambria"/>
      <w:sz w:val="24"/>
      <w:szCs w:val="24"/>
    </w:rPr>
  </w:style>
  <w:style w:type="character" w:customStyle="1" w:styleId="WW-RTFNum25123111111">
    <w:name w:val="WW-RTF_Num 2 5123111111"/>
    <w:rsid w:val="00150994"/>
    <w:rPr>
      <w:rFonts w:ascii="StarSymbol, 'Arial Unicode MS'" w:hAnsi="StarSymbol, 'Arial Unicode MS'" w:cs="StarSymbol, 'Arial Unicode MS'"/>
      <w:sz w:val="24"/>
      <w:szCs w:val="24"/>
    </w:rPr>
  </w:style>
  <w:style w:type="character" w:customStyle="1" w:styleId="WW-RTFNum26123111111">
    <w:name w:val="WW-RTF_Num 2 6123111111"/>
    <w:rsid w:val="00150994"/>
    <w:rPr>
      <w:rFonts w:ascii="Arial" w:hAnsi="Arial"/>
      <w:sz w:val="24"/>
      <w:szCs w:val="24"/>
    </w:rPr>
  </w:style>
  <w:style w:type="character" w:customStyle="1" w:styleId="WW-RTFNum27123111111">
    <w:name w:val="WW-RTF_Num 2 7123111111"/>
    <w:rsid w:val="00150994"/>
    <w:rPr>
      <w:rFonts w:ascii="Cambria" w:hAnsi="Cambria"/>
      <w:sz w:val="24"/>
      <w:szCs w:val="24"/>
    </w:rPr>
  </w:style>
  <w:style w:type="character" w:customStyle="1" w:styleId="WW-RTFNum28123111111">
    <w:name w:val="WW-RTF_Num 2 8123111111"/>
    <w:rsid w:val="00150994"/>
    <w:rPr>
      <w:rFonts w:ascii="StarSymbol, 'Arial Unicode MS'" w:hAnsi="StarSymbol, 'Arial Unicode MS'" w:cs="StarSymbol, 'Arial Unicode MS'"/>
      <w:sz w:val="24"/>
      <w:szCs w:val="24"/>
    </w:rPr>
  </w:style>
  <w:style w:type="character" w:customStyle="1" w:styleId="WW-RTFNum29123111111">
    <w:name w:val="WW-RTF_Num 2 9123111111"/>
    <w:rsid w:val="00150994"/>
    <w:rPr>
      <w:rFonts w:ascii="Arial" w:hAnsi="Arial"/>
      <w:sz w:val="24"/>
      <w:szCs w:val="24"/>
    </w:rPr>
  </w:style>
  <w:style w:type="character" w:customStyle="1" w:styleId="WW-RTFNum21121111111">
    <w:name w:val="WW-RTF_Num 2 1121111111"/>
    <w:rsid w:val="00150994"/>
    <w:rPr>
      <w:sz w:val="24"/>
      <w:szCs w:val="24"/>
    </w:rPr>
  </w:style>
  <w:style w:type="character" w:customStyle="1" w:styleId="WW-RTFNum22121111111">
    <w:name w:val="WW-RTF_Num 2 2121111111"/>
    <w:rsid w:val="00150994"/>
    <w:rPr>
      <w:rFonts w:ascii="StarSymbol, 'Arial Unicode MS'" w:hAnsi="StarSymbol, 'Arial Unicode MS'" w:cs="StarSymbol, 'Arial Unicode MS'"/>
      <w:sz w:val="24"/>
      <w:szCs w:val="24"/>
    </w:rPr>
  </w:style>
  <w:style w:type="character" w:customStyle="1" w:styleId="WW-RTFNum23121111111">
    <w:name w:val="WW-RTF_Num 2 3121111111"/>
    <w:rsid w:val="00150994"/>
    <w:rPr>
      <w:rFonts w:ascii="Arial" w:hAnsi="Arial"/>
      <w:sz w:val="24"/>
      <w:szCs w:val="24"/>
    </w:rPr>
  </w:style>
  <w:style w:type="character" w:customStyle="1" w:styleId="WW-RTFNum24121111111">
    <w:name w:val="WW-RTF_Num 2 4121111111"/>
    <w:rsid w:val="00150994"/>
    <w:rPr>
      <w:rFonts w:ascii="Cambria" w:hAnsi="Cambria"/>
      <w:sz w:val="24"/>
      <w:szCs w:val="24"/>
    </w:rPr>
  </w:style>
  <w:style w:type="character" w:customStyle="1" w:styleId="WW-RTFNum25121111111">
    <w:name w:val="WW-RTF_Num 2 5121111111"/>
    <w:rsid w:val="00150994"/>
    <w:rPr>
      <w:rFonts w:ascii="StarSymbol, 'Arial Unicode MS'" w:hAnsi="StarSymbol, 'Arial Unicode MS'" w:cs="StarSymbol, 'Arial Unicode MS'"/>
      <w:sz w:val="24"/>
      <w:szCs w:val="24"/>
    </w:rPr>
  </w:style>
  <w:style w:type="character" w:customStyle="1" w:styleId="WW-RTFNum26121111111">
    <w:name w:val="WW-RTF_Num 2 6121111111"/>
    <w:rsid w:val="00150994"/>
    <w:rPr>
      <w:rFonts w:ascii="Arial" w:hAnsi="Arial"/>
      <w:sz w:val="24"/>
      <w:szCs w:val="24"/>
    </w:rPr>
  </w:style>
  <w:style w:type="character" w:customStyle="1" w:styleId="WW-RTFNum27121111111">
    <w:name w:val="WW-RTF_Num 2 7121111111"/>
    <w:rsid w:val="00150994"/>
    <w:rPr>
      <w:rFonts w:ascii="Cambria" w:hAnsi="Cambria"/>
      <w:sz w:val="24"/>
      <w:szCs w:val="24"/>
    </w:rPr>
  </w:style>
  <w:style w:type="character" w:customStyle="1" w:styleId="WW-RTFNum28121111111">
    <w:name w:val="WW-RTF_Num 2 8121111111"/>
    <w:rsid w:val="00150994"/>
    <w:rPr>
      <w:rFonts w:ascii="StarSymbol, 'Arial Unicode MS'" w:hAnsi="StarSymbol, 'Arial Unicode MS'" w:cs="StarSymbol, 'Arial Unicode MS'"/>
      <w:sz w:val="24"/>
      <w:szCs w:val="24"/>
    </w:rPr>
  </w:style>
  <w:style w:type="character" w:customStyle="1" w:styleId="WW-RTFNum29121111111">
    <w:name w:val="WW-RTF_Num 2 9121111111"/>
    <w:rsid w:val="00150994"/>
    <w:rPr>
      <w:rFonts w:ascii="Arial" w:hAnsi="Arial"/>
      <w:sz w:val="24"/>
      <w:szCs w:val="24"/>
    </w:rPr>
  </w:style>
  <w:style w:type="character" w:customStyle="1" w:styleId="WW-RTFNum211231111111">
    <w:name w:val="WW-RTF_Num 2 11231111111"/>
    <w:rsid w:val="00150994"/>
    <w:rPr>
      <w:rFonts w:ascii="Arial" w:hAnsi="Arial" w:cs="Arial"/>
      <w:sz w:val="24"/>
      <w:szCs w:val="24"/>
    </w:rPr>
  </w:style>
  <w:style w:type="character" w:customStyle="1" w:styleId="WW-RTFNum221231111111">
    <w:name w:val="WW-RTF_Num 2 21231111111"/>
    <w:rsid w:val="00150994"/>
    <w:rPr>
      <w:rFonts w:ascii="StarSymbol, 'Arial Unicode MS'" w:hAnsi="StarSymbol, 'Arial Unicode MS'" w:cs="StarSymbol, 'Arial Unicode MS'"/>
      <w:sz w:val="24"/>
      <w:szCs w:val="24"/>
    </w:rPr>
  </w:style>
  <w:style w:type="character" w:customStyle="1" w:styleId="WW-RTFNum231231111111">
    <w:name w:val="WW-RTF_Num 2 31231111111"/>
    <w:rsid w:val="00150994"/>
    <w:rPr>
      <w:rFonts w:ascii="Arial" w:hAnsi="Arial"/>
      <w:sz w:val="24"/>
      <w:szCs w:val="24"/>
    </w:rPr>
  </w:style>
  <w:style w:type="character" w:customStyle="1" w:styleId="WW-RTFNum241231111111">
    <w:name w:val="WW-RTF_Num 2 41231111111"/>
    <w:rsid w:val="00150994"/>
    <w:rPr>
      <w:rFonts w:ascii="Cambria" w:hAnsi="Cambria"/>
      <w:sz w:val="24"/>
      <w:szCs w:val="24"/>
    </w:rPr>
  </w:style>
  <w:style w:type="character" w:customStyle="1" w:styleId="WW-RTFNum251231111111">
    <w:name w:val="WW-RTF_Num 2 51231111111"/>
    <w:rsid w:val="00150994"/>
    <w:rPr>
      <w:rFonts w:ascii="StarSymbol, 'Arial Unicode MS'" w:hAnsi="StarSymbol, 'Arial Unicode MS'" w:cs="StarSymbol, 'Arial Unicode MS'"/>
      <w:sz w:val="24"/>
      <w:szCs w:val="24"/>
    </w:rPr>
  </w:style>
  <w:style w:type="character" w:customStyle="1" w:styleId="WW-RTFNum261231111111">
    <w:name w:val="WW-RTF_Num 2 61231111111"/>
    <w:rsid w:val="00150994"/>
    <w:rPr>
      <w:rFonts w:ascii="Arial" w:hAnsi="Arial"/>
      <w:sz w:val="24"/>
      <w:szCs w:val="24"/>
    </w:rPr>
  </w:style>
  <w:style w:type="character" w:customStyle="1" w:styleId="WW-RTFNum271231111111">
    <w:name w:val="WW-RTF_Num 2 71231111111"/>
    <w:rsid w:val="00150994"/>
    <w:rPr>
      <w:rFonts w:ascii="Cambria" w:hAnsi="Cambria"/>
      <w:sz w:val="24"/>
      <w:szCs w:val="24"/>
    </w:rPr>
  </w:style>
  <w:style w:type="character" w:customStyle="1" w:styleId="WW-RTFNum281231111111">
    <w:name w:val="WW-RTF_Num 2 81231111111"/>
    <w:rsid w:val="00150994"/>
    <w:rPr>
      <w:rFonts w:ascii="StarSymbol, 'Arial Unicode MS'" w:hAnsi="StarSymbol, 'Arial Unicode MS'" w:cs="StarSymbol, 'Arial Unicode MS'"/>
      <w:sz w:val="24"/>
      <w:szCs w:val="24"/>
    </w:rPr>
  </w:style>
  <w:style w:type="character" w:customStyle="1" w:styleId="WW-RTFNum291231111111">
    <w:name w:val="WW-RTF_Num 2 91231111111"/>
    <w:rsid w:val="00150994"/>
    <w:rPr>
      <w:rFonts w:ascii="Arial" w:hAnsi="Arial"/>
      <w:sz w:val="24"/>
      <w:szCs w:val="24"/>
    </w:rPr>
  </w:style>
  <w:style w:type="character" w:customStyle="1" w:styleId="WW-RTFNum21111111111">
    <w:name w:val="WW-RTF_Num 2 1111111111"/>
    <w:rsid w:val="00150994"/>
    <w:rPr>
      <w:sz w:val="24"/>
      <w:szCs w:val="24"/>
    </w:rPr>
  </w:style>
  <w:style w:type="character" w:customStyle="1" w:styleId="WW-RTFNum22111111111">
    <w:name w:val="WW-RTF_Num 2 2111111111"/>
    <w:rsid w:val="00150994"/>
    <w:rPr>
      <w:rFonts w:ascii="StarSymbol, 'Arial Unicode MS'" w:hAnsi="StarSymbol, 'Arial Unicode MS'" w:cs="StarSymbol, 'Arial Unicode MS'"/>
      <w:sz w:val="24"/>
      <w:szCs w:val="24"/>
    </w:rPr>
  </w:style>
  <w:style w:type="character" w:customStyle="1" w:styleId="WW-RTFNum23111111111">
    <w:name w:val="WW-RTF_Num 2 3111111111"/>
    <w:rsid w:val="00150994"/>
    <w:rPr>
      <w:rFonts w:ascii="Arial" w:hAnsi="Arial"/>
      <w:sz w:val="24"/>
      <w:szCs w:val="24"/>
    </w:rPr>
  </w:style>
  <w:style w:type="character" w:customStyle="1" w:styleId="WW-RTFNum24111111111">
    <w:name w:val="WW-RTF_Num 2 4111111111"/>
    <w:rsid w:val="00150994"/>
    <w:rPr>
      <w:rFonts w:ascii="Cambria" w:hAnsi="Cambria"/>
      <w:sz w:val="24"/>
      <w:szCs w:val="24"/>
    </w:rPr>
  </w:style>
  <w:style w:type="character" w:customStyle="1" w:styleId="WW-RTFNum25111111111">
    <w:name w:val="WW-RTF_Num 2 5111111111"/>
    <w:rsid w:val="00150994"/>
    <w:rPr>
      <w:rFonts w:ascii="StarSymbol, 'Arial Unicode MS'" w:hAnsi="StarSymbol, 'Arial Unicode MS'" w:cs="StarSymbol, 'Arial Unicode MS'"/>
      <w:sz w:val="24"/>
      <w:szCs w:val="24"/>
    </w:rPr>
  </w:style>
  <w:style w:type="character" w:customStyle="1" w:styleId="WW-RTFNum26111111111">
    <w:name w:val="WW-RTF_Num 2 6111111111"/>
    <w:rsid w:val="00150994"/>
    <w:rPr>
      <w:rFonts w:ascii="Arial" w:hAnsi="Arial"/>
      <w:sz w:val="24"/>
      <w:szCs w:val="24"/>
    </w:rPr>
  </w:style>
  <w:style w:type="character" w:customStyle="1" w:styleId="WW-RTFNum27111111111">
    <w:name w:val="WW-RTF_Num 2 7111111111"/>
    <w:rsid w:val="00150994"/>
    <w:rPr>
      <w:rFonts w:ascii="Cambria" w:hAnsi="Cambria"/>
      <w:sz w:val="24"/>
      <w:szCs w:val="24"/>
    </w:rPr>
  </w:style>
  <w:style w:type="character" w:customStyle="1" w:styleId="WW-RTFNum28111111111">
    <w:name w:val="WW-RTF_Num 2 8111111111"/>
    <w:rsid w:val="00150994"/>
    <w:rPr>
      <w:rFonts w:ascii="StarSymbol, 'Arial Unicode MS'" w:hAnsi="StarSymbol, 'Arial Unicode MS'" w:cs="StarSymbol, 'Arial Unicode MS'"/>
      <w:sz w:val="24"/>
      <w:szCs w:val="24"/>
    </w:rPr>
  </w:style>
  <w:style w:type="character" w:customStyle="1" w:styleId="WW-RTFNum29111111111">
    <w:name w:val="WW-RTF_Num 2 9111111111"/>
    <w:rsid w:val="00150994"/>
    <w:rPr>
      <w:rFonts w:ascii="Arial" w:hAnsi="Arial"/>
      <w:sz w:val="24"/>
      <w:szCs w:val="24"/>
    </w:rPr>
  </w:style>
  <w:style w:type="character" w:customStyle="1" w:styleId="WW-RTFNum211211111111">
    <w:name w:val="WW-RTF_Num 2 11211111111"/>
    <w:rsid w:val="00150994"/>
    <w:rPr>
      <w:rFonts w:ascii="Arial" w:hAnsi="Arial" w:cs="Arial"/>
      <w:sz w:val="24"/>
      <w:szCs w:val="24"/>
    </w:rPr>
  </w:style>
  <w:style w:type="character" w:customStyle="1" w:styleId="WW-RTFNum221211111111">
    <w:name w:val="WW-RTF_Num 2 21211111111"/>
    <w:rsid w:val="00150994"/>
    <w:rPr>
      <w:rFonts w:ascii="Arial" w:hAnsi="Arial" w:cs="Arial"/>
      <w:sz w:val="24"/>
      <w:szCs w:val="24"/>
    </w:rPr>
  </w:style>
  <w:style w:type="character" w:customStyle="1" w:styleId="WW-RTFNum231211111111">
    <w:name w:val="WW-RTF_Num 2 31211111111"/>
    <w:rsid w:val="00150994"/>
    <w:rPr>
      <w:rFonts w:ascii="Arial" w:hAnsi="Arial" w:cs="Arial"/>
      <w:sz w:val="24"/>
      <w:szCs w:val="24"/>
    </w:rPr>
  </w:style>
  <w:style w:type="character" w:customStyle="1" w:styleId="WW-RTFNum241211111111">
    <w:name w:val="WW-RTF_Num 2 41211111111"/>
    <w:rsid w:val="00150994"/>
    <w:rPr>
      <w:rFonts w:ascii="Arial" w:hAnsi="Arial" w:cs="Arial"/>
      <w:sz w:val="24"/>
      <w:szCs w:val="24"/>
    </w:rPr>
  </w:style>
  <w:style w:type="character" w:customStyle="1" w:styleId="WW-RTFNum251211111111">
    <w:name w:val="WW-RTF_Num 2 51211111111"/>
    <w:rsid w:val="00150994"/>
    <w:rPr>
      <w:rFonts w:ascii="Arial" w:hAnsi="Arial" w:cs="Arial"/>
      <w:sz w:val="24"/>
      <w:szCs w:val="24"/>
    </w:rPr>
  </w:style>
  <w:style w:type="character" w:customStyle="1" w:styleId="WW-RTFNum261211111111">
    <w:name w:val="WW-RTF_Num 2 61211111111"/>
    <w:rsid w:val="00150994"/>
    <w:rPr>
      <w:rFonts w:ascii="Arial" w:hAnsi="Arial" w:cs="Arial"/>
      <w:sz w:val="24"/>
      <w:szCs w:val="24"/>
    </w:rPr>
  </w:style>
  <w:style w:type="character" w:customStyle="1" w:styleId="WW-RTFNum271211111111">
    <w:name w:val="WW-RTF_Num 2 71211111111"/>
    <w:rsid w:val="00150994"/>
    <w:rPr>
      <w:rFonts w:ascii="Arial" w:hAnsi="Arial" w:cs="Arial"/>
      <w:sz w:val="24"/>
      <w:szCs w:val="24"/>
    </w:rPr>
  </w:style>
  <w:style w:type="character" w:customStyle="1" w:styleId="WW-RTFNum281211111111">
    <w:name w:val="WW-RTF_Num 2 81211111111"/>
    <w:rsid w:val="00150994"/>
    <w:rPr>
      <w:rFonts w:ascii="Arial" w:hAnsi="Arial" w:cs="Arial"/>
      <w:sz w:val="24"/>
      <w:szCs w:val="24"/>
    </w:rPr>
  </w:style>
  <w:style w:type="character" w:customStyle="1" w:styleId="WW-RTFNum291211111111">
    <w:name w:val="WW-RTF_Num 2 91211111111"/>
    <w:rsid w:val="00150994"/>
    <w:rPr>
      <w:rFonts w:ascii="Arial" w:hAnsi="Arial" w:cs="Arial"/>
      <w:sz w:val="24"/>
      <w:szCs w:val="24"/>
    </w:rPr>
  </w:style>
  <w:style w:type="character" w:customStyle="1" w:styleId="WW-RTFNum2112311111111">
    <w:name w:val="WW-RTF_Num 2 112311111111"/>
    <w:rsid w:val="00150994"/>
    <w:rPr>
      <w:sz w:val="24"/>
      <w:szCs w:val="24"/>
    </w:rPr>
  </w:style>
  <w:style w:type="character" w:customStyle="1" w:styleId="WW-RTFNum2212311111111">
    <w:name w:val="WW-RTF_Num 2 212311111111"/>
    <w:rsid w:val="00150994"/>
    <w:rPr>
      <w:rFonts w:ascii="StarSymbol, 'Arial Unicode MS'" w:hAnsi="StarSymbol, 'Arial Unicode MS'" w:cs="StarSymbol, 'Arial Unicode MS'"/>
      <w:sz w:val="24"/>
      <w:szCs w:val="24"/>
    </w:rPr>
  </w:style>
  <w:style w:type="character" w:customStyle="1" w:styleId="WW-RTFNum2312311111111">
    <w:name w:val="WW-RTF_Num 2 312311111111"/>
    <w:rsid w:val="00150994"/>
    <w:rPr>
      <w:rFonts w:ascii="Arial" w:hAnsi="Arial"/>
      <w:sz w:val="24"/>
      <w:szCs w:val="24"/>
    </w:rPr>
  </w:style>
  <w:style w:type="character" w:customStyle="1" w:styleId="WW-RTFNum2412311111111">
    <w:name w:val="WW-RTF_Num 2 412311111111"/>
    <w:rsid w:val="00150994"/>
    <w:rPr>
      <w:rFonts w:ascii="Cambria" w:hAnsi="Cambria"/>
      <w:sz w:val="24"/>
      <w:szCs w:val="24"/>
    </w:rPr>
  </w:style>
  <w:style w:type="character" w:customStyle="1" w:styleId="WW-RTFNum2512311111111">
    <w:name w:val="WW-RTF_Num 2 512311111111"/>
    <w:rsid w:val="00150994"/>
    <w:rPr>
      <w:rFonts w:ascii="StarSymbol, 'Arial Unicode MS'" w:hAnsi="StarSymbol, 'Arial Unicode MS'" w:cs="StarSymbol, 'Arial Unicode MS'"/>
      <w:sz w:val="24"/>
      <w:szCs w:val="24"/>
    </w:rPr>
  </w:style>
  <w:style w:type="character" w:customStyle="1" w:styleId="WW-RTFNum2612311111111">
    <w:name w:val="WW-RTF_Num 2 612311111111"/>
    <w:rsid w:val="00150994"/>
    <w:rPr>
      <w:rFonts w:ascii="Arial" w:hAnsi="Arial"/>
      <w:sz w:val="24"/>
      <w:szCs w:val="24"/>
    </w:rPr>
  </w:style>
  <w:style w:type="character" w:customStyle="1" w:styleId="WW-RTFNum2712311111111">
    <w:name w:val="WW-RTF_Num 2 712311111111"/>
    <w:rsid w:val="00150994"/>
    <w:rPr>
      <w:rFonts w:ascii="Cambria" w:hAnsi="Cambria"/>
      <w:sz w:val="24"/>
      <w:szCs w:val="24"/>
    </w:rPr>
  </w:style>
  <w:style w:type="character" w:customStyle="1" w:styleId="WW-RTFNum2812311111111">
    <w:name w:val="WW-RTF_Num 2 812311111111"/>
    <w:rsid w:val="00150994"/>
    <w:rPr>
      <w:rFonts w:ascii="StarSymbol, 'Arial Unicode MS'" w:hAnsi="StarSymbol, 'Arial Unicode MS'" w:cs="StarSymbol, 'Arial Unicode MS'"/>
      <w:sz w:val="24"/>
      <w:szCs w:val="24"/>
    </w:rPr>
  </w:style>
  <w:style w:type="character" w:customStyle="1" w:styleId="WW-RTFNum2912311111111">
    <w:name w:val="WW-RTF_Num 2 912311111111"/>
    <w:rsid w:val="00150994"/>
    <w:rPr>
      <w:rFonts w:ascii="Arial" w:hAnsi="Arial"/>
      <w:sz w:val="24"/>
      <w:szCs w:val="24"/>
    </w:rPr>
  </w:style>
  <w:style w:type="character" w:customStyle="1" w:styleId="WW-RTFNum211111111111">
    <w:name w:val="WW-RTF_Num 2 11111111111"/>
    <w:rsid w:val="00150994"/>
    <w:rPr>
      <w:rFonts w:ascii="Arial" w:hAnsi="Arial" w:cs="Arial"/>
      <w:sz w:val="24"/>
      <w:szCs w:val="24"/>
    </w:rPr>
  </w:style>
  <w:style w:type="character" w:customStyle="1" w:styleId="WW-RTFNum221111111111">
    <w:name w:val="WW-RTF_Num 2 21111111111"/>
    <w:rsid w:val="00150994"/>
    <w:rPr>
      <w:rFonts w:ascii="StarSymbol, 'Arial Unicode MS'" w:hAnsi="StarSymbol, 'Arial Unicode MS'" w:cs="StarSymbol, 'Arial Unicode MS'"/>
      <w:sz w:val="24"/>
      <w:szCs w:val="24"/>
    </w:rPr>
  </w:style>
  <w:style w:type="character" w:customStyle="1" w:styleId="WW-RTFNum231111111111">
    <w:name w:val="WW-RTF_Num 2 31111111111"/>
    <w:rsid w:val="00150994"/>
    <w:rPr>
      <w:rFonts w:ascii="Arial" w:hAnsi="Arial"/>
      <w:sz w:val="24"/>
      <w:szCs w:val="24"/>
    </w:rPr>
  </w:style>
  <w:style w:type="character" w:customStyle="1" w:styleId="WW-RTFNum241111111111">
    <w:name w:val="WW-RTF_Num 2 41111111111"/>
    <w:rsid w:val="00150994"/>
    <w:rPr>
      <w:rFonts w:ascii="Cambria" w:hAnsi="Cambria"/>
      <w:sz w:val="24"/>
      <w:szCs w:val="24"/>
    </w:rPr>
  </w:style>
  <w:style w:type="character" w:customStyle="1" w:styleId="WW-RTFNum251111111111">
    <w:name w:val="WW-RTF_Num 2 51111111111"/>
    <w:rsid w:val="00150994"/>
    <w:rPr>
      <w:rFonts w:ascii="StarSymbol, 'Arial Unicode MS'" w:hAnsi="StarSymbol, 'Arial Unicode MS'" w:cs="StarSymbol, 'Arial Unicode MS'"/>
      <w:sz w:val="24"/>
      <w:szCs w:val="24"/>
    </w:rPr>
  </w:style>
  <w:style w:type="character" w:customStyle="1" w:styleId="WW-RTFNum261111111111">
    <w:name w:val="WW-RTF_Num 2 61111111111"/>
    <w:rsid w:val="00150994"/>
    <w:rPr>
      <w:rFonts w:ascii="Arial" w:hAnsi="Arial"/>
      <w:sz w:val="24"/>
      <w:szCs w:val="24"/>
    </w:rPr>
  </w:style>
  <w:style w:type="character" w:customStyle="1" w:styleId="WW-RTFNum271111111111">
    <w:name w:val="WW-RTF_Num 2 71111111111"/>
    <w:rsid w:val="00150994"/>
    <w:rPr>
      <w:rFonts w:ascii="Cambria" w:hAnsi="Cambria"/>
      <w:sz w:val="24"/>
      <w:szCs w:val="24"/>
    </w:rPr>
  </w:style>
  <w:style w:type="character" w:customStyle="1" w:styleId="WW-RTFNum281111111111">
    <w:name w:val="WW-RTF_Num 2 81111111111"/>
    <w:rsid w:val="00150994"/>
    <w:rPr>
      <w:rFonts w:ascii="StarSymbol, 'Arial Unicode MS'" w:hAnsi="StarSymbol, 'Arial Unicode MS'" w:cs="StarSymbol, 'Arial Unicode MS'"/>
      <w:sz w:val="24"/>
      <w:szCs w:val="24"/>
    </w:rPr>
  </w:style>
  <w:style w:type="character" w:customStyle="1" w:styleId="WW-RTFNum291111111111">
    <w:name w:val="WW-RTF_Num 2 91111111111"/>
    <w:rsid w:val="00150994"/>
    <w:rPr>
      <w:rFonts w:ascii="Arial" w:hAnsi="Arial"/>
      <w:sz w:val="24"/>
      <w:szCs w:val="24"/>
    </w:rPr>
  </w:style>
  <w:style w:type="character" w:customStyle="1" w:styleId="WW-RTFNum2112111111111">
    <w:name w:val="WW-RTF_Num 2 112111111111"/>
    <w:rsid w:val="00150994"/>
    <w:rPr>
      <w:sz w:val="24"/>
      <w:szCs w:val="24"/>
    </w:rPr>
  </w:style>
  <w:style w:type="character" w:customStyle="1" w:styleId="WW-RTFNum2212111111111">
    <w:name w:val="WW-RTF_Num 2 212111111111"/>
    <w:rsid w:val="00150994"/>
    <w:rPr>
      <w:rFonts w:ascii="StarSymbol, 'Arial Unicode MS'" w:hAnsi="StarSymbol, 'Arial Unicode MS'" w:cs="StarSymbol, 'Arial Unicode MS'"/>
      <w:sz w:val="24"/>
      <w:szCs w:val="24"/>
    </w:rPr>
  </w:style>
  <w:style w:type="character" w:customStyle="1" w:styleId="WW-RTFNum2312111111111">
    <w:name w:val="WW-RTF_Num 2 312111111111"/>
    <w:rsid w:val="00150994"/>
    <w:rPr>
      <w:rFonts w:ascii="Arial" w:hAnsi="Arial"/>
      <w:sz w:val="24"/>
      <w:szCs w:val="24"/>
    </w:rPr>
  </w:style>
  <w:style w:type="character" w:customStyle="1" w:styleId="WW-RTFNum2412111111111">
    <w:name w:val="WW-RTF_Num 2 412111111111"/>
    <w:rsid w:val="00150994"/>
    <w:rPr>
      <w:rFonts w:ascii="Cambria" w:hAnsi="Cambria"/>
      <w:sz w:val="24"/>
      <w:szCs w:val="24"/>
    </w:rPr>
  </w:style>
  <w:style w:type="character" w:customStyle="1" w:styleId="WW-RTFNum2512111111111">
    <w:name w:val="WW-RTF_Num 2 512111111111"/>
    <w:rsid w:val="00150994"/>
    <w:rPr>
      <w:rFonts w:ascii="StarSymbol, 'Arial Unicode MS'" w:hAnsi="StarSymbol, 'Arial Unicode MS'" w:cs="StarSymbol, 'Arial Unicode MS'"/>
      <w:sz w:val="24"/>
      <w:szCs w:val="24"/>
    </w:rPr>
  </w:style>
  <w:style w:type="character" w:customStyle="1" w:styleId="WW-RTFNum2612111111111">
    <w:name w:val="WW-RTF_Num 2 612111111111"/>
    <w:rsid w:val="00150994"/>
    <w:rPr>
      <w:rFonts w:ascii="Arial" w:hAnsi="Arial"/>
      <w:sz w:val="24"/>
      <w:szCs w:val="24"/>
    </w:rPr>
  </w:style>
  <w:style w:type="character" w:customStyle="1" w:styleId="WW-RTFNum2712111111111">
    <w:name w:val="WW-RTF_Num 2 712111111111"/>
    <w:rsid w:val="00150994"/>
    <w:rPr>
      <w:rFonts w:ascii="Cambria" w:hAnsi="Cambria"/>
      <w:sz w:val="24"/>
      <w:szCs w:val="24"/>
    </w:rPr>
  </w:style>
  <w:style w:type="character" w:customStyle="1" w:styleId="WW-RTFNum2812111111111">
    <w:name w:val="WW-RTF_Num 2 812111111111"/>
    <w:rsid w:val="00150994"/>
    <w:rPr>
      <w:rFonts w:ascii="StarSymbol, 'Arial Unicode MS'" w:hAnsi="StarSymbol, 'Arial Unicode MS'" w:cs="StarSymbol, 'Arial Unicode MS'"/>
      <w:sz w:val="24"/>
      <w:szCs w:val="24"/>
    </w:rPr>
  </w:style>
  <w:style w:type="character" w:customStyle="1" w:styleId="WW-RTFNum2912111111111">
    <w:name w:val="WW-RTF_Num 2 912111111111"/>
    <w:rsid w:val="00150994"/>
    <w:rPr>
      <w:rFonts w:ascii="Arial" w:hAnsi="Arial"/>
      <w:sz w:val="24"/>
      <w:szCs w:val="24"/>
    </w:rPr>
  </w:style>
  <w:style w:type="character" w:customStyle="1" w:styleId="WW-RTFNum21123111111111">
    <w:name w:val="WW-RTF_Num 2 1123111111111"/>
    <w:rsid w:val="00150994"/>
    <w:rPr>
      <w:rFonts w:ascii="Arial" w:hAnsi="Arial" w:cs="Arial"/>
      <w:sz w:val="24"/>
      <w:szCs w:val="24"/>
    </w:rPr>
  </w:style>
  <w:style w:type="character" w:customStyle="1" w:styleId="WW-RTFNum22123111111111">
    <w:name w:val="WW-RTF_Num 2 2123111111111"/>
    <w:rsid w:val="00150994"/>
    <w:rPr>
      <w:rFonts w:ascii="StarSymbol, 'Arial Unicode MS'" w:hAnsi="StarSymbol, 'Arial Unicode MS'" w:cs="StarSymbol, 'Arial Unicode MS'"/>
      <w:sz w:val="24"/>
      <w:szCs w:val="24"/>
    </w:rPr>
  </w:style>
  <w:style w:type="character" w:customStyle="1" w:styleId="WW-RTFNum23123111111111">
    <w:name w:val="WW-RTF_Num 2 3123111111111"/>
    <w:rsid w:val="00150994"/>
    <w:rPr>
      <w:rFonts w:ascii="Arial" w:hAnsi="Arial"/>
      <w:sz w:val="24"/>
      <w:szCs w:val="24"/>
    </w:rPr>
  </w:style>
  <w:style w:type="character" w:customStyle="1" w:styleId="WW-RTFNum24123111111111">
    <w:name w:val="WW-RTF_Num 2 4123111111111"/>
    <w:rsid w:val="00150994"/>
    <w:rPr>
      <w:rFonts w:ascii="Cambria" w:hAnsi="Cambria"/>
      <w:sz w:val="24"/>
      <w:szCs w:val="24"/>
    </w:rPr>
  </w:style>
  <w:style w:type="character" w:customStyle="1" w:styleId="WW-RTFNum25123111111111">
    <w:name w:val="WW-RTF_Num 2 5123111111111"/>
    <w:rsid w:val="00150994"/>
    <w:rPr>
      <w:rFonts w:ascii="StarSymbol, 'Arial Unicode MS'" w:hAnsi="StarSymbol, 'Arial Unicode MS'" w:cs="StarSymbol, 'Arial Unicode MS'"/>
      <w:sz w:val="24"/>
      <w:szCs w:val="24"/>
    </w:rPr>
  </w:style>
  <w:style w:type="character" w:customStyle="1" w:styleId="WW-RTFNum26123111111111">
    <w:name w:val="WW-RTF_Num 2 6123111111111"/>
    <w:rsid w:val="00150994"/>
    <w:rPr>
      <w:rFonts w:ascii="Arial" w:hAnsi="Arial"/>
      <w:sz w:val="24"/>
      <w:szCs w:val="24"/>
    </w:rPr>
  </w:style>
  <w:style w:type="character" w:customStyle="1" w:styleId="WW-RTFNum27123111111111">
    <w:name w:val="WW-RTF_Num 2 7123111111111"/>
    <w:rsid w:val="00150994"/>
    <w:rPr>
      <w:rFonts w:ascii="Cambria" w:hAnsi="Cambria"/>
      <w:sz w:val="24"/>
      <w:szCs w:val="24"/>
    </w:rPr>
  </w:style>
  <w:style w:type="character" w:customStyle="1" w:styleId="WW-RTFNum28123111111111">
    <w:name w:val="WW-RTF_Num 2 8123111111111"/>
    <w:rsid w:val="00150994"/>
    <w:rPr>
      <w:rFonts w:ascii="StarSymbol, 'Arial Unicode MS'" w:hAnsi="StarSymbol, 'Arial Unicode MS'" w:cs="StarSymbol, 'Arial Unicode MS'"/>
      <w:sz w:val="24"/>
      <w:szCs w:val="24"/>
    </w:rPr>
  </w:style>
  <w:style w:type="character" w:customStyle="1" w:styleId="WW-RTFNum29123111111111">
    <w:name w:val="WW-RTF_Num 2 9123111111111"/>
    <w:rsid w:val="00150994"/>
    <w:rPr>
      <w:rFonts w:ascii="Arial" w:hAnsi="Arial"/>
      <w:sz w:val="24"/>
      <w:szCs w:val="24"/>
    </w:rPr>
  </w:style>
  <w:style w:type="character" w:customStyle="1" w:styleId="WW-RTFNum2111111111111">
    <w:name w:val="WW-RTF_Num 2 111111111111"/>
    <w:rsid w:val="00150994"/>
    <w:rPr>
      <w:sz w:val="24"/>
      <w:szCs w:val="24"/>
    </w:rPr>
  </w:style>
  <w:style w:type="character" w:customStyle="1" w:styleId="WW-RTFNum2211111111111">
    <w:name w:val="WW-RTF_Num 2 211111111111"/>
    <w:rsid w:val="00150994"/>
    <w:rPr>
      <w:rFonts w:ascii="StarSymbol, 'Arial Unicode MS'" w:hAnsi="StarSymbol, 'Arial Unicode MS'" w:cs="StarSymbol, 'Arial Unicode MS'"/>
      <w:sz w:val="24"/>
      <w:szCs w:val="24"/>
    </w:rPr>
  </w:style>
  <w:style w:type="character" w:customStyle="1" w:styleId="WW-RTFNum2311111111111">
    <w:name w:val="WW-RTF_Num 2 311111111111"/>
    <w:rsid w:val="00150994"/>
    <w:rPr>
      <w:rFonts w:ascii="Arial" w:hAnsi="Arial"/>
      <w:sz w:val="24"/>
      <w:szCs w:val="24"/>
    </w:rPr>
  </w:style>
  <w:style w:type="character" w:customStyle="1" w:styleId="WW-RTFNum2411111111111">
    <w:name w:val="WW-RTF_Num 2 411111111111"/>
    <w:rsid w:val="00150994"/>
    <w:rPr>
      <w:rFonts w:ascii="Cambria" w:hAnsi="Cambria"/>
      <w:sz w:val="24"/>
      <w:szCs w:val="24"/>
    </w:rPr>
  </w:style>
  <w:style w:type="character" w:customStyle="1" w:styleId="WW-RTFNum2511111111111">
    <w:name w:val="WW-RTF_Num 2 511111111111"/>
    <w:rsid w:val="00150994"/>
    <w:rPr>
      <w:rFonts w:ascii="StarSymbol, 'Arial Unicode MS'" w:hAnsi="StarSymbol, 'Arial Unicode MS'" w:cs="StarSymbol, 'Arial Unicode MS'"/>
      <w:sz w:val="24"/>
      <w:szCs w:val="24"/>
    </w:rPr>
  </w:style>
  <w:style w:type="character" w:customStyle="1" w:styleId="WW-RTFNum2611111111111">
    <w:name w:val="WW-RTF_Num 2 611111111111"/>
    <w:rsid w:val="00150994"/>
    <w:rPr>
      <w:rFonts w:ascii="Arial" w:hAnsi="Arial"/>
      <w:sz w:val="24"/>
      <w:szCs w:val="24"/>
    </w:rPr>
  </w:style>
  <w:style w:type="character" w:customStyle="1" w:styleId="WW-RTFNum2711111111111">
    <w:name w:val="WW-RTF_Num 2 711111111111"/>
    <w:rsid w:val="00150994"/>
    <w:rPr>
      <w:rFonts w:ascii="Cambria" w:hAnsi="Cambria"/>
      <w:sz w:val="24"/>
      <w:szCs w:val="24"/>
    </w:rPr>
  </w:style>
  <w:style w:type="character" w:customStyle="1" w:styleId="WW-RTFNum2811111111111">
    <w:name w:val="WW-RTF_Num 2 811111111111"/>
    <w:rsid w:val="00150994"/>
    <w:rPr>
      <w:rFonts w:ascii="StarSymbol, 'Arial Unicode MS'" w:hAnsi="StarSymbol, 'Arial Unicode MS'" w:cs="StarSymbol, 'Arial Unicode MS'"/>
      <w:sz w:val="24"/>
      <w:szCs w:val="24"/>
    </w:rPr>
  </w:style>
  <w:style w:type="character" w:customStyle="1" w:styleId="WW-RTFNum2911111111111">
    <w:name w:val="WW-RTF_Num 2 911111111111"/>
    <w:rsid w:val="00150994"/>
    <w:rPr>
      <w:rFonts w:ascii="Arial" w:hAnsi="Arial"/>
      <w:sz w:val="24"/>
      <w:szCs w:val="24"/>
    </w:rPr>
  </w:style>
  <w:style w:type="character" w:customStyle="1" w:styleId="WW-RTFNum21121111111111">
    <w:name w:val="WW-RTF_Num 2 1121111111111"/>
    <w:rsid w:val="00150994"/>
    <w:rPr>
      <w:rFonts w:ascii="Arial" w:hAnsi="Arial" w:cs="Arial"/>
      <w:sz w:val="24"/>
      <w:szCs w:val="24"/>
    </w:rPr>
  </w:style>
  <w:style w:type="character" w:customStyle="1" w:styleId="WW-RTFNum22121111111111">
    <w:name w:val="WW-RTF_Num 2 2121111111111"/>
    <w:rsid w:val="00150994"/>
    <w:rPr>
      <w:rFonts w:ascii="Arial" w:hAnsi="Arial" w:cs="Arial"/>
      <w:sz w:val="24"/>
      <w:szCs w:val="24"/>
    </w:rPr>
  </w:style>
  <w:style w:type="character" w:customStyle="1" w:styleId="WW-RTFNum23121111111111">
    <w:name w:val="WW-RTF_Num 2 3121111111111"/>
    <w:rsid w:val="00150994"/>
    <w:rPr>
      <w:rFonts w:ascii="Arial" w:hAnsi="Arial" w:cs="Arial"/>
      <w:sz w:val="24"/>
      <w:szCs w:val="24"/>
    </w:rPr>
  </w:style>
  <w:style w:type="character" w:customStyle="1" w:styleId="WW-RTFNum24121111111111">
    <w:name w:val="WW-RTF_Num 2 4121111111111"/>
    <w:rsid w:val="00150994"/>
    <w:rPr>
      <w:rFonts w:ascii="Arial" w:hAnsi="Arial" w:cs="Arial"/>
      <w:sz w:val="24"/>
      <w:szCs w:val="24"/>
    </w:rPr>
  </w:style>
  <w:style w:type="character" w:customStyle="1" w:styleId="WW-RTFNum25121111111111">
    <w:name w:val="WW-RTF_Num 2 5121111111111"/>
    <w:rsid w:val="00150994"/>
    <w:rPr>
      <w:rFonts w:ascii="Arial" w:hAnsi="Arial" w:cs="Arial"/>
      <w:sz w:val="24"/>
      <w:szCs w:val="24"/>
    </w:rPr>
  </w:style>
  <w:style w:type="character" w:customStyle="1" w:styleId="WW-RTFNum26121111111111">
    <w:name w:val="WW-RTF_Num 2 6121111111111"/>
    <w:rsid w:val="00150994"/>
    <w:rPr>
      <w:rFonts w:ascii="Arial" w:hAnsi="Arial" w:cs="Arial"/>
      <w:sz w:val="24"/>
      <w:szCs w:val="24"/>
    </w:rPr>
  </w:style>
  <w:style w:type="character" w:customStyle="1" w:styleId="WW-RTFNum27121111111111">
    <w:name w:val="WW-RTF_Num 2 7121111111111"/>
    <w:rsid w:val="00150994"/>
    <w:rPr>
      <w:rFonts w:ascii="Arial" w:hAnsi="Arial" w:cs="Arial"/>
      <w:sz w:val="24"/>
      <w:szCs w:val="24"/>
    </w:rPr>
  </w:style>
  <w:style w:type="character" w:customStyle="1" w:styleId="WW-RTFNum28121111111111">
    <w:name w:val="WW-RTF_Num 2 8121111111111"/>
    <w:rsid w:val="00150994"/>
    <w:rPr>
      <w:rFonts w:ascii="Arial" w:hAnsi="Arial" w:cs="Arial"/>
      <w:sz w:val="24"/>
      <w:szCs w:val="24"/>
    </w:rPr>
  </w:style>
  <w:style w:type="character" w:customStyle="1" w:styleId="WW-RTFNum29121111111111">
    <w:name w:val="WW-RTF_Num 2 9121111111111"/>
    <w:rsid w:val="00150994"/>
    <w:rPr>
      <w:rFonts w:ascii="Arial" w:hAnsi="Arial" w:cs="Arial"/>
      <w:sz w:val="24"/>
      <w:szCs w:val="24"/>
    </w:rPr>
  </w:style>
  <w:style w:type="character" w:customStyle="1" w:styleId="WW-RTFNum211231111111111">
    <w:name w:val="WW-RTF_Num 2 11231111111111"/>
    <w:rsid w:val="00150994"/>
    <w:rPr>
      <w:sz w:val="24"/>
      <w:szCs w:val="24"/>
    </w:rPr>
  </w:style>
  <w:style w:type="character" w:customStyle="1" w:styleId="WW-RTFNum221231111111111">
    <w:name w:val="WW-RTF_Num 2 21231111111111"/>
    <w:rsid w:val="00150994"/>
    <w:rPr>
      <w:rFonts w:ascii="StarSymbol, 'Arial Unicode MS'" w:hAnsi="StarSymbol, 'Arial Unicode MS'" w:cs="StarSymbol, 'Arial Unicode MS'"/>
      <w:sz w:val="24"/>
      <w:szCs w:val="24"/>
    </w:rPr>
  </w:style>
  <w:style w:type="character" w:customStyle="1" w:styleId="WW-RTFNum231231111111111">
    <w:name w:val="WW-RTF_Num 2 31231111111111"/>
    <w:rsid w:val="00150994"/>
    <w:rPr>
      <w:rFonts w:ascii="Arial" w:hAnsi="Arial"/>
      <w:sz w:val="24"/>
      <w:szCs w:val="24"/>
    </w:rPr>
  </w:style>
  <w:style w:type="character" w:customStyle="1" w:styleId="WW-RTFNum241231111111111">
    <w:name w:val="WW-RTF_Num 2 41231111111111"/>
    <w:rsid w:val="00150994"/>
    <w:rPr>
      <w:rFonts w:ascii="Cambria" w:hAnsi="Cambria"/>
      <w:sz w:val="24"/>
      <w:szCs w:val="24"/>
    </w:rPr>
  </w:style>
  <w:style w:type="character" w:customStyle="1" w:styleId="WW-RTFNum251231111111111">
    <w:name w:val="WW-RTF_Num 2 51231111111111"/>
    <w:rsid w:val="00150994"/>
    <w:rPr>
      <w:rFonts w:ascii="StarSymbol, 'Arial Unicode MS'" w:hAnsi="StarSymbol, 'Arial Unicode MS'" w:cs="StarSymbol, 'Arial Unicode MS'"/>
      <w:sz w:val="24"/>
      <w:szCs w:val="24"/>
    </w:rPr>
  </w:style>
  <w:style w:type="character" w:customStyle="1" w:styleId="WW-RTFNum261231111111111">
    <w:name w:val="WW-RTF_Num 2 61231111111111"/>
    <w:rsid w:val="00150994"/>
    <w:rPr>
      <w:rFonts w:ascii="Arial" w:hAnsi="Arial"/>
      <w:sz w:val="24"/>
      <w:szCs w:val="24"/>
    </w:rPr>
  </w:style>
  <w:style w:type="character" w:customStyle="1" w:styleId="WW-RTFNum271231111111111">
    <w:name w:val="WW-RTF_Num 2 71231111111111"/>
    <w:rsid w:val="00150994"/>
    <w:rPr>
      <w:rFonts w:ascii="Cambria" w:hAnsi="Cambria"/>
      <w:sz w:val="24"/>
      <w:szCs w:val="24"/>
    </w:rPr>
  </w:style>
  <w:style w:type="character" w:customStyle="1" w:styleId="WW-RTFNum281231111111111">
    <w:name w:val="WW-RTF_Num 2 81231111111111"/>
    <w:rsid w:val="00150994"/>
    <w:rPr>
      <w:rFonts w:ascii="StarSymbol, 'Arial Unicode MS'" w:hAnsi="StarSymbol, 'Arial Unicode MS'" w:cs="StarSymbol, 'Arial Unicode MS'"/>
      <w:sz w:val="24"/>
      <w:szCs w:val="24"/>
    </w:rPr>
  </w:style>
  <w:style w:type="character" w:customStyle="1" w:styleId="WW-RTFNum291231111111111">
    <w:name w:val="WW-RTF_Num 2 91231111111111"/>
    <w:rsid w:val="00150994"/>
    <w:rPr>
      <w:rFonts w:ascii="Arial" w:hAnsi="Arial"/>
      <w:sz w:val="24"/>
      <w:szCs w:val="24"/>
    </w:rPr>
  </w:style>
  <w:style w:type="character" w:customStyle="1" w:styleId="WW-RTFNum21111111111111">
    <w:name w:val="WW-RTF_Num 2 1111111111111"/>
    <w:rsid w:val="00150994"/>
    <w:rPr>
      <w:rFonts w:ascii="Arial" w:hAnsi="Arial" w:cs="Arial"/>
      <w:sz w:val="24"/>
      <w:szCs w:val="24"/>
    </w:rPr>
  </w:style>
  <w:style w:type="character" w:customStyle="1" w:styleId="WW-RTFNum22111111111111">
    <w:name w:val="WW-RTF_Num 2 2111111111111"/>
    <w:rsid w:val="00150994"/>
    <w:rPr>
      <w:rFonts w:ascii="StarSymbol, 'Arial Unicode MS'" w:hAnsi="StarSymbol, 'Arial Unicode MS'" w:cs="StarSymbol, 'Arial Unicode MS'"/>
      <w:sz w:val="24"/>
      <w:szCs w:val="24"/>
    </w:rPr>
  </w:style>
  <w:style w:type="character" w:customStyle="1" w:styleId="WW-RTFNum23111111111111">
    <w:name w:val="WW-RTF_Num 2 3111111111111"/>
    <w:rsid w:val="00150994"/>
    <w:rPr>
      <w:rFonts w:ascii="Arial" w:hAnsi="Arial"/>
      <w:sz w:val="24"/>
      <w:szCs w:val="24"/>
    </w:rPr>
  </w:style>
  <w:style w:type="character" w:customStyle="1" w:styleId="WW-RTFNum24111111111111">
    <w:name w:val="WW-RTF_Num 2 4111111111111"/>
    <w:rsid w:val="00150994"/>
    <w:rPr>
      <w:rFonts w:ascii="Cambria" w:hAnsi="Cambria"/>
      <w:sz w:val="24"/>
      <w:szCs w:val="24"/>
    </w:rPr>
  </w:style>
  <w:style w:type="character" w:customStyle="1" w:styleId="WW-RTFNum25111111111111">
    <w:name w:val="WW-RTF_Num 2 5111111111111"/>
    <w:rsid w:val="00150994"/>
    <w:rPr>
      <w:rFonts w:ascii="StarSymbol, 'Arial Unicode MS'" w:hAnsi="StarSymbol, 'Arial Unicode MS'" w:cs="StarSymbol, 'Arial Unicode MS'"/>
      <w:sz w:val="24"/>
      <w:szCs w:val="24"/>
    </w:rPr>
  </w:style>
  <w:style w:type="character" w:customStyle="1" w:styleId="WW-RTFNum26111111111111">
    <w:name w:val="WW-RTF_Num 2 6111111111111"/>
    <w:rsid w:val="00150994"/>
    <w:rPr>
      <w:rFonts w:ascii="Arial" w:hAnsi="Arial"/>
      <w:sz w:val="24"/>
      <w:szCs w:val="24"/>
    </w:rPr>
  </w:style>
  <w:style w:type="character" w:customStyle="1" w:styleId="WW-RTFNum27111111111111">
    <w:name w:val="WW-RTF_Num 2 7111111111111"/>
    <w:rsid w:val="00150994"/>
    <w:rPr>
      <w:rFonts w:ascii="Cambria" w:hAnsi="Cambria"/>
      <w:sz w:val="24"/>
      <w:szCs w:val="24"/>
    </w:rPr>
  </w:style>
  <w:style w:type="character" w:customStyle="1" w:styleId="WW-RTFNum28111111111111">
    <w:name w:val="WW-RTF_Num 2 8111111111111"/>
    <w:rsid w:val="00150994"/>
    <w:rPr>
      <w:rFonts w:ascii="StarSymbol, 'Arial Unicode MS'" w:hAnsi="StarSymbol, 'Arial Unicode MS'" w:cs="StarSymbol, 'Arial Unicode MS'"/>
      <w:sz w:val="24"/>
      <w:szCs w:val="24"/>
    </w:rPr>
  </w:style>
  <w:style w:type="character" w:customStyle="1" w:styleId="WW-RTFNum29111111111111">
    <w:name w:val="WW-RTF_Num 2 9111111111111"/>
    <w:rsid w:val="00150994"/>
    <w:rPr>
      <w:rFonts w:ascii="Arial" w:hAnsi="Arial"/>
      <w:sz w:val="24"/>
      <w:szCs w:val="24"/>
    </w:rPr>
  </w:style>
  <w:style w:type="character" w:customStyle="1" w:styleId="WW-RTFNum211211111111111">
    <w:name w:val="WW-RTF_Num 2 11211111111111"/>
    <w:rsid w:val="00150994"/>
    <w:rPr>
      <w:sz w:val="24"/>
      <w:szCs w:val="24"/>
    </w:rPr>
  </w:style>
  <w:style w:type="character" w:customStyle="1" w:styleId="WW-RTFNum221211111111111">
    <w:name w:val="WW-RTF_Num 2 21211111111111"/>
    <w:rsid w:val="00150994"/>
    <w:rPr>
      <w:rFonts w:ascii="StarSymbol, 'Arial Unicode MS'" w:hAnsi="StarSymbol, 'Arial Unicode MS'" w:cs="StarSymbol, 'Arial Unicode MS'"/>
      <w:sz w:val="24"/>
      <w:szCs w:val="24"/>
    </w:rPr>
  </w:style>
  <w:style w:type="character" w:customStyle="1" w:styleId="WW-RTFNum231211111111111">
    <w:name w:val="WW-RTF_Num 2 31211111111111"/>
    <w:rsid w:val="00150994"/>
    <w:rPr>
      <w:rFonts w:ascii="Arial" w:hAnsi="Arial"/>
      <w:sz w:val="24"/>
      <w:szCs w:val="24"/>
    </w:rPr>
  </w:style>
  <w:style w:type="character" w:customStyle="1" w:styleId="WW-RTFNum241211111111111">
    <w:name w:val="WW-RTF_Num 2 41211111111111"/>
    <w:rsid w:val="00150994"/>
    <w:rPr>
      <w:rFonts w:ascii="Cambria" w:hAnsi="Cambria"/>
      <w:sz w:val="24"/>
      <w:szCs w:val="24"/>
    </w:rPr>
  </w:style>
  <w:style w:type="character" w:customStyle="1" w:styleId="WW-RTFNum251211111111111">
    <w:name w:val="WW-RTF_Num 2 51211111111111"/>
    <w:rsid w:val="00150994"/>
    <w:rPr>
      <w:rFonts w:ascii="StarSymbol, 'Arial Unicode MS'" w:hAnsi="StarSymbol, 'Arial Unicode MS'" w:cs="StarSymbol, 'Arial Unicode MS'"/>
      <w:sz w:val="24"/>
      <w:szCs w:val="24"/>
    </w:rPr>
  </w:style>
  <w:style w:type="character" w:customStyle="1" w:styleId="WW-RTFNum261211111111111">
    <w:name w:val="WW-RTF_Num 2 61211111111111"/>
    <w:rsid w:val="00150994"/>
    <w:rPr>
      <w:rFonts w:ascii="Arial" w:hAnsi="Arial"/>
      <w:sz w:val="24"/>
      <w:szCs w:val="24"/>
    </w:rPr>
  </w:style>
  <w:style w:type="character" w:customStyle="1" w:styleId="WW-RTFNum271211111111111">
    <w:name w:val="WW-RTF_Num 2 71211111111111"/>
    <w:rsid w:val="00150994"/>
    <w:rPr>
      <w:rFonts w:ascii="Cambria" w:hAnsi="Cambria"/>
      <w:sz w:val="24"/>
      <w:szCs w:val="24"/>
    </w:rPr>
  </w:style>
  <w:style w:type="character" w:customStyle="1" w:styleId="WW-RTFNum281211111111111">
    <w:name w:val="WW-RTF_Num 2 81211111111111"/>
    <w:rsid w:val="00150994"/>
    <w:rPr>
      <w:rFonts w:ascii="StarSymbol, 'Arial Unicode MS'" w:hAnsi="StarSymbol, 'Arial Unicode MS'" w:cs="StarSymbol, 'Arial Unicode MS'"/>
      <w:sz w:val="24"/>
      <w:szCs w:val="24"/>
    </w:rPr>
  </w:style>
  <w:style w:type="character" w:customStyle="1" w:styleId="WW-RTFNum291211111111111">
    <w:name w:val="WW-RTF_Num 2 91211111111111"/>
    <w:rsid w:val="00150994"/>
    <w:rPr>
      <w:rFonts w:ascii="Arial" w:hAnsi="Arial"/>
      <w:sz w:val="24"/>
      <w:szCs w:val="24"/>
    </w:rPr>
  </w:style>
  <w:style w:type="character" w:customStyle="1" w:styleId="WW-RTFNum2112311111111111">
    <w:name w:val="WW-RTF_Num 2 112311111111111"/>
    <w:rsid w:val="00150994"/>
    <w:rPr>
      <w:rFonts w:ascii="Arial" w:hAnsi="Arial" w:cs="Arial"/>
      <w:sz w:val="24"/>
      <w:szCs w:val="24"/>
    </w:rPr>
  </w:style>
  <w:style w:type="character" w:customStyle="1" w:styleId="WW-RTFNum2212311111111111">
    <w:name w:val="WW-RTF_Num 2 212311111111111"/>
    <w:rsid w:val="00150994"/>
    <w:rPr>
      <w:rFonts w:ascii="StarSymbol, 'Arial Unicode MS'" w:hAnsi="StarSymbol, 'Arial Unicode MS'" w:cs="StarSymbol, 'Arial Unicode MS'"/>
      <w:sz w:val="24"/>
      <w:szCs w:val="24"/>
    </w:rPr>
  </w:style>
  <w:style w:type="character" w:customStyle="1" w:styleId="WW-RTFNum2312311111111111">
    <w:name w:val="WW-RTF_Num 2 312311111111111"/>
    <w:rsid w:val="00150994"/>
    <w:rPr>
      <w:rFonts w:ascii="Arial" w:hAnsi="Arial"/>
      <w:sz w:val="24"/>
      <w:szCs w:val="24"/>
    </w:rPr>
  </w:style>
  <w:style w:type="character" w:customStyle="1" w:styleId="WW-RTFNum2412311111111111">
    <w:name w:val="WW-RTF_Num 2 412311111111111"/>
    <w:rsid w:val="00150994"/>
    <w:rPr>
      <w:rFonts w:ascii="Cambria" w:hAnsi="Cambria"/>
      <w:sz w:val="24"/>
      <w:szCs w:val="24"/>
    </w:rPr>
  </w:style>
  <w:style w:type="character" w:customStyle="1" w:styleId="WW-RTFNum2512311111111111">
    <w:name w:val="WW-RTF_Num 2 512311111111111"/>
    <w:rsid w:val="00150994"/>
    <w:rPr>
      <w:rFonts w:ascii="StarSymbol, 'Arial Unicode MS'" w:hAnsi="StarSymbol, 'Arial Unicode MS'" w:cs="StarSymbol, 'Arial Unicode MS'"/>
      <w:sz w:val="24"/>
      <w:szCs w:val="24"/>
    </w:rPr>
  </w:style>
  <w:style w:type="character" w:customStyle="1" w:styleId="WW-RTFNum2612311111111111">
    <w:name w:val="WW-RTF_Num 2 612311111111111"/>
    <w:rsid w:val="00150994"/>
    <w:rPr>
      <w:rFonts w:ascii="Arial" w:hAnsi="Arial"/>
      <w:sz w:val="24"/>
      <w:szCs w:val="24"/>
    </w:rPr>
  </w:style>
  <w:style w:type="character" w:customStyle="1" w:styleId="WW-RTFNum2712311111111111">
    <w:name w:val="WW-RTF_Num 2 712311111111111"/>
    <w:rsid w:val="00150994"/>
    <w:rPr>
      <w:rFonts w:ascii="Cambria" w:hAnsi="Cambria"/>
      <w:sz w:val="24"/>
      <w:szCs w:val="24"/>
    </w:rPr>
  </w:style>
  <w:style w:type="character" w:customStyle="1" w:styleId="WW-RTFNum2812311111111111">
    <w:name w:val="WW-RTF_Num 2 812311111111111"/>
    <w:rsid w:val="00150994"/>
    <w:rPr>
      <w:rFonts w:ascii="StarSymbol, 'Arial Unicode MS'" w:hAnsi="StarSymbol, 'Arial Unicode MS'" w:cs="StarSymbol, 'Arial Unicode MS'"/>
      <w:sz w:val="24"/>
      <w:szCs w:val="24"/>
    </w:rPr>
  </w:style>
  <w:style w:type="character" w:customStyle="1" w:styleId="WW-RTFNum2912311111111111">
    <w:name w:val="WW-RTF_Num 2 912311111111111"/>
    <w:rsid w:val="00150994"/>
    <w:rPr>
      <w:rFonts w:ascii="Arial" w:hAnsi="Arial"/>
      <w:sz w:val="24"/>
      <w:szCs w:val="24"/>
    </w:rPr>
  </w:style>
  <w:style w:type="character" w:customStyle="1" w:styleId="WW-RTFNum211111111111111">
    <w:name w:val="WW-RTF_Num 2 11111111111111"/>
    <w:rsid w:val="00150994"/>
    <w:rPr>
      <w:sz w:val="24"/>
      <w:szCs w:val="24"/>
    </w:rPr>
  </w:style>
  <w:style w:type="character" w:customStyle="1" w:styleId="WW-RTFNum221111111111111">
    <w:name w:val="WW-RTF_Num 2 21111111111111"/>
    <w:rsid w:val="00150994"/>
    <w:rPr>
      <w:rFonts w:ascii="StarSymbol, 'Arial Unicode MS'" w:hAnsi="StarSymbol, 'Arial Unicode MS'" w:cs="StarSymbol, 'Arial Unicode MS'"/>
      <w:sz w:val="24"/>
      <w:szCs w:val="24"/>
    </w:rPr>
  </w:style>
  <w:style w:type="character" w:customStyle="1" w:styleId="WW-RTFNum231111111111111">
    <w:name w:val="WW-RTF_Num 2 31111111111111"/>
    <w:rsid w:val="00150994"/>
    <w:rPr>
      <w:rFonts w:ascii="Arial" w:hAnsi="Arial"/>
      <w:sz w:val="24"/>
      <w:szCs w:val="24"/>
    </w:rPr>
  </w:style>
  <w:style w:type="character" w:customStyle="1" w:styleId="WW-RTFNum241111111111111">
    <w:name w:val="WW-RTF_Num 2 41111111111111"/>
    <w:rsid w:val="00150994"/>
    <w:rPr>
      <w:rFonts w:ascii="Cambria" w:hAnsi="Cambria"/>
      <w:sz w:val="24"/>
      <w:szCs w:val="24"/>
    </w:rPr>
  </w:style>
  <w:style w:type="character" w:customStyle="1" w:styleId="WW-RTFNum251111111111111">
    <w:name w:val="WW-RTF_Num 2 51111111111111"/>
    <w:rsid w:val="00150994"/>
    <w:rPr>
      <w:rFonts w:ascii="StarSymbol, 'Arial Unicode MS'" w:hAnsi="StarSymbol, 'Arial Unicode MS'" w:cs="StarSymbol, 'Arial Unicode MS'"/>
      <w:sz w:val="24"/>
      <w:szCs w:val="24"/>
    </w:rPr>
  </w:style>
  <w:style w:type="character" w:customStyle="1" w:styleId="WW-RTFNum261111111111111">
    <w:name w:val="WW-RTF_Num 2 61111111111111"/>
    <w:rsid w:val="00150994"/>
    <w:rPr>
      <w:rFonts w:ascii="Arial" w:hAnsi="Arial"/>
      <w:sz w:val="24"/>
      <w:szCs w:val="24"/>
    </w:rPr>
  </w:style>
  <w:style w:type="character" w:customStyle="1" w:styleId="WW-RTFNum271111111111111">
    <w:name w:val="WW-RTF_Num 2 71111111111111"/>
    <w:rsid w:val="00150994"/>
    <w:rPr>
      <w:rFonts w:ascii="Cambria" w:hAnsi="Cambria"/>
      <w:sz w:val="24"/>
      <w:szCs w:val="24"/>
    </w:rPr>
  </w:style>
  <w:style w:type="character" w:customStyle="1" w:styleId="WW-RTFNum281111111111111">
    <w:name w:val="WW-RTF_Num 2 81111111111111"/>
    <w:rsid w:val="00150994"/>
    <w:rPr>
      <w:rFonts w:ascii="StarSymbol, 'Arial Unicode MS'" w:hAnsi="StarSymbol, 'Arial Unicode MS'" w:cs="StarSymbol, 'Arial Unicode MS'"/>
      <w:sz w:val="24"/>
      <w:szCs w:val="24"/>
    </w:rPr>
  </w:style>
  <w:style w:type="character" w:customStyle="1" w:styleId="WW-RTFNum291111111111111">
    <w:name w:val="WW-RTF_Num 2 91111111111111"/>
    <w:rsid w:val="00150994"/>
    <w:rPr>
      <w:rFonts w:ascii="Arial" w:hAnsi="Arial"/>
      <w:sz w:val="24"/>
      <w:szCs w:val="24"/>
    </w:rPr>
  </w:style>
  <w:style w:type="character" w:customStyle="1" w:styleId="WW-RTFNum2112111111111111">
    <w:name w:val="WW-RTF_Num 2 112111111111111"/>
    <w:rsid w:val="00150994"/>
    <w:rPr>
      <w:rFonts w:ascii="Arial" w:hAnsi="Arial" w:cs="Arial"/>
      <w:sz w:val="24"/>
      <w:szCs w:val="24"/>
    </w:rPr>
  </w:style>
  <w:style w:type="character" w:customStyle="1" w:styleId="WW-RTFNum2212111111111111">
    <w:name w:val="WW-RTF_Num 2 212111111111111"/>
    <w:rsid w:val="00150994"/>
    <w:rPr>
      <w:rFonts w:ascii="Arial" w:hAnsi="Arial" w:cs="Arial"/>
      <w:sz w:val="24"/>
      <w:szCs w:val="24"/>
    </w:rPr>
  </w:style>
  <w:style w:type="character" w:customStyle="1" w:styleId="WW-RTFNum2312111111111111">
    <w:name w:val="WW-RTF_Num 2 312111111111111"/>
    <w:rsid w:val="00150994"/>
    <w:rPr>
      <w:rFonts w:ascii="Arial" w:hAnsi="Arial" w:cs="Arial"/>
      <w:sz w:val="24"/>
      <w:szCs w:val="24"/>
    </w:rPr>
  </w:style>
  <w:style w:type="character" w:customStyle="1" w:styleId="WW-RTFNum2412111111111111">
    <w:name w:val="WW-RTF_Num 2 412111111111111"/>
    <w:rsid w:val="00150994"/>
    <w:rPr>
      <w:rFonts w:ascii="Arial" w:hAnsi="Arial" w:cs="Arial"/>
      <w:sz w:val="24"/>
      <w:szCs w:val="24"/>
    </w:rPr>
  </w:style>
  <w:style w:type="character" w:customStyle="1" w:styleId="WW-RTFNum2512111111111111">
    <w:name w:val="WW-RTF_Num 2 512111111111111"/>
    <w:rsid w:val="00150994"/>
    <w:rPr>
      <w:rFonts w:ascii="Arial" w:hAnsi="Arial" w:cs="Arial"/>
      <w:sz w:val="24"/>
      <w:szCs w:val="24"/>
    </w:rPr>
  </w:style>
  <w:style w:type="character" w:customStyle="1" w:styleId="WW-RTFNum2612111111111111">
    <w:name w:val="WW-RTF_Num 2 612111111111111"/>
    <w:rsid w:val="00150994"/>
    <w:rPr>
      <w:rFonts w:ascii="Arial" w:hAnsi="Arial" w:cs="Arial"/>
      <w:sz w:val="24"/>
      <w:szCs w:val="24"/>
    </w:rPr>
  </w:style>
  <w:style w:type="character" w:customStyle="1" w:styleId="WW-RTFNum2712111111111111">
    <w:name w:val="WW-RTF_Num 2 712111111111111"/>
    <w:rsid w:val="00150994"/>
    <w:rPr>
      <w:rFonts w:ascii="Arial" w:hAnsi="Arial" w:cs="Arial"/>
      <w:sz w:val="24"/>
      <w:szCs w:val="24"/>
    </w:rPr>
  </w:style>
  <w:style w:type="character" w:customStyle="1" w:styleId="WW-RTFNum2812111111111111">
    <w:name w:val="WW-RTF_Num 2 812111111111111"/>
    <w:rsid w:val="00150994"/>
    <w:rPr>
      <w:rFonts w:ascii="Arial" w:hAnsi="Arial" w:cs="Arial"/>
      <w:sz w:val="24"/>
      <w:szCs w:val="24"/>
    </w:rPr>
  </w:style>
  <w:style w:type="character" w:customStyle="1" w:styleId="WW-RTFNum2912111111111111">
    <w:name w:val="WW-RTF_Num 2 912111111111111"/>
    <w:rsid w:val="00150994"/>
    <w:rPr>
      <w:rFonts w:ascii="Arial" w:hAnsi="Arial" w:cs="Arial"/>
      <w:sz w:val="24"/>
      <w:szCs w:val="24"/>
    </w:rPr>
  </w:style>
  <w:style w:type="character" w:customStyle="1" w:styleId="RTFNum102">
    <w:name w:val="RTF_Num 10 2"/>
    <w:rsid w:val="00150994"/>
    <w:rPr>
      <w:sz w:val="24"/>
      <w:szCs w:val="24"/>
    </w:rPr>
  </w:style>
  <w:style w:type="character" w:customStyle="1" w:styleId="RTFNum103">
    <w:name w:val="RTF_Num 10 3"/>
    <w:rsid w:val="00150994"/>
    <w:rPr>
      <w:sz w:val="24"/>
      <w:szCs w:val="24"/>
    </w:rPr>
  </w:style>
  <w:style w:type="character" w:customStyle="1" w:styleId="RTFNum104">
    <w:name w:val="RTF_Num 10 4"/>
    <w:rsid w:val="00150994"/>
    <w:rPr>
      <w:sz w:val="24"/>
      <w:szCs w:val="24"/>
    </w:rPr>
  </w:style>
  <w:style w:type="character" w:customStyle="1" w:styleId="RTFNum105">
    <w:name w:val="RTF_Num 10 5"/>
    <w:rsid w:val="00150994"/>
    <w:rPr>
      <w:sz w:val="24"/>
      <w:szCs w:val="24"/>
    </w:rPr>
  </w:style>
  <w:style w:type="character" w:customStyle="1" w:styleId="RTFNum106">
    <w:name w:val="RTF_Num 10 6"/>
    <w:rsid w:val="00150994"/>
    <w:rPr>
      <w:sz w:val="24"/>
      <w:szCs w:val="24"/>
    </w:rPr>
  </w:style>
  <w:style w:type="character" w:customStyle="1" w:styleId="RTFNum107">
    <w:name w:val="RTF_Num 10 7"/>
    <w:rsid w:val="00150994"/>
    <w:rPr>
      <w:sz w:val="24"/>
      <w:szCs w:val="24"/>
    </w:rPr>
  </w:style>
  <w:style w:type="character" w:customStyle="1" w:styleId="RTFNum108">
    <w:name w:val="RTF_Num 10 8"/>
    <w:rsid w:val="00150994"/>
    <w:rPr>
      <w:sz w:val="24"/>
      <w:szCs w:val="24"/>
    </w:rPr>
  </w:style>
  <w:style w:type="character" w:customStyle="1" w:styleId="RTFNum109">
    <w:name w:val="RTF_Num 10 9"/>
    <w:rsid w:val="00150994"/>
    <w:rPr>
      <w:sz w:val="24"/>
      <w:szCs w:val="24"/>
    </w:rPr>
  </w:style>
  <w:style w:type="character" w:customStyle="1" w:styleId="RTFNum152">
    <w:name w:val="RTF_Num 15 2"/>
    <w:rsid w:val="00150994"/>
    <w:rPr>
      <w:sz w:val="24"/>
      <w:szCs w:val="24"/>
    </w:rPr>
  </w:style>
  <w:style w:type="character" w:customStyle="1" w:styleId="RTFNum153">
    <w:name w:val="RTF_Num 15 3"/>
    <w:rsid w:val="00150994"/>
    <w:rPr>
      <w:sz w:val="24"/>
      <w:szCs w:val="24"/>
    </w:rPr>
  </w:style>
  <w:style w:type="character" w:customStyle="1" w:styleId="RTFNum154">
    <w:name w:val="RTF_Num 15 4"/>
    <w:rsid w:val="00150994"/>
    <w:rPr>
      <w:sz w:val="24"/>
      <w:szCs w:val="24"/>
    </w:rPr>
  </w:style>
  <w:style w:type="character" w:customStyle="1" w:styleId="RTFNum155">
    <w:name w:val="RTF_Num 15 5"/>
    <w:rsid w:val="00150994"/>
    <w:rPr>
      <w:sz w:val="24"/>
      <w:szCs w:val="24"/>
    </w:rPr>
  </w:style>
  <w:style w:type="character" w:customStyle="1" w:styleId="RTFNum156">
    <w:name w:val="RTF_Num 15 6"/>
    <w:rsid w:val="00150994"/>
    <w:rPr>
      <w:sz w:val="24"/>
      <w:szCs w:val="24"/>
    </w:rPr>
  </w:style>
  <w:style w:type="character" w:customStyle="1" w:styleId="RTFNum157">
    <w:name w:val="RTF_Num 15 7"/>
    <w:rsid w:val="00150994"/>
    <w:rPr>
      <w:sz w:val="24"/>
      <w:szCs w:val="24"/>
    </w:rPr>
  </w:style>
  <w:style w:type="character" w:customStyle="1" w:styleId="RTFNum158">
    <w:name w:val="RTF_Num 15 8"/>
    <w:rsid w:val="00150994"/>
    <w:rPr>
      <w:sz w:val="24"/>
      <w:szCs w:val="24"/>
    </w:rPr>
  </w:style>
  <w:style w:type="character" w:customStyle="1" w:styleId="RTFNum159">
    <w:name w:val="RTF_Num 15 9"/>
    <w:rsid w:val="00150994"/>
    <w:rPr>
      <w:sz w:val="24"/>
      <w:szCs w:val="24"/>
    </w:rPr>
  </w:style>
  <w:style w:type="character" w:customStyle="1" w:styleId="RTFNum202">
    <w:name w:val="RTF_Num 20 2"/>
    <w:rsid w:val="00150994"/>
    <w:rPr>
      <w:sz w:val="24"/>
      <w:szCs w:val="24"/>
    </w:rPr>
  </w:style>
  <w:style w:type="character" w:customStyle="1" w:styleId="RTFNum203">
    <w:name w:val="RTF_Num 20 3"/>
    <w:rsid w:val="00150994"/>
    <w:rPr>
      <w:sz w:val="24"/>
      <w:szCs w:val="24"/>
    </w:rPr>
  </w:style>
  <w:style w:type="character" w:customStyle="1" w:styleId="RTFNum204">
    <w:name w:val="RTF_Num 20 4"/>
    <w:rsid w:val="00150994"/>
    <w:rPr>
      <w:sz w:val="24"/>
      <w:szCs w:val="24"/>
    </w:rPr>
  </w:style>
  <w:style w:type="character" w:customStyle="1" w:styleId="RTFNum205">
    <w:name w:val="RTF_Num 20 5"/>
    <w:rsid w:val="00150994"/>
    <w:rPr>
      <w:sz w:val="24"/>
      <w:szCs w:val="24"/>
    </w:rPr>
  </w:style>
  <w:style w:type="character" w:customStyle="1" w:styleId="RTFNum206">
    <w:name w:val="RTF_Num 20 6"/>
    <w:rsid w:val="00150994"/>
    <w:rPr>
      <w:sz w:val="24"/>
      <w:szCs w:val="24"/>
    </w:rPr>
  </w:style>
  <w:style w:type="character" w:customStyle="1" w:styleId="RTFNum207">
    <w:name w:val="RTF_Num 20 7"/>
    <w:rsid w:val="00150994"/>
    <w:rPr>
      <w:sz w:val="24"/>
      <w:szCs w:val="24"/>
    </w:rPr>
  </w:style>
  <w:style w:type="character" w:customStyle="1" w:styleId="RTFNum208">
    <w:name w:val="RTF_Num 20 8"/>
    <w:rsid w:val="00150994"/>
    <w:rPr>
      <w:sz w:val="24"/>
      <w:szCs w:val="24"/>
    </w:rPr>
  </w:style>
  <w:style w:type="character" w:customStyle="1" w:styleId="RTFNum209">
    <w:name w:val="RTF_Num 20 9"/>
    <w:rsid w:val="00150994"/>
    <w:rPr>
      <w:sz w:val="24"/>
      <w:szCs w:val="24"/>
    </w:rPr>
  </w:style>
  <w:style w:type="character" w:customStyle="1" w:styleId="RTFNum2520">
    <w:name w:val="RTF_Num 25 2"/>
    <w:rsid w:val="00150994"/>
    <w:rPr>
      <w:sz w:val="24"/>
      <w:szCs w:val="24"/>
    </w:rPr>
  </w:style>
  <w:style w:type="character" w:customStyle="1" w:styleId="RTFNum253">
    <w:name w:val="RTF_Num 25 3"/>
    <w:rsid w:val="00150994"/>
    <w:rPr>
      <w:sz w:val="24"/>
      <w:szCs w:val="24"/>
    </w:rPr>
  </w:style>
  <w:style w:type="character" w:customStyle="1" w:styleId="RTFNum254">
    <w:name w:val="RTF_Num 25 4"/>
    <w:rsid w:val="00150994"/>
    <w:rPr>
      <w:sz w:val="24"/>
      <w:szCs w:val="24"/>
    </w:rPr>
  </w:style>
  <w:style w:type="character" w:customStyle="1" w:styleId="RTFNum255">
    <w:name w:val="RTF_Num 25 5"/>
    <w:rsid w:val="00150994"/>
    <w:rPr>
      <w:sz w:val="24"/>
      <w:szCs w:val="24"/>
    </w:rPr>
  </w:style>
  <w:style w:type="character" w:customStyle="1" w:styleId="RTFNum256">
    <w:name w:val="RTF_Num 25 6"/>
    <w:rsid w:val="00150994"/>
    <w:rPr>
      <w:sz w:val="24"/>
      <w:szCs w:val="24"/>
    </w:rPr>
  </w:style>
  <w:style w:type="character" w:customStyle="1" w:styleId="RTFNum257">
    <w:name w:val="RTF_Num 25 7"/>
    <w:rsid w:val="00150994"/>
    <w:rPr>
      <w:sz w:val="24"/>
      <w:szCs w:val="24"/>
    </w:rPr>
  </w:style>
  <w:style w:type="character" w:customStyle="1" w:styleId="RTFNum258">
    <w:name w:val="RTF_Num 25 8"/>
    <w:rsid w:val="00150994"/>
    <w:rPr>
      <w:sz w:val="24"/>
      <w:szCs w:val="24"/>
    </w:rPr>
  </w:style>
  <w:style w:type="character" w:customStyle="1" w:styleId="RTFNum259">
    <w:name w:val="RTF_Num 25 9"/>
    <w:rsid w:val="00150994"/>
    <w:rPr>
      <w:sz w:val="24"/>
      <w:szCs w:val="24"/>
    </w:rPr>
  </w:style>
  <w:style w:type="character" w:customStyle="1" w:styleId="RTFNum2920">
    <w:name w:val="RTF_Num 29 2"/>
    <w:rsid w:val="00150994"/>
    <w:rPr>
      <w:rFonts w:ascii="StarSymbol, 'Arial Unicode MS'" w:hAnsi="StarSymbol, 'Arial Unicode MS'" w:cs="StarSymbol, 'Arial Unicode MS'"/>
      <w:sz w:val="24"/>
      <w:szCs w:val="24"/>
    </w:rPr>
  </w:style>
  <w:style w:type="character" w:customStyle="1" w:styleId="RTFNum293">
    <w:name w:val="RTF_Num 29 3"/>
    <w:rsid w:val="00150994"/>
    <w:rPr>
      <w:rFonts w:ascii="Arial" w:hAnsi="Arial"/>
      <w:sz w:val="24"/>
      <w:szCs w:val="24"/>
    </w:rPr>
  </w:style>
  <w:style w:type="character" w:customStyle="1" w:styleId="RTFNum294">
    <w:name w:val="RTF_Num 29 4"/>
    <w:rsid w:val="00150994"/>
    <w:rPr>
      <w:rFonts w:ascii="Cambria" w:hAnsi="Cambria"/>
      <w:sz w:val="24"/>
      <w:szCs w:val="24"/>
    </w:rPr>
  </w:style>
  <w:style w:type="character" w:customStyle="1" w:styleId="RTFNum295">
    <w:name w:val="RTF_Num 29 5"/>
    <w:rsid w:val="00150994"/>
    <w:rPr>
      <w:rFonts w:ascii="StarSymbol, 'Arial Unicode MS'" w:hAnsi="StarSymbol, 'Arial Unicode MS'" w:cs="StarSymbol, 'Arial Unicode MS'"/>
      <w:sz w:val="24"/>
      <w:szCs w:val="24"/>
    </w:rPr>
  </w:style>
  <w:style w:type="character" w:customStyle="1" w:styleId="RTFNum296">
    <w:name w:val="RTF_Num 29 6"/>
    <w:rsid w:val="00150994"/>
    <w:rPr>
      <w:rFonts w:ascii="Arial" w:hAnsi="Arial"/>
      <w:sz w:val="24"/>
      <w:szCs w:val="24"/>
    </w:rPr>
  </w:style>
  <w:style w:type="character" w:customStyle="1" w:styleId="RTFNum297">
    <w:name w:val="RTF_Num 29 7"/>
    <w:rsid w:val="00150994"/>
    <w:rPr>
      <w:rFonts w:ascii="Cambria" w:hAnsi="Cambria"/>
      <w:sz w:val="24"/>
      <w:szCs w:val="24"/>
    </w:rPr>
  </w:style>
  <w:style w:type="character" w:customStyle="1" w:styleId="RTFNum298">
    <w:name w:val="RTF_Num 29 8"/>
    <w:rsid w:val="00150994"/>
    <w:rPr>
      <w:rFonts w:ascii="StarSymbol, 'Arial Unicode MS'" w:hAnsi="StarSymbol, 'Arial Unicode MS'" w:cs="StarSymbol, 'Arial Unicode MS'"/>
      <w:sz w:val="24"/>
      <w:szCs w:val="24"/>
    </w:rPr>
  </w:style>
  <w:style w:type="character" w:customStyle="1" w:styleId="RTFNum299">
    <w:name w:val="RTF_Num 29 9"/>
    <w:rsid w:val="00150994"/>
    <w:rPr>
      <w:rFonts w:ascii="Arial" w:hAnsi="Arial"/>
      <w:sz w:val="24"/>
      <w:szCs w:val="24"/>
    </w:rPr>
  </w:style>
  <w:style w:type="character" w:customStyle="1" w:styleId="RTFNum332">
    <w:name w:val="RTF_Num 33 2"/>
    <w:rsid w:val="00150994"/>
    <w:rPr>
      <w:b/>
      <w:bCs/>
      <w:sz w:val="24"/>
      <w:szCs w:val="24"/>
    </w:rPr>
  </w:style>
  <w:style w:type="character" w:customStyle="1" w:styleId="RTFNum333">
    <w:name w:val="RTF_Num 33 3"/>
    <w:rsid w:val="00150994"/>
    <w:rPr>
      <w:b/>
      <w:bCs/>
      <w:sz w:val="24"/>
      <w:szCs w:val="24"/>
    </w:rPr>
  </w:style>
  <w:style w:type="character" w:customStyle="1" w:styleId="RTFNum334">
    <w:name w:val="RTF_Num 33 4"/>
    <w:rsid w:val="00150994"/>
    <w:rPr>
      <w:b/>
      <w:bCs/>
      <w:sz w:val="24"/>
      <w:szCs w:val="24"/>
    </w:rPr>
  </w:style>
  <w:style w:type="character" w:customStyle="1" w:styleId="RTFNum335">
    <w:name w:val="RTF_Num 33 5"/>
    <w:rsid w:val="00150994"/>
    <w:rPr>
      <w:b/>
      <w:bCs/>
      <w:sz w:val="24"/>
      <w:szCs w:val="24"/>
    </w:rPr>
  </w:style>
  <w:style w:type="character" w:customStyle="1" w:styleId="RTFNum336">
    <w:name w:val="RTF_Num 33 6"/>
    <w:rsid w:val="00150994"/>
    <w:rPr>
      <w:b/>
      <w:bCs/>
      <w:sz w:val="24"/>
      <w:szCs w:val="24"/>
    </w:rPr>
  </w:style>
  <w:style w:type="character" w:customStyle="1" w:styleId="RTFNum337">
    <w:name w:val="RTF_Num 33 7"/>
    <w:rsid w:val="00150994"/>
    <w:rPr>
      <w:b/>
      <w:bCs/>
      <w:sz w:val="24"/>
      <w:szCs w:val="24"/>
    </w:rPr>
  </w:style>
  <w:style w:type="character" w:customStyle="1" w:styleId="RTFNum338">
    <w:name w:val="RTF_Num 33 8"/>
    <w:rsid w:val="00150994"/>
    <w:rPr>
      <w:b/>
      <w:bCs/>
      <w:sz w:val="24"/>
      <w:szCs w:val="24"/>
    </w:rPr>
  </w:style>
  <w:style w:type="character" w:customStyle="1" w:styleId="RTFNum339">
    <w:name w:val="RTF_Num 33 9"/>
    <w:rsid w:val="00150994"/>
    <w:rPr>
      <w:b/>
      <w:bCs/>
      <w:sz w:val="24"/>
      <w:szCs w:val="24"/>
    </w:rPr>
  </w:style>
  <w:style w:type="character" w:customStyle="1" w:styleId="RTFNum352">
    <w:name w:val="RTF_Num 35 2"/>
    <w:rsid w:val="00150994"/>
    <w:rPr>
      <w:sz w:val="24"/>
      <w:szCs w:val="24"/>
    </w:rPr>
  </w:style>
  <w:style w:type="character" w:customStyle="1" w:styleId="RTFNum353">
    <w:name w:val="RTF_Num 35 3"/>
    <w:rsid w:val="00150994"/>
    <w:rPr>
      <w:sz w:val="24"/>
      <w:szCs w:val="24"/>
    </w:rPr>
  </w:style>
  <w:style w:type="character" w:customStyle="1" w:styleId="RTFNum354">
    <w:name w:val="RTF_Num 35 4"/>
    <w:rsid w:val="00150994"/>
    <w:rPr>
      <w:sz w:val="24"/>
      <w:szCs w:val="24"/>
    </w:rPr>
  </w:style>
  <w:style w:type="character" w:customStyle="1" w:styleId="RTFNum355">
    <w:name w:val="RTF_Num 35 5"/>
    <w:rsid w:val="00150994"/>
    <w:rPr>
      <w:sz w:val="24"/>
      <w:szCs w:val="24"/>
    </w:rPr>
  </w:style>
  <w:style w:type="character" w:customStyle="1" w:styleId="RTFNum356">
    <w:name w:val="RTF_Num 35 6"/>
    <w:rsid w:val="00150994"/>
    <w:rPr>
      <w:sz w:val="24"/>
      <w:szCs w:val="24"/>
    </w:rPr>
  </w:style>
  <w:style w:type="character" w:customStyle="1" w:styleId="RTFNum357">
    <w:name w:val="RTF_Num 35 7"/>
    <w:rsid w:val="00150994"/>
    <w:rPr>
      <w:sz w:val="24"/>
      <w:szCs w:val="24"/>
    </w:rPr>
  </w:style>
  <w:style w:type="character" w:customStyle="1" w:styleId="RTFNum358">
    <w:name w:val="RTF_Num 35 8"/>
    <w:rsid w:val="00150994"/>
    <w:rPr>
      <w:sz w:val="24"/>
      <w:szCs w:val="24"/>
    </w:rPr>
  </w:style>
  <w:style w:type="character" w:customStyle="1" w:styleId="RTFNum359">
    <w:name w:val="RTF_Num 35 9"/>
    <w:rsid w:val="00150994"/>
    <w:rPr>
      <w:sz w:val="24"/>
      <w:szCs w:val="24"/>
    </w:rPr>
  </w:style>
  <w:style w:type="character" w:customStyle="1" w:styleId="RTFNum392">
    <w:name w:val="RTF_Num 39 2"/>
    <w:rsid w:val="00150994"/>
    <w:rPr>
      <w:sz w:val="24"/>
      <w:szCs w:val="24"/>
    </w:rPr>
  </w:style>
  <w:style w:type="character" w:customStyle="1" w:styleId="RTFNum393">
    <w:name w:val="RTF_Num 39 3"/>
    <w:rsid w:val="00150994"/>
    <w:rPr>
      <w:sz w:val="24"/>
      <w:szCs w:val="24"/>
    </w:rPr>
  </w:style>
  <w:style w:type="character" w:customStyle="1" w:styleId="RTFNum394">
    <w:name w:val="RTF_Num 39 4"/>
    <w:rsid w:val="00150994"/>
    <w:rPr>
      <w:sz w:val="24"/>
      <w:szCs w:val="24"/>
    </w:rPr>
  </w:style>
  <w:style w:type="character" w:customStyle="1" w:styleId="RTFNum395">
    <w:name w:val="RTF_Num 39 5"/>
    <w:rsid w:val="00150994"/>
    <w:rPr>
      <w:sz w:val="24"/>
      <w:szCs w:val="24"/>
    </w:rPr>
  </w:style>
  <w:style w:type="character" w:customStyle="1" w:styleId="RTFNum396">
    <w:name w:val="RTF_Num 39 6"/>
    <w:rsid w:val="00150994"/>
    <w:rPr>
      <w:sz w:val="24"/>
      <w:szCs w:val="24"/>
    </w:rPr>
  </w:style>
  <w:style w:type="character" w:customStyle="1" w:styleId="RTFNum397">
    <w:name w:val="RTF_Num 39 7"/>
    <w:rsid w:val="00150994"/>
    <w:rPr>
      <w:sz w:val="24"/>
      <w:szCs w:val="24"/>
    </w:rPr>
  </w:style>
  <w:style w:type="character" w:customStyle="1" w:styleId="RTFNum398">
    <w:name w:val="RTF_Num 39 8"/>
    <w:rsid w:val="00150994"/>
    <w:rPr>
      <w:sz w:val="24"/>
      <w:szCs w:val="24"/>
    </w:rPr>
  </w:style>
  <w:style w:type="character" w:customStyle="1" w:styleId="RTFNum399">
    <w:name w:val="RTF_Num 39 9"/>
    <w:rsid w:val="00150994"/>
    <w:rPr>
      <w:sz w:val="24"/>
      <w:szCs w:val="24"/>
    </w:rPr>
  </w:style>
  <w:style w:type="character" w:customStyle="1" w:styleId="RTFNum442">
    <w:name w:val="RTF_Num 44 2"/>
    <w:rsid w:val="00150994"/>
    <w:rPr>
      <w:sz w:val="24"/>
      <w:szCs w:val="24"/>
    </w:rPr>
  </w:style>
  <w:style w:type="character" w:customStyle="1" w:styleId="RTFNum443">
    <w:name w:val="RTF_Num 44 3"/>
    <w:rsid w:val="00150994"/>
    <w:rPr>
      <w:sz w:val="24"/>
      <w:szCs w:val="24"/>
    </w:rPr>
  </w:style>
  <w:style w:type="character" w:customStyle="1" w:styleId="RTFNum444">
    <w:name w:val="RTF_Num 44 4"/>
    <w:rsid w:val="00150994"/>
    <w:rPr>
      <w:sz w:val="24"/>
      <w:szCs w:val="24"/>
    </w:rPr>
  </w:style>
  <w:style w:type="character" w:customStyle="1" w:styleId="RTFNum445">
    <w:name w:val="RTF_Num 44 5"/>
    <w:rsid w:val="00150994"/>
    <w:rPr>
      <w:sz w:val="24"/>
      <w:szCs w:val="24"/>
    </w:rPr>
  </w:style>
  <w:style w:type="character" w:customStyle="1" w:styleId="RTFNum446">
    <w:name w:val="RTF_Num 44 6"/>
    <w:rsid w:val="00150994"/>
    <w:rPr>
      <w:sz w:val="24"/>
      <w:szCs w:val="24"/>
    </w:rPr>
  </w:style>
  <w:style w:type="character" w:customStyle="1" w:styleId="RTFNum447">
    <w:name w:val="RTF_Num 44 7"/>
    <w:rsid w:val="00150994"/>
    <w:rPr>
      <w:sz w:val="24"/>
      <w:szCs w:val="24"/>
    </w:rPr>
  </w:style>
  <w:style w:type="character" w:customStyle="1" w:styleId="RTFNum448">
    <w:name w:val="RTF_Num 44 8"/>
    <w:rsid w:val="00150994"/>
    <w:rPr>
      <w:sz w:val="24"/>
      <w:szCs w:val="24"/>
    </w:rPr>
  </w:style>
  <w:style w:type="character" w:customStyle="1" w:styleId="RTFNum449">
    <w:name w:val="RTF_Num 44 9"/>
    <w:rsid w:val="00150994"/>
    <w:rPr>
      <w:sz w:val="24"/>
      <w:szCs w:val="24"/>
    </w:rPr>
  </w:style>
  <w:style w:type="character" w:customStyle="1" w:styleId="RTFNum522">
    <w:name w:val="RTF_Num 52 2"/>
    <w:rsid w:val="00150994"/>
    <w:rPr>
      <w:sz w:val="24"/>
      <w:szCs w:val="24"/>
    </w:rPr>
  </w:style>
  <w:style w:type="character" w:customStyle="1" w:styleId="RTFNum523">
    <w:name w:val="RTF_Num 52 3"/>
    <w:rsid w:val="00150994"/>
    <w:rPr>
      <w:sz w:val="24"/>
      <w:szCs w:val="24"/>
    </w:rPr>
  </w:style>
  <w:style w:type="character" w:customStyle="1" w:styleId="RTFNum524">
    <w:name w:val="RTF_Num 52 4"/>
    <w:rsid w:val="00150994"/>
    <w:rPr>
      <w:sz w:val="24"/>
      <w:szCs w:val="24"/>
    </w:rPr>
  </w:style>
  <w:style w:type="character" w:customStyle="1" w:styleId="RTFNum525">
    <w:name w:val="RTF_Num 52 5"/>
    <w:rsid w:val="00150994"/>
    <w:rPr>
      <w:sz w:val="24"/>
      <w:szCs w:val="24"/>
    </w:rPr>
  </w:style>
  <w:style w:type="character" w:customStyle="1" w:styleId="RTFNum526">
    <w:name w:val="RTF_Num 52 6"/>
    <w:rsid w:val="00150994"/>
    <w:rPr>
      <w:sz w:val="24"/>
      <w:szCs w:val="24"/>
    </w:rPr>
  </w:style>
  <w:style w:type="character" w:customStyle="1" w:styleId="RTFNum527">
    <w:name w:val="RTF_Num 52 7"/>
    <w:rsid w:val="00150994"/>
    <w:rPr>
      <w:sz w:val="24"/>
      <w:szCs w:val="24"/>
    </w:rPr>
  </w:style>
  <w:style w:type="character" w:customStyle="1" w:styleId="RTFNum528">
    <w:name w:val="RTF_Num 52 8"/>
    <w:rsid w:val="00150994"/>
    <w:rPr>
      <w:sz w:val="24"/>
      <w:szCs w:val="24"/>
    </w:rPr>
  </w:style>
  <w:style w:type="character" w:customStyle="1" w:styleId="RTFNum529">
    <w:name w:val="RTF_Num 52 9"/>
    <w:rsid w:val="00150994"/>
    <w:rPr>
      <w:sz w:val="24"/>
      <w:szCs w:val="24"/>
    </w:rPr>
  </w:style>
  <w:style w:type="character" w:customStyle="1" w:styleId="RTFNum612">
    <w:name w:val="RTF_Num 61 2"/>
    <w:rsid w:val="00150994"/>
    <w:rPr>
      <w:sz w:val="24"/>
      <w:szCs w:val="24"/>
    </w:rPr>
  </w:style>
  <w:style w:type="character" w:customStyle="1" w:styleId="RTFNum613">
    <w:name w:val="RTF_Num 61 3"/>
    <w:rsid w:val="00150994"/>
    <w:rPr>
      <w:sz w:val="24"/>
      <w:szCs w:val="24"/>
    </w:rPr>
  </w:style>
  <w:style w:type="character" w:customStyle="1" w:styleId="RTFNum614">
    <w:name w:val="RTF_Num 61 4"/>
    <w:rsid w:val="00150994"/>
    <w:rPr>
      <w:sz w:val="24"/>
      <w:szCs w:val="24"/>
    </w:rPr>
  </w:style>
  <w:style w:type="character" w:customStyle="1" w:styleId="RTFNum615">
    <w:name w:val="RTF_Num 61 5"/>
    <w:rsid w:val="00150994"/>
    <w:rPr>
      <w:sz w:val="24"/>
      <w:szCs w:val="24"/>
    </w:rPr>
  </w:style>
  <w:style w:type="character" w:customStyle="1" w:styleId="RTFNum616">
    <w:name w:val="RTF_Num 61 6"/>
    <w:rsid w:val="00150994"/>
    <w:rPr>
      <w:sz w:val="24"/>
      <w:szCs w:val="24"/>
    </w:rPr>
  </w:style>
  <w:style w:type="character" w:customStyle="1" w:styleId="RTFNum617">
    <w:name w:val="RTF_Num 61 7"/>
    <w:rsid w:val="00150994"/>
    <w:rPr>
      <w:sz w:val="24"/>
      <w:szCs w:val="24"/>
    </w:rPr>
  </w:style>
  <w:style w:type="character" w:customStyle="1" w:styleId="RTFNum618">
    <w:name w:val="RTF_Num 61 8"/>
    <w:rsid w:val="00150994"/>
    <w:rPr>
      <w:sz w:val="24"/>
      <w:szCs w:val="24"/>
    </w:rPr>
  </w:style>
  <w:style w:type="character" w:customStyle="1" w:styleId="RTFNum619">
    <w:name w:val="RTF_Num 61 9"/>
    <w:rsid w:val="00150994"/>
    <w:rPr>
      <w:sz w:val="24"/>
      <w:szCs w:val="24"/>
    </w:rPr>
  </w:style>
  <w:style w:type="character" w:customStyle="1" w:styleId="RTFNum702">
    <w:name w:val="RTF_Num 70 2"/>
    <w:rsid w:val="00150994"/>
    <w:rPr>
      <w:sz w:val="24"/>
      <w:szCs w:val="24"/>
    </w:rPr>
  </w:style>
  <w:style w:type="character" w:customStyle="1" w:styleId="RTFNum703">
    <w:name w:val="RTF_Num 70 3"/>
    <w:rsid w:val="00150994"/>
    <w:rPr>
      <w:sz w:val="24"/>
      <w:szCs w:val="24"/>
    </w:rPr>
  </w:style>
  <w:style w:type="character" w:customStyle="1" w:styleId="RTFNum704">
    <w:name w:val="RTF_Num 70 4"/>
    <w:rsid w:val="00150994"/>
    <w:rPr>
      <w:sz w:val="24"/>
      <w:szCs w:val="24"/>
    </w:rPr>
  </w:style>
  <w:style w:type="character" w:customStyle="1" w:styleId="RTFNum705">
    <w:name w:val="RTF_Num 70 5"/>
    <w:rsid w:val="00150994"/>
    <w:rPr>
      <w:sz w:val="24"/>
      <w:szCs w:val="24"/>
    </w:rPr>
  </w:style>
  <w:style w:type="character" w:customStyle="1" w:styleId="RTFNum706">
    <w:name w:val="RTF_Num 70 6"/>
    <w:rsid w:val="00150994"/>
    <w:rPr>
      <w:sz w:val="24"/>
      <w:szCs w:val="24"/>
    </w:rPr>
  </w:style>
  <w:style w:type="character" w:customStyle="1" w:styleId="RTFNum707">
    <w:name w:val="RTF_Num 70 7"/>
    <w:rsid w:val="00150994"/>
    <w:rPr>
      <w:sz w:val="24"/>
      <w:szCs w:val="24"/>
    </w:rPr>
  </w:style>
  <w:style w:type="character" w:customStyle="1" w:styleId="RTFNum708">
    <w:name w:val="RTF_Num 70 8"/>
    <w:rsid w:val="00150994"/>
    <w:rPr>
      <w:sz w:val="24"/>
      <w:szCs w:val="24"/>
    </w:rPr>
  </w:style>
  <w:style w:type="character" w:customStyle="1" w:styleId="RTFNum709">
    <w:name w:val="RTF_Num 70 9"/>
    <w:rsid w:val="00150994"/>
    <w:rPr>
      <w:sz w:val="24"/>
      <w:szCs w:val="24"/>
    </w:rPr>
  </w:style>
  <w:style w:type="character" w:customStyle="1" w:styleId="RTFNum742">
    <w:name w:val="RTF_Num 74 2"/>
    <w:rsid w:val="00150994"/>
    <w:rPr>
      <w:rFonts w:ascii="StarSymbol, 'Arial Unicode MS'" w:hAnsi="StarSymbol, 'Arial Unicode MS'" w:cs="StarSymbol, 'Arial Unicode MS'"/>
      <w:sz w:val="24"/>
      <w:szCs w:val="24"/>
    </w:rPr>
  </w:style>
  <w:style w:type="character" w:customStyle="1" w:styleId="RTFNum743">
    <w:name w:val="RTF_Num 74 3"/>
    <w:rsid w:val="00150994"/>
    <w:rPr>
      <w:rFonts w:ascii="Arial" w:hAnsi="Arial"/>
      <w:sz w:val="24"/>
      <w:szCs w:val="24"/>
    </w:rPr>
  </w:style>
  <w:style w:type="character" w:customStyle="1" w:styleId="RTFNum744">
    <w:name w:val="RTF_Num 74 4"/>
    <w:rsid w:val="00150994"/>
    <w:rPr>
      <w:rFonts w:ascii="Cambria" w:hAnsi="Cambria"/>
      <w:sz w:val="24"/>
      <w:szCs w:val="24"/>
    </w:rPr>
  </w:style>
  <w:style w:type="character" w:customStyle="1" w:styleId="RTFNum745">
    <w:name w:val="RTF_Num 74 5"/>
    <w:rsid w:val="00150994"/>
    <w:rPr>
      <w:rFonts w:ascii="StarSymbol, 'Arial Unicode MS'" w:hAnsi="StarSymbol, 'Arial Unicode MS'" w:cs="StarSymbol, 'Arial Unicode MS'"/>
      <w:sz w:val="24"/>
      <w:szCs w:val="24"/>
    </w:rPr>
  </w:style>
  <w:style w:type="character" w:customStyle="1" w:styleId="RTFNum746">
    <w:name w:val="RTF_Num 74 6"/>
    <w:rsid w:val="00150994"/>
    <w:rPr>
      <w:rFonts w:ascii="Arial" w:hAnsi="Arial"/>
      <w:sz w:val="24"/>
      <w:szCs w:val="24"/>
    </w:rPr>
  </w:style>
  <w:style w:type="character" w:customStyle="1" w:styleId="RTFNum747">
    <w:name w:val="RTF_Num 74 7"/>
    <w:rsid w:val="00150994"/>
    <w:rPr>
      <w:rFonts w:ascii="Cambria" w:hAnsi="Cambria"/>
      <w:sz w:val="24"/>
      <w:szCs w:val="24"/>
    </w:rPr>
  </w:style>
  <w:style w:type="character" w:customStyle="1" w:styleId="RTFNum748">
    <w:name w:val="RTF_Num 74 8"/>
    <w:rsid w:val="00150994"/>
    <w:rPr>
      <w:rFonts w:ascii="StarSymbol, 'Arial Unicode MS'" w:hAnsi="StarSymbol, 'Arial Unicode MS'" w:cs="StarSymbol, 'Arial Unicode MS'"/>
      <w:sz w:val="24"/>
      <w:szCs w:val="24"/>
    </w:rPr>
  </w:style>
  <w:style w:type="character" w:customStyle="1" w:styleId="RTFNum749">
    <w:name w:val="RTF_Num 74 9"/>
    <w:rsid w:val="00150994"/>
    <w:rPr>
      <w:rFonts w:ascii="Arial" w:hAnsi="Arial"/>
      <w:sz w:val="24"/>
      <w:szCs w:val="24"/>
    </w:rPr>
  </w:style>
  <w:style w:type="character" w:customStyle="1" w:styleId="RTFNum782">
    <w:name w:val="RTF_Num 78 2"/>
    <w:rsid w:val="00150994"/>
    <w:rPr>
      <w:rFonts w:ascii="StarSymbol, 'Arial Unicode MS'" w:hAnsi="StarSymbol, 'Arial Unicode MS'" w:cs="StarSymbol, 'Arial Unicode MS'"/>
      <w:sz w:val="24"/>
      <w:szCs w:val="24"/>
    </w:rPr>
  </w:style>
  <w:style w:type="character" w:customStyle="1" w:styleId="RTFNum783">
    <w:name w:val="RTF_Num 78 3"/>
    <w:rsid w:val="00150994"/>
    <w:rPr>
      <w:rFonts w:ascii="Arial" w:hAnsi="Arial"/>
      <w:sz w:val="24"/>
      <w:szCs w:val="24"/>
    </w:rPr>
  </w:style>
  <w:style w:type="character" w:customStyle="1" w:styleId="RTFNum784">
    <w:name w:val="RTF_Num 78 4"/>
    <w:rsid w:val="00150994"/>
    <w:rPr>
      <w:rFonts w:ascii="Cambria" w:hAnsi="Cambria"/>
      <w:sz w:val="24"/>
      <w:szCs w:val="24"/>
    </w:rPr>
  </w:style>
  <w:style w:type="character" w:customStyle="1" w:styleId="RTFNum785">
    <w:name w:val="RTF_Num 78 5"/>
    <w:rsid w:val="00150994"/>
    <w:rPr>
      <w:rFonts w:ascii="StarSymbol, 'Arial Unicode MS'" w:hAnsi="StarSymbol, 'Arial Unicode MS'" w:cs="StarSymbol, 'Arial Unicode MS'"/>
      <w:sz w:val="24"/>
      <w:szCs w:val="24"/>
    </w:rPr>
  </w:style>
  <w:style w:type="character" w:customStyle="1" w:styleId="RTFNum786">
    <w:name w:val="RTF_Num 78 6"/>
    <w:rsid w:val="00150994"/>
    <w:rPr>
      <w:rFonts w:ascii="Arial" w:hAnsi="Arial"/>
      <w:sz w:val="24"/>
      <w:szCs w:val="24"/>
    </w:rPr>
  </w:style>
  <w:style w:type="character" w:customStyle="1" w:styleId="RTFNum787">
    <w:name w:val="RTF_Num 78 7"/>
    <w:rsid w:val="00150994"/>
    <w:rPr>
      <w:rFonts w:ascii="Cambria" w:hAnsi="Cambria"/>
      <w:sz w:val="24"/>
      <w:szCs w:val="24"/>
    </w:rPr>
  </w:style>
  <w:style w:type="character" w:customStyle="1" w:styleId="RTFNum788">
    <w:name w:val="RTF_Num 78 8"/>
    <w:rsid w:val="00150994"/>
    <w:rPr>
      <w:rFonts w:ascii="StarSymbol, 'Arial Unicode MS'" w:hAnsi="StarSymbol, 'Arial Unicode MS'" w:cs="StarSymbol, 'Arial Unicode MS'"/>
      <w:sz w:val="24"/>
      <w:szCs w:val="24"/>
    </w:rPr>
  </w:style>
  <w:style w:type="character" w:customStyle="1" w:styleId="RTFNum789">
    <w:name w:val="RTF_Num 78 9"/>
    <w:rsid w:val="00150994"/>
    <w:rPr>
      <w:rFonts w:ascii="Arial" w:hAnsi="Arial"/>
      <w:sz w:val="24"/>
      <w:szCs w:val="24"/>
    </w:rPr>
  </w:style>
  <w:style w:type="character" w:customStyle="1" w:styleId="RTFNum811">
    <w:name w:val="RTF_Num 81 1"/>
    <w:rsid w:val="00150994"/>
    <w:rPr>
      <w:rFonts w:ascii="Arial" w:hAnsi="Arial" w:cs="Arial"/>
      <w:sz w:val="24"/>
      <w:szCs w:val="24"/>
    </w:rPr>
  </w:style>
  <w:style w:type="character" w:customStyle="1" w:styleId="RTFNum821">
    <w:name w:val="RTF_Num 82 1"/>
    <w:rsid w:val="00150994"/>
    <w:rPr>
      <w:sz w:val="24"/>
      <w:szCs w:val="24"/>
    </w:rPr>
  </w:style>
  <w:style w:type="character" w:customStyle="1" w:styleId="RTFNum831">
    <w:name w:val="RTF_Num 83 1"/>
    <w:rsid w:val="00150994"/>
    <w:rPr>
      <w:sz w:val="24"/>
      <w:szCs w:val="24"/>
      <w:u w:val="single"/>
    </w:rPr>
  </w:style>
  <w:style w:type="character" w:customStyle="1" w:styleId="RTFNum832">
    <w:name w:val="RTF_Num 83 2"/>
    <w:rsid w:val="00150994"/>
    <w:rPr>
      <w:sz w:val="24"/>
      <w:szCs w:val="24"/>
    </w:rPr>
  </w:style>
  <w:style w:type="character" w:customStyle="1" w:styleId="RTFNum833">
    <w:name w:val="RTF_Num 83 3"/>
    <w:rsid w:val="00150994"/>
    <w:rPr>
      <w:sz w:val="24"/>
      <w:szCs w:val="24"/>
    </w:rPr>
  </w:style>
  <w:style w:type="character" w:customStyle="1" w:styleId="RTFNum834">
    <w:name w:val="RTF_Num 83 4"/>
    <w:rsid w:val="00150994"/>
    <w:rPr>
      <w:sz w:val="24"/>
      <w:szCs w:val="24"/>
    </w:rPr>
  </w:style>
  <w:style w:type="character" w:customStyle="1" w:styleId="RTFNum835">
    <w:name w:val="RTF_Num 83 5"/>
    <w:rsid w:val="00150994"/>
    <w:rPr>
      <w:sz w:val="24"/>
      <w:szCs w:val="24"/>
    </w:rPr>
  </w:style>
  <w:style w:type="character" w:customStyle="1" w:styleId="RTFNum836">
    <w:name w:val="RTF_Num 83 6"/>
    <w:rsid w:val="00150994"/>
    <w:rPr>
      <w:sz w:val="24"/>
      <w:szCs w:val="24"/>
    </w:rPr>
  </w:style>
  <w:style w:type="character" w:customStyle="1" w:styleId="RTFNum837">
    <w:name w:val="RTF_Num 83 7"/>
    <w:rsid w:val="00150994"/>
    <w:rPr>
      <w:sz w:val="24"/>
      <w:szCs w:val="24"/>
    </w:rPr>
  </w:style>
  <w:style w:type="character" w:customStyle="1" w:styleId="RTFNum838">
    <w:name w:val="RTF_Num 83 8"/>
    <w:rsid w:val="00150994"/>
    <w:rPr>
      <w:sz w:val="24"/>
      <w:szCs w:val="24"/>
    </w:rPr>
  </w:style>
  <w:style w:type="character" w:customStyle="1" w:styleId="RTFNum839">
    <w:name w:val="RTF_Num 83 9"/>
    <w:rsid w:val="00150994"/>
    <w:rPr>
      <w:sz w:val="24"/>
      <w:szCs w:val="24"/>
    </w:rPr>
  </w:style>
  <w:style w:type="character" w:customStyle="1" w:styleId="RTFNum841">
    <w:name w:val="RTF_Num 84 1"/>
    <w:rsid w:val="00150994"/>
    <w:rPr>
      <w:sz w:val="24"/>
      <w:szCs w:val="24"/>
    </w:rPr>
  </w:style>
  <w:style w:type="character" w:customStyle="1" w:styleId="RTFNum851">
    <w:name w:val="RTF_Num 85 1"/>
    <w:rsid w:val="00150994"/>
    <w:rPr>
      <w:sz w:val="24"/>
      <w:szCs w:val="24"/>
    </w:rPr>
  </w:style>
  <w:style w:type="character" w:customStyle="1" w:styleId="RTFNum852">
    <w:name w:val="RTF_Num 85 2"/>
    <w:rsid w:val="00150994"/>
    <w:rPr>
      <w:sz w:val="24"/>
      <w:szCs w:val="24"/>
    </w:rPr>
  </w:style>
  <w:style w:type="character" w:customStyle="1" w:styleId="RTFNum853">
    <w:name w:val="RTF_Num 85 3"/>
    <w:rsid w:val="00150994"/>
    <w:rPr>
      <w:sz w:val="24"/>
      <w:szCs w:val="24"/>
    </w:rPr>
  </w:style>
  <w:style w:type="character" w:customStyle="1" w:styleId="RTFNum854">
    <w:name w:val="RTF_Num 85 4"/>
    <w:rsid w:val="00150994"/>
    <w:rPr>
      <w:sz w:val="24"/>
      <w:szCs w:val="24"/>
    </w:rPr>
  </w:style>
  <w:style w:type="character" w:customStyle="1" w:styleId="RTFNum855">
    <w:name w:val="RTF_Num 85 5"/>
    <w:rsid w:val="00150994"/>
    <w:rPr>
      <w:sz w:val="24"/>
      <w:szCs w:val="24"/>
    </w:rPr>
  </w:style>
  <w:style w:type="character" w:customStyle="1" w:styleId="RTFNum856">
    <w:name w:val="RTF_Num 85 6"/>
    <w:rsid w:val="00150994"/>
    <w:rPr>
      <w:sz w:val="24"/>
      <w:szCs w:val="24"/>
    </w:rPr>
  </w:style>
  <w:style w:type="character" w:customStyle="1" w:styleId="RTFNum857">
    <w:name w:val="RTF_Num 85 7"/>
    <w:rsid w:val="00150994"/>
    <w:rPr>
      <w:sz w:val="24"/>
      <w:szCs w:val="24"/>
    </w:rPr>
  </w:style>
  <w:style w:type="character" w:customStyle="1" w:styleId="RTFNum858">
    <w:name w:val="RTF_Num 85 8"/>
    <w:rsid w:val="00150994"/>
    <w:rPr>
      <w:sz w:val="24"/>
      <w:szCs w:val="24"/>
    </w:rPr>
  </w:style>
  <w:style w:type="character" w:customStyle="1" w:styleId="RTFNum859">
    <w:name w:val="RTF_Num 85 9"/>
    <w:rsid w:val="00150994"/>
    <w:rPr>
      <w:sz w:val="24"/>
      <w:szCs w:val="24"/>
    </w:rPr>
  </w:style>
  <w:style w:type="character" w:customStyle="1" w:styleId="RTFNum861">
    <w:name w:val="RTF_Num 86 1"/>
    <w:rsid w:val="00150994"/>
    <w:rPr>
      <w:sz w:val="24"/>
      <w:szCs w:val="24"/>
    </w:rPr>
  </w:style>
  <w:style w:type="character" w:customStyle="1" w:styleId="RTFNum862">
    <w:name w:val="RTF_Num 86 2"/>
    <w:rsid w:val="00150994"/>
    <w:rPr>
      <w:sz w:val="24"/>
      <w:szCs w:val="24"/>
    </w:rPr>
  </w:style>
  <w:style w:type="character" w:customStyle="1" w:styleId="RTFNum863">
    <w:name w:val="RTF_Num 86 3"/>
    <w:rsid w:val="00150994"/>
    <w:rPr>
      <w:sz w:val="24"/>
      <w:szCs w:val="24"/>
    </w:rPr>
  </w:style>
  <w:style w:type="character" w:customStyle="1" w:styleId="RTFNum864">
    <w:name w:val="RTF_Num 86 4"/>
    <w:rsid w:val="00150994"/>
    <w:rPr>
      <w:sz w:val="24"/>
      <w:szCs w:val="24"/>
    </w:rPr>
  </w:style>
  <w:style w:type="character" w:customStyle="1" w:styleId="RTFNum865">
    <w:name w:val="RTF_Num 86 5"/>
    <w:rsid w:val="00150994"/>
    <w:rPr>
      <w:sz w:val="24"/>
      <w:szCs w:val="24"/>
    </w:rPr>
  </w:style>
  <w:style w:type="character" w:customStyle="1" w:styleId="RTFNum866">
    <w:name w:val="RTF_Num 86 6"/>
    <w:rsid w:val="00150994"/>
    <w:rPr>
      <w:sz w:val="24"/>
      <w:szCs w:val="24"/>
    </w:rPr>
  </w:style>
  <w:style w:type="character" w:customStyle="1" w:styleId="RTFNum867">
    <w:name w:val="RTF_Num 86 7"/>
    <w:rsid w:val="00150994"/>
    <w:rPr>
      <w:sz w:val="24"/>
      <w:szCs w:val="24"/>
    </w:rPr>
  </w:style>
  <w:style w:type="character" w:customStyle="1" w:styleId="RTFNum868">
    <w:name w:val="RTF_Num 86 8"/>
    <w:rsid w:val="00150994"/>
    <w:rPr>
      <w:sz w:val="24"/>
      <w:szCs w:val="24"/>
    </w:rPr>
  </w:style>
  <w:style w:type="character" w:customStyle="1" w:styleId="RTFNum869">
    <w:name w:val="RTF_Num 86 9"/>
    <w:rsid w:val="00150994"/>
    <w:rPr>
      <w:sz w:val="24"/>
      <w:szCs w:val="24"/>
    </w:rPr>
  </w:style>
  <w:style w:type="character" w:customStyle="1" w:styleId="RTFNum871">
    <w:name w:val="RTF_Num 87 1"/>
    <w:rsid w:val="00150994"/>
    <w:rPr>
      <w:sz w:val="24"/>
      <w:szCs w:val="24"/>
    </w:rPr>
  </w:style>
  <w:style w:type="character" w:customStyle="1" w:styleId="RTFNum881">
    <w:name w:val="RTF_Num 88 1"/>
    <w:rsid w:val="00150994"/>
    <w:rPr>
      <w:sz w:val="24"/>
      <w:szCs w:val="24"/>
    </w:rPr>
  </w:style>
  <w:style w:type="character" w:customStyle="1" w:styleId="RTFNum891">
    <w:name w:val="RTF_Num 89 1"/>
    <w:rsid w:val="00150994"/>
    <w:rPr>
      <w:sz w:val="24"/>
      <w:szCs w:val="24"/>
    </w:rPr>
  </w:style>
  <w:style w:type="character" w:customStyle="1" w:styleId="RTFNum901">
    <w:name w:val="RTF_Num 90 1"/>
    <w:rsid w:val="00150994"/>
    <w:rPr>
      <w:sz w:val="24"/>
      <w:szCs w:val="24"/>
    </w:rPr>
  </w:style>
  <w:style w:type="character" w:customStyle="1" w:styleId="RTFNum902">
    <w:name w:val="RTF_Num 90 2"/>
    <w:rsid w:val="00150994"/>
    <w:rPr>
      <w:sz w:val="24"/>
      <w:szCs w:val="24"/>
    </w:rPr>
  </w:style>
  <w:style w:type="character" w:customStyle="1" w:styleId="RTFNum903">
    <w:name w:val="RTF_Num 90 3"/>
    <w:rsid w:val="00150994"/>
    <w:rPr>
      <w:sz w:val="24"/>
      <w:szCs w:val="24"/>
    </w:rPr>
  </w:style>
  <w:style w:type="character" w:customStyle="1" w:styleId="RTFNum904">
    <w:name w:val="RTF_Num 90 4"/>
    <w:rsid w:val="00150994"/>
    <w:rPr>
      <w:sz w:val="24"/>
      <w:szCs w:val="24"/>
    </w:rPr>
  </w:style>
  <w:style w:type="character" w:customStyle="1" w:styleId="RTFNum905">
    <w:name w:val="RTF_Num 90 5"/>
    <w:rsid w:val="00150994"/>
    <w:rPr>
      <w:sz w:val="24"/>
      <w:szCs w:val="24"/>
    </w:rPr>
  </w:style>
  <w:style w:type="character" w:customStyle="1" w:styleId="RTFNum906">
    <w:name w:val="RTF_Num 90 6"/>
    <w:rsid w:val="00150994"/>
    <w:rPr>
      <w:sz w:val="24"/>
      <w:szCs w:val="24"/>
    </w:rPr>
  </w:style>
  <w:style w:type="character" w:customStyle="1" w:styleId="RTFNum907">
    <w:name w:val="RTF_Num 90 7"/>
    <w:rsid w:val="00150994"/>
    <w:rPr>
      <w:sz w:val="24"/>
      <w:szCs w:val="24"/>
    </w:rPr>
  </w:style>
  <w:style w:type="character" w:customStyle="1" w:styleId="RTFNum908">
    <w:name w:val="RTF_Num 90 8"/>
    <w:rsid w:val="00150994"/>
    <w:rPr>
      <w:sz w:val="24"/>
      <w:szCs w:val="24"/>
    </w:rPr>
  </w:style>
  <w:style w:type="character" w:customStyle="1" w:styleId="RTFNum909">
    <w:name w:val="RTF_Num 90 9"/>
    <w:rsid w:val="00150994"/>
    <w:rPr>
      <w:sz w:val="24"/>
      <w:szCs w:val="24"/>
    </w:rPr>
  </w:style>
  <w:style w:type="character" w:customStyle="1" w:styleId="RTFNum911">
    <w:name w:val="RTF_Num 91 1"/>
    <w:rsid w:val="00150994"/>
    <w:rPr>
      <w:rFonts w:ascii="Cambria" w:hAnsi="Cambria"/>
      <w:sz w:val="24"/>
      <w:szCs w:val="24"/>
    </w:rPr>
  </w:style>
  <w:style w:type="character" w:customStyle="1" w:styleId="RTFNum921">
    <w:name w:val="RTF_Num 92 1"/>
    <w:rsid w:val="00150994"/>
    <w:rPr>
      <w:rFonts w:ascii="Arial" w:hAnsi="Arial" w:cs="Arial"/>
      <w:sz w:val="24"/>
      <w:szCs w:val="24"/>
    </w:rPr>
  </w:style>
  <w:style w:type="character" w:customStyle="1" w:styleId="RTFNum931">
    <w:name w:val="RTF_Num 93 1"/>
    <w:rsid w:val="00150994"/>
    <w:rPr>
      <w:rFonts w:ascii="Arial" w:hAnsi="Arial"/>
      <w:b/>
      <w:bCs/>
      <w:sz w:val="22"/>
      <w:szCs w:val="22"/>
    </w:rPr>
  </w:style>
  <w:style w:type="character" w:customStyle="1" w:styleId="RTFNum941">
    <w:name w:val="RTF_Num 94 1"/>
    <w:rsid w:val="00150994"/>
    <w:rPr>
      <w:rFonts w:ascii="Arial" w:hAnsi="Arial" w:cs="Arial"/>
      <w:sz w:val="24"/>
      <w:szCs w:val="24"/>
    </w:rPr>
  </w:style>
  <w:style w:type="character" w:customStyle="1" w:styleId="RTFNum942">
    <w:name w:val="RTF_Num 94 2"/>
    <w:rsid w:val="00150994"/>
    <w:rPr>
      <w:rFonts w:ascii="StarSymbol, 'Arial Unicode MS'" w:hAnsi="StarSymbol, 'Arial Unicode MS'" w:cs="StarSymbol, 'Arial Unicode MS'"/>
      <w:sz w:val="24"/>
      <w:szCs w:val="24"/>
    </w:rPr>
  </w:style>
  <w:style w:type="character" w:customStyle="1" w:styleId="RTFNum943">
    <w:name w:val="RTF_Num 94 3"/>
    <w:rsid w:val="00150994"/>
    <w:rPr>
      <w:rFonts w:ascii="Arial" w:hAnsi="Arial"/>
      <w:sz w:val="24"/>
      <w:szCs w:val="24"/>
    </w:rPr>
  </w:style>
  <w:style w:type="character" w:customStyle="1" w:styleId="RTFNum944">
    <w:name w:val="RTF_Num 94 4"/>
    <w:rsid w:val="00150994"/>
    <w:rPr>
      <w:rFonts w:ascii="Cambria" w:hAnsi="Cambria"/>
      <w:sz w:val="24"/>
      <w:szCs w:val="24"/>
    </w:rPr>
  </w:style>
  <w:style w:type="character" w:customStyle="1" w:styleId="RTFNum945">
    <w:name w:val="RTF_Num 94 5"/>
    <w:rsid w:val="00150994"/>
    <w:rPr>
      <w:rFonts w:ascii="StarSymbol, 'Arial Unicode MS'" w:hAnsi="StarSymbol, 'Arial Unicode MS'" w:cs="StarSymbol, 'Arial Unicode MS'"/>
      <w:sz w:val="24"/>
      <w:szCs w:val="24"/>
    </w:rPr>
  </w:style>
  <w:style w:type="character" w:customStyle="1" w:styleId="RTFNum946">
    <w:name w:val="RTF_Num 94 6"/>
    <w:rsid w:val="00150994"/>
    <w:rPr>
      <w:rFonts w:ascii="Arial" w:hAnsi="Arial"/>
      <w:sz w:val="24"/>
      <w:szCs w:val="24"/>
    </w:rPr>
  </w:style>
  <w:style w:type="character" w:customStyle="1" w:styleId="RTFNum947">
    <w:name w:val="RTF_Num 94 7"/>
    <w:rsid w:val="00150994"/>
    <w:rPr>
      <w:rFonts w:ascii="Cambria" w:hAnsi="Cambria"/>
      <w:sz w:val="24"/>
      <w:szCs w:val="24"/>
    </w:rPr>
  </w:style>
  <w:style w:type="character" w:customStyle="1" w:styleId="RTFNum948">
    <w:name w:val="RTF_Num 94 8"/>
    <w:rsid w:val="00150994"/>
    <w:rPr>
      <w:rFonts w:ascii="StarSymbol, 'Arial Unicode MS'" w:hAnsi="StarSymbol, 'Arial Unicode MS'" w:cs="StarSymbol, 'Arial Unicode MS'"/>
      <w:sz w:val="24"/>
      <w:szCs w:val="24"/>
    </w:rPr>
  </w:style>
  <w:style w:type="character" w:customStyle="1" w:styleId="RTFNum949">
    <w:name w:val="RTF_Num 94 9"/>
    <w:rsid w:val="00150994"/>
    <w:rPr>
      <w:rFonts w:ascii="Arial" w:hAnsi="Arial"/>
      <w:sz w:val="24"/>
      <w:szCs w:val="24"/>
    </w:rPr>
  </w:style>
  <w:style w:type="character" w:customStyle="1" w:styleId="RTFNum951">
    <w:name w:val="RTF_Num 95 1"/>
    <w:rsid w:val="00150994"/>
    <w:rPr>
      <w:sz w:val="24"/>
      <w:szCs w:val="24"/>
    </w:rPr>
  </w:style>
  <w:style w:type="character" w:customStyle="1" w:styleId="RTFNum952">
    <w:name w:val="RTF_Num 95 2"/>
    <w:rsid w:val="00150994"/>
    <w:rPr>
      <w:rFonts w:ascii="StarSymbol, 'Arial Unicode MS'" w:hAnsi="StarSymbol, 'Arial Unicode MS'" w:cs="StarSymbol, 'Arial Unicode MS'"/>
      <w:sz w:val="24"/>
      <w:szCs w:val="24"/>
    </w:rPr>
  </w:style>
  <w:style w:type="character" w:customStyle="1" w:styleId="RTFNum953">
    <w:name w:val="RTF_Num 95 3"/>
    <w:rsid w:val="00150994"/>
    <w:rPr>
      <w:rFonts w:ascii="Arial" w:hAnsi="Arial"/>
      <w:sz w:val="24"/>
      <w:szCs w:val="24"/>
    </w:rPr>
  </w:style>
  <w:style w:type="character" w:customStyle="1" w:styleId="RTFNum954">
    <w:name w:val="RTF_Num 95 4"/>
    <w:rsid w:val="00150994"/>
    <w:rPr>
      <w:rFonts w:ascii="Cambria" w:hAnsi="Cambria"/>
      <w:sz w:val="24"/>
      <w:szCs w:val="24"/>
    </w:rPr>
  </w:style>
  <w:style w:type="character" w:customStyle="1" w:styleId="RTFNum955">
    <w:name w:val="RTF_Num 95 5"/>
    <w:rsid w:val="00150994"/>
    <w:rPr>
      <w:rFonts w:ascii="StarSymbol, 'Arial Unicode MS'" w:hAnsi="StarSymbol, 'Arial Unicode MS'" w:cs="StarSymbol, 'Arial Unicode MS'"/>
      <w:sz w:val="24"/>
      <w:szCs w:val="24"/>
    </w:rPr>
  </w:style>
  <w:style w:type="character" w:customStyle="1" w:styleId="RTFNum956">
    <w:name w:val="RTF_Num 95 6"/>
    <w:rsid w:val="00150994"/>
    <w:rPr>
      <w:rFonts w:ascii="Arial" w:hAnsi="Arial"/>
      <w:sz w:val="24"/>
      <w:szCs w:val="24"/>
    </w:rPr>
  </w:style>
  <w:style w:type="character" w:customStyle="1" w:styleId="RTFNum957">
    <w:name w:val="RTF_Num 95 7"/>
    <w:rsid w:val="00150994"/>
    <w:rPr>
      <w:rFonts w:ascii="Cambria" w:hAnsi="Cambria"/>
      <w:sz w:val="24"/>
      <w:szCs w:val="24"/>
    </w:rPr>
  </w:style>
  <w:style w:type="character" w:customStyle="1" w:styleId="RTFNum958">
    <w:name w:val="RTF_Num 95 8"/>
    <w:rsid w:val="00150994"/>
    <w:rPr>
      <w:rFonts w:ascii="StarSymbol, 'Arial Unicode MS'" w:hAnsi="StarSymbol, 'Arial Unicode MS'" w:cs="StarSymbol, 'Arial Unicode MS'"/>
      <w:sz w:val="24"/>
      <w:szCs w:val="24"/>
    </w:rPr>
  </w:style>
  <w:style w:type="character" w:customStyle="1" w:styleId="RTFNum959">
    <w:name w:val="RTF_Num 95 9"/>
    <w:rsid w:val="00150994"/>
    <w:rPr>
      <w:rFonts w:ascii="Arial" w:hAnsi="Arial"/>
      <w:sz w:val="24"/>
      <w:szCs w:val="24"/>
    </w:rPr>
  </w:style>
  <w:style w:type="character" w:customStyle="1" w:styleId="RTFNum961">
    <w:name w:val="RTF_Num 96 1"/>
    <w:rsid w:val="00150994"/>
    <w:rPr>
      <w:sz w:val="24"/>
      <w:szCs w:val="24"/>
    </w:rPr>
  </w:style>
  <w:style w:type="character" w:customStyle="1" w:styleId="RTFNum962">
    <w:name w:val="RTF_Num 96 2"/>
    <w:rsid w:val="00150994"/>
    <w:rPr>
      <w:sz w:val="24"/>
      <w:szCs w:val="24"/>
    </w:rPr>
  </w:style>
  <w:style w:type="character" w:customStyle="1" w:styleId="RTFNum963">
    <w:name w:val="RTF_Num 96 3"/>
    <w:rsid w:val="00150994"/>
    <w:rPr>
      <w:sz w:val="24"/>
      <w:szCs w:val="24"/>
    </w:rPr>
  </w:style>
  <w:style w:type="character" w:customStyle="1" w:styleId="RTFNum964">
    <w:name w:val="RTF_Num 96 4"/>
    <w:rsid w:val="00150994"/>
    <w:rPr>
      <w:sz w:val="24"/>
      <w:szCs w:val="24"/>
    </w:rPr>
  </w:style>
  <w:style w:type="character" w:customStyle="1" w:styleId="RTFNum965">
    <w:name w:val="RTF_Num 96 5"/>
    <w:rsid w:val="00150994"/>
    <w:rPr>
      <w:sz w:val="24"/>
      <w:szCs w:val="24"/>
    </w:rPr>
  </w:style>
  <w:style w:type="character" w:customStyle="1" w:styleId="RTFNum966">
    <w:name w:val="RTF_Num 96 6"/>
    <w:rsid w:val="00150994"/>
    <w:rPr>
      <w:sz w:val="24"/>
      <w:szCs w:val="24"/>
    </w:rPr>
  </w:style>
  <w:style w:type="character" w:customStyle="1" w:styleId="RTFNum967">
    <w:name w:val="RTF_Num 96 7"/>
    <w:rsid w:val="00150994"/>
    <w:rPr>
      <w:sz w:val="24"/>
      <w:szCs w:val="24"/>
    </w:rPr>
  </w:style>
  <w:style w:type="character" w:customStyle="1" w:styleId="RTFNum968">
    <w:name w:val="RTF_Num 96 8"/>
    <w:rsid w:val="00150994"/>
    <w:rPr>
      <w:sz w:val="24"/>
      <w:szCs w:val="24"/>
    </w:rPr>
  </w:style>
  <w:style w:type="character" w:customStyle="1" w:styleId="RTFNum969">
    <w:name w:val="RTF_Num 96 9"/>
    <w:rsid w:val="00150994"/>
    <w:rPr>
      <w:sz w:val="24"/>
      <w:szCs w:val="24"/>
    </w:rPr>
  </w:style>
  <w:style w:type="character" w:customStyle="1" w:styleId="RTFNum971">
    <w:name w:val="RTF_Num 97 1"/>
    <w:rsid w:val="00150994"/>
    <w:rPr>
      <w:sz w:val="24"/>
      <w:szCs w:val="24"/>
    </w:rPr>
  </w:style>
  <w:style w:type="character" w:customStyle="1" w:styleId="RTFNum972">
    <w:name w:val="RTF_Num 97 2"/>
    <w:rsid w:val="00150994"/>
    <w:rPr>
      <w:sz w:val="24"/>
      <w:szCs w:val="24"/>
    </w:rPr>
  </w:style>
  <w:style w:type="character" w:customStyle="1" w:styleId="RTFNum973">
    <w:name w:val="RTF_Num 97 3"/>
    <w:rsid w:val="00150994"/>
    <w:rPr>
      <w:sz w:val="24"/>
      <w:szCs w:val="24"/>
    </w:rPr>
  </w:style>
  <w:style w:type="character" w:customStyle="1" w:styleId="RTFNum974">
    <w:name w:val="RTF_Num 97 4"/>
    <w:rsid w:val="00150994"/>
    <w:rPr>
      <w:sz w:val="24"/>
      <w:szCs w:val="24"/>
    </w:rPr>
  </w:style>
  <w:style w:type="character" w:customStyle="1" w:styleId="RTFNum975">
    <w:name w:val="RTF_Num 97 5"/>
    <w:rsid w:val="00150994"/>
    <w:rPr>
      <w:sz w:val="24"/>
      <w:szCs w:val="24"/>
    </w:rPr>
  </w:style>
  <w:style w:type="character" w:customStyle="1" w:styleId="RTFNum976">
    <w:name w:val="RTF_Num 97 6"/>
    <w:rsid w:val="00150994"/>
    <w:rPr>
      <w:sz w:val="24"/>
      <w:szCs w:val="24"/>
    </w:rPr>
  </w:style>
  <w:style w:type="character" w:customStyle="1" w:styleId="RTFNum977">
    <w:name w:val="RTF_Num 97 7"/>
    <w:rsid w:val="00150994"/>
    <w:rPr>
      <w:sz w:val="24"/>
      <w:szCs w:val="24"/>
    </w:rPr>
  </w:style>
  <w:style w:type="character" w:customStyle="1" w:styleId="RTFNum978">
    <w:name w:val="RTF_Num 97 8"/>
    <w:rsid w:val="00150994"/>
    <w:rPr>
      <w:sz w:val="24"/>
      <w:szCs w:val="24"/>
    </w:rPr>
  </w:style>
  <w:style w:type="character" w:customStyle="1" w:styleId="RTFNum979">
    <w:name w:val="RTF_Num 97 9"/>
    <w:rsid w:val="00150994"/>
    <w:rPr>
      <w:sz w:val="24"/>
      <w:szCs w:val="24"/>
    </w:rPr>
  </w:style>
  <w:style w:type="character" w:customStyle="1" w:styleId="RTFNum981">
    <w:name w:val="RTF_Num 98 1"/>
    <w:rsid w:val="00150994"/>
    <w:rPr>
      <w:rFonts w:ascii="Arial" w:hAnsi="Arial" w:cs="Arial"/>
      <w:sz w:val="22"/>
      <w:szCs w:val="22"/>
    </w:rPr>
  </w:style>
  <w:style w:type="character" w:customStyle="1" w:styleId="RTFNum991">
    <w:name w:val="RTF_Num 99 1"/>
    <w:rsid w:val="00150994"/>
    <w:rPr>
      <w:rFonts w:ascii="Arial" w:hAnsi="Arial" w:cs="Arial"/>
      <w:sz w:val="24"/>
      <w:szCs w:val="24"/>
    </w:rPr>
  </w:style>
  <w:style w:type="character" w:customStyle="1" w:styleId="RTFNum1001">
    <w:name w:val="RTF_Num 100 1"/>
    <w:rsid w:val="00150994"/>
    <w:rPr>
      <w:sz w:val="24"/>
      <w:szCs w:val="24"/>
    </w:rPr>
  </w:style>
  <w:style w:type="character" w:customStyle="1" w:styleId="RTFNum1011">
    <w:name w:val="RTF_Num 101 1"/>
    <w:rsid w:val="00150994"/>
    <w:rPr>
      <w:b/>
      <w:bCs/>
      <w:sz w:val="24"/>
      <w:szCs w:val="24"/>
    </w:rPr>
  </w:style>
  <w:style w:type="character" w:customStyle="1" w:styleId="RTFNum1012">
    <w:name w:val="RTF_Num 101 2"/>
    <w:rsid w:val="00150994"/>
    <w:rPr>
      <w:rFonts w:ascii="StarSymbol, 'Arial Unicode MS'" w:hAnsi="StarSymbol, 'Arial Unicode MS'" w:cs="StarSymbol, 'Arial Unicode MS'"/>
      <w:sz w:val="24"/>
      <w:szCs w:val="24"/>
    </w:rPr>
  </w:style>
  <w:style w:type="character" w:customStyle="1" w:styleId="RTFNum1013">
    <w:name w:val="RTF_Num 101 3"/>
    <w:rsid w:val="00150994"/>
    <w:rPr>
      <w:rFonts w:ascii="Arial" w:hAnsi="Arial"/>
      <w:sz w:val="24"/>
      <w:szCs w:val="24"/>
    </w:rPr>
  </w:style>
  <w:style w:type="character" w:customStyle="1" w:styleId="RTFNum1014">
    <w:name w:val="RTF_Num 101 4"/>
    <w:rsid w:val="00150994"/>
    <w:rPr>
      <w:rFonts w:ascii="Cambria" w:hAnsi="Cambria"/>
      <w:sz w:val="24"/>
      <w:szCs w:val="24"/>
    </w:rPr>
  </w:style>
  <w:style w:type="character" w:customStyle="1" w:styleId="RTFNum1015">
    <w:name w:val="RTF_Num 101 5"/>
    <w:rsid w:val="00150994"/>
    <w:rPr>
      <w:rFonts w:ascii="StarSymbol, 'Arial Unicode MS'" w:hAnsi="StarSymbol, 'Arial Unicode MS'" w:cs="StarSymbol, 'Arial Unicode MS'"/>
      <w:sz w:val="24"/>
      <w:szCs w:val="24"/>
    </w:rPr>
  </w:style>
  <w:style w:type="character" w:customStyle="1" w:styleId="RTFNum1016">
    <w:name w:val="RTF_Num 101 6"/>
    <w:rsid w:val="00150994"/>
    <w:rPr>
      <w:rFonts w:ascii="Arial" w:hAnsi="Arial"/>
      <w:sz w:val="24"/>
      <w:szCs w:val="24"/>
    </w:rPr>
  </w:style>
  <w:style w:type="character" w:customStyle="1" w:styleId="RTFNum1017">
    <w:name w:val="RTF_Num 101 7"/>
    <w:rsid w:val="00150994"/>
    <w:rPr>
      <w:rFonts w:ascii="Cambria" w:hAnsi="Cambria"/>
      <w:sz w:val="24"/>
      <w:szCs w:val="24"/>
    </w:rPr>
  </w:style>
  <w:style w:type="character" w:customStyle="1" w:styleId="RTFNum1018">
    <w:name w:val="RTF_Num 101 8"/>
    <w:rsid w:val="00150994"/>
    <w:rPr>
      <w:rFonts w:ascii="StarSymbol, 'Arial Unicode MS'" w:hAnsi="StarSymbol, 'Arial Unicode MS'" w:cs="StarSymbol, 'Arial Unicode MS'"/>
      <w:sz w:val="24"/>
      <w:szCs w:val="24"/>
    </w:rPr>
  </w:style>
  <w:style w:type="character" w:customStyle="1" w:styleId="RTFNum1019">
    <w:name w:val="RTF_Num 101 9"/>
    <w:rsid w:val="00150994"/>
    <w:rPr>
      <w:rFonts w:ascii="Arial" w:hAnsi="Arial"/>
      <w:sz w:val="24"/>
      <w:szCs w:val="24"/>
    </w:rPr>
  </w:style>
  <w:style w:type="character" w:customStyle="1" w:styleId="RTFNum1021">
    <w:name w:val="RTF_Num 102 1"/>
    <w:rsid w:val="00150994"/>
    <w:rPr>
      <w:sz w:val="24"/>
      <w:szCs w:val="24"/>
    </w:rPr>
  </w:style>
  <w:style w:type="character" w:customStyle="1" w:styleId="RTFNum1031">
    <w:name w:val="RTF_Num 103 1"/>
    <w:rsid w:val="00150994"/>
    <w:rPr>
      <w:rFonts w:ascii="Arial" w:hAnsi="Arial" w:cs="Arial"/>
      <w:sz w:val="24"/>
      <w:szCs w:val="24"/>
    </w:rPr>
  </w:style>
  <w:style w:type="character" w:customStyle="1" w:styleId="RTFNum1041">
    <w:name w:val="RTF_Num 104 1"/>
    <w:rsid w:val="00150994"/>
    <w:rPr>
      <w:sz w:val="24"/>
      <w:szCs w:val="24"/>
    </w:rPr>
  </w:style>
  <w:style w:type="character" w:customStyle="1" w:styleId="RTFNum1042">
    <w:name w:val="RTF_Num 104 2"/>
    <w:rsid w:val="00150994"/>
    <w:rPr>
      <w:sz w:val="24"/>
      <w:szCs w:val="24"/>
    </w:rPr>
  </w:style>
  <w:style w:type="character" w:customStyle="1" w:styleId="RTFNum1043">
    <w:name w:val="RTF_Num 104 3"/>
    <w:rsid w:val="00150994"/>
    <w:rPr>
      <w:sz w:val="24"/>
      <w:szCs w:val="24"/>
    </w:rPr>
  </w:style>
  <w:style w:type="character" w:customStyle="1" w:styleId="RTFNum1044">
    <w:name w:val="RTF_Num 104 4"/>
    <w:rsid w:val="00150994"/>
    <w:rPr>
      <w:sz w:val="24"/>
      <w:szCs w:val="24"/>
    </w:rPr>
  </w:style>
  <w:style w:type="character" w:customStyle="1" w:styleId="RTFNum1045">
    <w:name w:val="RTF_Num 104 5"/>
    <w:rsid w:val="00150994"/>
    <w:rPr>
      <w:sz w:val="24"/>
      <w:szCs w:val="24"/>
    </w:rPr>
  </w:style>
  <w:style w:type="character" w:customStyle="1" w:styleId="RTFNum1046">
    <w:name w:val="RTF_Num 104 6"/>
    <w:rsid w:val="00150994"/>
    <w:rPr>
      <w:sz w:val="24"/>
      <w:szCs w:val="24"/>
    </w:rPr>
  </w:style>
  <w:style w:type="character" w:customStyle="1" w:styleId="RTFNum1047">
    <w:name w:val="RTF_Num 104 7"/>
    <w:rsid w:val="00150994"/>
    <w:rPr>
      <w:sz w:val="24"/>
      <w:szCs w:val="24"/>
    </w:rPr>
  </w:style>
  <w:style w:type="character" w:customStyle="1" w:styleId="RTFNum1048">
    <w:name w:val="RTF_Num 104 8"/>
    <w:rsid w:val="00150994"/>
    <w:rPr>
      <w:sz w:val="24"/>
      <w:szCs w:val="24"/>
    </w:rPr>
  </w:style>
  <w:style w:type="character" w:customStyle="1" w:styleId="RTFNum1049">
    <w:name w:val="RTF_Num 104 9"/>
    <w:rsid w:val="00150994"/>
    <w:rPr>
      <w:sz w:val="24"/>
      <w:szCs w:val="24"/>
    </w:rPr>
  </w:style>
  <w:style w:type="character" w:customStyle="1" w:styleId="RTFNum1051">
    <w:name w:val="RTF_Num 105 1"/>
    <w:rsid w:val="00150994"/>
    <w:rPr>
      <w:rFonts w:ascii="Cambria" w:hAnsi="Cambria"/>
      <w:sz w:val="24"/>
      <w:szCs w:val="24"/>
    </w:rPr>
  </w:style>
  <w:style w:type="character" w:customStyle="1" w:styleId="RTFNum1061">
    <w:name w:val="RTF_Num 106 1"/>
    <w:rsid w:val="00150994"/>
    <w:rPr>
      <w:sz w:val="24"/>
      <w:szCs w:val="24"/>
    </w:rPr>
  </w:style>
  <w:style w:type="character" w:customStyle="1" w:styleId="RTFNum1071">
    <w:name w:val="RTF_Num 107 1"/>
    <w:rsid w:val="00150994"/>
    <w:rPr>
      <w:rFonts w:ascii="Cambria" w:hAnsi="Cambria"/>
      <w:sz w:val="24"/>
      <w:szCs w:val="24"/>
    </w:rPr>
  </w:style>
  <w:style w:type="character" w:customStyle="1" w:styleId="RTFNum1081">
    <w:name w:val="RTF_Num 108 1"/>
    <w:rsid w:val="00150994"/>
    <w:rPr>
      <w:sz w:val="24"/>
      <w:szCs w:val="24"/>
    </w:rPr>
  </w:style>
  <w:style w:type="character" w:customStyle="1" w:styleId="RTFNum1082">
    <w:name w:val="RTF_Num 108 2"/>
    <w:rsid w:val="00150994"/>
    <w:rPr>
      <w:sz w:val="24"/>
      <w:szCs w:val="24"/>
    </w:rPr>
  </w:style>
  <w:style w:type="character" w:customStyle="1" w:styleId="RTFNum1083">
    <w:name w:val="RTF_Num 108 3"/>
    <w:rsid w:val="00150994"/>
    <w:rPr>
      <w:sz w:val="24"/>
      <w:szCs w:val="24"/>
    </w:rPr>
  </w:style>
  <w:style w:type="character" w:customStyle="1" w:styleId="RTFNum1084">
    <w:name w:val="RTF_Num 108 4"/>
    <w:rsid w:val="00150994"/>
    <w:rPr>
      <w:sz w:val="24"/>
      <w:szCs w:val="24"/>
    </w:rPr>
  </w:style>
  <w:style w:type="character" w:customStyle="1" w:styleId="RTFNum1085">
    <w:name w:val="RTF_Num 108 5"/>
    <w:rsid w:val="00150994"/>
    <w:rPr>
      <w:sz w:val="24"/>
      <w:szCs w:val="24"/>
    </w:rPr>
  </w:style>
  <w:style w:type="character" w:customStyle="1" w:styleId="RTFNum1086">
    <w:name w:val="RTF_Num 108 6"/>
    <w:rsid w:val="00150994"/>
    <w:rPr>
      <w:sz w:val="24"/>
      <w:szCs w:val="24"/>
    </w:rPr>
  </w:style>
  <w:style w:type="character" w:customStyle="1" w:styleId="RTFNum1087">
    <w:name w:val="RTF_Num 108 7"/>
    <w:rsid w:val="00150994"/>
    <w:rPr>
      <w:sz w:val="24"/>
      <w:szCs w:val="24"/>
    </w:rPr>
  </w:style>
  <w:style w:type="character" w:customStyle="1" w:styleId="RTFNum1088">
    <w:name w:val="RTF_Num 108 8"/>
    <w:rsid w:val="00150994"/>
    <w:rPr>
      <w:sz w:val="24"/>
      <w:szCs w:val="24"/>
    </w:rPr>
  </w:style>
  <w:style w:type="character" w:customStyle="1" w:styleId="RTFNum1089">
    <w:name w:val="RTF_Num 108 9"/>
    <w:rsid w:val="00150994"/>
    <w:rPr>
      <w:sz w:val="24"/>
      <w:szCs w:val="24"/>
    </w:rPr>
  </w:style>
  <w:style w:type="character" w:customStyle="1" w:styleId="RTFNum1091">
    <w:name w:val="RTF_Num 109 1"/>
    <w:rsid w:val="00150994"/>
    <w:rPr>
      <w:rFonts w:ascii="Arial" w:hAnsi="Arial"/>
      <w:b/>
      <w:bCs/>
      <w:sz w:val="22"/>
      <w:szCs w:val="22"/>
    </w:rPr>
  </w:style>
  <w:style w:type="character" w:customStyle="1" w:styleId="RTFNum1101">
    <w:name w:val="RTF_Num 110 1"/>
    <w:rsid w:val="00150994"/>
    <w:rPr>
      <w:sz w:val="24"/>
      <w:szCs w:val="24"/>
    </w:rPr>
  </w:style>
  <w:style w:type="character" w:customStyle="1" w:styleId="RTFNum1111">
    <w:name w:val="RTF_Num 111 1"/>
    <w:rsid w:val="00150994"/>
    <w:rPr>
      <w:sz w:val="24"/>
      <w:szCs w:val="24"/>
    </w:rPr>
  </w:style>
  <w:style w:type="character" w:customStyle="1" w:styleId="RTFNum1112">
    <w:name w:val="RTF_Num 111 2"/>
    <w:rsid w:val="00150994"/>
    <w:rPr>
      <w:sz w:val="24"/>
      <w:szCs w:val="24"/>
    </w:rPr>
  </w:style>
  <w:style w:type="character" w:customStyle="1" w:styleId="RTFNum1113">
    <w:name w:val="RTF_Num 111 3"/>
    <w:rsid w:val="00150994"/>
    <w:rPr>
      <w:sz w:val="24"/>
      <w:szCs w:val="24"/>
    </w:rPr>
  </w:style>
  <w:style w:type="character" w:customStyle="1" w:styleId="RTFNum1114">
    <w:name w:val="RTF_Num 111 4"/>
    <w:rsid w:val="00150994"/>
    <w:rPr>
      <w:sz w:val="24"/>
      <w:szCs w:val="24"/>
    </w:rPr>
  </w:style>
  <w:style w:type="character" w:customStyle="1" w:styleId="RTFNum1115">
    <w:name w:val="RTF_Num 111 5"/>
    <w:rsid w:val="00150994"/>
    <w:rPr>
      <w:sz w:val="24"/>
      <w:szCs w:val="24"/>
    </w:rPr>
  </w:style>
  <w:style w:type="character" w:customStyle="1" w:styleId="RTFNum1116">
    <w:name w:val="RTF_Num 111 6"/>
    <w:rsid w:val="00150994"/>
    <w:rPr>
      <w:sz w:val="24"/>
      <w:szCs w:val="24"/>
    </w:rPr>
  </w:style>
  <w:style w:type="character" w:customStyle="1" w:styleId="RTFNum1117">
    <w:name w:val="RTF_Num 111 7"/>
    <w:rsid w:val="00150994"/>
    <w:rPr>
      <w:sz w:val="24"/>
      <w:szCs w:val="24"/>
    </w:rPr>
  </w:style>
  <w:style w:type="character" w:customStyle="1" w:styleId="RTFNum1118">
    <w:name w:val="RTF_Num 111 8"/>
    <w:rsid w:val="00150994"/>
    <w:rPr>
      <w:sz w:val="24"/>
      <w:szCs w:val="24"/>
    </w:rPr>
  </w:style>
  <w:style w:type="character" w:customStyle="1" w:styleId="RTFNum1119">
    <w:name w:val="RTF_Num 111 9"/>
    <w:rsid w:val="00150994"/>
    <w:rPr>
      <w:sz w:val="24"/>
      <w:szCs w:val="24"/>
    </w:rPr>
  </w:style>
  <w:style w:type="character" w:customStyle="1" w:styleId="RTFNum1121">
    <w:name w:val="RTF_Num 112 1"/>
    <w:rsid w:val="00150994"/>
    <w:rPr>
      <w:rFonts w:ascii="Arial" w:hAnsi="Arial"/>
      <w:sz w:val="24"/>
      <w:szCs w:val="24"/>
    </w:rPr>
  </w:style>
  <w:style w:type="character" w:customStyle="1" w:styleId="RTFNum1131">
    <w:name w:val="RTF_Num 113 1"/>
    <w:rsid w:val="00150994"/>
    <w:rPr>
      <w:sz w:val="24"/>
      <w:szCs w:val="24"/>
    </w:rPr>
  </w:style>
  <w:style w:type="character" w:customStyle="1" w:styleId="RTFNum1141">
    <w:name w:val="RTF_Num 114 1"/>
    <w:rsid w:val="00150994"/>
    <w:rPr>
      <w:rFonts w:ascii="Cambria" w:hAnsi="Cambria"/>
      <w:sz w:val="24"/>
      <w:szCs w:val="24"/>
    </w:rPr>
  </w:style>
  <w:style w:type="character" w:customStyle="1" w:styleId="RTFNum1151">
    <w:name w:val="RTF_Num 115 1"/>
    <w:rsid w:val="00150994"/>
    <w:rPr>
      <w:rFonts w:ascii="Arial" w:hAnsi="Arial" w:cs="Arial"/>
      <w:sz w:val="24"/>
      <w:szCs w:val="24"/>
    </w:rPr>
  </w:style>
  <w:style w:type="character" w:customStyle="1" w:styleId="RTFNum1161">
    <w:name w:val="RTF_Num 116 1"/>
    <w:rsid w:val="00150994"/>
    <w:rPr>
      <w:rFonts w:ascii="Arial" w:hAnsi="Arial" w:cs="Arial"/>
      <w:sz w:val="24"/>
      <w:szCs w:val="24"/>
    </w:rPr>
  </w:style>
  <w:style w:type="character" w:customStyle="1" w:styleId="RTFNum1171">
    <w:name w:val="RTF_Num 117 1"/>
    <w:rsid w:val="00150994"/>
    <w:rPr>
      <w:sz w:val="24"/>
      <w:szCs w:val="24"/>
    </w:rPr>
  </w:style>
  <w:style w:type="character" w:customStyle="1" w:styleId="RTFNum1172">
    <w:name w:val="RTF_Num 117 2"/>
    <w:rsid w:val="00150994"/>
    <w:rPr>
      <w:sz w:val="24"/>
      <w:szCs w:val="24"/>
    </w:rPr>
  </w:style>
  <w:style w:type="character" w:customStyle="1" w:styleId="RTFNum1173">
    <w:name w:val="RTF_Num 117 3"/>
    <w:rsid w:val="00150994"/>
    <w:rPr>
      <w:sz w:val="24"/>
      <w:szCs w:val="24"/>
    </w:rPr>
  </w:style>
  <w:style w:type="character" w:customStyle="1" w:styleId="RTFNum1174">
    <w:name w:val="RTF_Num 117 4"/>
    <w:rsid w:val="00150994"/>
    <w:rPr>
      <w:sz w:val="24"/>
      <w:szCs w:val="24"/>
    </w:rPr>
  </w:style>
  <w:style w:type="character" w:customStyle="1" w:styleId="RTFNum1175">
    <w:name w:val="RTF_Num 117 5"/>
    <w:rsid w:val="00150994"/>
    <w:rPr>
      <w:sz w:val="24"/>
      <w:szCs w:val="24"/>
    </w:rPr>
  </w:style>
  <w:style w:type="character" w:customStyle="1" w:styleId="RTFNum1176">
    <w:name w:val="RTF_Num 117 6"/>
    <w:rsid w:val="00150994"/>
    <w:rPr>
      <w:sz w:val="24"/>
      <w:szCs w:val="24"/>
    </w:rPr>
  </w:style>
  <w:style w:type="character" w:customStyle="1" w:styleId="RTFNum1177">
    <w:name w:val="RTF_Num 117 7"/>
    <w:rsid w:val="00150994"/>
    <w:rPr>
      <w:sz w:val="24"/>
      <w:szCs w:val="24"/>
    </w:rPr>
  </w:style>
  <w:style w:type="character" w:customStyle="1" w:styleId="RTFNum1178">
    <w:name w:val="RTF_Num 117 8"/>
    <w:rsid w:val="00150994"/>
    <w:rPr>
      <w:sz w:val="24"/>
      <w:szCs w:val="24"/>
    </w:rPr>
  </w:style>
  <w:style w:type="character" w:customStyle="1" w:styleId="RTFNum1179">
    <w:name w:val="RTF_Num 117 9"/>
    <w:rsid w:val="00150994"/>
    <w:rPr>
      <w:sz w:val="24"/>
      <w:szCs w:val="24"/>
    </w:rPr>
  </w:style>
  <w:style w:type="character" w:customStyle="1" w:styleId="RTFNum1181">
    <w:name w:val="RTF_Num 118 1"/>
    <w:rsid w:val="00150994"/>
    <w:rPr>
      <w:sz w:val="24"/>
      <w:szCs w:val="24"/>
    </w:rPr>
  </w:style>
  <w:style w:type="character" w:customStyle="1" w:styleId="RTFNum1182">
    <w:name w:val="RTF_Num 118 2"/>
    <w:rsid w:val="00150994"/>
    <w:rPr>
      <w:sz w:val="24"/>
      <w:szCs w:val="24"/>
    </w:rPr>
  </w:style>
  <w:style w:type="character" w:customStyle="1" w:styleId="RTFNum1183">
    <w:name w:val="RTF_Num 118 3"/>
    <w:rsid w:val="00150994"/>
    <w:rPr>
      <w:sz w:val="24"/>
      <w:szCs w:val="24"/>
    </w:rPr>
  </w:style>
  <w:style w:type="character" w:customStyle="1" w:styleId="RTFNum1184">
    <w:name w:val="RTF_Num 118 4"/>
    <w:rsid w:val="00150994"/>
    <w:rPr>
      <w:sz w:val="24"/>
      <w:szCs w:val="24"/>
    </w:rPr>
  </w:style>
  <w:style w:type="character" w:customStyle="1" w:styleId="RTFNum1185">
    <w:name w:val="RTF_Num 118 5"/>
    <w:rsid w:val="00150994"/>
    <w:rPr>
      <w:sz w:val="24"/>
      <w:szCs w:val="24"/>
    </w:rPr>
  </w:style>
  <w:style w:type="character" w:customStyle="1" w:styleId="RTFNum1186">
    <w:name w:val="RTF_Num 118 6"/>
    <w:rsid w:val="00150994"/>
    <w:rPr>
      <w:sz w:val="24"/>
      <w:szCs w:val="24"/>
    </w:rPr>
  </w:style>
  <w:style w:type="character" w:customStyle="1" w:styleId="RTFNum1187">
    <w:name w:val="RTF_Num 118 7"/>
    <w:rsid w:val="00150994"/>
    <w:rPr>
      <w:sz w:val="24"/>
      <w:szCs w:val="24"/>
    </w:rPr>
  </w:style>
  <w:style w:type="character" w:customStyle="1" w:styleId="RTFNum1188">
    <w:name w:val="RTF_Num 118 8"/>
    <w:rsid w:val="00150994"/>
    <w:rPr>
      <w:sz w:val="24"/>
      <w:szCs w:val="24"/>
    </w:rPr>
  </w:style>
  <w:style w:type="character" w:customStyle="1" w:styleId="RTFNum1189">
    <w:name w:val="RTF_Num 118 9"/>
    <w:rsid w:val="00150994"/>
    <w:rPr>
      <w:sz w:val="24"/>
      <w:szCs w:val="24"/>
    </w:rPr>
  </w:style>
  <w:style w:type="character" w:customStyle="1" w:styleId="RTFNum1191">
    <w:name w:val="RTF_Num 119 1"/>
    <w:rsid w:val="00150994"/>
    <w:rPr>
      <w:sz w:val="24"/>
      <w:szCs w:val="24"/>
    </w:rPr>
  </w:style>
  <w:style w:type="character" w:customStyle="1" w:styleId="RTFNum1192">
    <w:name w:val="RTF_Num 119 2"/>
    <w:rsid w:val="00150994"/>
    <w:rPr>
      <w:rFonts w:ascii="StarSymbol, 'Arial Unicode MS'" w:hAnsi="StarSymbol, 'Arial Unicode MS'" w:cs="StarSymbol, 'Arial Unicode MS'"/>
      <w:sz w:val="24"/>
      <w:szCs w:val="24"/>
    </w:rPr>
  </w:style>
  <w:style w:type="character" w:customStyle="1" w:styleId="RTFNum1193">
    <w:name w:val="RTF_Num 119 3"/>
    <w:rsid w:val="00150994"/>
    <w:rPr>
      <w:rFonts w:ascii="Arial" w:hAnsi="Arial"/>
      <w:sz w:val="24"/>
      <w:szCs w:val="24"/>
    </w:rPr>
  </w:style>
  <w:style w:type="character" w:customStyle="1" w:styleId="RTFNum1194">
    <w:name w:val="RTF_Num 119 4"/>
    <w:rsid w:val="00150994"/>
    <w:rPr>
      <w:rFonts w:ascii="Cambria" w:hAnsi="Cambria"/>
      <w:sz w:val="24"/>
      <w:szCs w:val="24"/>
    </w:rPr>
  </w:style>
  <w:style w:type="character" w:customStyle="1" w:styleId="RTFNum1195">
    <w:name w:val="RTF_Num 119 5"/>
    <w:rsid w:val="00150994"/>
    <w:rPr>
      <w:rFonts w:ascii="StarSymbol, 'Arial Unicode MS'" w:hAnsi="StarSymbol, 'Arial Unicode MS'" w:cs="StarSymbol, 'Arial Unicode MS'"/>
      <w:sz w:val="24"/>
      <w:szCs w:val="24"/>
    </w:rPr>
  </w:style>
  <w:style w:type="character" w:customStyle="1" w:styleId="RTFNum1196">
    <w:name w:val="RTF_Num 119 6"/>
    <w:rsid w:val="00150994"/>
    <w:rPr>
      <w:rFonts w:ascii="Arial" w:hAnsi="Arial"/>
      <w:sz w:val="24"/>
      <w:szCs w:val="24"/>
    </w:rPr>
  </w:style>
  <w:style w:type="character" w:customStyle="1" w:styleId="RTFNum1197">
    <w:name w:val="RTF_Num 119 7"/>
    <w:rsid w:val="00150994"/>
    <w:rPr>
      <w:rFonts w:ascii="Cambria" w:hAnsi="Cambria"/>
      <w:sz w:val="24"/>
      <w:szCs w:val="24"/>
    </w:rPr>
  </w:style>
  <w:style w:type="character" w:customStyle="1" w:styleId="RTFNum1198">
    <w:name w:val="RTF_Num 119 8"/>
    <w:rsid w:val="00150994"/>
    <w:rPr>
      <w:rFonts w:ascii="StarSymbol, 'Arial Unicode MS'" w:hAnsi="StarSymbol, 'Arial Unicode MS'" w:cs="StarSymbol, 'Arial Unicode MS'"/>
      <w:sz w:val="24"/>
      <w:szCs w:val="24"/>
    </w:rPr>
  </w:style>
  <w:style w:type="character" w:customStyle="1" w:styleId="RTFNum1199">
    <w:name w:val="RTF_Num 119 9"/>
    <w:rsid w:val="00150994"/>
    <w:rPr>
      <w:rFonts w:ascii="Arial" w:hAnsi="Arial"/>
      <w:sz w:val="24"/>
      <w:szCs w:val="24"/>
    </w:rPr>
  </w:style>
  <w:style w:type="character" w:customStyle="1" w:styleId="RTFNum1201">
    <w:name w:val="RTF_Num 120 1"/>
    <w:rsid w:val="00150994"/>
    <w:rPr>
      <w:sz w:val="24"/>
      <w:szCs w:val="24"/>
    </w:rPr>
  </w:style>
  <w:style w:type="character" w:customStyle="1" w:styleId="RTFNum1202">
    <w:name w:val="RTF_Num 120 2"/>
    <w:rsid w:val="00150994"/>
    <w:rPr>
      <w:sz w:val="24"/>
      <w:szCs w:val="24"/>
    </w:rPr>
  </w:style>
  <w:style w:type="character" w:customStyle="1" w:styleId="RTFNum1203">
    <w:name w:val="RTF_Num 120 3"/>
    <w:rsid w:val="00150994"/>
    <w:rPr>
      <w:sz w:val="24"/>
      <w:szCs w:val="24"/>
    </w:rPr>
  </w:style>
  <w:style w:type="character" w:customStyle="1" w:styleId="RTFNum1204">
    <w:name w:val="RTF_Num 120 4"/>
    <w:rsid w:val="00150994"/>
    <w:rPr>
      <w:sz w:val="24"/>
      <w:szCs w:val="24"/>
    </w:rPr>
  </w:style>
  <w:style w:type="character" w:customStyle="1" w:styleId="RTFNum1205">
    <w:name w:val="RTF_Num 120 5"/>
    <w:rsid w:val="00150994"/>
    <w:rPr>
      <w:sz w:val="24"/>
      <w:szCs w:val="24"/>
    </w:rPr>
  </w:style>
  <w:style w:type="character" w:customStyle="1" w:styleId="RTFNum1206">
    <w:name w:val="RTF_Num 120 6"/>
    <w:rsid w:val="00150994"/>
    <w:rPr>
      <w:sz w:val="24"/>
      <w:szCs w:val="24"/>
    </w:rPr>
  </w:style>
  <w:style w:type="character" w:customStyle="1" w:styleId="RTFNum1207">
    <w:name w:val="RTF_Num 120 7"/>
    <w:rsid w:val="00150994"/>
    <w:rPr>
      <w:sz w:val="24"/>
      <w:szCs w:val="24"/>
    </w:rPr>
  </w:style>
  <w:style w:type="character" w:customStyle="1" w:styleId="RTFNum1208">
    <w:name w:val="RTF_Num 120 8"/>
    <w:rsid w:val="00150994"/>
    <w:rPr>
      <w:sz w:val="24"/>
      <w:szCs w:val="24"/>
    </w:rPr>
  </w:style>
  <w:style w:type="character" w:customStyle="1" w:styleId="RTFNum1209">
    <w:name w:val="RTF_Num 120 9"/>
    <w:rsid w:val="00150994"/>
    <w:rPr>
      <w:sz w:val="24"/>
      <w:szCs w:val="24"/>
    </w:rPr>
  </w:style>
  <w:style w:type="character" w:customStyle="1" w:styleId="RTFNum1211">
    <w:name w:val="RTF_Num 121 1"/>
    <w:rsid w:val="00150994"/>
    <w:rPr>
      <w:rFonts w:ascii="Arial" w:hAnsi="Arial"/>
      <w:b/>
      <w:bCs/>
      <w:sz w:val="22"/>
      <w:szCs w:val="22"/>
    </w:rPr>
  </w:style>
  <w:style w:type="character" w:customStyle="1" w:styleId="RTFNum1221">
    <w:name w:val="RTF_Num 122 1"/>
    <w:rsid w:val="00150994"/>
    <w:rPr>
      <w:sz w:val="24"/>
      <w:szCs w:val="24"/>
    </w:rPr>
  </w:style>
  <w:style w:type="character" w:customStyle="1" w:styleId="RTFNum1231">
    <w:name w:val="RTF_Num 123 1"/>
    <w:rsid w:val="00150994"/>
    <w:rPr>
      <w:sz w:val="24"/>
      <w:szCs w:val="24"/>
    </w:rPr>
  </w:style>
  <w:style w:type="character" w:customStyle="1" w:styleId="RTFNum1232">
    <w:name w:val="RTF_Num 123 2"/>
    <w:rsid w:val="00150994"/>
    <w:rPr>
      <w:sz w:val="24"/>
      <w:szCs w:val="24"/>
    </w:rPr>
  </w:style>
  <w:style w:type="character" w:customStyle="1" w:styleId="RTFNum1233">
    <w:name w:val="RTF_Num 123 3"/>
    <w:rsid w:val="00150994"/>
    <w:rPr>
      <w:sz w:val="24"/>
      <w:szCs w:val="24"/>
    </w:rPr>
  </w:style>
  <w:style w:type="character" w:customStyle="1" w:styleId="RTFNum1234">
    <w:name w:val="RTF_Num 123 4"/>
    <w:rsid w:val="00150994"/>
    <w:rPr>
      <w:sz w:val="24"/>
      <w:szCs w:val="24"/>
    </w:rPr>
  </w:style>
  <w:style w:type="character" w:customStyle="1" w:styleId="RTFNum1235">
    <w:name w:val="RTF_Num 123 5"/>
    <w:rsid w:val="00150994"/>
    <w:rPr>
      <w:sz w:val="24"/>
      <w:szCs w:val="24"/>
    </w:rPr>
  </w:style>
  <w:style w:type="character" w:customStyle="1" w:styleId="RTFNum1236">
    <w:name w:val="RTF_Num 123 6"/>
    <w:rsid w:val="00150994"/>
    <w:rPr>
      <w:sz w:val="24"/>
      <w:szCs w:val="24"/>
    </w:rPr>
  </w:style>
  <w:style w:type="character" w:customStyle="1" w:styleId="RTFNum1237">
    <w:name w:val="RTF_Num 123 7"/>
    <w:rsid w:val="00150994"/>
    <w:rPr>
      <w:sz w:val="24"/>
      <w:szCs w:val="24"/>
    </w:rPr>
  </w:style>
  <w:style w:type="character" w:customStyle="1" w:styleId="RTFNum1238">
    <w:name w:val="RTF_Num 123 8"/>
    <w:rsid w:val="00150994"/>
    <w:rPr>
      <w:sz w:val="24"/>
      <w:szCs w:val="24"/>
    </w:rPr>
  </w:style>
  <w:style w:type="character" w:customStyle="1" w:styleId="RTFNum1239">
    <w:name w:val="RTF_Num 123 9"/>
    <w:rsid w:val="00150994"/>
    <w:rPr>
      <w:sz w:val="24"/>
      <w:szCs w:val="24"/>
    </w:rPr>
  </w:style>
  <w:style w:type="character" w:customStyle="1" w:styleId="RTFNum1241">
    <w:name w:val="RTF_Num 124 1"/>
    <w:rsid w:val="00150994"/>
    <w:rPr>
      <w:rFonts w:ascii="Arial" w:hAnsi="Arial" w:cs="Arial"/>
      <w:sz w:val="24"/>
      <w:szCs w:val="24"/>
    </w:rPr>
  </w:style>
  <w:style w:type="character" w:customStyle="1" w:styleId="RTFNum1251">
    <w:name w:val="RTF_Num 125 1"/>
    <w:rsid w:val="00150994"/>
    <w:rPr>
      <w:rFonts w:ascii="Arial" w:hAnsi="Arial"/>
      <w:sz w:val="24"/>
      <w:szCs w:val="24"/>
    </w:rPr>
  </w:style>
  <w:style w:type="character" w:customStyle="1" w:styleId="RTFNum1261">
    <w:name w:val="RTF_Num 126 1"/>
    <w:rsid w:val="00150994"/>
    <w:rPr>
      <w:rFonts w:ascii="Cambria" w:hAnsi="Cambria"/>
      <w:sz w:val="24"/>
      <w:szCs w:val="24"/>
    </w:rPr>
  </w:style>
  <w:style w:type="character" w:customStyle="1" w:styleId="RTFNum1271">
    <w:name w:val="RTF_Num 127 1"/>
    <w:rsid w:val="00150994"/>
    <w:rPr>
      <w:sz w:val="24"/>
      <w:szCs w:val="24"/>
    </w:rPr>
  </w:style>
  <w:style w:type="character" w:customStyle="1" w:styleId="RTFNum1281">
    <w:name w:val="RTF_Num 128 1"/>
    <w:rsid w:val="00150994"/>
    <w:rPr>
      <w:sz w:val="24"/>
      <w:szCs w:val="24"/>
    </w:rPr>
  </w:style>
  <w:style w:type="character" w:customStyle="1" w:styleId="RTFNum1282">
    <w:name w:val="RTF_Num 128 2"/>
    <w:rsid w:val="00150994"/>
    <w:rPr>
      <w:sz w:val="24"/>
      <w:szCs w:val="24"/>
    </w:rPr>
  </w:style>
  <w:style w:type="character" w:customStyle="1" w:styleId="RTFNum1283">
    <w:name w:val="RTF_Num 128 3"/>
    <w:rsid w:val="00150994"/>
    <w:rPr>
      <w:sz w:val="24"/>
      <w:szCs w:val="24"/>
    </w:rPr>
  </w:style>
  <w:style w:type="character" w:customStyle="1" w:styleId="RTFNum1284">
    <w:name w:val="RTF_Num 128 4"/>
    <w:rsid w:val="00150994"/>
    <w:rPr>
      <w:sz w:val="24"/>
      <w:szCs w:val="24"/>
    </w:rPr>
  </w:style>
  <w:style w:type="character" w:customStyle="1" w:styleId="RTFNum1285">
    <w:name w:val="RTF_Num 128 5"/>
    <w:rsid w:val="00150994"/>
    <w:rPr>
      <w:sz w:val="24"/>
      <w:szCs w:val="24"/>
    </w:rPr>
  </w:style>
  <w:style w:type="character" w:customStyle="1" w:styleId="RTFNum1286">
    <w:name w:val="RTF_Num 128 6"/>
    <w:rsid w:val="00150994"/>
    <w:rPr>
      <w:sz w:val="24"/>
      <w:szCs w:val="24"/>
    </w:rPr>
  </w:style>
  <w:style w:type="character" w:customStyle="1" w:styleId="RTFNum1287">
    <w:name w:val="RTF_Num 128 7"/>
    <w:rsid w:val="00150994"/>
    <w:rPr>
      <w:sz w:val="24"/>
      <w:szCs w:val="24"/>
    </w:rPr>
  </w:style>
  <w:style w:type="character" w:customStyle="1" w:styleId="RTFNum1288">
    <w:name w:val="RTF_Num 128 8"/>
    <w:rsid w:val="00150994"/>
    <w:rPr>
      <w:sz w:val="24"/>
      <w:szCs w:val="24"/>
    </w:rPr>
  </w:style>
  <w:style w:type="character" w:customStyle="1" w:styleId="RTFNum1289">
    <w:name w:val="RTF_Num 128 9"/>
    <w:rsid w:val="00150994"/>
    <w:rPr>
      <w:sz w:val="24"/>
      <w:szCs w:val="24"/>
    </w:rPr>
  </w:style>
  <w:style w:type="character" w:customStyle="1" w:styleId="RTFNum1291">
    <w:name w:val="RTF_Num 129 1"/>
    <w:rsid w:val="00150994"/>
    <w:rPr>
      <w:rFonts w:ascii="Arial" w:hAnsi="Arial" w:cs="Arial"/>
      <w:sz w:val="24"/>
      <w:szCs w:val="24"/>
    </w:rPr>
  </w:style>
  <w:style w:type="character" w:customStyle="1" w:styleId="RTFNum1301">
    <w:name w:val="RTF_Num 130 1"/>
    <w:rsid w:val="00150994"/>
    <w:rPr>
      <w:sz w:val="24"/>
      <w:szCs w:val="24"/>
    </w:rPr>
  </w:style>
  <w:style w:type="character" w:customStyle="1" w:styleId="RTFNum1302">
    <w:name w:val="RTF_Num 130 2"/>
    <w:rsid w:val="00150994"/>
    <w:rPr>
      <w:sz w:val="24"/>
      <w:szCs w:val="24"/>
    </w:rPr>
  </w:style>
  <w:style w:type="character" w:customStyle="1" w:styleId="RTFNum1303">
    <w:name w:val="RTF_Num 130 3"/>
    <w:rsid w:val="00150994"/>
    <w:rPr>
      <w:sz w:val="24"/>
      <w:szCs w:val="24"/>
    </w:rPr>
  </w:style>
  <w:style w:type="character" w:customStyle="1" w:styleId="RTFNum1304">
    <w:name w:val="RTF_Num 130 4"/>
    <w:rsid w:val="00150994"/>
    <w:rPr>
      <w:sz w:val="24"/>
      <w:szCs w:val="24"/>
    </w:rPr>
  </w:style>
  <w:style w:type="character" w:customStyle="1" w:styleId="RTFNum1305">
    <w:name w:val="RTF_Num 130 5"/>
    <w:rsid w:val="00150994"/>
    <w:rPr>
      <w:sz w:val="24"/>
      <w:szCs w:val="24"/>
    </w:rPr>
  </w:style>
  <w:style w:type="character" w:customStyle="1" w:styleId="RTFNum1306">
    <w:name w:val="RTF_Num 130 6"/>
    <w:rsid w:val="00150994"/>
    <w:rPr>
      <w:sz w:val="24"/>
      <w:szCs w:val="24"/>
    </w:rPr>
  </w:style>
  <w:style w:type="character" w:customStyle="1" w:styleId="RTFNum1307">
    <w:name w:val="RTF_Num 130 7"/>
    <w:rsid w:val="00150994"/>
    <w:rPr>
      <w:sz w:val="24"/>
      <w:szCs w:val="24"/>
    </w:rPr>
  </w:style>
  <w:style w:type="character" w:customStyle="1" w:styleId="RTFNum1308">
    <w:name w:val="RTF_Num 130 8"/>
    <w:rsid w:val="00150994"/>
    <w:rPr>
      <w:sz w:val="24"/>
      <w:szCs w:val="24"/>
    </w:rPr>
  </w:style>
  <w:style w:type="character" w:customStyle="1" w:styleId="RTFNum1309">
    <w:name w:val="RTF_Num 130 9"/>
    <w:rsid w:val="00150994"/>
    <w:rPr>
      <w:sz w:val="24"/>
      <w:szCs w:val="24"/>
    </w:rPr>
  </w:style>
  <w:style w:type="character" w:customStyle="1" w:styleId="RTFNum1311">
    <w:name w:val="RTF_Num 131 1"/>
    <w:rsid w:val="00150994"/>
    <w:rPr>
      <w:sz w:val="24"/>
      <w:szCs w:val="24"/>
    </w:rPr>
  </w:style>
  <w:style w:type="character" w:customStyle="1" w:styleId="RTFNum1312">
    <w:name w:val="RTF_Num 131 2"/>
    <w:rsid w:val="00150994"/>
    <w:rPr>
      <w:sz w:val="24"/>
      <w:szCs w:val="24"/>
    </w:rPr>
  </w:style>
  <w:style w:type="character" w:customStyle="1" w:styleId="RTFNum1313">
    <w:name w:val="RTF_Num 131 3"/>
    <w:rsid w:val="00150994"/>
    <w:rPr>
      <w:sz w:val="24"/>
      <w:szCs w:val="24"/>
    </w:rPr>
  </w:style>
  <w:style w:type="character" w:customStyle="1" w:styleId="RTFNum1314">
    <w:name w:val="RTF_Num 131 4"/>
    <w:rsid w:val="00150994"/>
    <w:rPr>
      <w:sz w:val="24"/>
      <w:szCs w:val="24"/>
    </w:rPr>
  </w:style>
  <w:style w:type="character" w:customStyle="1" w:styleId="RTFNum1315">
    <w:name w:val="RTF_Num 131 5"/>
    <w:rsid w:val="00150994"/>
    <w:rPr>
      <w:sz w:val="24"/>
      <w:szCs w:val="24"/>
    </w:rPr>
  </w:style>
  <w:style w:type="character" w:customStyle="1" w:styleId="RTFNum1316">
    <w:name w:val="RTF_Num 131 6"/>
    <w:rsid w:val="00150994"/>
    <w:rPr>
      <w:sz w:val="24"/>
      <w:szCs w:val="24"/>
    </w:rPr>
  </w:style>
  <w:style w:type="character" w:customStyle="1" w:styleId="RTFNum1317">
    <w:name w:val="RTF_Num 131 7"/>
    <w:rsid w:val="00150994"/>
    <w:rPr>
      <w:sz w:val="24"/>
      <w:szCs w:val="24"/>
    </w:rPr>
  </w:style>
  <w:style w:type="character" w:customStyle="1" w:styleId="RTFNum1318">
    <w:name w:val="RTF_Num 131 8"/>
    <w:rsid w:val="00150994"/>
    <w:rPr>
      <w:sz w:val="24"/>
      <w:szCs w:val="24"/>
    </w:rPr>
  </w:style>
  <w:style w:type="character" w:customStyle="1" w:styleId="RTFNum1319">
    <w:name w:val="RTF_Num 131 9"/>
    <w:rsid w:val="00150994"/>
    <w:rPr>
      <w:sz w:val="24"/>
      <w:szCs w:val="24"/>
    </w:rPr>
  </w:style>
  <w:style w:type="character" w:customStyle="1" w:styleId="RTFNum1321">
    <w:name w:val="RTF_Num 132 1"/>
    <w:rsid w:val="00150994"/>
    <w:rPr>
      <w:sz w:val="24"/>
      <w:szCs w:val="24"/>
    </w:rPr>
  </w:style>
  <w:style w:type="character" w:customStyle="1" w:styleId="RTFNum1322">
    <w:name w:val="RTF_Num 132 2"/>
    <w:rsid w:val="00150994"/>
    <w:rPr>
      <w:sz w:val="24"/>
      <w:szCs w:val="24"/>
    </w:rPr>
  </w:style>
  <w:style w:type="character" w:customStyle="1" w:styleId="RTFNum1323">
    <w:name w:val="RTF_Num 132 3"/>
    <w:rsid w:val="00150994"/>
    <w:rPr>
      <w:sz w:val="24"/>
      <w:szCs w:val="24"/>
    </w:rPr>
  </w:style>
  <w:style w:type="character" w:customStyle="1" w:styleId="RTFNum1324">
    <w:name w:val="RTF_Num 132 4"/>
    <w:rsid w:val="00150994"/>
    <w:rPr>
      <w:sz w:val="24"/>
      <w:szCs w:val="24"/>
    </w:rPr>
  </w:style>
  <w:style w:type="character" w:customStyle="1" w:styleId="RTFNum1325">
    <w:name w:val="RTF_Num 132 5"/>
    <w:rsid w:val="00150994"/>
    <w:rPr>
      <w:sz w:val="24"/>
      <w:szCs w:val="24"/>
    </w:rPr>
  </w:style>
  <w:style w:type="character" w:customStyle="1" w:styleId="RTFNum1326">
    <w:name w:val="RTF_Num 132 6"/>
    <w:rsid w:val="00150994"/>
    <w:rPr>
      <w:sz w:val="24"/>
      <w:szCs w:val="24"/>
    </w:rPr>
  </w:style>
  <w:style w:type="character" w:customStyle="1" w:styleId="RTFNum1327">
    <w:name w:val="RTF_Num 132 7"/>
    <w:rsid w:val="00150994"/>
    <w:rPr>
      <w:sz w:val="24"/>
      <w:szCs w:val="24"/>
    </w:rPr>
  </w:style>
  <w:style w:type="character" w:customStyle="1" w:styleId="RTFNum1328">
    <w:name w:val="RTF_Num 132 8"/>
    <w:rsid w:val="00150994"/>
    <w:rPr>
      <w:sz w:val="24"/>
      <w:szCs w:val="24"/>
    </w:rPr>
  </w:style>
  <w:style w:type="character" w:customStyle="1" w:styleId="RTFNum1329">
    <w:name w:val="RTF_Num 132 9"/>
    <w:rsid w:val="00150994"/>
    <w:rPr>
      <w:sz w:val="24"/>
      <w:szCs w:val="24"/>
    </w:rPr>
  </w:style>
  <w:style w:type="character" w:customStyle="1" w:styleId="RTFNum1331">
    <w:name w:val="RTF_Num 133 1"/>
    <w:rsid w:val="00150994"/>
    <w:rPr>
      <w:sz w:val="24"/>
      <w:szCs w:val="24"/>
    </w:rPr>
  </w:style>
  <w:style w:type="character" w:customStyle="1" w:styleId="RTFNum1332">
    <w:name w:val="RTF_Num 133 2"/>
    <w:rsid w:val="00150994"/>
    <w:rPr>
      <w:sz w:val="24"/>
      <w:szCs w:val="24"/>
    </w:rPr>
  </w:style>
  <w:style w:type="character" w:customStyle="1" w:styleId="RTFNum1333">
    <w:name w:val="RTF_Num 133 3"/>
    <w:rsid w:val="00150994"/>
    <w:rPr>
      <w:sz w:val="24"/>
      <w:szCs w:val="24"/>
    </w:rPr>
  </w:style>
  <w:style w:type="character" w:customStyle="1" w:styleId="RTFNum1334">
    <w:name w:val="RTF_Num 133 4"/>
    <w:rsid w:val="00150994"/>
    <w:rPr>
      <w:sz w:val="24"/>
      <w:szCs w:val="24"/>
    </w:rPr>
  </w:style>
  <w:style w:type="character" w:customStyle="1" w:styleId="RTFNum1335">
    <w:name w:val="RTF_Num 133 5"/>
    <w:rsid w:val="00150994"/>
    <w:rPr>
      <w:sz w:val="24"/>
      <w:szCs w:val="24"/>
    </w:rPr>
  </w:style>
  <w:style w:type="character" w:customStyle="1" w:styleId="RTFNum1336">
    <w:name w:val="RTF_Num 133 6"/>
    <w:rsid w:val="00150994"/>
    <w:rPr>
      <w:sz w:val="24"/>
      <w:szCs w:val="24"/>
    </w:rPr>
  </w:style>
  <w:style w:type="character" w:customStyle="1" w:styleId="RTFNum1337">
    <w:name w:val="RTF_Num 133 7"/>
    <w:rsid w:val="00150994"/>
    <w:rPr>
      <w:sz w:val="24"/>
      <w:szCs w:val="24"/>
    </w:rPr>
  </w:style>
  <w:style w:type="character" w:customStyle="1" w:styleId="RTFNum1338">
    <w:name w:val="RTF_Num 133 8"/>
    <w:rsid w:val="00150994"/>
    <w:rPr>
      <w:sz w:val="24"/>
      <w:szCs w:val="24"/>
    </w:rPr>
  </w:style>
  <w:style w:type="character" w:customStyle="1" w:styleId="RTFNum1339">
    <w:name w:val="RTF_Num 133 9"/>
    <w:rsid w:val="00150994"/>
    <w:rPr>
      <w:sz w:val="24"/>
      <w:szCs w:val="24"/>
    </w:rPr>
  </w:style>
  <w:style w:type="character" w:customStyle="1" w:styleId="RTFNum1341">
    <w:name w:val="RTF_Num 134 1"/>
    <w:rsid w:val="00150994"/>
    <w:rPr>
      <w:sz w:val="24"/>
      <w:szCs w:val="24"/>
    </w:rPr>
  </w:style>
  <w:style w:type="character" w:customStyle="1" w:styleId="RTFNum1351">
    <w:name w:val="RTF_Num 135 1"/>
    <w:rsid w:val="00150994"/>
    <w:rPr>
      <w:sz w:val="24"/>
      <w:szCs w:val="24"/>
    </w:rPr>
  </w:style>
  <w:style w:type="character" w:customStyle="1" w:styleId="RTFNum1352">
    <w:name w:val="RTF_Num 135 2"/>
    <w:rsid w:val="00150994"/>
    <w:rPr>
      <w:sz w:val="24"/>
      <w:szCs w:val="24"/>
    </w:rPr>
  </w:style>
  <w:style w:type="character" w:customStyle="1" w:styleId="RTFNum1353">
    <w:name w:val="RTF_Num 135 3"/>
    <w:rsid w:val="00150994"/>
    <w:rPr>
      <w:sz w:val="24"/>
      <w:szCs w:val="24"/>
    </w:rPr>
  </w:style>
  <w:style w:type="character" w:customStyle="1" w:styleId="RTFNum1354">
    <w:name w:val="RTF_Num 135 4"/>
    <w:rsid w:val="00150994"/>
    <w:rPr>
      <w:sz w:val="24"/>
      <w:szCs w:val="24"/>
    </w:rPr>
  </w:style>
  <w:style w:type="character" w:customStyle="1" w:styleId="RTFNum1355">
    <w:name w:val="RTF_Num 135 5"/>
    <w:rsid w:val="00150994"/>
    <w:rPr>
      <w:sz w:val="24"/>
      <w:szCs w:val="24"/>
    </w:rPr>
  </w:style>
  <w:style w:type="character" w:customStyle="1" w:styleId="RTFNum1356">
    <w:name w:val="RTF_Num 135 6"/>
    <w:rsid w:val="00150994"/>
    <w:rPr>
      <w:sz w:val="24"/>
      <w:szCs w:val="24"/>
    </w:rPr>
  </w:style>
  <w:style w:type="character" w:customStyle="1" w:styleId="RTFNum1357">
    <w:name w:val="RTF_Num 135 7"/>
    <w:rsid w:val="00150994"/>
    <w:rPr>
      <w:sz w:val="24"/>
      <w:szCs w:val="24"/>
    </w:rPr>
  </w:style>
  <w:style w:type="character" w:customStyle="1" w:styleId="RTFNum1358">
    <w:name w:val="RTF_Num 135 8"/>
    <w:rsid w:val="00150994"/>
    <w:rPr>
      <w:sz w:val="24"/>
      <w:szCs w:val="24"/>
    </w:rPr>
  </w:style>
  <w:style w:type="character" w:customStyle="1" w:styleId="RTFNum1359">
    <w:name w:val="RTF_Num 135 9"/>
    <w:rsid w:val="00150994"/>
    <w:rPr>
      <w:sz w:val="24"/>
      <w:szCs w:val="24"/>
    </w:rPr>
  </w:style>
  <w:style w:type="character" w:customStyle="1" w:styleId="RTFNum1361">
    <w:name w:val="RTF_Num 136 1"/>
    <w:rsid w:val="00150994"/>
    <w:rPr>
      <w:sz w:val="24"/>
      <w:szCs w:val="24"/>
    </w:rPr>
  </w:style>
  <w:style w:type="character" w:customStyle="1" w:styleId="RTFNum1371">
    <w:name w:val="RTF_Num 137 1"/>
    <w:rsid w:val="00150994"/>
    <w:rPr>
      <w:sz w:val="24"/>
      <w:szCs w:val="24"/>
    </w:rPr>
  </w:style>
  <w:style w:type="character" w:customStyle="1" w:styleId="RTFNum1372">
    <w:name w:val="RTF_Num 137 2"/>
    <w:rsid w:val="00150994"/>
    <w:rPr>
      <w:sz w:val="24"/>
      <w:szCs w:val="24"/>
    </w:rPr>
  </w:style>
  <w:style w:type="character" w:customStyle="1" w:styleId="RTFNum1373">
    <w:name w:val="RTF_Num 137 3"/>
    <w:rsid w:val="00150994"/>
    <w:rPr>
      <w:sz w:val="24"/>
      <w:szCs w:val="24"/>
    </w:rPr>
  </w:style>
  <w:style w:type="character" w:customStyle="1" w:styleId="RTFNum1374">
    <w:name w:val="RTF_Num 137 4"/>
    <w:rsid w:val="00150994"/>
    <w:rPr>
      <w:sz w:val="24"/>
      <w:szCs w:val="24"/>
    </w:rPr>
  </w:style>
  <w:style w:type="character" w:customStyle="1" w:styleId="RTFNum1375">
    <w:name w:val="RTF_Num 137 5"/>
    <w:rsid w:val="00150994"/>
    <w:rPr>
      <w:sz w:val="24"/>
      <w:szCs w:val="24"/>
    </w:rPr>
  </w:style>
  <w:style w:type="character" w:customStyle="1" w:styleId="RTFNum1376">
    <w:name w:val="RTF_Num 137 6"/>
    <w:rsid w:val="00150994"/>
    <w:rPr>
      <w:sz w:val="24"/>
      <w:szCs w:val="24"/>
    </w:rPr>
  </w:style>
  <w:style w:type="character" w:customStyle="1" w:styleId="RTFNum1377">
    <w:name w:val="RTF_Num 137 7"/>
    <w:rsid w:val="00150994"/>
    <w:rPr>
      <w:sz w:val="24"/>
      <w:szCs w:val="24"/>
    </w:rPr>
  </w:style>
  <w:style w:type="character" w:customStyle="1" w:styleId="RTFNum1378">
    <w:name w:val="RTF_Num 137 8"/>
    <w:rsid w:val="00150994"/>
    <w:rPr>
      <w:sz w:val="24"/>
      <w:szCs w:val="24"/>
    </w:rPr>
  </w:style>
  <w:style w:type="character" w:customStyle="1" w:styleId="RTFNum1379">
    <w:name w:val="RTF_Num 137 9"/>
    <w:rsid w:val="00150994"/>
    <w:rPr>
      <w:sz w:val="24"/>
      <w:szCs w:val="24"/>
    </w:rPr>
  </w:style>
  <w:style w:type="character" w:customStyle="1" w:styleId="RTFNum1381">
    <w:name w:val="RTF_Num 138 1"/>
    <w:rsid w:val="00150994"/>
    <w:rPr>
      <w:sz w:val="24"/>
      <w:szCs w:val="24"/>
    </w:rPr>
  </w:style>
  <w:style w:type="character" w:customStyle="1" w:styleId="RTFNum1382">
    <w:name w:val="RTF_Num 138 2"/>
    <w:rsid w:val="00150994"/>
    <w:rPr>
      <w:sz w:val="24"/>
      <w:szCs w:val="24"/>
    </w:rPr>
  </w:style>
  <w:style w:type="character" w:customStyle="1" w:styleId="RTFNum1383">
    <w:name w:val="RTF_Num 138 3"/>
    <w:rsid w:val="00150994"/>
    <w:rPr>
      <w:sz w:val="24"/>
      <w:szCs w:val="24"/>
    </w:rPr>
  </w:style>
  <w:style w:type="character" w:customStyle="1" w:styleId="RTFNum1384">
    <w:name w:val="RTF_Num 138 4"/>
    <w:rsid w:val="00150994"/>
    <w:rPr>
      <w:sz w:val="24"/>
      <w:szCs w:val="24"/>
    </w:rPr>
  </w:style>
  <w:style w:type="character" w:customStyle="1" w:styleId="RTFNum1385">
    <w:name w:val="RTF_Num 138 5"/>
    <w:rsid w:val="00150994"/>
    <w:rPr>
      <w:sz w:val="24"/>
      <w:szCs w:val="24"/>
    </w:rPr>
  </w:style>
  <w:style w:type="character" w:customStyle="1" w:styleId="RTFNum1386">
    <w:name w:val="RTF_Num 138 6"/>
    <w:rsid w:val="00150994"/>
    <w:rPr>
      <w:sz w:val="24"/>
      <w:szCs w:val="24"/>
    </w:rPr>
  </w:style>
  <w:style w:type="character" w:customStyle="1" w:styleId="RTFNum1387">
    <w:name w:val="RTF_Num 138 7"/>
    <w:rsid w:val="00150994"/>
    <w:rPr>
      <w:sz w:val="24"/>
      <w:szCs w:val="24"/>
    </w:rPr>
  </w:style>
  <w:style w:type="character" w:customStyle="1" w:styleId="RTFNum1388">
    <w:name w:val="RTF_Num 138 8"/>
    <w:rsid w:val="00150994"/>
    <w:rPr>
      <w:sz w:val="24"/>
      <w:szCs w:val="24"/>
    </w:rPr>
  </w:style>
  <w:style w:type="character" w:customStyle="1" w:styleId="RTFNum1389">
    <w:name w:val="RTF_Num 138 9"/>
    <w:rsid w:val="00150994"/>
    <w:rPr>
      <w:sz w:val="24"/>
      <w:szCs w:val="24"/>
    </w:rPr>
  </w:style>
  <w:style w:type="character" w:customStyle="1" w:styleId="RTFNum1391">
    <w:name w:val="RTF_Num 139 1"/>
    <w:rsid w:val="00150994"/>
    <w:rPr>
      <w:sz w:val="24"/>
      <w:szCs w:val="24"/>
    </w:rPr>
  </w:style>
  <w:style w:type="character" w:customStyle="1" w:styleId="RTFNum1401">
    <w:name w:val="RTF_Num 140 1"/>
    <w:rsid w:val="00150994"/>
    <w:rPr>
      <w:b/>
      <w:bCs/>
      <w:sz w:val="24"/>
      <w:szCs w:val="24"/>
    </w:rPr>
  </w:style>
  <w:style w:type="character" w:customStyle="1" w:styleId="RTFNum1411">
    <w:name w:val="RTF_Num 141 1"/>
    <w:rsid w:val="00150994"/>
    <w:rPr>
      <w:rFonts w:ascii="Cambria" w:hAnsi="Cambria"/>
      <w:sz w:val="24"/>
      <w:szCs w:val="24"/>
    </w:rPr>
  </w:style>
  <w:style w:type="character" w:customStyle="1" w:styleId="RTFNum1421">
    <w:name w:val="RTF_Num 142 1"/>
    <w:rsid w:val="00150994"/>
    <w:rPr>
      <w:sz w:val="24"/>
      <w:szCs w:val="24"/>
    </w:rPr>
  </w:style>
  <w:style w:type="character" w:customStyle="1" w:styleId="RTFNum1422">
    <w:name w:val="RTF_Num 142 2"/>
    <w:rsid w:val="00150994"/>
    <w:rPr>
      <w:sz w:val="24"/>
      <w:szCs w:val="24"/>
    </w:rPr>
  </w:style>
  <w:style w:type="character" w:customStyle="1" w:styleId="RTFNum1423">
    <w:name w:val="RTF_Num 142 3"/>
    <w:rsid w:val="00150994"/>
    <w:rPr>
      <w:sz w:val="24"/>
      <w:szCs w:val="24"/>
    </w:rPr>
  </w:style>
  <w:style w:type="character" w:customStyle="1" w:styleId="RTFNum1424">
    <w:name w:val="RTF_Num 142 4"/>
    <w:rsid w:val="00150994"/>
    <w:rPr>
      <w:sz w:val="24"/>
      <w:szCs w:val="24"/>
    </w:rPr>
  </w:style>
  <w:style w:type="character" w:customStyle="1" w:styleId="RTFNum1425">
    <w:name w:val="RTF_Num 142 5"/>
    <w:rsid w:val="00150994"/>
    <w:rPr>
      <w:sz w:val="24"/>
      <w:szCs w:val="24"/>
    </w:rPr>
  </w:style>
  <w:style w:type="character" w:customStyle="1" w:styleId="RTFNum1426">
    <w:name w:val="RTF_Num 142 6"/>
    <w:rsid w:val="00150994"/>
    <w:rPr>
      <w:sz w:val="24"/>
      <w:szCs w:val="24"/>
    </w:rPr>
  </w:style>
  <w:style w:type="character" w:customStyle="1" w:styleId="RTFNum1427">
    <w:name w:val="RTF_Num 142 7"/>
    <w:rsid w:val="00150994"/>
    <w:rPr>
      <w:sz w:val="24"/>
      <w:szCs w:val="24"/>
    </w:rPr>
  </w:style>
  <w:style w:type="character" w:customStyle="1" w:styleId="RTFNum1428">
    <w:name w:val="RTF_Num 142 8"/>
    <w:rsid w:val="00150994"/>
    <w:rPr>
      <w:sz w:val="24"/>
      <w:szCs w:val="24"/>
    </w:rPr>
  </w:style>
  <w:style w:type="character" w:customStyle="1" w:styleId="RTFNum1429">
    <w:name w:val="RTF_Num 142 9"/>
    <w:rsid w:val="00150994"/>
    <w:rPr>
      <w:sz w:val="24"/>
      <w:szCs w:val="24"/>
    </w:rPr>
  </w:style>
  <w:style w:type="character" w:customStyle="1" w:styleId="RTFNum1431">
    <w:name w:val="RTF_Num 143 1"/>
    <w:rsid w:val="00150994"/>
    <w:rPr>
      <w:rFonts w:ascii="Cambria" w:hAnsi="Cambria"/>
      <w:sz w:val="24"/>
      <w:szCs w:val="24"/>
    </w:rPr>
  </w:style>
  <w:style w:type="character" w:customStyle="1" w:styleId="RTFNum1441">
    <w:name w:val="RTF_Num 144 1"/>
    <w:rsid w:val="00150994"/>
    <w:rPr>
      <w:sz w:val="24"/>
      <w:szCs w:val="24"/>
    </w:rPr>
  </w:style>
  <w:style w:type="character" w:customStyle="1" w:styleId="RTFNum1442">
    <w:name w:val="RTF_Num 144 2"/>
    <w:rsid w:val="00150994"/>
    <w:rPr>
      <w:rFonts w:ascii="StarSymbol, 'Arial Unicode MS'" w:hAnsi="StarSymbol, 'Arial Unicode MS'" w:cs="StarSymbol, 'Arial Unicode MS'"/>
      <w:sz w:val="24"/>
      <w:szCs w:val="24"/>
    </w:rPr>
  </w:style>
  <w:style w:type="character" w:customStyle="1" w:styleId="RTFNum1443">
    <w:name w:val="RTF_Num 144 3"/>
    <w:rsid w:val="00150994"/>
    <w:rPr>
      <w:rFonts w:ascii="Arial" w:hAnsi="Arial"/>
      <w:sz w:val="24"/>
      <w:szCs w:val="24"/>
    </w:rPr>
  </w:style>
  <w:style w:type="character" w:customStyle="1" w:styleId="RTFNum1444">
    <w:name w:val="RTF_Num 144 4"/>
    <w:rsid w:val="00150994"/>
    <w:rPr>
      <w:rFonts w:ascii="Cambria" w:hAnsi="Cambria"/>
      <w:sz w:val="24"/>
      <w:szCs w:val="24"/>
    </w:rPr>
  </w:style>
  <w:style w:type="character" w:customStyle="1" w:styleId="RTFNum1445">
    <w:name w:val="RTF_Num 144 5"/>
    <w:rsid w:val="00150994"/>
    <w:rPr>
      <w:rFonts w:ascii="StarSymbol, 'Arial Unicode MS'" w:hAnsi="StarSymbol, 'Arial Unicode MS'" w:cs="StarSymbol, 'Arial Unicode MS'"/>
      <w:sz w:val="24"/>
      <w:szCs w:val="24"/>
    </w:rPr>
  </w:style>
  <w:style w:type="character" w:customStyle="1" w:styleId="RTFNum1446">
    <w:name w:val="RTF_Num 144 6"/>
    <w:rsid w:val="00150994"/>
    <w:rPr>
      <w:rFonts w:ascii="Arial" w:hAnsi="Arial"/>
      <w:sz w:val="24"/>
      <w:szCs w:val="24"/>
    </w:rPr>
  </w:style>
  <w:style w:type="character" w:customStyle="1" w:styleId="RTFNum1447">
    <w:name w:val="RTF_Num 144 7"/>
    <w:rsid w:val="00150994"/>
    <w:rPr>
      <w:rFonts w:ascii="Cambria" w:hAnsi="Cambria"/>
      <w:sz w:val="24"/>
      <w:szCs w:val="24"/>
    </w:rPr>
  </w:style>
  <w:style w:type="character" w:customStyle="1" w:styleId="RTFNum1448">
    <w:name w:val="RTF_Num 144 8"/>
    <w:rsid w:val="00150994"/>
    <w:rPr>
      <w:rFonts w:ascii="StarSymbol, 'Arial Unicode MS'" w:hAnsi="StarSymbol, 'Arial Unicode MS'" w:cs="StarSymbol, 'Arial Unicode MS'"/>
      <w:sz w:val="24"/>
      <w:szCs w:val="24"/>
    </w:rPr>
  </w:style>
  <w:style w:type="character" w:customStyle="1" w:styleId="RTFNum1449">
    <w:name w:val="RTF_Num 144 9"/>
    <w:rsid w:val="00150994"/>
    <w:rPr>
      <w:rFonts w:ascii="Arial" w:hAnsi="Arial"/>
      <w:sz w:val="24"/>
      <w:szCs w:val="24"/>
    </w:rPr>
  </w:style>
  <w:style w:type="character" w:customStyle="1" w:styleId="RTFNum1451">
    <w:name w:val="RTF_Num 145 1"/>
    <w:rsid w:val="00150994"/>
    <w:rPr>
      <w:rFonts w:ascii="Arial" w:hAnsi="Arial"/>
      <w:sz w:val="24"/>
      <w:szCs w:val="24"/>
    </w:rPr>
  </w:style>
  <w:style w:type="character" w:customStyle="1" w:styleId="RTFNum1461">
    <w:name w:val="RTF_Num 146 1"/>
    <w:rsid w:val="00150994"/>
    <w:rPr>
      <w:sz w:val="24"/>
      <w:szCs w:val="24"/>
      <w:u w:val="single"/>
    </w:rPr>
  </w:style>
  <w:style w:type="character" w:customStyle="1" w:styleId="RTFNum1462">
    <w:name w:val="RTF_Num 146 2"/>
    <w:rsid w:val="00150994"/>
    <w:rPr>
      <w:sz w:val="24"/>
      <w:szCs w:val="24"/>
    </w:rPr>
  </w:style>
  <w:style w:type="character" w:customStyle="1" w:styleId="RTFNum1463">
    <w:name w:val="RTF_Num 146 3"/>
    <w:rsid w:val="00150994"/>
    <w:rPr>
      <w:sz w:val="24"/>
      <w:szCs w:val="24"/>
    </w:rPr>
  </w:style>
  <w:style w:type="character" w:customStyle="1" w:styleId="RTFNum1464">
    <w:name w:val="RTF_Num 146 4"/>
    <w:rsid w:val="00150994"/>
    <w:rPr>
      <w:sz w:val="24"/>
      <w:szCs w:val="24"/>
    </w:rPr>
  </w:style>
  <w:style w:type="character" w:customStyle="1" w:styleId="RTFNum1465">
    <w:name w:val="RTF_Num 146 5"/>
    <w:rsid w:val="00150994"/>
    <w:rPr>
      <w:sz w:val="24"/>
      <w:szCs w:val="24"/>
    </w:rPr>
  </w:style>
  <w:style w:type="character" w:customStyle="1" w:styleId="RTFNum1466">
    <w:name w:val="RTF_Num 146 6"/>
    <w:rsid w:val="00150994"/>
    <w:rPr>
      <w:sz w:val="24"/>
      <w:szCs w:val="24"/>
    </w:rPr>
  </w:style>
  <w:style w:type="character" w:customStyle="1" w:styleId="RTFNum1467">
    <w:name w:val="RTF_Num 146 7"/>
    <w:rsid w:val="00150994"/>
    <w:rPr>
      <w:sz w:val="24"/>
      <w:szCs w:val="24"/>
    </w:rPr>
  </w:style>
  <w:style w:type="character" w:customStyle="1" w:styleId="RTFNum1468">
    <w:name w:val="RTF_Num 146 8"/>
    <w:rsid w:val="00150994"/>
    <w:rPr>
      <w:sz w:val="24"/>
      <w:szCs w:val="24"/>
    </w:rPr>
  </w:style>
  <w:style w:type="character" w:customStyle="1" w:styleId="RTFNum1469">
    <w:name w:val="RTF_Num 146 9"/>
    <w:rsid w:val="00150994"/>
    <w:rPr>
      <w:sz w:val="24"/>
      <w:szCs w:val="24"/>
    </w:rPr>
  </w:style>
  <w:style w:type="character" w:customStyle="1" w:styleId="RTFNum1471">
    <w:name w:val="RTF_Num 147 1"/>
    <w:rsid w:val="00150994"/>
    <w:rPr>
      <w:sz w:val="24"/>
      <w:szCs w:val="24"/>
    </w:rPr>
  </w:style>
  <w:style w:type="character" w:customStyle="1" w:styleId="RTFNum1481">
    <w:name w:val="RTF_Num 148 1"/>
    <w:rsid w:val="00150994"/>
    <w:rPr>
      <w:rFonts w:ascii="Arial" w:hAnsi="Arial" w:cs="Arial"/>
      <w:sz w:val="24"/>
      <w:szCs w:val="24"/>
    </w:rPr>
  </w:style>
  <w:style w:type="character" w:customStyle="1" w:styleId="RTFNum1491">
    <w:name w:val="RTF_Num 149 1"/>
    <w:rsid w:val="00150994"/>
    <w:rPr>
      <w:sz w:val="24"/>
      <w:szCs w:val="24"/>
    </w:rPr>
  </w:style>
  <w:style w:type="character" w:customStyle="1" w:styleId="RTFNum1492">
    <w:name w:val="RTF_Num 149 2"/>
    <w:rsid w:val="00150994"/>
    <w:rPr>
      <w:sz w:val="24"/>
      <w:szCs w:val="24"/>
    </w:rPr>
  </w:style>
  <w:style w:type="character" w:customStyle="1" w:styleId="RTFNum1493">
    <w:name w:val="RTF_Num 149 3"/>
    <w:rsid w:val="00150994"/>
    <w:rPr>
      <w:sz w:val="24"/>
      <w:szCs w:val="24"/>
    </w:rPr>
  </w:style>
  <w:style w:type="character" w:customStyle="1" w:styleId="RTFNum1494">
    <w:name w:val="RTF_Num 149 4"/>
    <w:rsid w:val="00150994"/>
    <w:rPr>
      <w:sz w:val="24"/>
      <w:szCs w:val="24"/>
    </w:rPr>
  </w:style>
  <w:style w:type="character" w:customStyle="1" w:styleId="RTFNum1495">
    <w:name w:val="RTF_Num 149 5"/>
    <w:rsid w:val="00150994"/>
    <w:rPr>
      <w:sz w:val="24"/>
      <w:szCs w:val="24"/>
    </w:rPr>
  </w:style>
  <w:style w:type="character" w:customStyle="1" w:styleId="RTFNum1496">
    <w:name w:val="RTF_Num 149 6"/>
    <w:rsid w:val="00150994"/>
    <w:rPr>
      <w:sz w:val="24"/>
      <w:szCs w:val="24"/>
    </w:rPr>
  </w:style>
  <w:style w:type="character" w:customStyle="1" w:styleId="RTFNum1497">
    <w:name w:val="RTF_Num 149 7"/>
    <w:rsid w:val="00150994"/>
    <w:rPr>
      <w:sz w:val="24"/>
      <w:szCs w:val="24"/>
    </w:rPr>
  </w:style>
  <w:style w:type="character" w:customStyle="1" w:styleId="RTFNum1498">
    <w:name w:val="RTF_Num 149 8"/>
    <w:rsid w:val="00150994"/>
    <w:rPr>
      <w:sz w:val="24"/>
      <w:szCs w:val="24"/>
    </w:rPr>
  </w:style>
  <w:style w:type="character" w:customStyle="1" w:styleId="RTFNum1499">
    <w:name w:val="RTF_Num 149 9"/>
    <w:rsid w:val="00150994"/>
    <w:rPr>
      <w:sz w:val="24"/>
      <w:szCs w:val="24"/>
    </w:rPr>
  </w:style>
  <w:style w:type="character" w:customStyle="1" w:styleId="RTFNum1501">
    <w:name w:val="RTF_Num 150 1"/>
    <w:rsid w:val="00150994"/>
    <w:rPr>
      <w:sz w:val="24"/>
      <w:szCs w:val="24"/>
    </w:rPr>
  </w:style>
  <w:style w:type="character" w:customStyle="1" w:styleId="RTFNum1502">
    <w:name w:val="RTF_Num 150 2"/>
    <w:rsid w:val="00150994"/>
    <w:rPr>
      <w:sz w:val="24"/>
      <w:szCs w:val="24"/>
    </w:rPr>
  </w:style>
  <w:style w:type="character" w:customStyle="1" w:styleId="RTFNum1503">
    <w:name w:val="RTF_Num 150 3"/>
    <w:rsid w:val="00150994"/>
    <w:rPr>
      <w:sz w:val="24"/>
      <w:szCs w:val="24"/>
    </w:rPr>
  </w:style>
  <w:style w:type="character" w:customStyle="1" w:styleId="RTFNum1504">
    <w:name w:val="RTF_Num 150 4"/>
    <w:rsid w:val="00150994"/>
    <w:rPr>
      <w:sz w:val="24"/>
      <w:szCs w:val="24"/>
    </w:rPr>
  </w:style>
  <w:style w:type="character" w:customStyle="1" w:styleId="RTFNum1505">
    <w:name w:val="RTF_Num 150 5"/>
    <w:rsid w:val="00150994"/>
    <w:rPr>
      <w:sz w:val="24"/>
      <w:szCs w:val="24"/>
    </w:rPr>
  </w:style>
  <w:style w:type="character" w:customStyle="1" w:styleId="RTFNum1506">
    <w:name w:val="RTF_Num 150 6"/>
    <w:rsid w:val="00150994"/>
    <w:rPr>
      <w:sz w:val="24"/>
      <w:szCs w:val="24"/>
    </w:rPr>
  </w:style>
  <w:style w:type="character" w:customStyle="1" w:styleId="RTFNum1507">
    <w:name w:val="RTF_Num 150 7"/>
    <w:rsid w:val="00150994"/>
    <w:rPr>
      <w:sz w:val="24"/>
      <w:szCs w:val="24"/>
    </w:rPr>
  </w:style>
  <w:style w:type="character" w:customStyle="1" w:styleId="RTFNum1508">
    <w:name w:val="RTF_Num 150 8"/>
    <w:rsid w:val="00150994"/>
    <w:rPr>
      <w:sz w:val="24"/>
      <w:szCs w:val="24"/>
    </w:rPr>
  </w:style>
  <w:style w:type="character" w:customStyle="1" w:styleId="RTFNum1509">
    <w:name w:val="RTF_Num 150 9"/>
    <w:rsid w:val="00150994"/>
    <w:rPr>
      <w:sz w:val="24"/>
      <w:szCs w:val="24"/>
    </w:rPr>
  </w:style>
  <w:style w:type="character" w:customStyle="1" w:styleId="RTFNum1511">
    <w:name w:val="RTF_Num 151 1"/>
    <w:rsid w:val="00150994"/>
    <w:rPr>
      <w:b/>
      <w:bCs/>
      <w:sz w:val="24"/>
      <w:szCs w:val="24"/>
      <w:u w:val="single"/>
    </w:rPr>
  </w:style>
  <w:style w:type="character" w:customStyle="1" w:styleId="RTFNum1512">
    <w:name w:val="RTF_Num 151 2"/>
    <w:rsid w:val="00150994"/>
    <w:rPr>
      <w:sz w:val="24"/>
      <w:szCs w:val="24"/>
    </w:rPr>
  </w:style>
  <w:style w:type="character" w:customStyle="1" w:styleId="RTFNum1513">
    <w:name w:val="RTF_Num 151 3"/>
    <w:rsid w:val="00150994"/>
    <w:rPr>
      <w:sz w:val="24"/>
      <w:szCs w:val="24"/>
    </w:rPr>
  </w:style>
  <w:style w:type="character" w:customStyle="1" w:styleId="RTFNum1514">
    <w:name w:val="RTF_Num 151 4"/>
    <w:rsid w:val="00150994"/>
    <w:rPr>
      <w:sz w:val="24"/>
      <w:szCs w:val="24"/>
    </w:rPr>
  </w:style>
  <w:style w:type="character" w:customStyle="1" w:styleId="RTFNum1515">
    <w:name w:val="RTF_Num 151 5"/>
    <w:rsid w:val="00150994"/>
    <w:rPr>
      <w:sz w:val="24"/>
      <w:szCs w:val="24"/>
    </w:rPr>
  </w:style>
  <w:style w:type="character" w:customStyle="1" w:styleId="RTFNum1516">
    <w:name w:val="RTF_Num 151 6"/>
    <w:rsid w:val="00150994"/>
    <w:rPr>
      <w:sz w:val="24"/>
      <w:szCs w:val="24"/>
    </w:rPr>
  </w:style>
  <w:style w:type="character" w:customStyle="1" w:styleId="RTFNum1517">
    <w:name w:val="RTF_Num 151 7"/>
    <w:rsid w:val="00150994"/>
    <w:rPr>
      <w:sz w:val="24"/>
      <w:szCs w:val="24"/>
    </w:rPr>
  </w:style>
  <w:style w:type="character" w:customStyle="1" w:styleId="RTFNum1518">
    <w:name w:val="RTF_Num 151 8"/>
    <w:rsid w:val="00150994"/>
    <w:rPr>
      <w:sz w:val="24"/>
      <w:szCs w:val="24"/>
    </w:rPr>
  </w:style>
  <w:style w:type="character" w:customStyle="1" w:styleId="RTFNum1519">
    <w:name w:val="RTF_Num 151 9"/>
    <w:rsid w:val="00150994"/>
    <w:rPr>
      <w:sz w:val="24"/>
      <w:szCs w:val="24"/>
    </w:rPr>
  </w:style>
  <w:style w:type="character" w:customStyle="1" w:styleId="RTFNum1521">
    <w:name w:val="RTF_Num 152 1"/>
    <w:rsid w:val="00150994"/>
    <w:rPr>
      <w:rFonts w:ascii="Cambria" w:hAnsi="Cambria"/>
      <w:sz w:val="24"/>
      <w:szCs w:val="24"/>
    </w:rPr>
  </w:style>
  <w:style w:type="character" w:customStyle="1" w:styleId="RTFNum1531">
    <w:name w:val="RTF_Num 153 1"/>
    <w:rsid w:val="00150994"/>
    <w:rPr>
      <w:b/>
      <w:bCs/>
      <w:sz w:val="24"/>
      <w:szCs w:val="24"/>
    </w:rPr>
  </w:style>
  <w:style w:type="character" w:customStyle="1" w:styleId="RTFNum1541">
    <w:name w:val="RTF_Num 154 1"/>
    <w:rsid w:val="00150994"/>
    <w:rPr>
      <w:sz w:val="24"/>
      <w:szCs w:val="24"/>
    </w:rPr>
  </w:style>
  <w:style w:type="character" w:customStyle="1" w:styleId="RTFNum1542">
    <w:name w:val="RTF_Num 154 2"/>
    <w:rsid w:val="00150994"/>
    <w:rPr>
      <w:sz w:val="24"/>
      <w:szCs w:val="24"/>
    </w:rPr>
  </w:style>
  <w:style w:type="character" w:customStyle="1" w:styleId="RTFNum1543">
    <w:name w:val="RTF_Num 154 3"/>
    <w:rsid w:val="00150994"/>
    <w:rPr>
      <w:sz w:val="24"/>
      <w:szCs w:val="24"/>
    </w:rPr>
  </w:style>
  <w:style w:type="character" w:customStyle="1" w:styleId="RTFNum1544">
    <w:name w:val="RTF_Num 154 4"/>
    <w:rsid w:val="00150994"/>
    <w:rPr>
      <w:sz w:val="24"/>
      <w:szCs w:val="24"/>
    </w:rPr>
  </w:style>
  <w:style w:type="character" w:customStyle="1" w:styleId="RTFNum1545">
    <w:name w:val="RTF_Num 154 5"/>
    <w:rsid w:val="00150994"/>
    <w:rPr>
      <w:sz w:val="24"/>
      <w:szCs w:val="24"/>
    </w:rPr>
  </w:style>
  <w:style w:type="character" w:customStyle="1" w:styleId="RTFNum1546">
    <w:name w:val="RTF_Num 154 6"/>
    <w:rsid w:val="00150994"/>
    <w:rPr>
      <w:sz w:val="24"/>
      <w:szCs w:val="24"/>
    </w:rPr>
  </w:style>
  <w:style w:type="character" w:customStyle="1" w:styleId="RTFNum1547">
    <w:name w:val="RTF_Num 154 7"/>
    <w:rsid w:val="00150994"/>
    <w:rPr>
      <w:sz w:val="24"/>
      <w:szCs w:val="24"/>
    </w:rPr>
  </w:style>
  <w:style w:type="character" w:customStyle="1" w:styleId="RTFNum1548">
    <w:name w:val="RTF_Num 154 8"/>
    <w:rsid w:val="00150994"/>
    <w:rPr>
      <w:sz w:val="24"/>
      <w:szCs w:val="24"/>
    </w:rPr>
  </w:style>
  <w:style w:type="character" w:customStyle="1" w:styleId="RTFNum1549">
    <w:name w:val="RTF_Num 154 9"/>
    <w:rsid w:val="00150994"/>
    <w:rPr>
      <w:sz w:val="24"/>
      <w:szCs w:val="24"/>
    </w:rPr>
  </w:style>
  <w:style w:type="character" w:customStyle="1" w:styleId="RTFNum1551">
    <w:name w:val="RTF_Num 155 1"/>
    <w:rsid w:val="00150994"/>
    <w:rPr>
      <w:sz w:val="24"/>
      <w:szCs w:val="24"/>
    </w:rPr>
  </w:style>
  <w:style w:type="character" w:customStyle="1" w:styleId="RTFNum1552">
    <w:name w:val="RTF_Num 155 2"/>
    <w:rsid w:val="00150994"/>
    <w:rPr>
      <w:sz w:val="24"/>
      <w:szCs w:val="24"/>
    </w:rPr>
  </w:style>
  <w:style w:type="character" w:customStyle="1" w:styleId="RTFNum1553">
    <w:name w:val="RTF_Num 155 3"/>
    <w:rsid w:val="00150994"/>
    <w:rPr>
      <w:sz w:val="24"/>
      <w:szCs w:val="24"/>
    </w:rPr>
  </w:style>
  <w:style w:type="character" w:customStyle="1" w:styleId="RTFNum1554">
    <w:name w:val="RTF_Num 155 4"/>
    <w:rsid w:val="00150994"/>
    <w:rPr>
      <w:sz w:val="24"/>
      <w:szCs w:val="24"/>
    </w:rPr>
  </w:style>
  <w:style w:type="character" w:customStyle="1" w:styleId="RTFNum1555">
    <w:name w:val="RTF_Num 155 5"/>
    <w:rsid w:val="00150994"/>
    <w:rPr>
      <w:sz w:val="24"/>
      <w:szCs w:val="24"/>
    </w:rPr>
  </w:style>
  <w:style w:type="character" w:customStyle="1" w:styleId="RTFNum1556">
    <w:name w:val="RTF_Num 155 6"/>
    <w:rsid w:val="00150994"/>
    <w:rPr>
      <w:sz w:val="24"/>
      <w:szCs w:val="24"/>
    </w:rPr>
  </w:style>
  <w:style w:type="character" w:customStyle="1" w:styleId="RTFNum1557">
    <w:name w:val="RTF_Num 155 7"/>
    <w:rsid w:val="00150994"/>
    <w:rPr>
      <w:sz w:val="24"/>
      <w:szCs w:val="24"/>
    </w:rPr>
  </w:style>
  <w:style w:type="character" w:customStyle="1" w:styleId="RTFNum1558">
    <w:name w:val="RTF_Num 155 8"/>
    <w:rsid w:val="00150994"/>
    <w:rPr>
      <w:sz w:val="24"/>
      <w:szCs w:val="24"/>
    </w:rPr>
  </w:style>
  <w:style w:type="character" w:customStyle="1" w:styleId="RTFNum1559">
    <w:name w:val="RTF_Num 155 9"/>
    <w:rsid w:val="00150994"/>
    <w:rPr>
      <w:sz w:val="24"/>
      <w:szCs w:val="24"/>
    </w:rPr>
  </w:style>
  <w:style w:type="character" w:customStyle="1" w:styleId="RTFNum1561">
    <w:name w:val="RTF_Num 156 1"/>
    <w:rsid w:val="00150994"/>
    <w:rPr>
      <w:sz w:val="24"/>
      <w:szCs w:val="24"/>
    </w:rPr>
  </w:style>
  <w:style w:type="character" w:customStyle="1" w:styleId="RTFNum1562">
    <w:name w:val="RTF_Num 156 2"/>
    <w:rsid w:val="00150994"/>
    <w:rPr>
      <w:sz w:val="24"/>
      <w:szCs w:val="24"/>
    </w:rPr>
  </w:style>
  <w:style w:type="character" w:customStyle="1" w:styleId="RTFNum1563">
    <w:name w:val="RTF_Num 156 3"/>
    <w:rsid w:val="00150994"/>
    <w:rPr>
      <w:sz w:val="24"/>
      <w:szCs w:val="24"/>
    </w:rPr>
  </w:style>
  <w:style w:type="character" w:customStyle="1" w:styleId="RTFNum1564">
    <w:name w:val="RTF_Num 156 4"/>
    <w:rsid w:val="00150994"/>
    <w:rPr>
      <w:sz w:val="24"/>
      <w:szCs w:val="24"/>
    </w:rPr>
  </w:style>
  <w:style w:type="character" w:customStyle="1" w:styleId="RTFNum1565">
    <w:name w:val="RTF_Num 156 5"/>
    <w:rsid w:val="00150994"/>
    <w:rPr>
      <w:sz w:val="24"/>
      <w:szCs w:val="24"/>
    </w:rPr>
  </w:style>
  <w:style w:type="character" w:customStyle="1" w:styleId="RTFNum1566">
    <w:name w:val="RTF_Num 156 6"/>
    <w:rsid w:val="00150994"/>
    <w:rPr>
      <w:sz w:val="24"/>
      <w:szCs w:val="24"/>
    </w:rPr>
  </w:style>
  <w:style w:type="character" w:customStyle="1" w:styleId="RTFNum1567">
    <w:name w:val="RTF_Num 156 7"/>
    <w:rsid w:val="00150994"/>
    <w:rPr>
      <w:sz w:val="24"/>
      <w:szCs w:val="24"/>
    </w:rPr>
  </w:style>
  <w:style w:type="character" w:customStyle="1" w:styleId="RTFNum1568">
    <w:name w:val="RTF_Num 156 8"/>
    <w:rsid w:val="00150994"/>
    <w:rPr>
      <w:sz w:val="24"/>
      <w:szCs w:val="24"/>
    </w:rPr>
  </w:style>
  <w:style w:type="character" w:customStyle="1" w:styleId="RTFNum1569">
    <w:name w:val="RTF_Num 156 9"/>
    <w:rsid w:val="00150994"/>
    <w:rPr>
      <w:sz w:val="24"/>
      <w:szCs w:val="24"/>
    </w:rPr>
  </w:style>
  <w:style w:type="character" w:customStyle="1" w:styleId="RTFNum1571">
    <w:name w:val="RTF_Num 157 1"/>
    <w:rsid w:val="00150994"/>
    <w:rPr>
      <w:rFonts w:ascii="Cambria" w:hAnsi="Cambria"/>
      <w:sz w:val="24"/>
      <w:szCs w:val="24"/>
    </w:rPr>
  </w:style>
  <w:style w:type="character" w:customStyle="1" w:styleId="RTFNum1581">
    <w:name w:val="RTF_Num 158 1"/>
    <w:rsid w:val="00150994"/>
    <w:rPr>
      <w:rFonts w:ascii="Arial" w:hAnsi="Arial" w:cs="Arial"/>
      <w:sz w:val="24"/>
      <w:szCs w:val="24"/>
    </w:rPr>
  </w:style>
  <w:style w:type="character" w:customStyle="1" w:styleId="RTFNum1591">
    <w:name w:val="RTF_Num 159 1"/>
    <w:rsid w:val="00150994"/>
    <w:rPr>
      <w:rFonts w:ascii="Arial" w:hAnsi="Arial"/>
      <w:sz w:val="24"/>
      <w:szCs w:val="24"/>
    </w:rPr>
  </w:style>
  <w:style w:type="character" w:customStyle="1" w:styleId="RTFNum1601">
    <w:name w:val="RTF_Num 160 1"/>
    <w:rsid w:val="00150994"/>
    <w:rPr>
      <w:sz w:val="24"/>
      <w:szCs w:val="24"/>
    </w:rPr>
  </w:style>
  <w:style w:type="character" w:customStyle="1" w:styleId="RTFNum1611">
    <w:name w:val="RTF_Num 161 1"/>
    <w:rsid w:val="00150994"/>
    <w:rPr>
      <w:sz w:val="24"/>
      <w:szCs w:val="24"/>
    </w:rPr>
  </w:style>
  <w:style w:type="character" w:customStyle="1" w:styleId="RTFNum1612">
    <w:name w:val="RTF_Num 161 2"/>
    <w:rsid w:val="00150994"/>
    <w:rPr>
      <w:sz w:val="24"/>
      <w:szCs w:val="24"/>
    </w:rPr>
  </w:style>
  <w:style w:type="character" w:customStyle="1" w:styleId="RTFNum1613">
    <w:name w:val="RTF_Num 161 3"/>
    <w:rsid w:val="00150994"/>
    <w:rPr>
      <w:sz w:val="24"/>
      <w:szCs w:val="24"/>
    </w:rPr>
  </w:style>
  <w:style w:type="character" w:customStyle="1" w:styleId="RTFNum1614">
    <w:name w:val="RTF_Num 161 4"/>
    <w:rsid w:val="00150994"/>
    <w:rPr>
      <w:sz w:val="24"/>
      <w:szCs w:val="24"/>
    </w:rPr>
  </w:style>
  <w:style w:type="character" w:customStyle="1" w:styleId="RTFNum1615">
    <w:name w:val="RTF_Num 161 5"/>
    <w:rsid w:val="00150994"/>
    <w:rPr>
      <w:sz w:val="24"/>
      <w:szCs w:val="24"/>
    </w:rPr>
  </w:style>
  <w:style w:type="character" w:customStyle="1" w:styleId="RTFNum1616">
    <w:name w:val="RTF_Num 161 6"/>
    <w:rsid w:val="00150994"/>
    <w:rPr>
      <w:sz w:val="24"/>
      <w:szCs w:val="24"/>
    </w:rPr>
  </w:style>
  <w:style w:type="character" w:customStyle="1" w:styleId="RTFNum1617">
    <w:name w:val="RTF_Num 161 7"/>
    <w:rsid w:val="00150994"/>
    <w:rPr>
      <w:sz w:val="24"/>
      <w:szCs w:val="24"/>
    </w:rPr>
  </w:style>
  <w:style w:type="character" w:customStyle="1" w:styleId="RTFNum1618">
    <w:name w:val="RTF_Num 161 8"/>
    <w:rsid w:val="00150994"/>
    <w:rPr>
      <w:sz w:val="24"/>
      <w:szCs w:val="24"/>
    </w:rPr>
  </w:style>
  <w:style w:type="character" w:customStyle="1" w:styleId="RTFNum1619">
    <w:name w:val="RTF_Num 161 9"/>
    <w:rsid w:val="00150994"/>
    <w:rPr>
      <w:sz w:val="24"/>
      <w:szCs w:val="24"/>
    </w:rPr>
  </w:style>
  <w:style w:type="character" w:customStyle="1" w:styleId="RTFNum1621">
    <w:name w:val="RTF_Num 162 1"/>
    <w:rsid w:val="00150994"/>
    <w:rPr>
      <w:rFonts w:ascii="Arial" w:hAnsi="Arial"/>
      <w:b/>
      <w:bCs/>
      <w:sz w:val="22"/>
      <w:szCs w:val="22"/>
    </w:rPr>
  </w:style>
  <w:style w:type="character" w:customStyle="1" w:styleId="RTFNum1631">
    <w:name w:val="RTF_Num 163 1"/>
    <w:rsid w:val="00150994"/>
    <w:rPr>
      <w:sz w:val="24"/>
      <w:szCs w:val="24"/>
    </w:rPr>
  </w:style>
  <w:style w:type="character" w:customStyle="1" w:styleId="RTFNum1632">
    <w:name w:val="RTF_Num 163 2"/>
    <w:rsid w:val="00150994"/>
    <w:rPr>
      <w:sz w:val="24"/>
      <w:szCs w:val="24"/>
    </w:rPr>
  </w:style>
  <w:style w:type="character" w:customStyle="1" w:styleId="RTFNum1633">
    <w:name w:val="RTF_Num 163 3"/>
    <w:rsid w:val="00150994"/>
    <w:rPr>
      <w:sz w:val="24"/>
      <w:szCs w:val="24"/>
    </w:rPr>
  </w:style>
  <w:style w:type="character" w:customStyle="1" w:styleId="RTFNum1634">
    <w:name w:val="RTF_Num 163 4"/>
    <w:rsid w:val="00150994"/>
    <w:rPr>
      <w:sz w:val="24"/>
      <w:szCs w:val="24"/>
    </w:rPr>
  </w:style>
  <w:style w:type="character" w:customStyle="1" w:styleId="RTFNum1635">
    <w:name w:val="RTF_Num 163 5"/>
    <w:rsid w:val="00150994"/>
    <w:rPr>
      <w:sz w:val="24"/>
      <w:szCs w:val="24"/>
    </w:rPr>
  </w:style>
  <w:style w:type="character" w:customStyle="1" w:styleId="RTFNum1636">
    <w:name w:val="RTF_Num 163 6"/>
    <w:rsid w:val="00150994"/>
    <w:rPr>
      <w:sz w:val="24"/>
      <w:szCs w:val="24"/>
    </w:rPr>
  </w:style>
  <w:style w:type="character" w:customStyle="1" w:styleId="RTFNum1637">
    <w:name w:val="RTF_Num 163 7"/>
    <w:rsid w:val="00150994"/>
    <w:rPr>
      <w:sz w:val="24"/>
      <w:szCs w:val="24"/>
    </w:rPr>
  </w:style>
  <w:style w:type="character" w:customStyle="1" w:styleId="RTFNum1638">
    <w:name w:val="RTF_Num 163 8"/>
    <w:rsid w:val="00150994"/>
    <w:rPr>
      <w:sz w:val="24"/>
      <w:szCs w:val="24"/>
    </w:rPr>
  </w:style>
  <w:style w:type="character" w:customStyle="1" w:styleId="RTFNum1639">
    <w:name w:val="RTF_Num 163 9"/>
    <w:rsid w:val="00150994"/>
    <w:rPr>
      <w:sz w:val="24"/>
      <w:szCs w:val="24"/>
    </w:rPr>
  </w:style>
  <w:style w:type="character" w:customStyle="1" w:styleId="RTFNum1641">
    <w:name w:val="RTF_Num 164 1"/>
    <w:rsid w:val="00150994"/>
    <w:rPr>
      <w:sz w:val="24"/>
      <w:szCs w:val="24"/>
    </w:rPr>
  </w:style>
  <w:style w:type="character" w:customStyle="1" w:styleId="RTFNum1642">
    <w:name w:val="RTF_Num 164 2"/>
    <w:rsid w:val="00150994"/>
    <w:rPr>
      <w:sz w:val="24"/>
      <w:szCs w:val="24"/>
    </w:rPr>
  </w:style>
  <w:style w:type="character" w:customStyle="1" w:styleId="RTFNum1643">
    <w:name w:val="RTF_Num 164 3"/>
    <w:rsid w:val="00150994"/>
    <w:rPr>
      <w:sz w:val="24"/>
      <w:szCs w:val="24"/>
    </w:rPr>
  </w:style>
  <w:style w:type="character" w:customStyle="1" w:styleId="RTFNum1644">
    <w:name w:val="RTF_Num 164 4"/>
    <w:rsid w:val="00150994"/>
    <w:rPr>
      <w:sz w:val="24"/>
      <w:szCs w:val="24"/>
    </w:rPr>
  </w:style>
  <w:style w:type="character" w:customStyle="1" w:styleId="RTFNum1645">
    <w:name w:val="RTF_Num 164 5"/>
    <w:rsid w:val="00150994"/>
    <w:rPr>
      <w:sz w:val="24"/>
      <w:szCs w:val="24"/>
    </w:rPr>
  </w:style>
  <w:style w:type="character" w:customStyle="1" w:styleId="RTFNum1646">
    <w:name w:val="RTF_Num 164 6"/>
    <w:rsid w:val="00150994"/>
    <w:rPr>
      <w:sz w:val="24"/>
      <w:szCs w:val="24"/>
    </w:rPr>
  </w:style>
  <w:style w:type="character" w:customStyle="1" w:styleId="RTFNum1647">
    <w:name w:val="RTF_Num 164 7"/>
    <w:rsid w:val="00150994"/>
    <w:rPr>
      <w:sz w:val="24"/>
      <w:szCs w:val="24"/>
    </w:rPr>
  </w:style>
  <w:style w:type="character" w:customStyle="1" w:styleId="RTFNum1648">
    <w:name w:val="RTF_Num 164 8"/>
    <w:rsid w:val="00150994"/>
    <w:rPr>
      <w:sz w:val="24"/>
      <w:szCs w:val="24"/>
    </w:rPr>
  </w:style>
  <w:style w:type="character" w:customStyle="1" w:styleId="RTFNum1649">
    <w:name w:val="RTF_Num 164 9"/>
    <w:rsid w:val="00150994"/>
    <w:rPr>
      <w:sz w:val="24"/>
      <w:szCs w:val="24"/>
    </w:rPr>
  </w:style>
  <w:style w:type="character" w:customStyle="1" w:styleId="RTFNum1651">
    <w:name w:val="RTF_Num 165 1"/>
    <w:rsid w:val="00150994"/>
    <w:rPr>
      <w:sz w:val="24"/>
      <w:szCs w:val="24"/>
    </w:rPr>
  </w:style>
  <w:style w:type="character" w:customStyle="1" w:styleId="RTFNum1652">
    <w:name w:val="RTF_Num 165 2"/>
    <w:rsid w:val="00150994"/>
    <w:rPr>
      <w:rFonts w:ascii="StarSymbol, 'Arial Unicode MS'" w:hAnsi="StarSymbol, 'Arial Unicode MS'" w:cs="StarSymbol, 'Arial Unicode MS'"/>
      <w:sz w:val="24"/>
      <w:szCs w:val="24"/>
    </w:rPr>
  </w:style>
  <w:style w:type="character" w:customStyle="1" w:styleId="RTFNum1653">
    <w:name w:val="RTF_Num 165 3"/>
    <w:rsid w:val="00150994"/>
    <w:rPr>
      <w:rFonts w:ascii="Arial" w:hAnsi="Arial"/>
      <w:sz w:val="24"/>
      <w:szCs w:val="24"/>
    </w:rPr>
  </w:style>
  <w:style w:type="character" w:customStyle="1" w:styleId="RTFNum1654">
    <w:name w:val="RTF_Num 165 4"/>
    <w:rsid w:val="00150994"/>
    <w:rPr>
      <w:rFonts w:ascii="Cambria" w:hAnsi="Cambria"/>
      <w:sz w:val="24"/>
      <w:szCs w:val="24"/>
    </w:rPr>
  </w:style>
  <w:style w:type="character" w:customStyle="1" w:styleId="RTFNum1655">
    <w:name w:val="RTF_Num 165 5"/>
    <w:rsid w:val="00150994"/>
    <w:rPr>
      <w:rFonts w:ascii="StarSymbol, 'Arial Unicode MS'" w:hAnsi="StarSymbol, 'Arial Unicode MS'" w:cs="StarSymbol, 'Arial Unicode MS'"/>
      <w:sz w:val="24"/>
      <w:szCs w:val="24"/>
    </w:rPr>
  </w:style>
  <w:style w:type="character" w:customStyle="1" w:styleId="RTFNum1656">
    <w:name w:val="RTF_Num 165 6"/>
    <w:rsid w:val="00150994"/>
    <w:rPr>
      <w:rFonts w:ascii="Arial" w:hAnsi="Arial"/>
      <w:sz w:val="24"/>
      <w:szCs w:val="24"/>
    </w:rPr>
  </w:style>
  <w:style w:type="character" w:customStyle="1" w:styleId="RTFNum1657">
    <w:name w:val="RTF_Num 165 7"/>
    <w:rsid w:val="00150994"/>
    <w:rPr>
      <w:rFonts w:ascii="Cambria" w:hAnsi="Cambria"/>
      <w:sz w:val="24"/>
      <w:szCs w:val="24"/>
    </w:rPr>
  </w:style>
  <w:style w:type="character" w:customStyle="1" w:styleId="RTFNum1658">
    <w:name w:val="RTF_Num 165 8"/>
    <w:rsid w:val="00150994"/>
    <w:rPr>
      <w:rFonts w:ascii="StarSymbol, 'Arial Unicode MS'" w:hAnsi="StarSymbol, 'Arial Unicode MS'" w:cs="StarSymbol, 'Arial Unicode MS'"/>
      <w:sz w:val="24"/>
      <w:szCs w:val="24"/>
    </w:rPr>
  </w:style>
  <w:style w:type="character" w:customStyle="1" w:styleId="RTFNum1659">
    <w:name w:val="RTF_Num 165 9"/>
    <w:rsid w:val="00150994"/>
    <w:rPr>
      <w:rFonts w:ascii="Arial" w:hAnsi="Arial"/>
      <w:sz w:val="24"/>
      <w:szCs w:val="24"/>
    </w:rPr>
  </w:style>
  <w:style w:type="character" w:customStyle="1" w:styleId="RTFNum1661">
    <w:name w:val="RTF_Num 166 1"/>
    <w:rsid w:val="00150994"/>
    <w:rPr>
      <w:rFonts w:ascii="Arial" w:hAnsi="Arial"/>
      <w:sz w:val="24"/>
      <w:szCs w:val="24"/>
    </w:rPr>
  </w:style>
  <w:style w:type="character" w:customStyle="1" w:styleId="RTFNum1671">
    <w:name w:val="RTF_Num 167 1"/>
    <w:rsid w:val="00150994"/>
    <w:rPr>
      <w:rFonts w:ascii="Cambria" w:hAnsi="Cambria"/>
      <w:sz w:val="24"/>
      <w:szCs w:val="24"/>
    </w:rPr>
  </w:style>
  <w:style w:type="character" w:customStyle="1" w:styleId="RTFNum1681">
    <w:name w:val="RTF_Num 168 1"/>
    <w:rsid w:val="00150994"/>
    <w:rPr>
      <w:sz w:val="24"/>
      <w:szCs w:val="24"/>
    </w:rPr>
  </w:style>
  <w:style w:type="character" w:customStyle="1" w:styleId="RTFNum1682">
    <w:name w:val="RTF_Num 168 2"/>
    <w:rsid w:val="00150994"/>
    <w:rPr>
      <w:sz w:val="24"/>
      <w:szCs w:val="24"/>
    </w:rPr>
  </w:style>
  <w:style w:type="character" w:customStyle="1" w:styleId="RTFNum1683">
    <w:name w:val="RTF_Num 168 3"/>
    <w:rsid w:val="00150994"/>
    <w:rPr>
      <w:sz w:val="24"/>
      <w:szCs w:val="24"/>
    </w:rPr>
  </w:style>
  <w:style w:type="character" w:customStyle="1" w:styleId="RTFNum1684">
    <w:name w:val="RTF_Num 168 4"/>
    <w:rsid w:val="00150994"/>
    <w:rPr>
      <w:sz w:val="24"/>
      <w:szCs w:val="24"/>
    </w:rPr>
  </w:style>
  <w:style w:type="character" w:customStyle="1" w:styleId="RTFNum1685">
    <w:name w:val="RTF_Num 168 5"/>
    <w:rsid w:val="00150994"/>
    <w:rPr>
      <w:sz w:val="24"/>
      <w:szCs w:val="24"/>
    </w:rPr>
  </w:style>
  <w:style w:type="character" w:customStyle="1" w:styleId="RTFNum1686">
    <w:name w:val="RTF_Num 168 6"/>
    <w:rsid w:val="00150994"/>
    <w:rPr>
      <w:sz w:val="24"/>
      <w:szCs w:val="24"/>
    </w:rPr>
  </w:style>
  <w:style w:type="character" w:customStyle="1" w:styleId="RTFNum1687">
    <w:name w:val="RTF_Num 168 7"/>
    <w:rsid w:val="00150994"/>
    <w:rPr>
      <w:sz w:val="24"/>
      <w:szCs w:val="24"/>
    </w:rPr>
  </w:style>
  <w:style w:type="character" w:customStyle="1" w:styleId="RTFNum1688">
    <w:name w:val="RTF_Num 168 8"/>
    <w:rsid w:val="00150994"/>
    <w:rPr>
      <w:sz w:val="24"/>
      <w:szCs w:val="24"/>
    </w:rPr>
  </w:style>
  <w:style w:type="character" w:customStyle="1" w:styleId="RTFNum1689">
    <w:name w:val="RTF_Num 168 9"/>
    <w:rsid w:val="00150994"/>
    <w:rPr>
      <w:sz w:val="24"/>
      <w:szCs w:val="24"/>
    </w:rPr>
  </w:style>
  <w:style w:type="character" w:customStyle="1" w:styleId="RTFNum1691">
    <w:name w:val="RTF_Num 169 1"/>
    <w:rsid w:val="00150994"/>
    <w:rPr>
      <w:sz w:val="24"/>
      <w:szCs w:val="24"/>
    </w:rPr>
  </w:style>
  <w:style w:type="character" w:customStyle="1" w:styleId="RTFNum1692">
    <w:name w:val="RTF_Num 169 2"/>
    <w:rsid w:val="00150994"/>
    <w:rPr>
      <w:rFonts w:ascii="StarSymbol, 'Arial Unicode MS'" w:hAnsi="StarSymbol, 'Arial Unicode MS'" w:cs="StarSymbol, 'Arial Unicode MS'"/>
      <w:sz w:val="24"/>
      <w:szCs w:val="24"/>
    </w:rPr>
  </w:style>
  <w:style w:type="character" w:customStyle="1" w:styleId="RTFNum1693">
    <w:name w:val="RTF_Num 169 3"/>
    <w:rsid w:val="00150994"/>
    <w:rPr>
      <w:rFonts w:ascii="Arial" w:hAnsi="Arial"/>
      <w:sz w:val="24"/>
      <w:szCs w:val="24"/>
    </w:rPr>
  </w:style>
  <w:style w:type="character" w:customStyle="1" w:styleId="RTFNum1694">
    <w:name w:val="RTF_Num 169 4"/>
    <w:rsid w:val="00150994"/>
    <w:rPr>
      <w:rFonts w:ascii="Cambria" w:hAnsi="Cambria"/>
      <w:sz w:val="24"/>
      <w:szCs w:val="24"/>
    </w:rPr>
  </w:style>
  <w:style w:type="character" w:customStyle="1" w:styleId="RTFNum1695">
    <w:name w:val="RTF_Num 169 5"/>
    <w:rsid w:val="00150994"/>
    <w:rPr>
      <w:rFonts w:ascii="StarSymbol, 'Arial Unicode MS'" w:hAnsi="StarSymbol, 'Arial Unicode MS'" w:cs="StarSymbol, 'Arial Unicode MS'"/>
      <w:sz w:val="24"/>
      <w:szCs w:val="24"/>
    </w:rPr>
  </w:style>
  <w:style w:type="character" w:customStyle="1" w:styleId="RTFNum1696">
    <w:name w:val="RTF_Num 169 6"/>
    <w:rsid w:val="00150994"/>
    <w:rPr>
      <w:rFonts w:ascii="Arial" w:hAnsi="Arial"/>
      <w:sz w:val="24"/>
      <w:szCs w:val="24"/>
    </w:rPr>
  </w:style>
  <w:style w:type="character" w:customStyle="1" w:styleId="RTFNum1697">
    <w:name w:val="RTF_Num 169 7"/>
    <w:rsid w:val="00150994"/>
    <w:rPr>
      <w:rFonts w:ascii="Cambria" w:hAnsi="Cambria"/>
      <w:sz w:val="24"/>
      <w:szCs w:val="24"/>
    </w:rPr>
  </w:style>
  <w:style w:type="character" w:customStyle="1" w:styleId="RTFNum1698">
    <w:name w:val="RTF_Num 169 8"/>
    <w:rsid w:val="00150994"/>
    <w:rPr>
      <w:rFonts w:ascii="StarSymbol, 'Arial Unicode MS'" w:hAnsi="StarSymbol, 'Arial Unicode MS'" w:cs="StarSymbol, 'Arial Unicode MS'"/>
      <w:sz w:val="24"/>
      <w:szCs w:val="24"/>
    </w:rPr>
  </w:style>
  <w:style w:type="character" w:customStyle="1" w:styleId="RTFNum1699">
    <w:name w:val="RTF_Num 169 9"/>
    <w:rsid w:val="00150994"/>
    <w:rPr>
      <w:rFonts w:ascii="Arial" w:hAnsi="Arial"/>
      <w:sz w:val="24"/>
      <w:szCs w:val="24"/>
    </w:rPr>
  </w:style>
  <w:style w:type="character" w:customStyle="1" w:styleId="RTFNum1701">
    <w:name w:val="RTF_Num 170 1"/>
    <w:rsid w:val="00150994"/>
    <w:rPr>
      <w:rFonts w:ascii="Cambria" w:hAnsi="Cambria"/>
      <w:sz w:val="24"/>
      <w:szCs w:val="24"/>
    </w:rPr>
  </w:style>
  <w:style w:type="character" w:customStyle="1" w:styleId="RTFNum1711">
    <w:name w:val="RTF_Num 171 1"/>
    <w:rsid w:val="00150994"/>
    <w:rPr>
      <w:b/>
      <w:bCs/>
      <w:sz w:val="24"/>
      <w:szCs w:val="24"/>
    </w:rPr>
  </w:style>
  <w:style w:type="character" w:customStyle="1" w:styleId="RTFNum1721">
    <w:name w:val="RTF_Num 172 1"/>
    <w:rsid w:val="00150994"/>
    <w:rPr>
      <w:sz w:val="24"/>
      <w:szCs w:val="24"/>
    </w:rPr>
  </w:style>
  <w:style w:type="character" w:customStyle="1" w:styleId="RTFNum1731">
    <w:name w:val="RTF_Num 173 1"/>
    <w:rsid w:val="00150994"/>
    <w:rPr>
      <w:sz w:val="24"/>
      <w:szCs w:val="24"/>
    </w:rPr>
  </w:style>
  <w:style w:type="character" w:customStyle="1" w:styleId="RTFNum1732">
    <w:name w:val="RTF_Num 173 2"/>
    <w:rsid w:val="00150994"/>
    <w:rPr>
      <w:sz w:val="24"/>
      <w:szCs w:val="24"/>
    </w:rPr>
  </w:style>
  <w:style w:type="character" w:customStyle="1" w:styleId="RTFNum1733">
    <w:name w:val="RTF_Num 173 3"/>
    <w:rsid w:val="00150994"/>
    <w:rPr>
      <w:sz w:val="24"/>
      <w:szCs w:val="24"/>
    </w:rPr>
  </w:style>
  <w:style w:type="character" w:customStyle="1" w:styleId="RTFNum1734">
    <w:name w:val="RTF_Num 173 4"/>
    <w:rsid w:val="00150994"/>
    <w:rPr>
      <w:sz w:val="24"/>
      <w:szCs w:val="24"/>
    </w:rPr>
  </w:style>
  <w:style w:type="character" w:customStyle="1" w:styleId="RTFNum1735">
    <w:name w:val="RTF_Num 173 5"/>
    <w:rsid w:val="00150994"/>
    <w:rPr>
      <w:sz w:val="24"/>
      <w:szCs w:val="24"/>
    </w:rPr>
  </w:style>
  <w:style w:type="character" w:customStyle="1" w:styleId="RTFNum1736">
    <w:name w:val="RTF_Num 173 6"/>
    <w:rsid w:val="00150994"/>
    <w:rPr>
      <w:sz w:val="24"/>
      <w:szCs w:val="24"/>
    </w:rPr>
  </w:style>
  <w:style w:type="character" w:customStyle="1" w:styleId="RTFNum1737">
    <w:name w:val="RTF_Num 173 7"/>
    <w:rsid w:val="00150994"/>
    <w:rPr>
      <w:sz w:val="24"/>
      <w:szCs w:val="24"/>
    </w:rPr>
  </w:style>
  <w:style w:type="character" w:customStyle="1" w:styleId="RTFNum1738">
    <w:name w:val="RTF_Num 173 8"/>
    <w:rsid w:val="00150994"/>
    <w:rPr>
      <w:sz w:val="24"/>
      <w:szCs w:val="24"/>
    </w:rPr>
  </w:style>
  <w:style w:type="character" w:customStyle="1" w:styleId="RTFNum1739">
    <w:name w:val="RTF_Num 173 9"/>
    <w:rsid w:val="00150994"/>
    <w:rPr>
      <w:sz w:val="24"/>
      <w:szCs w:val="24"/>
    </w:rPr>
  </w:style>
  <w:style w:type="character" w:customStyle="1" w:styleId="RTFNum1741">
    <w:name w:val="RTF_Num 174 1"/>
    <w:rsid w:val="00150994"/>
    <w:rPr>
      <w:sz w:val="24"/>
      <w:szCs w:val="24"/>
    </w:rPr>
  </w:style>
  <w:style w:type="character" w:customStyle="1" w:styleId="RTFNum1742">
    <w:name w:val="RTF_Num 174 2"/>
    <w:rsid w:val="00150994"/>
    <w:rPr>
      <w:sz w:val="24"/>
      <w:szCs w:val="24"/>
    </w:rPr>
  </w:style>
  <w:style w:type="character" w:customStyle="1" w:styleId="RTFNum1743">
    <w:name w:val="RTF_Num 174 3"/>
    <w:rsid w:val="00150994"/>
    <w:rPr>
      <w:sz w:val="24"/>
      <w:szCs w:val="24"/>
    </w:rPr>
  </w:style>
  <w:style w:type="character" w:customStyle="1" w:styleId="RTFNum1744">
    <w:name w:val="RTF_Num 174 4"/>
    <w:rsid w:val="00150994"/>
    <w:rPr>
      <w:sz w:val="24"/>
      <w:szCs w:val="24"/>
    </w:rPr>
  </w:style>
  <w:style w:type="character" w:customStyle="1" w:styleId="RTFNum1745">
    <w:name w:val="RTF_Num 174 5"/>
    <w:rsid w:val="00150994"/>
    <w:rPr>
      <w:sz w:val="24"/>
      <w:szCs w:val="24"/>
    </w:rPr>
  </w:style>
  <w:style w:type="character" w:customStyle="1" w:styleId="RTFNum1746">
    <w:name w:val="RTF_Num 174 6"/>
    <w:rsid w:val="00150994"/>
    <w:rPr>
      <w:sz w:val="24"/>
      <w:szCs w:val="24"/>
    </w:rPr>
  </w:style>
  <w:style w:type="character" w:customStyle="1" w:styleId="RTFNum1747">
    <w:name w:val="RTF_Num 174 7"/>
    <w:rsid w:val="00150994"/>
    <w:rPr>
      <w:sz w:val="24"/>
      <w:szCs w:val="24"/>
    </w:rPr>
  </w:style>
  <w:style w:type="character" w:customStyle="1" w:styleId="RTFNum1748">
    <w:name w:val="RTF_Num 174 8"/>
    <w:rsid w:val="00150994"/>
    <w:rPr>
      <w:sz w:val="24"/>
      <w:szCs w:val="24"/>
    </w:rPr>
  </w:style>
  <w:style w:type="character" w:customStyle="1" w:styleId="RTFNum1749">
    <w:name w:val="RTF_Num 174 9"/>
    <w:rsid w:val="00150994"/>
    <w:rPr>
      <w:sz w:val="24"/>
      <w:szCs w:val="24"/>
    </w:rPr>
  </w:style>
  <w:style w:type="character" w:customStyle="1" w:styleId="RTFNum1751">
    <w:name w:val="RTF_Num 175 1"/>
    <w:rsid w:val="00150994"/>
    <w:rPr>
      <w:rFonts w:ascii="Arial" w:hAnsi="Arial" w:cs="Arial"/>
      <w:sz w:val="24"/>
      <w:szCs w:val="24"/>
    </w:rPr>
  </w:style>
  <w:style w:type="character" w:customStyle="1" w:styleId="RTFNum1761">
    <w:name w:val="RTF_Num 176 1"/>
    <w:rsid w:val="00150994"/>
    <w:rPr>
      <w:sz w:val="24"/>
      <w:szCs w:val="24"/>
    </w:rPr>
  </w:style>
  <w:style w:type="character" w:customStyle="1" w:styleId="RTFNum1771">
    <w:name w:val="RTF_Num 177 1"/>
    <w:rsid w:val="00150994"/>
    <w:rPr>
      <w:rFonts w:ascii="Arial" w:hAnsi="Arial"/>
      <w:sz w:val="24"/>
      <w:szCs w:val="24"/>
    </w:rPr>
  </w:style>
  <w:style w:type="character" w:customStyle="1" w:styleId="RTFNum1781">
    <w:name w:val="RTF_Num 178 1"/>
    <w:rsid w:val="00150994"/>
    <w:rPr>
      <w:rFonts w:ascii="Arial" w:hAnsi="Arial" w:cs="Arial"/>
      <w:sz w:val="24"/>
      <w:szCs w:val="24"/>
    </w:rPr>
  </w:style>
  <w:style w:type="character" w:customStyle="1" w:styleId="RTFNum1791">
    <w:name w:val="RTF_Num 179 1"/>
    <w:rsid w:val="00150994"/>
    <w:rPr>
      <w:sz w:val="24"/>
      <w:szCs w:val="24"/>
    </w:rPr>
  </w:style>
  <w:style w:type="character" w:customStyle="1" w:styleId="RTFNum1792">
    <w:name w:val="RTF_Num 179 2"/>
    <w:rsid w:val="00150994"/>
    <w:rPr>
      <w:sz w:val="24"/>
      <w:szCs w:val="24"/>
    </w:rPr>
  </w:style>
  <w:style w:type="character" w:customStyle="1" w:styleId="RTFNum1793">
    <w:name w:val="RTF_Num 179 3"/>
    <w:rsid w:val="00150994"/>
    <w:rPr>
      <w:sz w:val="24"/>
      <w:szCs w:val="24"/>
    </w:rPr>
  </w:style>
  <w:style w:type="character" w:customStyle="1" w:styleId="RTFNum1794">
    <w:name w:val="RTF_Num 179 4"/>
    <w:rsid w:val="00150994"/>
    <w:rPr>
      <w:sz w:val="24"/>
      <w:szCs w:val="24"/>
    </w:rPr>
  </w:style>
  <w:style w:type="character" w:customStyle="1" w:styleId="RTFNum1795">
    <w:name w:val="RTF_Num 179 5"/>
    <w:rsid w:val="00150994"/>
    <w:rPr>
      <w:sz w:val="24"/>
      <w:szCs w:val="24"/>
    </w:rPr>
  </w:style>
  <w:style w:type="character" w:customStyle="1" w:styleId="RTFNum1796">
    <w:name w:val="RTF_Num 179 6"/>
    <w:rsid w:val="00150994"/>
    <w:rPr>
      <w:sz w:val="24"/>
      <w:szCs w:val="24"/>
    </w:rPr>
  </w:style>
  <w:style w:type="character" w:customStyle="1" w:styleId="RTFNum1797">
    <w:name w:val="RTF_Num 179 7"/>
    <w:rsid w:val="00150994"/>
    <w:rPr>
      <w:sz w:val="24"/>
      <w:szCs w:val="24"/>
    </w:rPr>
  </w:style>
  <w:style w:type="character" w:customStyle="1" w:styleId="RTFNum1798">
    <w:name w:val="RTF_Num 179 8"/>
    <w:rsid w:val="00150994"/>
    <w:rPr>
      <w:sz w:val="24"/>
      <w:szCs w:val="24"/>
    </w:rPr>
  </w:style>
  <w:style w:type="character" w:customStyle="1" w:styleId="RTFNum1799">
    <w:name w:val="RTF_Num 179 9"/>
    <w:rsid w:val="00150994"/>
    <w:rPr>
      <w:sz w:val="24"/>
      <w:szCs w:val="24"/>
    </w:rPr>
  </w:style>
  <w:style w:type="character" w:customStyle="1" w:styleId="RTFNum1801">
    <w:name w:val="RTF_Num 180 1"/>
    <w:rsid w:val="00150994"/>
    <w:rPr>
      <w:sz w:val="24"/>
      <w:szCs w:val="24"/>
      <w:u w:val="single"/>
    </w:rPr>
  </w:style>
  <w:style w:type="character" w:customStyle="1" w:styleId="RTFNum1802">
    <w:name w:val="RTF_Num 180 2"/>
    <w:rsid w:val="00150994"/>
    <w:rPr>
      <w:sz w:val="24"/>
      <w:szCs w:val="24"/>
    </w:rPr>
  </w:style>
  <w:style w:type="character" w:customStyle="1" w:styleId="RTFNum1803">
    <w:name w:val="RTF_Num 180 3"/>
    <w:rsid w:val="00150994"/>
    <w:rPr>
      <w:sz w:val="24"/>
      <w:szCs w:val="24"/>
    </w:rPr>
  </w:style>
  <w:style w:type="character" w:customStyle="1" w:styleId="RTFNum1804">
    <w:name w:val="RTF_Num 180 4"/>
    <w:rsid w:val="00150994"/>
    <w:rPr>
      <w:sz w:val="24"/>
      <w:szCs w:val="24"/>
    </w:rPr>
  </w:style>
  <w:style w:type="character" w:customStyle="1" w:styleId="RTFNum1805">
    <w:name w:val="RTF_Num 180 5"/>
    <w:rsid w:val="00150994"/>
    <w:rPr>
      <w:sz w:val="24"/>
      <w:szCs w:val="24"/>
    </w:rPr>
  </w:style>
  <w:style w:type="character" w:customStyle="1" w:styleId="RTFNum1806">
    <w:name w:val="RTF_Num 180 6"/>
    <w:rsid w:val="00150994"/>
    <w:rPr>
      <w:sz w:val="24"/>
      <w:szCs w:val="24"/>
    </w:rPr>
  </w:style>
  <w:style w:type="character" w:customStyle="1" w:styleId="RTFNum1807">
    <w:name w:val="RTF_Num 180 7"/>
    <w:rsid w:val="00150994"/>
    <w:rPr>
      <w:sz w:val="24"/>
      <w:szCs w:val="24"/>
    </w:rPr>
  </w:style>
  <w:style w:type="character" w:customStyle="1" w:styleId="RTFNum1808">
    <w:name w:val="RTF_Num 180 8"/>
    <w:rsid w:val="00150994"/>
    <w:rPr>
      <w:sz w:val="24"/>
      <w:szCs w:val="24"/>
    </w:rPr>
  </w:style>
  <w:style w:type="character" w:customStyle="1" w:styleId="RTFNum1809">
    <w:name w:val="RTF_Num 180 9"/>
    <w:rsid w:val="00150994"/>
    <w:rPr>
      <w:sz w:val="24"/>
      <w:szCs w:val="24"/>
    </w:rPr>
  </w:style>
  <w:style w:type="character" w:customStyle="1" w:styleId="RTFNum1811">
    <w:name w:val="RTF_Num 181 1"/>
    <w:rsid w:val="00150994"/>
    <w:rPr>
      <w:rFonts w:ascii="Cambria" w:hAnsi="Cambria"/>
      <w:sz w:val="24"/>
      <w:szCs w:val="24"/>
    </w:rPr>
  </w:style>
  <w:style w:type="character" w:customStyle="1" w:styleId="RTFNum1821">
    <w:name w:val="RTF_Num 182 1"/>
    <w:rsid w:val="00150994"/>
    <w:rPr>
      <w:sz w:val="24"/>
      <w:szCs w:val="24"/>
    </w:rPr>
  </w:style>
  <w:style w:type="character" w:customStyle="1" w:styleId="RTFNum1831">
    <w:name w:val="RTF_Num 183 1"/>
    <w:rsid w:val="00150994"/>
    <w:rPr>
      <w:rFonts w:ascii="Arial" w:hAnsi="Arial"/>
      <w:b/>
      <w:bCs/>
      <w:sz w:val="22"/>
      <w:szCs w:val="22"/>
    </w:rPr>
  </w:style>
  <w:style w:type="character" w:customStyle="1" w:styleId="RTFNum1841">
    <w:name w:val="RTF_Num 184 1"/>
    <w:rsid w:val="00150994"/>
    <w:rPr>
      <w:rFonts w:ascii="Cambria" w:hAnsi="Cambria"/>
      <w:sz w:val="24"/>
      <w:szCs w:val="24"/>
    </w:rPr>
  </w:style>
  <w:style w:type="character" w:customStyle="1" w:styleId="RTFNum1851">
    <w:name w:val="RTF_Num 185 1"/>
    <w:rsid w:val="00150994"/>
    <w:rPr>
      <w:sz w:val="24"/>
      <w:szCs w:val="24"/>
    </w:rPr>
  </w:style>
  <w:style w:type="character" w:customStyle="1" w:styleId="RTFNum1852">
    <w:name w:val="RTF_Num 185 2"/>
    <w:rsid w:val="00150994"/>
    <w:rPr>
      <w:sz w:val="24"/>
      <w:szCs w:val="24"/>
    </w:rPr>
  </w:style>
  <w:style w:type="character" w:customStyle="1" w:styleId="RTFNum1853">
    <w:name w:val="RTF_Num 185 3"/>
    <w:rsid w:val="00150994"/>
    <w:rPr>
      <w:sz w:val="24"/>
      <w:szCs w:val="24"/>
    </w:rPr>
  </w:style>
  <w:style w:type="character" w:customStyle="1" w:styleId="RTFNum1854">
    <w:name w:val="RTF_Num 185 4"/>
    <w:rsid w:val="00150994"/>
    <w:rPr>
      <w:sz w:val="24"/>
      <w:szCs w:val="24"/>
    </w:rPr>
  </w:style>
  <w:style w:type="character" w:customStyle="1" w:styleId="RTFNum1855">
    <w:name w:val="RTF_Num 185 5"/>
    <w:rsid w:val="00150994"/>
    <w:rPr>
      <w:sz w:val="24"/>
      <w:szCs w:val="24"/>
    </w:rPr>
  </w:style>
  <w:style w:type="character" w:customStyle="1" w:styleId="RTFNum1856">
    <w:name w:val="RTF_Num 185 6"/>
    <w:rsid w:val="00150994"/>
    <w:rPr>
      <w:sz w:val="24"/>
      <w:szCs w:val="24"/>
    </w:rPr>
  </w:style>
  <w:style w:type="character" w:customStyle="1" w:styleId="RTFNum1857">
    <w:name w:val="RTF_Num 185 7"/>
    <w:rsid w:val="00150994"/>
    <w:rPr>
      <w:sz w:val="24"/>
      <w:szCs w:val="24"/>
    </w:rPr>
  </w:style>
  <w:style w:type="character" w:customStyle="1" w:styleId="RTFNum1858">
    <w:name w:val="RTF_Num 185 8"/>
    <w:rsid w:val="00150994"/>
    <w:rPr>
      <w:sz w:val="24"/>
      <w:szCs w:val="24"/>
    </w:rPr>
  </w:style>
  <w:style w:type="character" w:customStyle="1" w:styleId="RTFNum1859">
    <w:name w:val="RTF_Num 185 9"/>
    <w:rsid w:val="00150994"/>
    <w:rPr>
      <w:sz w:val="24"/>
      <w:szCs w:val="24"/>
    </w:rPr>
  </w:style>
  <w:style w:type="character" w:customStyle="1" w:styleId="RTFNum1861">
    <w:name w:val="RTF_Num 186 1"/>
    <w:rsid w:val="00150994"/>
    <w:rPr>
      <w:b/>
      <w:bCs/>
      <w:sz w:val="24"/>
      <w:szCs w:val="24"/>
    </w:rPr>
  </w:style>
  <w:style w:type="character" w:customStyle="1" w:styleId="RTFNum1871">
    <w:name w:val="RTF_Num 187 1"/>
    <w:rsid w:val="00150994"/>
    <w:rPr>
      <w:b/>
      <w:bCs/>
      <w:sz w:val="24"/>
      <w:szCs w:val="24"/>
    </w:rPr>
  </w:style>
  <w:style w:type="character" w:customStyle="1" w:styleId="RTFNum1872">
    <w:name w:val="RTF_Num 187 2"/>
    <w:rsid w:val="00150994"/>
    <w:rPr>
      <w:b/>
      <w:bCs/>
      <w:sz w:val="24"/>
      <w:szCs w:val="24"/>
    </w:rPr>
  </w:style>
  <w:style w:type="character" w:customStyle="1" w:styleId="RTFNum1873">
    <w:name w:val="RTF_Num 187 3"/>
    <w:rsid w:val="00150994"/>
    <w:rPr>
      <w:b/>
      <w:bCs/>
      <w:sz w:val="24"/>
      <w:szCs w:val="24"/>
    </w:rPr>
  </w:style>
  <w:style w:type="character" w:customStyle="1" w:styleId="RTFNum1874">
    <w:name w:val="RTF_Num 187 4"/>
    <w:rsid w:val="00150994"/>
    <w:rPr>
      <w:b/>
      <w:bCs/>
      <w:sz w:val="24"/>
      <w:szCs w:val="24"/>
    </w:rPr>
  </w:style>
  <w:style w:type="character" w:customStyle="1" w:styleId="RTFNum1875">
    <w:name w:val="RTF_Num 187 5"/>
    <w:rsid w:val="00150994"/>
    <w:rPr>
      <w:b/>
      <w:bCs/>
      <w:sz w:val="24"/>
      <w:szCs w:val="24"/>
    </w:rPr>
  </w:style>
  <w:style w:type="character" w:customStyle="1" w:styleId="RTFNum1876">
    <w:name w:val="RTF_Num 187 6"/>
    <w:rsid w:val="00150994"/>
    <w:rPr>
      <w:b/>
      <w:bCs/>
      <w:sz w:val="24"/>
      <w:szCs w:val="24"/>
    </w:rPr>
  </w:style>
  <w:style w:type="character" w:customStyle="1" w:styleId="RTFNum1877">
    <w:name w:val="RTF_Num 187 7"/>
    <w:rsid w:val="00150994"/>
    <w:rPr>
      <w:b/>
      <w:bCs/>
      <w:sz w:val="24"/>
      <w:szCs w:val="24"/>
    </w:rPr>
  </w:style>
  <w:style w:type="character" w:customStyle="1" w:styleId="RTFNum1878">
    <w:name w:val="RTF_Num 187 8"/>
    <w:rsid w:val="00150994"/>
    <w:rPr>
      <w:b/>
      <w:bCs/>
      <w:sz w:val="24"/>
      <w:szCs w:val="24"/>
    </w:rPr>
  </w:style>
  <w:style w:type="character" w:customStyle="1" w:styleId="RTFNum1879">
    <w:name w:val="RTF_Num 187 9"/>
    <w:rsid w:val="00150994"/>
    <w:rPr>
      <w:b/>
      <w:bCs/>
      <w:sz w:val="24"/>
      <w:szCs w:val="24"/>
    </w:rPr>
  </w:style>
  <w:style w:type="character" w:customStyle="1" w:styleId="RTFNum1881">
    <w:name w:val="RTF_Num 188 1"/>
    <w:rsid w:val="00150994"/>
    <w:rPr>
      <w:rFonts w:ascii="Cambria" w:hAnsi="Cambria"/>
      <w:sz w:val="24"/>
      <w:szCs w:val="24"/>
    </w:rPr>
  </w:style>
  <w:style w:type="character" w:customStyle="1" w:styleId="RTFNum1891">
    <w:name w:val="RTF_Num 189 1"/>
    <w:rsid w:val="00150994"/>
    <w:rPr>
      <w:sz w:val="24"/>
      <w:szCs w:val="24"/>
    </w:rPr>
  </w:style>
  <w:style w:type="character" w:customStyle="1" w:styleId="RTFNum1892">
    <w:name w:val="RTF_Num 189 2"/>
    <w:rsid w:val="00150994"/>
    <w:rPr>
      <w:sz w:val="24"/>
      <w:szCs w:val="24"/>
    </w:rPr>
  </w:style>
  <w:style w:type="character" w:customStyle="1" w:styleId="RTFNum1893">
    <w:name w:val="RTF_Num 189 3"/>
    <w:rsid w:val="00150994"/>
    <w:rPr>
      <w:sz w:val="24"/>
      <w:szCs w:val="24"/>
    </w:rPr>
  </w:style>
  <w:style w:type="character" w:customStyle="1" w:styleId="RTFNum1894">
    <w:name w:val="RTF_Num 189 4"/>
    <w:rsid w:val="00150994"/>
    <w:rPr>
      <w:sz w:val="24"/>
      <w:szCs w:val="24"/>
    </w:rPr>
  </w:style>
  <w:style w:type="character" w:customStyle="1" w:styleId="RTFNum1895">
    <w:name w:val="RTF_Num 189 5"/>
    <w:rsid w:val="00150994"/>
    <w:rPr>
      <w:sz w:val="24"/>
      <w:szCs w:val="24"/>
    </w:rPr>
  </w:style>
  <w:style w:type="character" w:customStyle="1" w:styleId="RTFNum1896">
    <w:name w:val="RTF_Num 189 6"/>
    <w:rsid w:val="00150994"/>
    <w:rPr>
      <w:sz w:val="24"/>
      <w:szCs w:val="24"/>
    </w:rPr>
  </w:style>
  <w:style w:type="character" w:customStyle="1" w:styleId="RTFNum1897">
    <w:name w:val="RTF_Num 189 7"/>
    <w:rsid w:val="00150994"/>
    <w:rPr>
      <w:sz w:val="24"/>
      <w:szCs w:val="24"/>
    </w:rPr>
  </w:style>
  <w:style w:type="character" w:customStyle="1" w:styleId="RTFNum1898">
    <w:name w:val="RTF_Num 189 8"/>
    <w:rsid w:val="00150994"/>
    <w:rPr>
      <w:sz w:val="24"/>
      <w:szCs w:val="24"/>
    </w:rPr>
  </w:style>
  <w:style w:type="character" w:customStyle="1" w:styleId="RTFNum1899">
    <w:name w:val="RTF_Num 189 9"/>
    <w:rsid w:val="00150994"/>
    <w:rPr>
      <w:sz w:val="24"/>
      <w:szCs w:val="24"/>
    </w:rPr>
  </w:style>
  <w:style w:type="character" w:customStyle="1" w:styleId="RTFNum1901">
    <w:name w:val="RTF_Num 190 1"/>
    <w:rsid w:val="00150994"/>
    <w:rPr>
      <w:rFonts w:ascii="Arial" w:hAnsi="Arial"/>
      <w:sz w:val="24"/>
      <w:szCs w:val="24"/>
    </w:rPr>
  </w:style>
  <w:style w:type="character" w:customStyle="1" w:styleId="RTFNum1911">
    <w:name w:val="RTF_Num 191 1"/>
    <w:rsid w:val="00150994"/>
    <w:rPr>
      <w:sz w:val="24"/>
      <w:szCs w:val="24"/>
    </w:rPr>
  </w:style>
  <w:style w:type="character" w:customStyle="1" w:styleId="RTFNum1921">
    <w:name w:val="RTF_Num 192 1"/>
    <w:rsid w:val="00150994"/>
    <w:rPr>
      <w:sz w:val="24"/>
      <w:szCs w:val="24"/>
    </w:rPr>
  </w:style>
  <w:style w:type="character" w:customStyle="1" w:styleId="RTFNum1922">
    <w:name w:val="RTF_Num 192 2"/>
    <w:rsid w:val="00150994"/>
    <w:rPr>
      <w:b/>
      <w:bCs/>
      <w:sz w:val="24"/>
      <w:szCs w:val="24"/>
    </w:rPr>
  </w:style>
  <w:style w:type="character" w:customStyle="1" w:styleId="RTFNum1923">
    <w:name w:val="RTF_Num 192 3"/>
    <w:rsid w:val="00150994"/>
    <w:rPr>
      <w:b/>
      <w:bCs/>
      <w:sz w:val="24"/>
      <w:szCs w:val="24"/>
    </w:rPr>
  </w:style>
  <w:style w:type="character" w:customStyle="1" w:styleId="RTFNum1924">
    <w:name w:val="RTF_Num 192 4"/>
    <w:rsid w:val="00150994"/>
    <w:rPr>
      <w:b/>
      <w:bCs/>
      <w:sz w:val="24"/>
      <w:szCs w:val="24"/>
    </w:rPr>
  </w:style>
  <w:style w:type="character" w:customStyle="1" w:styleId="RTFNum1925">
    <w:name w:val="RTF_Num 192 5"/>
    <w:rsid w:val="00150994"/>
    <w:rPr>
      <w:b/>
      <w:bCs/>
      <w:sz w:val="24"/>
      <w:szCs w:val="24"/>
    </w:rPr>
  </w:style>
  <w:style w:type="character" w:customStyle="1" w:styleId="RTFNum1926">
    <w:name w:val="RTF_Num 192 6"/>
    <w:rsid w:val="00150994"/>
    <w:rPr>
      <w:b/>
      <w:bCs/>
      <w:sz w:val="24"/>
      <w:szCs w:val="24"/>
    </w:rPr>
  </w:style>
  <w:style w:type="character" w:customStyle="1" w:styleId="RTFNum1927">
    <w:name w:val="RTF_Num 192 7"/>
    <w:rsid w:val="00150994"/>
    <w:rPr>
      <w:b/>
      <w:bCs/>
      <w:sz w:val="24"/>
      <w:szCs w:val="24"/>
    </w:rPr>
  </w:style>
  <w:style w:type="character" w:customStyle="1" w:styleId="RTFNum1928">
    <w:name w:val="RTF_Num 192 8"/>
    <w:rsid w:val="00150994"/>
    <w:rPr>
      <w:b/>
      <w:bCs/>
      <w:sz w:val="24"/>
      <w:szCs w:val="24"/>
    </w:rPr>
  </w:style>
  <w:style w:type="character" w:customStyle="1" w:styleId="RTFNum1929">
    <w:name w:val="RTF_Num 192 9"/>
    <w:rsid w:val="00150994"/>
    <w:rPr>
      <w:b/>
      <w:bCs/>
      <w:sz w:val="24"/>
      <w:szCs w:val="24"/>
    </w:rPr>
  </w:style>
  <w:style w:type="character" w:customStyle="1" w:styleId="RTFNum1931">
    <w:name w:val="RTF_Num 193 1"/>
    <w:rsid w:val="00150994"/>
    <w:rPr>
      <w:sz w:val="24"/>
      <w:szCs w:val="24"/>
    </w:rPr>
  </w:style>
  <w:style w:type="character" w:customStyle="1" w:styleId="RTFNum1941">
    <w:name w:val="RTF_Num 194 1"/>
    <w:rsid w:val="00150994"/>
    <w:rPr>
      <w:sz w:val="24"/>
      <w:szCs w:val="24"/>
      <w:u w:val="single"/>
    </w:rPr>
  </w:style>
  <w:style w:type="character" w:customStyle="1" w:styleId="RTFNum1942">
    <w:name w:val="RTF_Num 194 2"/>
    <w:rsid w:val="00150994"/>
    <w:rPr>
      <w:sz w:val="24"/>
      <w:szCs w:val="24"/>
    </w:rPr>
  </w:style>
  <w:style w:type="character" w:customStyle="1" w:styleId="RTFNum1943">
    <w:name w:val="RTF_Num 194 3"/>
    <w:rsid w:val="00150994"/>
    <w:rPr>
      <w:sz w:val="24"/>
      <w:szCs w:val="24"/>
    </w:rPr>
  </w:style>
  <w:style w:type="character" w:customStyle="1" w:styleId="RTFNum1944">
    <w:name w:val="RTF_Num 194 4"/>
    <w:rsid w:val="00150994"/>
    <w:rPr>
      <w:sz w:val="24"/>
      <w:szCs w:val="24"/>
    </w:rPr>
  </w:style>
  <w:style w:type="character" w:customStyle="1" w:styleId="RTFNum1945">
    <w:name w:val="RTF_Num 194 5"/>
    <w:rsid w:val="00150994"/>
    <w:rPr>
      <w:sz w:val="24"/>
      <w:szCs w:val="24"/>
    </w:rPr>
  </w:style>
  <w:style w:type="character" w:customStyle="1" w:styleId="RTFNum1946">
    <w:name w:val="RTF_Num 194 6"/>
    <w:rsid w:val="00150994"/>
    <w:rPr>
      <w:sz w:val="24"/>
      <w:szCs w:val="24"/>
    </w:rPr>
  </w:style>
  <w:style w:type="character" w:customStyle="1" w:styleId="RTFNum1947">
    <w:name w:val="RTF_Num 194 7"/>
    <w:rsid w:val="00150994"/>
    <w:rPr>
      <w:sz w:val="24"/>
      <w:szCs w:val="24"/>
    </w:rPr>
  </w:style>
  <w:style w:type="character" w:customStyle="1" w:styleId="RTFNum1948">
    <w:name w:val="RTF_Num 194 8"/>
    <w:rsid w:val="00150994"/>
    <w:rPr>
      <w:sz w:val="24"/>
      <w:szCs w:val="24"/>
    </w:rPr>
  </w:style>
  <w:style w:type="character" w:customStyle="1" w:styleId="RTFNum1949">
    <w:name w:val="RTF_Num 194 9"/>
    <w:rsid w:val="00150994"/>
    <w:rPr>
      <w:sz w:val="24"/>
      <w:szCs w:val="24"/>
    </w:rPr>
  </w:style>
  <w:style w:type="character" w:customStyle="1" w:styleId="RTFNum1951">
    <w:name w:val="RTF_Num 195 1"/>
    <w:rsid w:val="00150994"/>
    <w:rPr>
      <w:sz w:val="24"/>
      <w:szCs w:val="24"/>
    </w:rPr>
  </w:style>
  <w:style w:type="character" w:customStyle="1" w:styleId="RTFNum1952">
    <w:name w:val="RTF_Num 195 2"/>
    <w:rsid w:val="00150994"/>
    <w:rPr>
      <w:sz w:val="24"/>
      <w:szCs w:val="24"/>
    </w:rPr>
  </w:style>
  <w:style w:type="character" w:customStyle="1" w:styleId="RTFNum1953">
    <w:name w:val="RTF_Num 195 3"/>
    <w:rsid w:val="00150994"/>
    <w:rPr>
      <w:sz w:val="24"/>
      <w:szCs w:val="24"/>
    </w:rPr>
  </w:style>
  <w:style w:type="character" w:customStyle="1" w:styleId="RTFNum1954">
    <w:name w:val="RTF_Num 195 4"/>
    <w:rsid w:val="00150994"/>
    <w:rPr>
      <w:sz w:val="24"/>
      <w:szCs w:val="24"/>
    </w:rPr>
  </w:style>
  <w:style w:type="character" w:customStyle="1" w:styleId="RTFNum1955">
    <w:name w:val="RTF_Num 195 5"/>
    <w:rsid w:val="00150994"/>
    <w:rPr>
      <w:sz w:val="24"/>
      <w:szCs w:val="24"/>
    </w:rPr>
  </w:style>
  <w:style w:type="character" w:customStyle="1" w:styleId="RTFNum1956">
    <w:name w:val="RTF_Num 195 6"/>
    <w:rsid w:val="00150994"/>
    <w:rPr>
      <w:sz w:val="24"/>
      <w:szCs w:val="24"/>
    </w:rPr>
  </w:style>
  <w:style w:type="character" w:customStyle="1" w:styleId="RTFNum1957">
    <w:name w:val="RTF_Num 195 7"/>
    <w:rsid w:val="00150994"/>
    <w:rPr>
      <w:sz w:val="24"/>
      <w:szCs w:val="24"/>
    </w:rPr>
  </w:style>
  <w:style w:type="character" w:customStyle="1" w:styleId="RTFNum1958">
    <w:name w:val="RTF_Num 195 8"/>
    <w:rsid w:val="00150994"/>
    <w:rPr>
      <w:sz w:val="24"/>
      <w:szCs w:val="24"/>
    </w:rPr>
  </w:style>
  <w:style w:type="character" w:customStyle="1" w:styleId="RTFNum1959">
    <w:name w:val="RTF_Num 195 9"/>
    <w:rsid w:val="00150994"/>
    <w:rPr>
      <w:sz w:val="24"/>
      <w:szCs w:val="24"/>
    </w:rPr>
  </w:style>
  <w:style w:type="character" w:customStyle="1" w:styleId="RTFNum1961">
    <w:name w:val="RTF_Num 196 1"/>
    <w:rsid w:val="00150994"/>
    <w:rPr>
      <w:rFonts w:ascii="Cambria" w:hAnsi="Cambria"/>
      <w:sz w:val="24"/>
      <w:szCs w:val="24"/>
    </w:rPr>
  </w:style>
  <w:style w:type="character" w:customStyle="1" w:styleId="RTFNum1971">
    <w:name w:val="RTF_Num 197 1"/>
    <w:rsid w:val="00150994"/>
    <w:rPr>
      <w:sz w:val="24"/>
      <w:szCs w:val="24"/>
    </w:rPr>
  </w:style>
  <w:style w:type="character" w:customStyle="1" w:styleId="RTFNum1972">
    <w:name w:val="RTF_Num 197 2"/>
    <w:rsid w:val="00150994"/>
    <w:rPr>
      <w:sz w:val="24"/>
      <w:szCs w:val="24"/>
    </w:rPr>
  </w:style>
  <w:style w:type="character" w:customStyle="1" w:styleId="RTFNum1973">
    <w:name w:val="RTF_Num 197 3"/>
    <w:rsid w:val="00150994"/>
    <w:rPr>
      <w:sz w:val="24"/>
      <w:szCs w:val="24"/>
    </w:rPr>
  </w:style>
  <w:style w:type="character" w:customStyle="1" w:styleId="RTFNum1974">
    <w:name w:val="RTF_Num 197 4"/>
    <w:rsid w:val="00150994"/>
    <w:rPr>
      <w:sz w:val="24"/>
      <w:szCs w:val="24"/>
    </w:rPr>
  </w:style>
  <w:style w:type="character" w:customStyle="1" w:styleId="RTFNum1975">
    <w:name w:val="RTF_Num 197 5"/>
    <w:rsid w:val="00150994"/>
    <w:rPr>
      <w:sz w:val="24"/>
      <w:szCs w:val="24"/>
    </w:rPr>
  </w:style>
  <w:style w:type="character" w:customStyle="1" w:styleId="RTFNum1976">
    <w:name w:val="RTF_Num 197 6"/>
    <w:rsid w:val="00150994"/>
    <w:rPr>
      <w:sz w:val="24"/>
      <w:szCs w:val="24"/>
    </w:rPr>
  </w:style>
  <w:style w:type="character" w:customStyle="1" w:styleId="RTFNum1977">
    <w:name w:val="RTF_Num 197 7"/>
    <w:rsid w:val="00150994"/>
    <w:rPr>
      <w:sz w:val="24"/>
      <w:szCs w:val="24"/>
    </w:rPr>
  </w:style>
  <w:style w:type="character" w:customStyle="1" w:styleId="RTFNum1978">
    <w:name w:val="RTF_Num 197 8"/>
    <w:rsid w:val="00150994"/>
    <w:rPr>
      <w:sz w:val="24"/>
      <w:szCs w:val="24"/>
    </w:rPr>
  </w:style>
  <w:style w:type="character" w:customStyle="1" w:styleId="RTFNum1979">
    <w:name w:val="RTF_Num 197 9"/>
    <w:rsid w:val="00150994"/>
    <w:rPr>
      <w:sz w:val="24"/>
      <w:szCs w:val="24"/>
    </w:rPr>
  </w:style>
  <w:style w:type="character" w:customStyle="1" w:styleId="RTFNum1981">
    <w:name w:val="RTF_Num 198 1"/>
    <w:rsid w:val="00150994"/>
    <w:rPr>
      <w:rFonts w:ascii="Arial" w:hAnsi="Arial" w:cs="Arial"/>
      <w:sz w:val="24"/>
      <w:szCs w:val="24"/>
    </w:rPr>
  </w:style>
  <w:style w:type="character" w:customStyle="1" w:styleId="RTFNum1991">
    <w:name w:val="RTF_Num 199 1"/>
    <w:rsid w:val="00150994"/>
    <w:rPr>
      <w:sz w:val="24"/>
      <w:szCs w:val="24"/>
    </w:rPr>
  </w:style>
  <w:style w:type="character" w:customStyle="1" w:styleId="RTFNum1992">
    <w:name w:val="RTF_Num 199 2"/>
    <w:rsid w:val="00150994"/>
    <w:rPr>
      <w:sz w:val="24"/>
      <w:szCs w:val="24"/>
    </w:rPr>
  </w:style>
  <w:style w:type="character" w:customStyle="1" w:styleId="RTFNum1993">
    <w:name w:val="RTF_Num 199 3"/>
    <w:rsid w:val="00150994"/>
    <w:rPr>
      <w:sz w:val="24"/>
      <w:szCs w:val="24"/>
    </w:rPr>
  </w:style>
  <w:style w:type="character" w:customStyle="1" w:styleId="RTFNum1994">
    <w:name w:val="RTF_Num 199 4"/>
    <w:rsid w:val="00150994"/>
    <w:rPr>
      <w:sz w:val="24"/>
      <w:szCs w:val="24"/>
    </w:rPr>
  </w:style>
  <w:style w:type="character" w:customStyle="1" w:styleId="RTFNum1995">
    <w:name w:val="RTF_Num 199 5"/>
    <w:rsid w:val="00150994"/>
    <w:rPr>
      <w:sz w:val="24"/>
      <w:szCs w:val="24"/>
    </w:rPr>
  </w:style>
  <w:style w:type="character" w:customStyle="1" w:styleId="RTFNum1996">
    <w:name w:val="RTF_Num 199 6"/>
    <w:rsid w:val="00150994"/>
    <w:rPr>
      <w:sz w:val="24"/>
      <w:szCs w:val="24"/>
    </w:rPr>
  </w:style>
  <w:style w:type="character" w:customStyle="1" w:styleId="RTFNum1997">
    <w:name w:val="RTF_Num 199 7"/>
    <w:rsid w:val="00150994"/>
    <w:rPr>
      <w:sz w:val="24"/>
      <w:szCs w:val="24"/>
    </w:rPr>
  </w:style>
  <w:style w:type="character" w:customStyle="1" w:styleId="RTFNum1998">
    <w:name w:val="RTF_Num 199 8"/>
    <w:rsid w:val="00150994"/>
    <w:rPr>
      <w:sz w:val="24"/>
      <w:szCs w:val="24"/>
    </w:rPr>
  </w:style>
  <w:style w:type="character" w:customStyle="1" w:styleId="RTFNum1999">
    <w:name w:val="RTF_Num 199 9"/>
    <w:rsid w:val="00150994"/>
    <w:rPr>
      <w:sz w:val="24"/>
      <w:szCs w:val="24"/>
    </w:rPr>
  </w:style>
  <w:style w:type="character" w:customStyle="1" w:styleId="RTFNum2001">
    <w:name w:val="RTF_Num 200 1"/>
    <w:rsid w:val="00150994"/>
    <w:rPr>
      <w:rFonts w:ascii="Cambria" w:hAnsi="Cambria"/>
      <w:sz w:val="24"/>
      <w:szCs w:val="24"/>
    </w:rPr>
  </w:style>
  <w:style w:type="character" w:customStyle="1" w:styleId="RTFNum2011">
    <w:name w:val="RTF_Num 201 1"/>
    <w:rsid w:val="00150994"/>
    <w:rPr>
      <w:sz w:val="24"/>
      <w:szCs w:val="24"/>
    </w:rPr>
  </w:style>
  <w:style w:type="character" w:customStyle="1" w:styleId="RTFNum2012">
    <w:name w:val="RTF_Num 201 2"/>
    <w:rsid w:val="00150994"/>
    <w:rPr>
      <w:sz w:val="24"/>
      <w:szCs w:val="24"/>
    </w:rPr>
  </w:style>
  <w:style w:type="character" w:customStyle="1" w:styleId="RTFNum2013">
    <w:name w:val="RTF_Num 201 3"/>
    <w:rsid w:val="00150994"/>
    <w:rPr>
      <w:sz w:val="24"/>
      <w:szCs w:val="24"/>
    </w:rPr>
  </w:style>
  <w:style w:type="character" w:customStyle="1" w:styleId="RTFNum2014">
    <w:name w:val="RTF_Num 201 4"/>
    <w:rsid w:val="00150994"/>
    <w:rPr>
      <w:sz w:val="24"/>
      <w:szCs w:val="24"/>
    </w:rPr>
  </w:style>
  <w:style w:type="character" w:customStyle="1" w:styleId="RTFNum2015">
    <w:name w:val="RTF_Num 201 5"/>
    <w:rsid w:val="00150994"/>
    <w:rPr>
      <w:sz w:val="24"/>
      <w:szCs w:val="24"/>
    </w:rPr>
  </w:style>
  <w:style w:type="character" w:customStyle="1" w:styleId="RTFNum2016">
    <w:name w:val="RTF_Num 201 6"/>
    <w:rsid w:val="00150994"/>
    <w:rPr>
      <w:sz w:val="24"/>
      <w:szCs w:val="24"/>
    </w:rPr>
  </w:style>
  <w:style w:type="character" w:customStyle="1" w:styleId="RTFNum2017">
    <w:name w:val="RTF_Num 201 7"/>
    <w:rsid w:val="00150994"/>
    <w:rPr>
      <w:sz w:val="24"/>
      <w:szCs w:val="24"/>
    </w:rPr>
  </w:style>
  <w:style w:type="character" w:customStyle="1" w:styleId="RTFNum2018">
    <w:name w:val="RTF_Num 201 8"/>
    <w:rsid w:val="00150994"/>
    <w:rPr>
      <w:sz w:val="24"/>
      <w:szCs w:val="24"/>
    </w:rPr>
  </w:style>
  <w:style w:type="character" w:customStyle="1" w:styleId="RTFNum2019">
    <w:name w:val="RTF_Num 201 9"/>
    <w:rsid w:val="00150994"/>
    <w:rPr>
      <w:sz w:val="24"/>
      <w:szCs w:val="24"/>
    </w:rPr>
  </w:style>
  <w:style w:type="character" w:customStyle="1" w:styleId="RTFNum2021">
    <w:name w:val="RTF_Num 202 1"/>
    <w:rsid w:val="00150994"/>
    <w:rPr>
      <w:rFonts w:ascii="Cambria" w:hAnsi="Cambria"/>
      <w:sz w:val="24"/>
      <w:szCs w:val="24"/>
    </w:rPr>
  </w:style>
  <w:style w:type="character" w:customStyle="1" w:styleId="RTFNum2031">
    <w:name w:val="RTF_Num 203 1"/>
    <w:rsid w:val="00150994"/>
    <w:rPr>
      <w:rFonts w:ascii="Cambria" w:hAnsi="Cambria"/>
      <w:sz w:val="24"/>
      <w:szCs w:val="24"/>
    </w:rPr>
  </w:style>
  <w:style w:type="character" w:customStyle="1" w:styleId="RTFNum2041">
    <w:name w:val="RTF_Num 204 1"/>
    <w:rsid w:val="00150994"/>
    <w:rPr>
      <w:sz w:val="24"/>
      <w:szCs w:val="24"/>
    </w:rPr>
  </w:style>
  <w:style w:type="character" w:customStyle="1" w:styleId="RTFNum2042">
    <w:name w:val="RTF_Num 204 2"/>
    <w:rsid w:val="00150994"/>
    <w:rPr>
      <w:sz w:val="24"/>
      <w:szCs w:val="24"/>
    </w:rPr>
  </w:style>
  <w:style w:type="character" w:customStyle="1" w:styleId="RTFNum2043">
    <w:name w:val="RTF_Num 204 3"/>
    <w:rsid w:val="00150994"/>
    <w:rPr>
      <w:sz w:val="24"/>
      <w:szCs w:val="24"/>
    </w:rPr>
  </w:style>
  <w:style w:type="character" w:customStyle="1" w:styleId="RTFNum2044">
    <w:name w:val="RTF_Num 204 4"/>
    <w:rsid w:val="00150994"/>
    <w:rPr>
      <w:sz w:val="24"/>
      <w:szCs w:val="24"/>
    </w:rPr>
  </w:style>
  <w:style w:type="character" w:customStyle="1" w:styleId="RTFNum2045">
    <w:name w:val="RTF_Num 204 5"/>
    <w:rsid w:val="00150994"/>
    <w:rPr>
      <w:sz w:val="24"/>
      <w:szCs w:val="24"/>
    </w:rPr>
  </w:style>
  <w:style w:type="character" w:customStyle="1" w:styleId="RTFNum2046">
    <w:name w:val="RTF_Num 204 6"/>
    <w:rsid w:val="00150994"/>
    <w:rPr>
      <w:sz w:val="24"/>
      <w:szCs w:val="24"/>
    </w:rPr>
  </w:style>
  <w:style w:type="character" w:customStyle="1" w:styleId="RTFNum2047">
    <w:name w:val="RTF_Num 204 7"/>
    <w:rsid w:val="00150994"/>
    <w:rPr>
      <w:sz w:val="24"/>
      <w:szCs w:val="24"/>
    </w:rPr>
  </w:style>
  <w:style w:type="character" w:customStyle="1" w:styleId="RTFNum2048">
    <w:name w:val="RTF_Num 204 8"/>
    <w:rsid w:val="00150994"/>
    <w:rPr>
      <w:sz w:val="24"/>
      <w:szCs w:val="24"/>
    </w:rPr>
  </w:style>
  <w:style w:type="character" w:customStyle="1" w:styleId="RTFNum2049">
    <w:name w:val="RTF_Num 204 9"/>
    <w:rsid w:val="00150994"/>
    <w:rPr>
      <w:sz w:val="24"/>
      <w:szCs w:val="24"/>
    </w:rPr>
  </w:style>
  <w:style w:type="character" w:customStyle="1" w:styleId="RTFNum2051">
    <w:name w:val="RTF_Num 205 1"/>
    <w:rsid w:val="00150994"/>
    <w:rPr>
      <w:sz w:val="24"/>
      <w:szCs w:val="24"/>
    </w:rPr>
  </w:style>
  <w:style w:type="character" w:customStyle="1" w:styleId="RTFNum2061">
    <w:name w:val="RTF_Num 206 1"/>
    <w:rsid w:val="00150994"/>
    <w:rPr>
      <w:b/>
      <w:bCs/>
      <w:sz w:val="24"/>
      <w:szCs w:val="24"/>
    </w:rPr>
  </w:style>
  <w:style w:type="character" w:customStyle="1" w:styleId="RTFNum2062">
    <w:name w:val="RTF_Num 206 2"/>
    <w:rsid w:val="00150994"/>
    <w:rPr>
      <w:b/>
      <w:bCs/>
      <w:sz w:val="24"/>
      <w:szCs w:val="24"/>
    </w:rPr>
  </w:style>
  <w:style w:type="character" w:customStyle="1" w:styleId="RTFNum2063">
    <w:name w:val="RTF_Num 206 3"/>
    <w:rsid w:val="00150994"/>
    <w:rPr>
      <w:b/>
      <w:bCs/>
      <w:sz w:val="24"/>
      <w:szCs w:val="24"/>
    </w:rPr>
  </w:style>
  <w:style w:type="character" w:customStyle="1" w:styleId="RTFNum2064">
    <w:name w:val="RTF_Num 206 4"/>
    <w:rsid w:val="00150994"/>
    <w:rPr>
      <w:b/>
      <w:bCs/>
      <w:sz w:val="24"/>
      <w:szCs w:val="24"/>
    </w:rPr>
  </w:style>
  <w:style w:type="character" w:customStyle="1" w:styleId="RTFNum2065">
    <w:name w:val="RTF_Num 206 5"/>
    <w:rsid w:val="00150994"/>
    <w:rPr>
      <w:b/>
      <w:bCs/>
      <w:sz w:val="24"/>
      <w:szCs w:val="24"/>
    </w:rPr>
  </w:style>
  <w:style w:type="character" w:customStyle="1" w:styleId="RTFNum2066">
    <w:name w:val="RTF_Num 206 6"/>
    <w:rsid w:val="00150994"/>
    <w:rPr>
      <w:b/>
      <w:bCs/>
      <w:sz w:val="24"/>
      <w:szCs w:val="24"/>
    </w:rPr>
  </w:style>
  <w:style w:type="character" w:customStyle="1" w:styleId="RTFNum2067">
    <w:name w:val="RTF_Num 206 7"/>
    <w:rsid w:val="00150994"/>
    <w:rPr>
      <w:b/>
      <w:bCs/>
      <w:sz w:val="24"/>
      <w:szCs w:val="24"/>
    </w:rPr>
  </w:style>
  <w:style w:type="character" w:customStyle="1" w:styleId="RTFNum2068">
    <w:name w:val="RTF_Num 206 8"/>
    <w:rsid w:val="00150994"/>
    <w:rPr>
      <w:b/>
      <w:bCs/>
      <w:sz w:val="24"/>
      <w:szCs w:val="24"/>
    </w:rPr>
  </w:style>
  <w:style w:type="character" w:customStyle="1" w:styleId="RTFNum2069">
    <w:name w:val="RTF_Num 206 9"/>
    <w:rsid w:val="00150994"/>
    <w:rPr>
      <w:b/>
      <w:bCs/>
      <w:sz w:val="24"/>
      <w:szCs w:val="24"/>
    </w:rPr>
  </w:style>
  <w:style w:type="character" w:customStyle="1" w:styleId="RTFNum2071">
    <w:name w:val="RTF_Num 207 1"/>
    <w:rsid w:val="00150994"/>
    <w:rPr>
      <w:b/>
      <w:bCs/>
      <w:sz w:val="24"/>
      <w:szCs w:val="24"/>
    </w:rPr>
  </w:style>
  <w:style w:type="character" w:customStyle="1" w:styleId="RTFNum2072">
    <w:name w:val="RTF_Num 207 2"/>
    <w:rsid w:val="00150994"/>
    <w:rPr>
      <w:b/>
      <w:bCs/>
      <w:sz w:val="24"/>
      <w:szCs w:val="24"/>
    </w:rPr>
  </w:style>
  <w:style w:type="character" w:customStyle="1" w:styleId="RTFNum2073">
    <w:name w:val="RTF_Num 207 3"/>
    <w:rsid w:val="00150994"/>
    <w:rPr>
      <w:b/>
      <w:bCs/>
      <w:sz w:val="24"/>
      <w:szCs w:val="24"/>
    </w:rPr>
  </w:style>
  <w:style w:type="character" w:customStyle="1" w:styleId="RTFNum2074">
    <w:name w:val="RTF_Num 207 4"/>
    <w:rsid w:val="00150994"/>
    <w:rPr>
      <w:b/>
      <w:bCs/>
      <w:sz w:val="24"/>
      <w:szCs w:val="24"/>
    </w:rPr>
  </w:style>
  <w:style w:type="character" w:customStyle="1" w:styleId="RTFNum2075">
    <w:name w:val="RTF_Num 207 5"/>
    <w:rsid w:val="00150994"/>
    <w:rPr>
      <w:b/>
      <w:bCs/>
      <w:sz w:val="24"/>
      <w:szCs w:val="24"/>
    </w:rPr>
  </w:style>
  <w:style w:type="character" w:customStyle="1" w:styleId="RTFNum2076">
    <w:name w:val="RTF_Num 207 6"/>
    <w:rsid w:val="00150994"/>
    <w:rPr>
      <w:b/>
      <w:bCs/>
      <w:sz w:val="24"/>
      <w:szCs w:val="24"/>
    </w:rPr>
  </w:style>
  <w:style w:type="character" w:customStyle="1" w:styleId="RTFNum2077">
    <w:name w:val="RTF_Num 207 7"/>
    <w:rsid w:val="00150994"/>
    <w:rPr>
      <w:b/>
      <w:bCs/>
      <w:sz w:val="24"/>
      <w:szCs w:val="24"/>
    </w:rPr>
  </w:style>
  <w:style w:type="character" w:customStyle="1" w:styleId="RTFNum2078">
    <w:name w:val="RTF_Num 207 8"/>
    <w:rsid w:val="00150994"/>
    <w:rPr>
      <w:b/>
      <w:bCs/>
      <w:sz w:val="24"/>
      <w:szCs w:val="24"/>
    </w:rPr>
  </w:style>
  <w:style w:type="character" w:customStyle="1" w:styleId="RTFNum2079">
    <w:name w:val="RTF_Num 207 9"/>
    <w:rsid w:val="00150994"/>
    <w:rPr>
      <w:b/>
      <w:bCs/>
      <w:sz w:val="24"/>
      <w:szCs w:val="24"/>
    </w:rPr>
  </w:style>
  <w:style w:type="character" w:customStyle="1" w:styleId="RTFNum2081">
    <w:name w:val="RTF_Num 208 1"/>
    <w:rsid w:val="00150994"/>
    <w:rPr>
      <w:rFonts w:ascii="Arial" w:hAnsi="Arial"/>
      <w:b/>
      <w:bCs/>
      <w:sz w:val="22"/>
      <w:szCs w:val="22"/>
    </w:rPr>
  </w:style>
  <w:style w:type="character" w:customStyle="1" w:styleId="RTFNum2091">
    <w:name w:val="RTF_Num 209 1"/>
    <w:rsid w:val="00150994"/>
    <w:rPr>
      <w:rFonts w:ascii="Arial" w:hAnsi="Arial" w:cs="Arial"/>
      <w:sz w:val="24"/>
      <w:szCs w:val="24"/>
    </w:rPr>
  </w:style>
  <w:style w:type="character" w:customStyle="1" w:styleId="RTFNum2101">
    <w:name w:val="RTF_Num 210 1"/>
    <w:rsid w:val="00150994"/>
    <w:rPr>
      <w:b/>
      <w:bCs/>
      <w:sz w:val="24"/>
      <w:szCs w:val="24"/>
    </w:rPr>
  </w:style>
  <w:style w:type="character" w:customStyle="1" w:styleId="RTFNum2111">
    <w:name w:val="RTF_Num 211 1"/>
    <w:rsid w:val="00150994"/>
    <w:rPr>
      <w:rFonts w:ascii="Arial" w:hAnsi="Arial" w:cs="Arial"/>
      <w:sz w:val="24"/>
      <w:szCs w:val="24"/>
    </w:rPr>
  </w:style>
  <w:style w:type="character" w:customStyle="1" w:styleId="RTFNum2121">
    <w:name w:val="RTF_Num 212 1"/>
    <w:rsid w:val="00150994"/>
    <w:rPr>
      <w:sz w:val="24"/>
      <w:szCs w:val="24"/>
      <w:u w:val="single"/>
    </w:rPr>
  </w:style>
  <w:style w:type="character" w:customStyle="1" w:styleId="RTFNum2122">
    <w:name w:val="RTF_Num 212 2"/>
    <w:rsid w:val="00150994"/>
    <w:rPr>
      <w:sz w:val="24"/>
      <w:szCs w:val="24"/>
    </w:rPr>
  </w:style>
  <w:style w:type="character" w:customStyle="1" w:styleId="RTFNum2123">
    <w:name w:val="RTF_Num 212 3"/>
    <w:rsid w:val="00150994"/>
    <w:rPr>
      <w:sz w:val="24"/>
      <w:szCs w:val="24"/>
    </w:rPr>
  </w:style>
  <w:style w:type="character" w:customStyle="1" w:styleId="RTFNum2124">
    <w:name w:val="RTF_Num 212 4"/>
    <w:rsid w:val="00150994"/>
    <w:rPr>
      <w:sz w:val="24"/>
      <w:szCs w:val="24"/>
    </w:rPr>
  </w:style>
  <w:style w:type="character" w:customStyle="1" w:styleId="RTFNum2125">
    <w:name w:val="RTF_Num 212 5"/>
    <w:rsid w:val="00150994"/>
    <w:rPr>
      <w:sz w:val="24"/>
      <w:szCs w:val="24"/>
    </w:rPr>
  </w:style>
  <w:style w:type="character" w:customStyle="1" w:styleId="RTFNum2126">
    <w:name w:val="RTF_Num 212 6"/>
    <w:rsid w:val="00150994"/>
    <w:rPr>
      <w:sz w:val="24"/>
      <w:szCs w:val="24"/>
    </w:rPr>
  </w:style>
  <w:style w:type="character" w:customStyle="1" w:styleId="RTFNum2127">
    <w:name w:val="RTF_Num 212 7"/>
    <w:rsid w:val="00150994"/>
    <w:rPr>
      <w:sz w:val="24"/>
      <w:szCs w:val="24"/>
    </w:rPr>
  </w:style>
  <w:style w:type="character" w:customStyle="1" w:styleId="RTFNum2128">
    <w:name w:val="RTF_Num 212 8"/>
    <w:rsid w:val="00150994"/>
    <w:rPr>
      <w:sz w:val="24"/>
      <w:szCs w:val="24"/>
    </w:rPr>
  </w:style>
  <w:style w:type="character" w:customStyle="1" w:styleId="RTFNum2129">
    <w:name w:val="RTF_Num 212 9"/>
    <w:rsid w:val="00150994"/>
    <w:rPr>
      <w:sz w:val="24"/>
      <w:szCs w:val="24"/>
    </w:rPr>
  </w:style>
  <w:style w:type="character" w:customStyle="1" w:styleId="RTFNum2131">
    <w:name w:val="RTF_Num 213 1"/>
    <w:rsid w:val="00150994"/>
    <w:rPr>
      <w:sz w:val="24"/>
      <w:szCs w:val="24"/>
    </w:rPr>
  </w:style>
  <w:style w:type="character" w:customStyle="1" w:styleId="RTFNum2132">
    <w:name w:val="RTF_Num 213 2"/>
    <w:rsid w:val="00150994"/>
    <w:rPr>
      <w:sz w:val="24"/>
      <w:szCs w:val="24"/>
    </w:rPr>
  </w:style>
  <w:style w:type="character" w:customStyle="1" w:styleId="RTFNum2133">
    <w:name w:val="RTF_Num 213 3"/>
    <w:rsid w:val="00150994"/>
    <w:rPr>
      <w:sz w:val="24"/>
      <w:szCs w:val="24"/>
    </w:rPr>
  </w:style>
  <w:style w:type="character" w:customStyle="1" w:styleId="RTFNum2134">
    <w:name w:val="RTF_Num 213 4"/>
    <w:rsid w:val="00150994"/>
    <w:rPr>
      <w:sz w:val="24"/>
      <w:szCs w:val="24"/>
    </w:rPr>
  </w:style>
  <w:style w:type="character" w:customStyle="1" w:styleId="RTFNum2135">
    <w:name w:val="RTF_Num 213 5"/>
    <w:rsid w:val="00150994"/>
    <w:rPr>
      <w:sz w:val="24"/>
      <w:szCs w:val="24"/>
    </w:rPr>
  </w:style>
  <w:style w:type="character" w:customStyle="1" w:styleId="RTFNum2136">
    <w:name w:val="RTF_Num 213 6"/>
    <w:rsid w:val="00150994"/>
    <w:rPr>
      <w:sz w:val="24"/>
      <w:szCs w:val="24"/>
    </w:rPr>
  </w:style>
  <w:style w:type="character" w:customStyle="1" w:styleId="RTFNum2137">
    <w:name w:val="RTF_Num 213 7"/>
    <w:rsid w:val="00150994"/>
    <w:rPr>
      <w:sz w:val="24"/>
      <w:szCs w:val="24"/>
    </w:rPr>
  </w:style>
  <w:style w:type="character" w:customStyle="1" w:styleId="RTFNum2138">
    <w:name w:val="RTF_Num 213 8"/>
    <w:rsid w:val="00150994"/>
    <w:rPr>
      <w:sz w:val="24"/>
      <w:szCs w:val="24"/>
    </w:rPr>
  </w:style>
  <w:style w:type="character" w:customStyle="1" w:styleId="RTFNum2139">
    <w:name w:val="RTF_Num 213 9"/>
    <w:rsid w:val="00150994"/>
    <w:rPr>
      <w:sz w:val="24"/>
      <w:szCs w:val="24"/>
    </w:rPr>
  </w:style>
  <w:style w:type="character" w:customStyle="1" w:styleId="RTFNum2141">
    <w:name w:val="RTF_Num 214 1"/>
    <w:rsid w:val="00150994"/>
    <w:rPr>
      <w:sz w:val="24"/>
      <w:szCs w:val="24"/>
    </w:rPr>
  </w:style>
  <w:style w:type="character" w:customStyle="1" w:styleId="RTFNum2142">
    <w:name w:val="RTF_Num 214 2"/>
    <w:rsid w:val="00150994"/>
    <w:rPr>
      <w:rFonts w:ascii="StarSymbol, 'Arial Unicode MS'" w:hAnsi="StarSymbol, 'Arial Unicode MS'" w:cs="StarSymbol, 'Arial Unicode MS'"/>
      <w:sz w:val="24"/>
      <w:szCs w:val="24"/>
    </w:rPr>
  </w:style>
  <w:style w:type="character" w:customStyle="1" w:styleId="RTFNum2143">
    <w:name w:val="RTF_Num 214 3"/>
    <w:rsid w:val="00150994"/>
    <w:rPr>
      <w:rFonts w:ascii="Arial" w:hAnsi="Arial"/>
      <w:sz w:val="24"/>
      <w:szCs w:val="24"/>
    </w:rPr>
  </w:style>
  <w:style w:type="character" w:customStyle="1" w:styleId="RTFNum2144">
    <w:name w:val="RTF_Num 214 4"/>
    <w:rsid w:val="00150994"/>
    <w:rPr>
      <w:rFonts w:ascii="Cambria" w:hAnsi="Cambria"/>
      <w:sz w:val="24"/>
      <w:szCs w:val="24"/>
    </w:rPr>
  </w:style>
  <w:style w:type="character" w:customStyle="1" w:styleId="RTFNum2145">
    <w:name w:val="RTF_Num 214 5"/>
    <w:rsid w:val="00150994"/>
    <w:rPr>
      <w:rFonts w:ascii="StarSymbol, 'Arial Unicode MS'" w:hAnsi="StarSymbol, 'Arial Unicode MS'" w:cs="StarSymbol, 'Arial Unicode MS'"/>
      <w:sz w:val="24"/>
      <w:szCs w:val="24"/>
    </w:rPr>
  </w:style>
  <w:style w:type="character" w:customStyle="1" w:styleId="RTFNum2146">
    <w:name w:val="RTF_Num 214 6"/>
    <w:rsid w:val="00150994"/>
    <w:rPr>
      <w:rFonts w:ascii="Arial" w:hAnsi="Arial"/>
      <w:sz w:val="24"/>
      <w:szCs w:val="24"/>
    </w:rPr>
  </w:style>
  <w:style w:type="character" w:customStyle="1" w:styleId="RTFNum2147">
    <w:name w:val="RTF_Num 214 7"/>
    <w:rsid w:val="00150994"/>
    <w:rPr>
      <w:rFonts w:ascii="Cambria" w:hAnsi="Cambria"/>
      <w:sz w:val="24"/>
      <w:szCs w:val="24"/>
    </w:rPr>
  </w:style>
  <w:style w:type="character" w:customStyle="1" w:styleId="RTFNum2148">
    <w:name w:val="RTF_Num 214 8"/>
    <w:rsid w:val="00150994"/>
    <w:rPr>
      <w:rFonts w:ascii="StarSymbol, 'Arial Unicode MS'" w:hAnsi="StarSymbol, 'Arial Unicode MS'" w:cs="StarSymbol, 'Arial Unicode MS'"/>
      <w:sz w:val="24"/>
      <w:szCs w:val="24"/>
    </w:rPr>
  </w:style>
  <w:style w:type="character" w:customStyle="1" w:styleId="RTFNum2149">
    <w:name w:val="RTF_Num 214 9"/>
    <w:rsid w:val="00150994"/>
    <w:rPr>
      <w:rFonts w:ascii="Arial" w:hAnsi="Arial"/>
      <w:sz w:val="24"/>
      <w:szCs w:val="24"/>
    </w:rPr>
  </w:style>
  <w:style w:type="character" w:customStyle="1" w:styleId="RTFNum2151">
    <w:name w:val="RTF_Num 215 1"/>
    <w:rsid w:val="00150994"/>
    <w:rPr>
      <w:sz w:val="24"/>
      <w:szCs w:val="24"/>
    </w:rPr>
  </w:style>
  <w:style w:type="character" w:customStyle="1" w:styleId="RTFNum2152">
    <w:name w:val="RTF_Num 215 2"/>
    <w:rsid w:val="00150994"/>
    <w:rPr>
      <w:sz w:val="24"/>
      <w:szCs w:val="24"/>
    </w:rPr>
  </w:style>
  <w:style w:type="character" w:customStyle="1" w:styleId="RTFNum2153">
    <w:name w:val="RTF_Num 215 3"/>
    <w:rsid w:val="00150994"/>
    <w:rPr>
      <w:sz w:val="24"/>
      <w:szCs w:val="24"/>
    </w:rPr>
  </w:style>
  <w:style w:type="character" w:customStyle="1" w:styleId="RTFNum2154">
    <w:name w:val="RTF_Num 215 4"/>
    <w:rsid w:val="00150994"/>
    <w:rPr>
      <w:sz w:val="24"/>
      <w:szCs w:val="24"/>
    </w:rPr>
  </w:style>
  <w:style w:type="character" w:customStyle="1" w:styleId="RTFNum2155">
    <w:name w:val="RTF_Num 215 5"/>
    <w:rsid w:val="00150994"/>
    <w:rPr>
      <w:sz w:val="24"/>
      <w:szCs w:val="24"/>
    </w:rPr>
  </w:style>
  <w:style w:type="character" w:customStyle="1" w:styleId="RTFNum2156">
    <w:name w:val="RTF_Num 215 6"/>
    <w:rsid w:val="00150994"/>
    <w:rPr>
      <w:sz w:val="24"/>
      <w:szCs w:val="24"/>
    </w:rPr>
  </w:style>
  <w:style w:type="character" w:customStyle="1" w:styleId="RTFNum2157">
    <w:name w:val="RTF_Num 215 7"/>
    <w:rsid w:val="00150994"/>
    <w:rPr>
      <w:sz w:val="24"/>
      <w:szCs w:val="24"/>
    </w:rPr>
  </w:style>
  <w:style w:type="character" w:customStyle="1" w:styleId="RTFNum2158">
    <w:name w:val="RTF_Num 215 8"/>
    <w:rsid w:val="00150994"/>
    <w:rPr>
      <w:sz w:val="24"/>
      <w:szCs w:val="24"/>
    </w:rPr>
  </w:style>
  <w:style w:type="character" w:customStyle="1" w:styleId="RTFNum2159">
    <w:name w:val="RTF_Num 215 9"/>
    <w:rsid w:val="00150994"/>
    <w:rPr>
      <w:sz w:val="24"/>
      <w:szCs w:val="24"/>
    </w:rPr>
  </w:style>
  <w:style w:type="character" w:customStyle="1" w:styleId="RTFNum2161">
    <w:name w:val="RTF_Num 216 1"/>
    <w:rsid w:val="00150994"/>
    <w:rPr>
      <w:sz w:val="24"/>
      <w:szCs w:val="24"/>
    </w:rPr>
  </w:style>
  <w:style w:type="character" w:customStyle="1" w:styleId="RTFNum2162">
    <w:name w:val="RTF_Num 216 2"/>
    <w:rsid w:val="00150994"/>
    <w:rPr>
      <w:sz w:val="24"/>
      <w:szCs w:val="24"/>
    </w:rPr>
  </w:style>
  <w:style w:type="character" w:customStyle="1" w:styleId="RTFNum2163">
    <w:name w:val="RTF_Num 216 3"/>
    <w:rsid w:val="00150994"/>
    <w:rPr>
      <w:sz w:val="24"/>
      <w:szCs w:val="24"/>
    </w:rPr>
  </w:style>
  <w:style w:type="character" w:customStyle="1" w:styleId="RTFNum2164">
    <w:name w:val="RTF_Num 216 4"/>
    <w:rsid w:val="00150994"/>
    <w:rPr>
      <w:sz w:val="24"/>
      <w:szCs w:val="24"/>
    </w:rPr>
  </w:style>
  <w:style w:type="character" w:customStyle="1" w:styleId="RTFNum2165">
    <w:name w:val="RTF_Num 216 5"/>
    <w:rsid w:val="00150994"/>
    <w:rPr>
      <w:sz w:val="24"/>
      <w:szCs w:val="24"/>
    </w:rPr>
  </w:style>
  <w:style w:type="character" w:customStyle="1" w:styleId="RTFNum2166">
    <w:name w:val="RTF_Num 216 6"/>
    <w:rsid w:val="00150994"/>
    <w:rPr>
      <w:sz w:val="24"/>
      <w:szCs w:val="24"/>
    </w:rPr>
  </w:style>
  <w:style w:type="character" w:customStyle="1" w:styleId="RTFNum2167">
    <w:name w:val="RTF_Num 216 7"/>
    <w:rsid w:val="00150994"/>
    <w:rPr>
      <w:sz w:val="24"/>
      <w:szCs w:val="24"/>
    </w:rPr>
  </w:style>
  <w:style w:type="character" w:customStyle="1" w:styleId="RTFNum2168">
    <w:name w:val="RTF_Num 216 8"/>
    <w:rsid w:val="00150994"/>
    <w:rPr>
      <w:sz w:val="24"/>
      <w:szCs w:val="24"/>
    </w:rPr>
  </w:style>
  <w:style w:type="character" w:customStyle="1" w:styleId="RTFNum2169">
    <w:name w:val="RTF_Num 216 9"/>
    <w:rsid w:val="00150994"/>
    <w:rPr>
      <w:sz w:val="24"/>
      <w:szCs w:val="24"/>
    </w:rPr>
  </w:style>
  <w:style w:type="character" w:customStyle="1" w:styleId="RTFNum2171">
    <w:name w:val="RTF_Num 217 1"/>
    <w:rsid w:val="00150994"/>
    <w:rPr>
      <w:rFonts w:ascii="Arial" w:hAnsi="Arial"/>
      <w:sz w:val="24"/>
      <w:szCs w:val="24"/>
    </w:rPr>
  </w:style>
  <w:style w:type="character" w:customStyle="1" w:styleId="RTFNum2181">
    <w:name w:val="RTF_Num 218 1"/>
    <w:rsid w:val="00150994"/>
    <w:rPr>
      <w:sz w:val="24"/>
      <w:szCs w:val="24"/>
    </w:rPr>
  </w:style>
  <w:style w:type="character" w:customStyle="1" w:styleId="RTFNum2191">
    <w:name w:val="RTF_Num 219 1"/>
    <w:rsid w:val="00150994"/>
    <w:rPr>
      <w:sz w:val="24"/>
      <w:szCs w:val="24"/>
    </w:rPr>
  </w:style>
  <w:style w:type="character" w:customStyle="1" w:styleId="RTFNum2201">
    <w:name w:val="RTF_Num 220 1"/>
    <w:rsid w:val="00150994"/>
    <w:rPr>
      <w:sz w:val="24"/>
      <w:szCs w:val="24"/>
    </w:rPr>
  </w:style>
  <w:style w:type="character" w:customStyle="1" w:styleId="RTFNum2202">
    <w:name w:val="RTF_Num 220 2"/>
    <w:rsid w:val="00150994"/>
    <w:rPr>
      <w:sz w:val="24"/>
      <w:szCs w:val="24"/>
    </w:rPr>
  </w:style>
  <w:style w:type="character" w:customStyle="1" w:styleId="RTFNum2203">
    <w:name w:val="RTF_Num 220 3"/>
    <w:rsid w:val="00150994"/>
    <w:rPr>
      <w:sz w:val="24"/>
      <w:szCs w:val="24"/>
    </w:rPr>
  </w:style>
  <w:style w:type="character" w:customStyle="1" w:styleId="RTFNum2204">
    <w:name w:val="RTF_Num 220 4"/>
    <w:rsid w:val="00150994"/>
    <w:rPr>
      <w:sz w:val="24"/>
      <w:szCs w:val="24"/>
    </w:rPr>
  </w:style>
  <w:style w:type="character" w:customStyle="1" w:styleId="RTFNum2205">
    <w:name w:val="RTF_Num 220 5"/>
    <w:rsid w:val="00150994"/>
    <w:rPr>
      <w:sz w:val="24"/>
      <w:szCs w:val="24"/>
    </w:rPr>
  </w:style>
  <w:style w:type="character" w:customStyle="1" w:styleId="RTFNum2206">
    <w:name w:val="RTF_Num 220 6"/>
    <w:rsid w:val="00150994"/>
    <w:rPr>
      <w:sz w:val="24"/>
      <w:szCs w:val="24"/>
    </w:rPr>
  </w:style>
  <w:style w:type="character" w:customStyle="1" w:styleId="RTFNum2207">
    <w:name w:val="RTF_Num 220 7"/>
    <w:rsid w:val="00150994"/>
    <w:rPr>
      <w:sz w:val="24"/>
      <w:szCs w:val="24"/>
    </w:rPr>
  </w:style>
  <w:style w:type="character" w:customStyle="1" w:styleId="RTFNum2208">
    <w:name w:val="RTF_Num 220 8"/>
    <w:rsid w:val="00150994"/>
    <w:rPr>
      <w:sz w:val="24"/>
      <w:szCs w:val="24"/>
    </w:rPr>
  </w:style>
  <w:style w:type="character" w:customStyle="1" w:styleId="RTFNum2209">
    <w:name w:val="RTF_Num 220 9"/>
    <w:rsid w:val="00150994"/>
    <w:rPr>
      <w:sz w:val="24"/>
      <w:szCs w:val="24"/>
    </w:rPr>
  </w:style>
  <w:style w:type="character" w:customStyle="1" w:styleId="RTFNum2211">
    <w:name w:val="RTF_Num 221 1"/>
    <w:rsid w:val="00150994"/>
    <w:rPr>
      <w:sz w:val="24"/>
      <w:szCs w:val="24"/>
    </w:rPr>
  </w:style>
  <w:style w:type="character" w:customStyle="1" w:styleId="RTFNum2212">
    <w:name w:val="RTF_Num 221 2"/>
    <w:rsid w:val="00150994"/>
    <w:rPr>
      <w:sz w:val="24"/>
      <w:szCs w:val="24"/>
    </w:rPr>
  </w:style>
  <w:style w:type="character" w:customStyle="1" w:styleId="RTFNum2213">
    <w:name w:val="RTF_Num 221 3"/>
    <w:rsid w:val="00150994"/>
    <w:rPr>
      <w:sz w:val="24"/>
      <w:szCs w:val="24"/>
    </w:rPr>
  </w:style>
  <w:style w:type="character" w:customStyle="1" w:styleId="RTFNum2214">
    <w:name w:val="RTF_Num 221 4"/>
    <w:rsid w:val="00150994"/>
    <w:rPr>
      <w:sz w:val="24"/>
      <w:szCs w:val="24"/>
    </w:rPr>
  </w:style>
  <w:style w:type="character" w:customStyle="1" w:styleId="RTFNum2215">
    <w:name w:val="RTF_Num 221 5"/>
    <w:rsid w:val="00150994"/>
    <w:rPr>
      <w:sz w:val="24"/>
      <w:szCs w:val="24"/>
    </w:rPr>
  </w:style>
  <w:style w:type="character" w:customStyle="1" w:styleId="RTFNum2216">
    <w:name w:val="RTF_Num 221 6"/>
    <w:rsid w:val="00150994"/>
    <w:rPr>
      <w:sz w:val="24"/>
      <w:szCs w:val="24"/>
    </w:rPr>
  </w:style>
  <w:style w:type="character" w:customStyle="1" w:styleId="RTFNum2217">
    <w:name w:val="RTF_Num 221 7"/>
    <w:rsid w:val="00150994"/>
    <w:rPr>
      <w:sz w:val="24"/>
      <w:szCs w:val="24"/>
    </w:rPr>
  </w:style>
  <w:style w:type="character" w:customStyle="1" w:styleId="RTFNum2218">
    <w:name w:val="RTF_Num 221 8"/>
    <w:rsid w:val="00150994"/>
    <w:rPr>
      <w:sz w:val="24"/>
      <w:szCs w:val="24"/>
    </w:rPr>
  </w:style>
  <w:style w:type="character" w:customStyle="1" w:styleId="RTFNum2219">
    <w:name w:val="RTF_Num 221 9"/>
    <w:rsid w:val="00150994"/>
    <w:rPr>
      <w:sz w:val="24"/>
      <w:szCs w:val="24"/>
    </w:rPr>
  </w:style>
  <w:style w:type="character" w:customStyle="1" w:styleId="RTFNum2221">
    <w:name w:val="RTF_Num 222 1"/>
    <w:rsid w:val="00150994"/>
    <w:rPr>
      <w:rFonts w:ascii="Arial" w:hAnsi="Arial"/>
      <w:b/>
      <w:bCs/>
      <w:sz w:val="22"/>
      <w:szCs w:val="22"/>
    </w:rPr>
  </w:style>
  <w:style w:type="character" w:customStyle="1" w:styleId="RTFNum2231">
    <w:name w:val="RTF_Num 223 1"/>
    <w:rsid w:val="00150994"/>
    <w:rPr>
      <w:rFonts w:ascii="Cambria" w:hAnsi="Cambria"/>
      <w:sz w:val="24"/>
      <w:szCs w:val="24"/>
    </w:rPr>
  </w:style>
  <w:style w:type="character" w:customStyle="1" w:styleId="RTFNum2241">
    <w:name w:val="RTF_Num 224 1"/>
    <w:rsid w:val="00150994"/>
    <w:rPr>
      <w:sz w:val="24"/>
      <w:szCs w:val="24"/>
    </w:rPr>
  </w:style>
  <w:style w:type="character" w:customStyle="1" w:styleId="RTFNum2242">
    <w:name w:val="RTF_Num 224 2"/>
    <w:rsid w:val="00150994"/>
    <w:rPr>
      <w:sz w:val="24"/>
      <w:szCs w:val="24"/>
    </w:rPr>
  </w:style>
  <w:style w:type="character" w:customStyle="1" w:styleId="RTFNum2243">
    <w:name w:val="RTF_Num 224 3"/>
    <w:rsid w:val="00150994"/>
    <w:rPr>
      <w:sz w:val="24"/>
      <w:szCs w:val="24"/>
    </w:rPr>
  </w:style>
  <w:style w:type="character" w:customStyle="1" w:styleId="RTFNum2244">
    <w:name w:val="RTF_Num 224 4"/>
    <w:rsid w:val="00150994"/>
    <w:rPr>
      <w:sz w:val="24"/>
      <w:szCs w:val="24"/>
    </w:rPr>
  </w:style>
  <w:style w:type="character" w:customStyle="1" w:styleId="RTFNum2245">
    <w:name w:val="RTF_Num 224 5"/>
    <w:rsid w:val="00150994"/>
    <w:rPr>
      <w:sz w:val="24"/>
      <w:szCs w:val="24"/>
    </w:rPr>
  </w:style>
  <w:style w:type="character" w:customStyle="1" w:styleId="RTFNum2246">
    <w:name w:val="RTF_Num 224 6"/>
    <w:rsid w:val="00150994"/>
    <w:rPr>
      <w:sz w:val="24"/>
      <w:szCs w:val="24"/>
    </w:rPr>
  </w:style>
  <w:style w:type="character" w:customStyle="1" w:styleId="RTFNum2247">
    <w:name w:val="RTF_Num 224 7"/>
    <w:rsid w:val="00150994"/>
    <w:rPr>
      <w:sz w:val="24"/>
      <w:szCs w:val="24"/>
    </w:rPr>
  </w:style>
  <w:style w:type="character" w:customStyle="1" w:styleId="RTFNum2248">
    <w:name w:val="RTF_Num 224 8"/>
    <w:rsid w:val="00150994"/>
    <w:rPr>
      <w:sz w:val="24"/>
      <w:szCs w:val="24"/>
    </w:rPr>
  </w:style>
  <w:style w:type="character" w:customStyle="1" w:styleId="RTFNum2249">
    <w:name w:val="RTF_Num 224 9"/>
    <w:rsid w:val="00150994"/>
    <w:rPr>
      <w:sz w:val="24"/>
      <w:szCs w:val="24"/>
    </w:rPr>
  </w:style>
  <w:style w:type="character" w:customStyle="1" w:styleId="RTFNum2251">
    <w:name w:val="RTF_Num 225 1"/>
    <w:rsid w:val="00150994"/>
    <w:rPr>
      <w:rFonts w:ascii="Arial" w:hAnsi="Arial"/>
      <w:b/>
      <w:bCs/>
      <w:sz w:val="22"/>
      <w:szCs w:val="22"/>
    </w:rPr>
  </w:style>
  <w:style w:type="character" w:customStyle="1" w:styleId="RTFNum2261">
    <w:name w:val="RTF_Num 226 1"/>
    <w:rsid w:val="00150994"/>
    <w:rPr>
      <w:sz w:val="24"/>
      <w:szCs w:val="24"/>
    </w:rPr>
  </w:style>
  <w:style w:type="character" w:customStyle="1" w:styleId="RTFNum2262">
    <w:name w:val="RTF_Num 226 2"/>
    <w:rsid w:val="00150994"/>
    <w:rPr>
      <w:rFonts w:ascii="StarSymbol, 'Arial Unicode MS'" w:hAnsi="StarSymbol, 'Arial Unicode MS'" w:cs="StarSymbol, 'Arial Unicode MS'"/>
      <w:sz w:val="24"/>
      <w:szCs w:val="24"/>
    </w:rPr>
  </w:style>
  <w:style w:type="character" w:customStyle="1" w:styleId="RTFNum2263">
    <w:name w:val="RTF_Num 226 3"/>
    <w:rsid w:val="00150994"/>
    <w:rPr>
      <w:rFonts w:ascii="Arial" w:hAnsi="Arial"/>
      <w:sz w:val="24"/>
      <w:szCs w:val="24"/>
    </w:rPr>
  </w:style>
  <w:style w:type="character" w:customStyle="1" w:styleId="RTFNum2264">
    <w:name w:val="RTF_Num 226 4"/>
    <w:rsid w:val="00150994"/>
    <w:rPr>
      <w:rFonts w:ascii="Cambria" w:hAnsi="Cambria"/>
      <w:sz w:val="24"/>
      <w:szCs w:val="24"/>
    </w:rPr>
  </w:style>
  <w:style w:type="character" w:customStyle="1" w:styleId="RTFNum2265">
    <w:name w:val="RTF_Num 226 5"/>
    <w:rsid w:val="00150994"/>
    <w:rPr>
      <w:rFonts w:ascii="StarSymbol, 'Arial Unicode MS'" w:hAnsi="StarSymbol, 'Arial Unicode MS'" w:cs="StarSymbol, 'Arial Unicode MS'"/>
      <w:sz w:val="24"/>
      <w:szCs w:val="24"/>
    </w:rPr>
  </w:style>
  <w:style w:type="character" w:customStyle="1" w:styleId="RTFNum2266">
    <w:name w:val="RTF_Num 226 6"/>
    <w:rsid w:val="00150994"/>
    <w:rPr>
      <w:rFonts w:ascii="Arial" w:hAnsi="Arial"/>
      <w:sz w:val="24"/>
      <w:szCs w:val="24"/>
    </w:rPr>
  </w:style>
  <w:style w:type="character" w:customStyle="1" w:styleId="RTFNum2267">
    <w:name w:val="RTF_Num 226 7"/>
    <w:rsid w:val="00150994"/>
    <w:rPr>
      <w:rFonts w:ascii="Cambria" w:hAnsi="Cambria"/>
      <w:sz w:val="24"/>
      <w:szCs w:val="24"/>
    </w:rPr>
  </w:style>
  <w:style w:type="character" w:customStyle="1" w:styleId="RTFNum2268">
    <w:name w:val="RTF_Num 226 8"/>
    <w:rsid w:val="00150994"/>
    <w:rPr>
      <w:rFonts w:ascii="StarSymbol, 'Arial Unicode MS'" w:hAnsi="StarSymbol, 'Arial Unicode MS'" w:cs="StarSymbol, 'Arial Unicode MS'"/>
      <w:sz w:val="24"/>
      <w:szCs w:val="24"/>
    </w:rPr>
  </w:style>
  <w:style w:type="character" w:customStyle="1" w:styleId="RTFNum2269">
    <w:name w:val="RTF_Num 226 9"/>
    <w:rsid w:val="00150994"/>
    <w:rPr>
      <w:rFonts w:ascii="Arial" w:hAnsi="Arial"/>
      <w:sz w:val="24"/>
      <w:szCs w:val="24"/>
    </w:rPr>
  </w:style>
  <w:style w:type="character" w:customStyle="1" w:styleId="RTFNum2271">
    <w:name w:val="RTF_Num 227 1"/>
    <w:rsid w:val="00150994"/>
    <w:rPr>
      <w:sz w:val="24"/>
      <w:szCs w:val="24"/>
    </w:rPr>
  </w:style>
  <w:style w:type="character" w:customStyle="1" w:styleId="RTFNum2272">
    <w:name w:val="RTF_Num 227 2"/>
    <w:rsid w:val="00150994"/>
    <w:rPr>
      <w:rFonts w:ascii="StarSymbol, 'Arial Unicode MS'" w:hAnsi="StarSymbol, 'Arial Unicode MS'" w:cs="StarSymbol, 'Arial Unicode MS'"/>
      <w:sz w:val="24"/>
      <w:szCs w:val="24"/>
    </w:rPr>
  </w:style>
  <w:style w:type="character" w:customStyle="1" w:styleId="RTFNum2273">
    <w:name w:val="RTF_Num 227 3"/>
    <w:rsid w:val="00150994"/>
    <w:rPr>
      <w:rFonts w:ascii="Arial" w:hAnsi="Arial"/>
      <w:sz w:val="24"/>
      <w:szCs w:val="24"/>
    </w:rPr>
  </w:style>
  <w:style w:type="character" w:customStyle="1" w:styleId="RTFNum2274">
    <w:name w:val="RTF_Num 227 4"/>
    <w:rsid w:val="00150994"/>
    <w:rPr>
      <w:rFonts w:ascii="Cambria" w:hAnsi="Cambria"/>
      <w:sz w:val="24"/>
      <w:szCs w:val="24"/>
    </w:rPr>
  </w:style>
  <w:style w:type="character" w:customStyle="1" w:styleId="RTFNum2275">
    <w:name w:val="RTF_Num 227 5"/>
    <w:rsid w:val="00150994"/>
    <w:rPr>
      <w:rFonts w:ascii="StarSymbol, 'Arial Unicode MS'" w:hAnsi="StarSymbol, 'Arial Unicode MS'" w:cs="StarSymbol, 'Arial Unicode MS'"/>
      <w:sz w:val="24"/>
      <w:szCs w:val="24"/>
    </w:rPr>
  </w:style>
  <w:style w:type="character" w:customStyle="1" w:styleId="RTFNum2276">
    <w:name w:val="RTF_Num 227 6"/>
    <w:rsid w:val="00150994"/>
    <w:rPr>
      <w:rFonts w:ascii="Arial" w:hAnsi="Arial"/>
      <w:sz w:val="24"/>
      <w:szCs w:val="24"/>
    </w:rPr>
  </w:style>
  <w:style w:type="character" w:customStyle="1" w:styleId="RTFNum2277">
    <w:name w:val="RTF_Num 227 7"/>
    <w:rsid w:val="00150994"/>
    <w:rPr>
      <w:rFonts w:ascii="Cambria" w:hAnsi="Cambria"/>
      <w:sz w:val="24"/>
      <w:szCs w:val="24"/>
    </w:rPr>
  </w:style>
  <w:style w:type="character" w:customStyle="1" w:styleId="RTFNum2278">
    <w:name w:val="RTF_Num 227 8"/>
    <w:rsid w:val="00150994"/>
    <w:rPr>
      <w:rFonts w:ascii="StarSymbol, 'Arial Unicode MS'" w:hAnsi="StarSymbol, 'Arial Unicode MS'" w:cs="StarSymbol, 'Arial Unicode MS'"/>
      <w:sz w:val="24"/>
      <w:szCs w:val="24"/>
    </w:rPr>
  </w:style>
  <w:style w:type="character" w:customStyle="1" w:styleId="RTFNum2279">
    <w:name w:val="RTF_Num 227 9"/>
    <w:rsid w:val="00150994"/>
    <w:rPr>
      <w:rFonts w:ascii="Arial" w:hAnsi="Arial"/>
      <w:sz w:val="24"/>
      <w:szCs w:val="24"/>
    </w:rPr>
  </w:style>
  <w:style w:type="character" w:customStyle="1" w:styleId="RTFNum2281">
    <w:name w:val="RTF_Num 228 1"/>
    <w:rsid w:val="00150994"/>
    <w:rPr>
      <w:sz w:val="24"/>
      <w:szCs w:val="24"/>
    </w:rPr>
  </w:style>
  <w:style w:type="character" w:customStyle="1" w:styleId="RTFNum2282">
    <w:name w:val="RTF_Num 228 2"/>
    <w:rsid w:val="00150994"/>
    <w:rPr>
      <w:sz w:val="24"/>
      <w:szCs w:val="24"/>
    </w:rPr>
  </w:style>
  <w:style w:type="character" w:customStyle="1" w:styleId="RTFNum2283">
    <w:name w:val="RTF_Num 228 3"/>
    <w:rsid w:val="00150994"/>
    <w:rPr>
      <w:sz w:val="24"/>
      <w:szCs w:val="24"/>
    </w:rPr>
  </w:style>
  <w:style w:type="character" w:customStyle="1" w:styleId="RTFNum2284">
    <w:name w:val="RTF_Num 228 4"/>
    <w:rsid w:val="00150994"/>
    <w:rPr>
      <w:sz w:val="24"/>
      <w:szCs w:val="24"/>
    </w:rPr>
  </w:style>
  <w:style w:type="character" w:customStyle="1" w:styleId="RTFNum2285">
    <w:name w:val="RTF_Num 228 5"/>
    <w:rsid w:val="00150994"/>
    <w:rPr>
      <w:sz w:val="24"/>
      <w:szCs w:val="24"/>
    </w:rPr>
  </w:style>
  <w:style w:type="character" w:customStyle="1" w:styleId="RTFNum2286">
    <w:name w:val="RTF_Num 228 6"/>
    <w:rsid w:val="00150994"/>
    <w:rPr>
      <w:sz w:val="24"/>
      <w:szCs w:val="24"/>
    </w:rPr>
  </w:style>
  <w:style w:type="character" w:customStyle="1" w:styleId="RTFNum2287">
    <w:name w:val="RTF_Num 228 7"/>
    <w:rsid w:val="00150994"/>
    <w:rPr>
      <w:sz w:val="24"/>
      <w:szCs w:val="24"/>
    </w:rPr>
  </w:style>
  <w:style w:type="character" w:customStyle="1" w:styleId="RTFNum2288">
    <w:name w:val="RTF_Num 228 8"/>
    <w:rsid w:val="00150994"/>
    <w:rPr>
      <w:sz w:val="24"/>
      <w:szCs w:val="24"/>
    </w:rPr>
  </w:style>
  <w:style w:type="character" w:customStyle="1" w:styleId="RTFNum2289">
    <w:name w:val="RTF_Num 228 9"/>
    <w:rsid w:val="00150994"/>
    <w:rPr>
      <w:sz w:val="24"/>
      <w:szCs w:val="24"/>
    </w:rPr>
  </w:style>
  <w:style w:type="character" w:customStyle="1" w:styleId="RTFNum2291">
    <w:name w:val="RTF_Num 229 1"/>
    <w:rsid w:val="00150994"/>
    <w:rPr>
      <w:sz w:val="24"/>
      <w:szCs w:val="24"/>
    </w:rPr>
  </w:style>
  <w:style w:type="character" w:customStyle="1" w:styleId="RTFNum2301">
    <w:name w:val="RTF_Num 230 1"/>
    <w:rsid w:val="00150994"/>
    <w:rPr>
      <w:b/>
      <w:bCs/>
      <w:sz w:val="24"/>
      <w:szCs w:val="24"/>
    </w:rPr>
  </w:style>
  <w:style w:type="character" w:customStyle="1" w:styleId="RTFNum2311">
    <w:name w:val="RTF_Num 231 1"/>
    <w:rsid w:val="00150994"/>
    <w:rPr>
      <w:sz w:val="24"/>
      <w:szCs w:val="24"/>
    </w:rPr>
  </w:style>
  <w:style w:type="character" w:customStyle="1" w:styleId="RTFNum2321">
    <w:name w:val="RTF_Num 232 1"/>
    <w:rsid w:val="00150994"/>
    <w:rPr>
      <w:b/>
      <w:bCs/>
      <w:sz w:val="24"/>
      <w:szCs w:val="24"/>
    </w:rPr>
  </w:style>
  <w:style w:type="character" w:customStyle="1" w:styleId="RTFNum2322">
    <w:name w:val="RTF_Num 232 2"/>
    <w:rsid w:val="00150994"/>
    <w:rPr>
      <w:b/>
      <w:bCs/>
      <w:sz w:val="24"/>
      <w:szCs w:val="24"/>
    </w:rPr>
  </w:style>
  <w:style w:type="character" w:customStyle="1" w:styleId="RTFNum2323">
    <w:name w:val="RTF_Num 232 3"/>
    <w:rsid w:val="00150994"/>
    <w:rPr>
      <w:b/>
      <w:bCs/>
      <w:sz w:val="24"/>
      <w:szCs w:val="24"/>
    </w:rPr>
  </w:style>
  <w:style w:type="character" w:customStyle="1" w:styleId="RTFNum2324">
    <w:name w:val="RTF_Num 232 4"/>
    <w:rsid w:val="00150994"/>
    <w:rPr>
      <w:b/>
      <w:bCs/>
      <w:sz w:val="24"/>
      <w:szCs w:val="24"/>
    </w:rPr>
  </w:style>
  <w:style w:type="character" w:customStyle="1" w:styleId="RTFNum2325">
    <w:name w:val="RTF_Num 232 5"/>
    <w:rsid w:val="00150994"/>
    <w:rPr>
      <w:b/>
      <w:bCs/>
      <w:sz w:val="24"/>
      <w:szCs w:val="24"/>
    </w:rPr>
  </w:style>
  <w:style w:type="character" w:customStyle="1" w:styleId="RTFNum2326">
    <w:name w:val="RTF_Num 232 6"/>
    <w:rsid w:val="00150994"/>
    <w:rPr>
      <w:b/>
      <w:bCs/>
      <w:sz w:val="24"/>
      <w:szCs w:val="24"/>
    </w:rPr>
  </w:style>
  <w:style w:type="character" w:customStyle="1" w:styleId="RTFNum2327">
    <w:name w:val="RTF_Num 232 7"/>
    <w:rsid w:val="00150994"/>
    <w:rPr>
      <w:b/>
      <w:bCs/>
      <w:sz w:val="24"/>
      <w:szCs w:val="24"/>
    </w:rPr>
  </w:style>
  <w:style w:type="character" w:customStyle="1" w:styleId="RTFNum2328">
    <w:name w:val="RTF_Num 232 8"/>
    <w:rsid w:val="00150994"/>
    <w:rPr>
      <w:b/>
      <w:bCs/>
      <w:sz w:val="24"/>
      <w:szCs w:val="24"/>
    </w:rPr>
  </w:style>
  <w:style w:type="character" w:customStyle="1" w:styleId="RTFNum2329">
    <w:name w:val="RTF_Num 232 9"/>
    <w:rsid w:val="00150994"/>
    <w:rPr>
      <w:b/>
      <w:bCs/>
      <w:sz w:val="24"/>
      <w:szCs w:val="24"/>
    </w:rPr>
  </w:style>
  <w:style w:type="character" w:customStyle="1" w:styleId="RTFNum2331">
    <w:name w:val="RTF_Num 233 1"/>
    <w:rsid w:val="00150994"/>
    <w:rPr>
      <w:rFonts w:ascii="Cambria" w:hAnsi="Cambria"/>
      <w:sz w:val="24"/>
      <w:szCs w:val="24"/>
    </w:rPr>
  </w:style>
  <w:style w:type="character" w:customStyle="1" w:styleId="RTFNum2341">
    <w:name w:val="RTF_Num 234 1"/>
    <w:rsid w:val="00150994"/>
    <w:rPr>
      <w:sz w:val="24"/>
      <w:szCs w:val="24"/>
    </w:rPr>
  </w:style>
  <w:style w:type="character" w:customStyle="1" w:styleId="RTFNum2342">
    <w:name w:val="RTF_Num 234 2"/>
    <w:rsid w:val="00150994"/>
    <w:rPr>
      <w:rFonts w:ascii="StarSymbol, 'Arial Unicode MS'" w:hAnsi="StarSymbol, 'Arial Unicode MS'" w:cs="StarSymbol, 'Arial Unicode MS'"/>
      <w:sz w:val="24"/>
      <w:szCs w:val="24"/>
    </w:rPr>
  </w:style>
  <w:style w:type="character" w:customStyle="1" w:styleId="RTFNum2343">
    <w:name w:val="RTF_Num 234 3"/>
    <w:rsid w:val="00150994"/>
    <w:rPr>
      <w:rFonts w:ascii="Arial" w:hAnsi="Arial"/>
      <w:sz w:val="24"/>
      <w:szCs w:val="24"/>
    </w:rPr>
  </w:style>
  <w:style w:type="character" w:customStyle="1" w:styleId="RTFNum2344">
    <w:name w:val="RTF_Num 234 4"/>
    <w:rsid w:val="00150994"/>
    <w:rPr>
      <w:rFonts w:ascii="Cambria" w:hAnsi="Cambria"/>
      <w:sz w:val="24"/>
      <w:szCs w:val="24"/>
    </w:rPr>
  </w:style>
  <w:style w:type="character" w:customStyle="1" w:styleId="RTFNum2345">
    <w:name w:val="RTF_Num 234 5"/>
    <w:rsid w:val="00150994"/>
    <w:rPr>
      <w:rFonts w:ascii="StarSymbol, 'Arial Unicode MS'" w:hAnsi="StarSymbol, 'Arial Unicode MS'" w:cs="StarSymbol, 'Arial Unicode MS'"/>
      <w:sz w:val="24"/>
      <w:szCs w:val="24"/>
    </w:rPr>
  </w:style>
  <w:style w:type="character" w:customStyle="1" w:styleId="RTFNum2346">
    <w:name w:val="RTF_Num 234 6"/>
    <w:rsid w:val="00150994"/>
    <w:rPr>
      <w:rFonts w:ascii="Arial" w:hAnsi="Arial"/>
      <w:sz w:val="24"/>
      <w:szCs w:val="24"/>
    </w:rPr>
  </w:style>
  <w:style w:type="character" w:customStyle="1" w:styleId="RTFNum2347">
    <w:name w:val="RTF_Num 234 7"/>
    <w:rsid w:val="00150994"/>
    <w:rPr>
      <w:rFonts w:ascii="Cambria" w:hAnsi="Cambria"/>
      <w:sz w:val="24"/>
      <w:szCs w:val="24"/>
    </w:rPr>
  </w:style>
  <w:style w:type="character" w:customStyle="1" w:styleId="RTFNum2348">
    <w:name w:val="RTF_Num 234 8"/>
    <w:rsid w:val="00150994"/>
    <w:rPr>
      <w:rFonts w:ascii="StarSymbol, 'Arial Unicode MS'" w:hAnsi="StarSymbol, 'Arial Unicode MS'" w:cs="StarSymbol, 'Arial Unicode MS'"/>
      <w:sz w:val="24"/>
      <w:szCs w:val="24"/>
    </w:rPr>
  </w:style>
  <w:style w:type="character" w:customStyle="1" w:styleId="RTFNum2349">
    <w:name w:val="RTF_Num 234 9"/>
    <w:rsid w:val="00150994"/>
    <w:rPr>
      <w:rFonts w:ascii="Arial" w:hAnsi="Arial"/>
      <w:sz w:val="24"/>
      <w:szCs w:val="24"/>
    </w:rPr>
  </w:style>
  <w:style w:type="character" w:customStyle="1" w:styleId="RTFNum2351">
    <w:name w:val="RTF_Num 235 1"/>
    <w:rsid w:val="00150994"/>
    <w:rPr>
      <w:rFonts w:ascii="Arial" w:hAnsi="Arial"/>
      <w:b/>
      <w:bCs/>
      <w:sz w:val="22"/>
      <w:szCs w:val="22"/>
    </w:rPr>
  </w:style>
  <w:style w:type="character" w:customStyle="1" w:styleId="RTFNum2361">
    <w:name w:val="RTF_Num 236 1"/>
    <w:rsid w:val="00150994"/>
    <w:rPr>
      <w:sz w:val="24"/>
      <w:szCs w:val="24"/>
    </w:rPr>
  </w:style>
  <w:style w:type="character" w:customStyle="1" w:styleId="RTFNum2362">
    <w:name w:val="RTF_Num 236 2"/>
    <w:rsid w:val="00150994"/>
    <w:rPr>
      <w:sz w:val="24"/>
      <w:szCs w:val="24"/>
    </w:rPr>
  </w:style>
  <w:style w:type="character" w:customStyle="1" w:styleId="RTFNum2363">
    <w:name w:val="RTF_Num 236 3"/>
    <w:rsid w:val="00150994"/>
    <w:rPr>
      <w:sz w:val="24"/>
      <w:szCs w:val="24"/>
    </w:rPr>
  </w:style>
  <w:style w:type="character" w:customStyle="1" w:styleId="RTFNum2364">
    <w:name w:val="RTF_Num 236 4"/>
    <w:rsid w:val="00150994"/>
    <w:rPr>
      <w:sz w:val="24"/>
      <w:szCs w:val="24"/>
    </w:rPr>
  </w:style>
  <w:style w:type="character" w:customStyle="1" w:styleId="RTFNum2365">
    <w:name w:val="RTF_Num 236 5"/>
    <w:rsid w:val="00150994"/>
    <w:rPr>
      <w:sz w:val="24"/>
      <w:szCs w:val="24"/>
    </w:rPr>
  </w:style>
  <w:style w:type="character" w:customStyle="1" w:styleId="RTFNum2366">
    <w:name w:val="RTF_Num 236 6"/>
    <w:rsid w:val="00150994"/>
    <w:rPr>
      <w:sz w:val="24"/>
      <w:szCs w:val="24"/>
    </w:rPr>
  </w:style>
  <w:style w:type="character" w:customStyle="1" w:styleId="RTFNum2367">
    <w:name w:val="RTF_Num 236 7"/>
    <w:rsid w:val="00150994"/>
    <w:rPr>
      <w:sz w:val="24"/>
      <w:szCs w:val="24"/>
    </w:rPr>
  </w:style>
  <w:style w:type="character" w:customStyle="1" w:styleId="RTFNum2368">
    <w:name w:val="RTF_Num 236 8"/>
    <w:rsid w:val="00150994"/>
    <w:rPr>
      <w:sz w:val="24"/>
      <w:szCs w:val="24"/>
    </w:rPr>
  </w:style>
  <w:style w:type="character" w:customStyle="1" w:styleId="RTFNum2369">
    <w:name w:val="RTF_Num 236 9"/>
    <w:rsid w:val="00150994"/>
    <w:rPr>
      <w:sz w:val="24"/>
      <w:szCs w:val="24"/>
    </w:rPr>
  </w:style>
  <w:style w:type="character" w:customStyle="1" w:styleId="RTFNum2371">
    <w:name w:val="RTF_Num 237 1"/>
    <w:rsid w:val="00150994"/>
    <w:rPr>
      <w:sz w:val="24"/>
      <w:szCs w:val="24"/>
    </w:rPr>
  </w:style>
  <w:style w:type="character" w:customStyle="1" w:styleId="RTFNum2372">
    <w:name w:val="RTF_Num 237 2"/>
    <w:rsid w:val="00150994"/>
    <w:rPr>
      <w:sz w:val="24"/>
      <w:szCs w:val="24"/>
    </w:rPr>
  </w:style>
  <w:style w:type="character" w:customStyle="1" w:styleId="RTFNum2373">
    <w:name w:val="RTF_Num 237 3"/>
    <w:rsid w:val="00150994"/>
    <w:rPr>
      <w:sz w:val="24"/>
      <w:szCs w:val="24"/>
    </w:rPr>
  </w:style>
  <w:style w:type="character" w:customStyle="1" w:styleId="RTFNum2374">
    <w:name w:val="RTF_Num 237 4"/>
    <w:rsid w:val="00150994"/>
    <w:rPr>
      <w:sz w:val="24"/>
      <w:szCs w:val="24"/>
    </w:rPr>
  </w:style>
  <w:style w:type="character" w:customStyle="1" w:styleId="RTFNum2375">
    <w:name w:val="RTF_Num 237 5"/>
    <w:rsid w:val="00150994"/>
    <w:rPr>
      <w:sz w:val="24"/>
      <w:szCs w:val="24"/>
    </w:rPr>
  </w:style>
  <w:style w:type="character" w:customStyle="1" w:styleId="RTFNum2376">
    <w:name w:val="RTF_Num 237 6"/>
    <w:rsid w:val="00150994"/>
    <w:rPr>
      <w:sz w:val="24"/>
      <w:szCs w:val="24"/>
    </w:rPr>
  </w:style>
  <w:style w:type="character" w:customStyle="1" w:styleId="RTFNum2377">
    <w:name w:val="RTF_Num 237 7"/>
    <w:rsid w:val="00150994"/>
    <w:rPr>
      <w:sz w:val="24"/>
      <w:szCs w:val="24"/>
    </w:rPr>
  </w:style>
  <w:style w:type="character" w:customStyle="1" w:styleId="RTFNum2378">
    <w:name w:val="RTF_Num 237 8"/>
    <w:rsid w:val="00150994"/>
    <w:rPr>
      <w:sz w:val="24"/>
      <w:szCs w:val="24"/>
    </w:rPr>
  </w:style>
  <w:style w:type="character" w:customStyle="1" w:styleId="RTFNum2379">
    <w:name w:val="RTF_Num 237 9"/>
    <w:rsid w:val="00150994"/>
    <w:rPr>
      <w:sz w:val="24"/>
      <w:szCs w:val="24"/>
    </w:rPr>
  </w:style>
  <w:style w:type="character" w:customStyle="1" w:styleId="RTFNum2381">
    <w:name w:val="RTF_Num 238 1"/>
    <w:rsid w:val="00150994"/>
    <w:rPr>
      <w:rFonts w:ascii="Arial" w:hAnsi="Arial"/>
      <w:sz w:val="24"/>
      <w:szCs w:val="24"/>
    </w:rPr>
  </w:style>
  <w:style w:type="character" w:customStyle="1" w:styleId="RTFNum2391">
    <w:name w:val="RTF_Num 239 1"/>
    <w:rsid w:val="00150994"/>
    <w:rPr>
      <w:sz w:val="24"/>
      <w:szCs w:val="24"/>
    </w:rPr>
  </w:style>
  <w:style w:type="character" w:customStyle="1" w:styleId="RTFNum2392">
    <w:name w:val="RTF_Num 239 2"/>
    <w:rsid w:val="00150994"/>
    <w:rPr>
      <w:sz w:val="24"/>
      <w:szCs w:val="24"/>
    </w:rPr>
  </w:style>
  <w:style w:type="character" w:customStyle="1" w:styleId="RTFNum2393">
    <w:name w:val="RTF_Num 239 3"/>
    <w:rsid w:val="00150994"/>
    <w:rPr>
      <w:sz w:val="24"/>
      <w:szCs w:val="24"/>
    </w:rPr>
  </w:style>
  <w:style w:type="character" w:customStyle="1" w:styleId="RTFNum2394">
    <w:name w:val="RTF_Num 239 4"/>
    <w:rsid w:val="00150994"/>
    <w:rPr>
      <w:sz w:val="24"/>
      <w:szCs w:val="24"/>
    </w:rPr>
  </w:style>
  <w:style w:type="character" w:customStyle="1" w:styleId="RTFNum2395">
    <w:name w:val="RTF_Num 239 5"/>
    <w:rsid w:val="00150994"/>
    <w:rPr>
      <w:sz w:val="24"/>
      <w:szCs w:val="24"/>
    </w:rPr>
  </w:style>
  <w:style w:type="character" w:customStyle="1" w:styleId="RTFNum2396">
    <w:name w:val="RTF_Num 239 6"/>
    <w:rsid w:val="00150994"/>
    <w:rPr>
      <w:sz w:val="24"/>
      <w:szCs w:val="24"/>
    </w:rPr>
  </w:style>
  <w:style w:type="character" w:customStyle="1" w:styleId="RTFNum2397">
    <w:name w:val="RTF_Num 239 7"/>
    <w:rsid w:val="00150994"/>
    <w:rPr>
      <w:sz w:val="24"/>
      <w:szCs w:val="24"/>
    </w:rPr>
  </w:style>
  <w:style w:type="character" w:customStyle="1" w:styleId="RTFNum2398">
    <w:name w:val="RTF_Num 239 8"/>
    <w:rsid w:val="00150994"/>
    <w:rPr>
      <w:sz w:val="24"/>
      <w:szCs w:val="24"/>
    </w:rPr>
  </w:style>
  <w:style w:type="character" w:customStyle="1" w:styleId="RTFNum2399">
    <w:name w:val="RTF_Num 239 9"/>
    <w:rsid w:val="00150994"/>
    <w:rPr>
      <w:sz w:val="24"/>
      <w:szCs w:val="24"/>
    </w:rPr>
  </w:style>
  <w:style w:type="character" w:customStyle="1" w:styleId="RTFNum2401">
    <w:name w:val="RTF_Num 240 1"/>
    <w:rsid w:val="00150994"/>
    <w:rPr>
      <w:sz w:val="24"/>
      <w:szCs w:val="24"/>
    </w:rPr>
  </w:style>
  <w:style w:type="character" w:customStyle="1" w:styleId="RTFNum2411">
    <w:name w:val="RTF_Num 241 1"/>
    <w:rsid w:val="00150994"/>
    <w:rPr>
      <w:rFonts w:ascii="Arial" w:hAnsi="Arial"/>
      <w:sz w:val="24"/>
      <w:szCs w:val="24"/>
    </w:rPr>
  </w:style>
  <w:style w:type="character" w:customStyle="1" w:styleId="RTFNum2421">
    <w:name w:val="RTF_Num 242 1"/>
    <w:rsid w:val="00150994"/>
    <w:rPr>
      <w:sz w:val="24"/>
      <w:szCs w:val="24"/>
    </w:rPr>
  </w:style>
  <w:style w:type="character" w:customStyle="1" w:styleId="RTFNum2422">
    <w:name w:val="RTF_Num 242 2"/>
    <w:rsid w:val="00150994"/>
    <w:rPr>
      <w:sz w:val="24"/>
      <w:szCs w:val="24"/>
    </w:rPr>
  </w:style>
  <w:style w:type="character" w:customStyle="1" w:styleId="RTFNum2423">
    <w:name w:val="RTF_Num 242 3"/>
    <w:rsid w:val="00150994"/>
    <w:rPr>
      <w:sz w:val="24"/>
      <w:szCs w:val="24"/>
    </w:rPr>
  </w:style>
  <w:style w:type="character" w:customStyle="1" w:styleId="RTFNum2424">
    <w:name w:val="RTF_Num 242 4"/>
    <w:rsid w:val="00150994"/>
    <w:rPr>
      <w:sz w:val="24"/>
      <w:szCs w:val="24"/>
    </w:rPr>
  </w:style>
  <w:style w:type="character" w:customStyle="1" w:styleId="RTFNum2425">
    <w:name w:val="RTF_Num 242 5"/>
    <w:rsid w:val="00150994"/>
    <w:rPr>
      <w:sz w:val="24"/>
      <w:szCs w:val="24"/>
    </w:rPr>
  </w:style>
  <w:style w:type="character" w:customStyle="1" w:styleId="RTFNum2426">
    <w:name w:val="RTF_Num 242 6"/>
    <w:rsid w:val="00150994"/>
    <w:rPr>
      <w:sz w:val="24"/>
      <w:szCs w:val="24"/>
    </w:rPr>
  </w:style>
  <w:style w:type="character" w:customStyle="1" w:styleId="RTFNum2427">
    <w:name w:val="RTF_Num 242 7"/>
    <w:rsid w:val="00150994"/>
    <w:rPr>
      <w:sz w:val="24"/>
      <w:szCs w:val="24"/>
    </w:rPr>
  </w:style>
  <w:style w:type="character" w:customStyle="1" w:styleId="RTFNum2428">
    <w:name w:val="RTF_Num 242 8"/>
    <w:rsid w:val="00150994"/>
    <w:rPr>
      <w:sz w:val="24"/>
      <w:szCs w:val="24"/>
    </w:rPr>
  </w:style>
  <w:style w:type="character" w:customStyle="1" w:styleId="RTFNum2429">
    <w:name w:val="RTF_Num 242 9"/>
    <w:rsid w:val="00150994"/>
    <w:rPr>
      <w:sz w:val="24"/>
      <w:szCs w:val="24"/>
    </w:rPr>
  </w:style>
  <w:style w:type="character" w:customStyle="1" w:styleId="RTFNum2431">
    <w:name w:val="RTF_Num 243 1"/>
    <w:rsid w:val="00150994"/>
    <w:rPr>
      <w:rFonts w:ascii="Arial" w:hAnsi="Arial" w:cs="Arial"/>
      <w:sz w:val="24"/>
      <w:szCs w:val="24"/>
    </w:rPr>
  </w:style>
  <w:style w:type="character" w:customStyle="1" w:styleId="RTFNum2441">
    <w:name w:val="RTF_Num 244 1"/>
    <w:rsid w:val="00150994"/>
    <w:rPr>
      <w:sz w:val="24"/>
      <w:szCs w:val="24"/>
    </w:rPr>
  </w:style>
  <w:style w:type="character" w:customStyle="1" w:styleId="RTFNum2451">
    <w:name w:val="RTF_Num 245 1"/>
    <w:rsid w:val="00150994"/>
    <w:rPr>
      <w:rFonts w:ascii="Arial" w:hAnsi="Arial"/>
      <w:b/>
      <w:bCs/>
      <w:sz w:val="22"/>
      <w:szCs w:val="22"/>
    </w:rPr>
  </w:style>
  <w:style w:type="character" w:customStyle="1" w:styleId="RTFNum2461">
    <w:name w:val="RTF_Num 246 1"/>
    <w:rsid w:val="00150994"/>
    <w:rPr>
      <w:rFonts w:ascii="Cambria" w:hAnsi="Cambria"/>
      <w:sz w:val="24"/>
      <w:szCs w:val="24"/>
    </w:rPr>
  </w:style>
  <w:style w:type="character" w:customStyle="1" w:styleId="RTFNum2471">
    <w:name w:val="RTF_Num 247 1"/>
    <w:rsid w:val="00150994"/>
    <w:rPr>
      <w:sz w:val="24"/>
      <w:szCs w:val="24"/>
    </w:rPr>
  </w:style>
  <w:style w:type="character" w:customStyle="1" w:styleId="RTFNum2481">
    <w:name w:val="RTF_Num 248 1"/>
    <w:rsid w:val="00150994"/>
    <w:rPr>
      <w:sz w:val="24"/>
      <w:szCs w:val="24"/>
    </w:rPr>
  </w:style>
  <w:style w:type="character" w:customStyle="1" w:styleId="RTFNum2491">
    <w:name w:val="RTF_Num 249 1"/>
    <w:rsid w:val="00150994"/>
    <w:rPr>
      <w:rFonts w:ascii="Cambria" w:hAnsi="Cambria"/>
      <w:sz w:val="24"/>
      <w:szCs w:val="24"/>
    </w:rPr>
  </w:style>
  <w:style w:type="character" w:customStyle="1" w:styleId="NumberingSymbols">
    <w:name w:val="Numbering Symbols"/>
    <w:rsid w:val="00150994"/>
    <w:rPr>
      <w:sz w:val="24"/>
      <w:szCs w:val="24"/>
    </w:rPr>
  </w:style>
  <w:style w:type="character" w:customStyle="1" w:styleId="RTFNum213">
    <w:name w:val="RTF_Num 2 13"/>
    <w:rsid w:val="00150994"/>
    <w:rPr>
      <w:rFonts w:ascii="Arial" w:hAnsi="Arial" w:cs="Arial"/>
    </w:rPr>
  </w:style>
  <w:style w:type="character" w:customStyle="1" w:styleId="RTFNum2230">
    <w:name w:val="RTF_Num 2 23"/>
    <w:rsid w:val="00150994"/>
    <w:rPr>
      <w:rFonts w:ascii="StarSymbol, 'Arial Unicode MS'" w:hAnsi="StarSymbol, 'Arial Unicode MS'" w:cs="StarSymbol, 'Arial Unicode MS'"/>
    </w:rPr>
  </w:style>
  <w:style w:type="character" w:customStyle="1" w:styleId="RTFNum2330">
    <w:name w:val="RTF_Num 2 33"/>
    <w:rsid w:val="00150994"/>
    <w:rPr>
      <w:rFonts w:ascii="Arial" w:hAnsi="Arial"/>
    </w:rPr>
  </w:style>
  <w:style w:type="character" w:customStyle="1" w:styleId="RTFNum2430">
    <w:name w:val="RTF_Num 2 43"/>
    <w:rsid w:val="00150994"/>
    <w:rPr>
      <w:rFonts w:ascii="Cambria" w:hAnsi="Cambria"/>
    </w:rPr>
  </w:style>
  <w:style w:type="character" w:customStyle="1" w:styleId="RTFNum2530">
    <w:name w:val="RTF_Num 2 53"/>
    <w:rsid w:val="00150994"/>
    <w:rPr>
      <w:rFonts w:ascii="StarSymbol, 'Arial Unicode MS'" w:hAnsi="StarSymbol, 'Arial Unicode MS'" w:cs="StarSymbol, 'Arial Unicode MS'"/>
    </w:rPr>
  </w:style>
  <w:style w:type="character" w:customStyle="1" w:styleId="RTFNum2630">
    <w:name w:val="RTF_Num 2 63"/>
    <w:rsid w:val="00150994"/>
    <w:rPr>
      <w:rFonts w:ascii="Arial" w:hAnsi="Arial"/>
    </w:rPr>
  </w:style>
  <w:style w:type="character" w:customStyle="1" w:styleId="RTFNum273">
    <w:name w:val="RTF_Num 2 73"/>
    <w:rsid w:val="00150994"/>
    <w:rPr>
      <w:rFonts w:ascii="Cambria" w:hAnsi="Cambria"/>
    </w:rPr>
  </w:style>
  <w:style w:type="character" w:customStyle="1" w:styleId="RTFNum283">
    <w:name w:val="RTF_Num 2 83"/>
    <w:rsid w:val="00150994"/>
    <w:rPr>
      <w:rFonts w:ascii="StarSymbol, 'Arial Unicode MS'" w:hAnsi="StarSymbol, 'Arial Unicode MS'" w:cs="StarSymbol, 'Arial Unicode MS'"/>
    </w:rPr>
  </w:style>
  <w:style w:type="character" w:customStyle="1" w:styleId="RTFNum2930">
    <w:name w:val="RTF_Num 2 93"/>
    <w:rsid w:val="00150994"/>
    <w:rPr>
      <w:rFonts w:ascii="Arial" w:hAnsi="Arial"/>
    </w:rPr>
  </w:style>
  <w:style w:type="character" w:customStyle="1" w:styleId="Standardn3fp3fsmoodstavce">
    <w:name w:val="Standardní3f pí3fsmo odstavce"/>
    <w:rsid w:val="00150994"/>
    <w:rPr>
      <w:sz w:val="24"/>
      <w:szCs w:val="24"/>
    </w:rPr>
  </w:style>
  <w:style w:type="character" w:customStyle="1" w:styleId="SAULtextChar">
    <w:name w:val="_SAUL_text Char"/>
    <w:rsid w:val="00150994"/>
    <w:rPr>
      <w:rFonts w:ascii="Lucida Sans Unicode" w:eastAsia="Cambria" w:hAnsi="Lucida Sans Unicode"/>
      <w:color w:val="00B050"/>
      <w:kern w:val="1"/>
      <w:sz w:val="22"/>
      <w:szCs w:val="24"/>
      <w:lang w:val="cs-CZ" w:eastAsia="ar-SA" w:bidi="ar-SA"/>
    </w:rPr>
  </w:style>
  <w:style w:type="character" w:customStyle="1" w:styleId="Znakapoznpodarou1">
    <w:name w:val="Značka pozn. pod čarou1"/>
    <w:rsid w:val="00150994"/>
    <w:rPr>
      <w:vertAlign w:val="superscript"/>
    </w:rPr>
  </w:style>
  <w:style w:type="character" w:customStyle="1" w:styleId="Znakypropoznmkupodarou">
    <w:name w:val="Znaky pro poznámku pod čarou"/>
    <w:rsid w:val="00150994"/>
  </w:style>
  <w:style w:type="character" w:styleId="Znakapoznpodarou">
    <w:name w:val="footnote reference"/>
    <w:rsid w:val="00150994"/>
    <w:rPr>
      <w:vertAlign w:val="superscript"/>
    </w:rPr>
  </w:style>
  <w:style w:type="paragraph" w:customStyle="1" w:styleId="Tabulka">
    <w:name w:val="Tabulka"/>
    <w:basedOn w:val="Normln"/>
    <w:uiPriority w:val="99"/>
    <w:rsid w:val="00150994"/>
    <w:pPr>
      <w:suppressAutoHyphens w:val="0"/>
      <w:autoSpaceDE w:val="0"/>
      <w:spacing w:before="20" w:after="20" w:line="264" w:lineRule="auto"/>
      <w:ind w:left="0"/>
      <w:jc w:val="center"/>
    </w:pPr>
    <w:rPr>
      <w:rFonts w:eastAsia="Cambria" w:cs="Arial"/>
      <w:sz w:val="20"/>
      <w:szCs w:val="20"/>
      <w:lang w:eastAsia="cs-CZ"/>
    </w:rPr>
  </w:style>
  <w:style w:type="paragraph" w:customStyle="1" w:styleId="SAUL1NADPIS">
    <w:name w:val="_SAUL_1 NADPIS"/>
    <w:basedOn w:val="Nadpis1"/>
    <w:uiPriority w:val="99"/>
    <w:rsid w:val="00150994"/>
    <w:pPr>
      <w:tabs>
        <w:tab w:val="clear" w:pos="432"/>
        <w:tab w:val="left" w:pos="-850"/>
        <w:tab w:val="num" w:pos="785"/>
      </w:tabs>
      <w:suppressAutoHyphens w:val="0"/>
      <w:spacing w:before="119"/>
      <w:ind w:left="-850" w:firstLine="850"/>
      <w:jc w:val="both"/>
    </w:pPr>
    <w:rPr>
      <w:rFonts w:ascii="StarSymbol, 'Arial Unicode MS'" w:eastAsia="Cambria" w:hAnsi="StarSymbol, 'Arial Unicode MS'" w:cs="Arial"/>
      <w:caps/>
      <w:color w:val="00B050"/>
      <w:kern w:val="32"/>
      <w:sz w:val="30"/>
      <w:szCs w:val="32"/>
      <w:lang w:eastAsia="x-none"/>
    </w:rPr>
  </w:style>
  <w:style w:type="paragraph" w:styleId="Obsah5">
    <w:name w:val="toc 5"/>
    <w:basedOn w:val="Rejstk"/>
    <w:uiPriority w:val="99"/>
    <w:rsid w:val="00150994"/>
    <w:pPr>
      <w:tabs>
        <w:tab w:val="right" w:leader="dot" w:pos="10786"/>
      </w:tabs>
      <w:suppressAutoHyphens w:val="0"/>
      <w:ind w:left="1132"/>
    </w:pPr>
    <w:rPr>
      <w:rFonts w:ascii="Lucida Sans Unicode" w:eastAsia="Cambria" w:hAnsi="Lucida Sans Unicode" w:cs="Lucida Sans Unicode"/>
      <w:lang w:eastAsia="cs-CZ"/>
    </w:rPr>
  </w:style>
  <w:style w:type="paragraph" w:customStyle="1" w:styleId="UPNADPIS6">
    <w:name w:val="__UP_NADPIS 6"/>
    <w:basedOn w:val="UPA111NADPIS5"/>
    <w:uiPriority w:val="99"/>
    <w:rsid w:val="00150994"/>
    <w:pPr>
      <w:suppressAutoHyphens w:val="0"/>
    </w:pPr>
    <w:rPr>
      <w:rFonts w:ascii="Lucida Sans Unicode" w:eastAsia="Arial" w:hAnsi="Lucida Sans Unicode" w:cs="Arial"/>
      <w:b w:val="0"/>
      <w:lang w:eastAsia="cs-CZ"/>
    </w:rPr>
  </w:style>
  <w:style w:type="paragraph" w:customStyle="1" w:styleId="SAULNadpis7">
    <w:name w:val="_SAUL_Nadpis 7"/>
    <w:basedOn w:val="Nadpis7"/>
    <w:uiPriority w:val="99"/>
    <w:rsid w:val="00150994"/>
    <w:pPr>
      <w:keepNext w:val="0"/>
      <w:suppressAutoHyphens w:val="0"/>
      <w:snapToGrid/>
      <w:spacing w:before="119"/>
      <w:ind w:left="0" w:firstLine="850"/>
    </w:pPr>
    <w:rPr>
      <w:rFonts w:ascii="Lucida Sans Unicode" w:eastAsia="Cambria" w:hAnsi="Lucida Sans Unicode" w:cs="Arial"/>
      <w:color w:val="92D050"/>
      <w:szCs w:val="24"/>
      <w:lang w:eastAsia="x-none"/>
    </w:rPr>
  </w:style>
  <w:style w:type="paragraph" w:customStyle="1" w:styleId="Seznam21">
    <w:name w:val="Seznam 21"/>
    <w:basedOn w:val="Seznam"/>
    <w:uiPriority w:val="99"/>
    <w:rsid w:val="00150994"/>
    <w:pPr>
      <w:shd w:val="clear" w:color="auto" w:fill="FF3366"/>
      <w:suppressAutoHyphens w:val="0"/>
      <w:overflowPunct/>
      <w:autoSpaceDE/>
      <w:spacing w:after="120" w:line="240" w:lineRule="auto"/>
      <w:ind w:left="720" w:hanging="360"/>
      <w:jc w:val="left"/>
      <w:textAlignment w:val="auto"/>
    </w:pPr>
    <w:rPr>
      <w:rFonts w:ascii="Lucida Sans Unicode" w:eastAsia="Cambria" w:hAnsi="Lucida Sans Unicode" w:cs="Lucida Sans Unicode"/>
      <w:szCs w:val="24"/>
      <w:lang w:val="cs-CZ" w:eastAsia="cs-CZ"/>
    </w:rPr>
  </w:style>
  <w:style w:type="paragraph" w:customStyle="1" w:styleId="SAULtextpododraen">
    <w:name w:val="_SAUL_text_pododražený"/>
    <w:basedOn w:val="Seznam21"/>
    <w:uiPriority w:val="99"/>
    <w:rsid w:val="00150994"/>
    <w:pPr>
      <w:shd w:val="clear" w:color="auto" w:fill="auto"/>
      <w:tabs>
        <w:tab w:val="num" w:pos="432"/>
        <w:tab w:val="left" w:pos="2550"/>
      </w:tabs>
      <w:spacing w:before="34" w:after="0"/>
      <w:ind w:left="850" w:firstLine="0"/>
      <w:jc w:val="both"/>
    </w:pPr>
    <w:rPr>
      <w:color w:val="92D050"/>
    </w:rPr>
  </w:style>
  <w:style w:type="paragraph" w:customStyle="1" w:styleId="SAULTABnevidhlavicka">
    <w:name w:val="_SAUL_TAB_nevid_hlavicka"/>
    <w:basedOn w:val="Normln"/>
    <w:uiPriority w:val="99"/>
    <w:rsid w:val="00150994"/>
    <w:pPr>
      <w:tabs>
        <w:tab w:val="left" w:pos="850"/>
      </w:tabs>
      <w:suppressAutoHyphens w:val="0"/>
      <w:spacing w:before="113"/>
      <w:ind w:left="0" w:hanging="57"/>
      <w:jc w:val="both"/>
    </w:pPr>
    <w:rPr>
      <w:rFonts w:ascii="Lucida Sans Unicode" w:eastAsia="Cambria" w:hAnsi="Lucida Sans Unicode" w:cs="Arial"/>
      <w:b/>
      <w:color w:val="92D050"/>
      <w:lang w:eastAsia="cs-CZ"/>
    </w:rPr>
  </w:style>
  <w:style w:type="paragraph" w:customStyle="1" w:styleId="SAULzhlav">
    <w:name w:val="_SAUL_záhlaví"/>
    <w:basedOn w:val="Zhlav"/>
    <w:uiPriority w:val="99"/>
    <w:rsid w:val="00150994"/>
    <w:pPr>
      <w:pBdr>
        <w:bottom w:val="single" w:sz="4" w:space="0" w:color="000000"/>
      </w:pBdr>
      <w:tabs>
        <w:tab w:val="clear" w:pos="4536"/>
        <w:tab w:val="clear" w:pos="9072"/>
        <w:tab w:val="right" w:pos="9638"/>
      </w:tabs>
      <w:ind w:left="0"/>
      <w:jc w:val="both"/>
    </w:pPr>
    <w:rPr>
      <w:rFonts w:ascii="Lucida Sans Unicode" w:eastAsia="Arial" w:hAnsi="Lucida Sans Unicode" w:cs="Arial"/>
      <w:color w:val="92D050"/>
      <w:kern w:val="1"/>
      <w:lang w:val="cs-CZ"/>
    </w:rPr>
  </w:style>
  <w:style w:type="paragraph" w:customStyle="1" w:styleId="SAULzpat">
    <w:name w:val="_SAUL_zápatí"/>
    <w:basedOn w:val="Zpat"/>
    <w:uiPriority w:val="99"/>
    <w:rsid w:val="00150994"/>
    <w:pPr>
      <w:pBdr>
        <w:top w:val="single" w:sz="4" w:space="0" w:color="000000"/>
      </w:pBdr>
      <w:tabs>
        <w:tab w:val="clear" w:pos="4536"/>
        <w:tab w:val="clear" w:pos="9072"/>
        <w:tab w:val="right" w:pos="0"/>
        <w:tab w:val="right" w:pos="9638"/>
      </w:tabs>
      <w:spacing w:before="119"/>
      <w:ind w:left="0"/>
      <w:jc w:val="both"/>
    </w:pPr>
    <w:rPr>
      <w:rFonts w:ascii="Lucida Sans Unicode" w:eastAsia="Arial" w:hAnsi="Lucida Sans Unicode" w:cs="Arial"/>
      <w:color w:val="92D050"/>
      <w:lang w:val="cs-CZ"/>
    </w:rPr>
  </w:style>
  <w:style w:type="paragraph" w:customStyle="1" w:styleId="Default">
    <w:name w:val="Default"/>
    <w:basedOn w:val="Normln"/>
    <w:rsid w:val="00150994"/>
    <w:pPr>
      <w:suppressAutoHyphens w:val="0"/>
      <w:autoSpaceDE w:val="0"/>
      <w:ind w:left="0"/>
    </w:pPr>
    <w:rPr>
      <w:rFonts w:ascii="Lucida Sans Unicode" w:eastAsia="Lucida Sans Unicode" w:hAnsi="Lucida Sans Unicode" w:cs="Lucida Sans Unicode"/>
      <w:color w:val="000000"/>
      <w:sz w:val="24"/>
      <w:lang w:eastAsia="cs-CZ"/>
    </w:rPr>
  </w:style>
  <w:style w:type="paragraph" w:styleId="z-Zatekformule">
    <w:name w:val="HTML Top of Form"/>
    <w:basedOn w:val="Normln"/>
    <w:next w:val="Normln"/>
    <w:link w:val="z-ZatekformuleChar"/>
    <w:rsid w:val="00150994"/>
    <w:pPr>
      <w:pBdr>
        <w:bottom w:val="single" w:sz="4" w:space="1" w:color="000000"/>
      </w:pBdr>
      <w:suppressAutoHyphens w:val="0"/>
      <w:ind w:left="0"/>
      <w:jc w:val="center"/>
    </w:pPr>
    <w:rPr>
      <w:rFonts w:ascii="Lucida Sans Unicode" w:eastAsia="Arial" w:hAnsi="Lucida Sans Unicode" w:cs="Lucida Sans Unicode"/>
      <w:vanish/>
      <w:kern w:val="1"/>
      <w:sz w:val="16"/>
      <w:szCs w:val="16"/>
      <w:lang w:eastAsia="cs-CZ"/>
    </w:rPr>
  </w:style>
  <w:style w:type="character" w:customStyle="1" w:styleId="z-ZatekformuleChar">
    <w:name w:val="z-Začátek formuláře Char"/>
    <w:link w:val="z-Zatekformule"/>
    <w:rsid w:val="00150994"/>
    <w:rPr>
      <w:rFonts w:ascii="Lucida Sans Unicode" w:eastAsia="Arial" w:hAnsi="Lucida Sans Unicode" w:cs="Lucida Sans Unicode"/>
      <w:vanish/>
      <w:kern w:val="1"/>
      <w:sz w:val="16"/>
      <w:szCs w:val="16"/>
    </w:rPr>
  </w:style>
  <w:style w:type="paragraph" w:customStyle="1" w:styleId="hlavikatabulky">
    <w:name w:val="hlavička tabulky"/>
    <w:next w:val="Zkladntext"/>
    <w:uiPriority w:val="99"/>
    <w:rsid w:val="00150994"/>
    <w:pPr>
      <w:suppressAutoHyphens/>
      <w:spacing w:before="60" w:after="60"/>
      <w:jc w:val="center"/>
    </w:pPr>
    <w:rPr>
      <w:rFonts w:ascii="Lucida Sans Unicode" w:eastAsia="Lucida Sans Unicode" w:hAnsi="Lucida Sans Unicode" w:cs="Arial"/>
      <w:b/>
      <w:kern w:val="1"/>
      <w:sz w:val="18"/>
      <w:lang w:eastAsia="ar-SA"/>
    </w:rPr>
  </w:style>
  <w:style w:type="paragraph" w:customStyle="1" w:styleId="texttabulka">
    <w:name w:val="text tabulka"/>
    <w:basedOn w:val="Zkladntext"/>
    <w:uiPriority w:val="99"/>
    <w:rsid w:val="00150994"/>
    <w:pPr>
      <w:shd w:val="clear" w:color="auto" w:fill="FF3366"/>
      <w:suppressAutoHyphens w:val="0"/>
      <w:overflowPunct/>
      <w:autoSpaceDE/>
      <w:spacing w:before="60" w:after="120" w:line="240" w:lineRule="auto"/>
      <w:jc w:val="left"/>
      <w:textAlignment w:val="auto"/>
    </w:pPr>
    <w:rPr>
      <w:rFonts w:ascii="Lucida Sans Unicode" w:eastAsia="Arial" w:hAnsi="Lucida Sans Unicode" w:cs="Arial"/>
      <w:spacing w:val="-5"/>
      <w:kern w:val="1"/>
      <w:sz w:val="20"/>
      <w:szCs w:val="22"/>
      <w:lang w:val="cs-CZ" w:eastAsia="cs-CZ"/>
    </w:rPr>
  </w:style>
  <w:style w:type="paragraph" w:customStyle="1" w:styleId="Zkladntextodsazen21">
    <w:name w:val="Základní text odsazený 21"/>
    <w:basedOn w:val="Normln"/>
    <w:uiPriority w:val="99"/>
    <w:rsid w:val="00150994"/>
    <w:pPr>
      <w:suppressAutoHyphens w:val="0"/>
      <w:spacing w:after="120" w:line="480" w:lineRule="auto"/>
      <w:ind w:left="283"/>
    </w:pPr>
    <w:rPr>
      <w:rFonts w:ascii="Lucida Sans Unicode" w:eastAsia="Cambria" w:hAnsi="Lucida Sans Unicode" w:cs="Arial"/>
      <w:sz w:val="22"/>
      <w:lang w:eastAsia="cs-CZ"/>
    </w:rPr>
  </w:style>
  <w:style w:type="paragraph" w:customStyle="1" w:styleId="SAULTABnevhlav">
    <w:name w:val="_SAUL_TABnev_hlav"/>
    <w:basedOn w:val="Normln"/>
    <w:uiPriority w:val="99"/>
    <w:rsid w:val="00150994"/>
    <w:pPr>
      <w:tabs>
        <w:tab w:val="left" w:pos="850"/>
      </w:tabs>
      <w:spacing w:before="34"/>
      <w:ind w:left="0" w:hanging="57"/>
      <w:jc w:val="both"/>
    </w:pPr>
    <w:rPr>
      <w:rFonts w:ascii="Lucida Sans Unicode" w:eastAsia="Arial" w:hAnsi="Lucida Sans Unicode" w:cs="Arial"/>
      <w:b/>
      <w:color w:val="92D050"/>
    </w:rPr>
  </w:style>
  <w:style w:type="paragraph" w:customStyle="1" w:styleId="SAULTABnevtext">
    <w:name w:val="_SAUL_TABnev_text"/>
    <w:basedOn w:val="SAULTABnevhlav"/>
    <w:uiPriority w:val="99"/>
    <w:rsid w:val="00150994"/>
    <w:pPr>
      <w:spacing w:before="0"/>
      <w:ind w:firstLine="0"/>
    </w:pPr>
    <w:rPr>
      <w:b w:val="0"/>
    </w:rPr>
  </w:style>
  <w:style w:type="paragraph" w:customStyle="1" w:styleId="SAULpoznmky">
    <w:name w:val="_SAUL_poznámky"/>
    <w:basedOn w:val="Normln"/>
    <w:uiPriority w:val="99"/>
    <w:rsid w:val="00150994"/>
    <w:pPr>
      <w:tabs>
        <w:tab w:val="left" w:pos="4250"/>
      </w:tabs>
      <w:spacing w:before="119"/>
      <w:ind w:left="850" w:hanging="850"/>
      <w:jc w:val="both"/>
    </w:pPr>
    <w:rPr>
      <w:rFonts w:ascii="Lucida Sans Unicode" w:eastAsia="Arial" w:hAnsi="Lucida Sans Unicode" w:cs="Arial"/>
      <w:color w:val="92D050"/>
    </w:rPr>
  </w:style>
  <w:style w:type="paragraph" w:styleId="Textpoznpodarou">
    <w:name w:val="footnote text"/>
    <w:basedOn w:val="Normln"/>
    <w:link w:val="TextpoznpodarouChar"/>
    <w:uiPriority w:val="99"/>
    <w:rsid w:val="00150994"/>
    <w:pPr>
      <w:suppressLineNumbers/>
      <w:suppressAutoHyphens w:val="0"/>
      <w:ind w:left="283" w:hanging="283"/>
    </w:pPr>
    <w:rPr>
      <w:rFonts w:ascii="Lucida Sans Unicode" w:eastAsia="Cambria" w:hAnsi="Lucida Sans Unicode" w:cs="Arial"/>
      <w:sz w:val="20"/>
      <w:szCs w:val="20"/>
      <w:lang w:eastAsia="cs-CZ"/>
    </w:rPr>
  </w:style>
  <w:style w:type="character" w:customStyle="1" w:styleId="TextpoznpodarouChar">
    <w:name w:val="Text pozn. pod čarou Char"/>
    <w:link w:val="Textpoznpodarou"/>
    <w:uiPriority w:val="99"/>
    <w:rsid w:val="00150994"/>
    <w:rPr>
      <w:rFonts w:ascii="Lucida Sans Unicode" w:eastAsia="Cambria" w:hAnsi="Lucida Sans Unicode" w:cs="Arial"/>
    </w:rPr>
  </w:style>
  <w:style w:type="paragraph" w:customStyle="1" w:styleId="UPtext2xodraen">
    <w:name w:val="__UP_text 2xodražen"/>
    <w:basedOn w:val="UPtextodraen"/>
    <w:uiPriority w:val="99"/>
    <w:rsid w:val="00150994"/>
    <w:pPr>
      <w:numPr>
        <w:numId w:val="0"/>
      </w:numPr>
      <w:tabs>
        <w:tab w:val="left" w:pos="1418"/>
      </w:tabs>
      <w:suppressAutoHyphens w:val="0"/>
    </w:pPr>
    <w:rPr>
      <w:rFonts w:ascii="Lucida Sans Unicode" w:eastAsia="Arial" w:hAnsi="Lucida Sans Unicode" w:cs="Arial"/>
      <w:szCs w:val="20"/>
      <w:lang w:eastAsia="x-none"/>
    </w:rPr>
  </w:style>
  <w:style w:type="paragraph" w:customStyle="1" w:styleId="UPTABObsahtexttun">
    <w:name w:val="__UP_TAB_Obsah_text tučně"/>
    <w:basedOn w:val="Normln"/>
    <w:uiPriority w:val="99"/>
    <w:rsid w:val="00150994"/>
    <w:pPr>
      <w:suppressAutoHyphens w:val="0"/>
      <w:spacing w:before="57"/>
      <w:ind w:left="57" w:right="57"/>
    </w:pPr>
    <w:rPr>
      <w:rFonts w:ascii="Lucida Sans Unicode" w:eastAsia="Arial" w:hAnsi="Lucida Sans Unicode" w:cs="Arial"/>
      <w:b/>
      <w:sz w:val="22"/>
      <w:lang w:eastAsia="cs-CZ"/>
    </w:rPr>
  </w:style>
  <w:style w:type="paragraph" w:customStyle="1" w:styleId="UPTABObsahtext">
    <w:name w:val="__UP_TAB_Obsah_text"/>
    <w:basedOn w:val="Normln"/>
    <w:uiPriority w:val="99"/>
    <w:rsid w:val="00150994"/>
    <w:pPr>
      <w:suppressAutoHyphens w:val="0"/>
      <w:spacing w:before="113"/>
      <w:ind w:left="57" w:right="57"/>
    </w:pPr>
    <w:rPr>
      <w:rFonts w:ascii="Lucida Sans Unicode" w:eastAsia="Arial" w:hAnsi="Lucida Sans Unicode" w:cs="Arial"/>
      <w:sz w:val="22"/>
      <w:lang w:eastAsia="cs-CZ"/>
    </w:rPr>
  </w:style>
  <w:style w:type="character" w:customStyle="1" w:styleId="UPtextodrazenspecialChar">
    <w:name w:val="__UP_text odrazen special Char"/>
    <w:link w:val="UPtextodrazenspecial"/>
    <w:rsid w:val="00150994"/>
    <w:rPr>
      <w:rFonts w:ascii="Lucida Sans Unicode" w:eastAsia="Arial" w:hAnsi="Lucida Sans Unicode" w:cs="Arial"/>
      <w:sz w:val="22"/>
      <w:szCs w:val="22"/>
      <w:lang w:val="x-none" w:eastAsia="x-none"/>
    </w:rPr>
  </w:style>
  <w:style w:type="character" w:customStyle="1" w:styleId="UPtextodrazenbez-Char">
    <w:name w:val="__UP_text odrazen bez - Char"/>
    <w:link w:val="UPtextodrazenbez-"/>
    <w:rsid w:val="00150994"/>
    <w:rPr>
      <w:rFonts w:ascii="Lucida Sans Unicode" w:eastAsia="Arial" w:hAnsi="Lucida Sans Unicode" w:cs="Arial"/>
      <w:sz w:val="22"/>
      <w:szCs w:val="22"/>
      <w:lang w:val="x-none" w:eastAsia="x-none"/>
    </w:rPr>
  </w:style>
  <w:style w:type="character" w:customStyle="1" w:styleId="SAULtextChar1">
    <w:name w:val="_SAUL_text Char1"/>
    <w:link w:val="SAULtext"/>
    <w:rsid w:val="00150994"/>
    <w:rPr>
      <w:rFonts w:ascii="Arial" w:hAnsi="Arial"/>
      <w:sz w:val="18"/>
      <w:szCs w:val="24"/>
      <w:lang w:eastAsia="ar-SA"/>
    </w:rPr>
  </w:style>
  <w:style w:type="paragraph" w:customStyle="1" w:styleId="ORPNADPIS50">
    <w:name w:val="_ORP_NADPIS 5"/>
    <w:basedOn w:val="Normln"/>
    <w:uiPriority w:val="99"/>
    <w:rsid w:val="00150994"/>
    <w:pPr>
      <w:tabs>
        <w:tab w:val="left" w:pos="1702"/>
      </w:tabs>
      <w:autoSpaceDE w:val="0"/>
      <w:autoSpaceDN w:val="0"/>
      <w:spacing w:before="160"/>
      <w:ind w:left="851"/>
      <w:textAlignment w:val="baseline"/>
    </w:pPr>
    <w:rPr>
      <w:rFonts w:eastAsia="Arial" w:cs="Arial"/>
      <w:b/>
      <w:bCs/>
      <w:caps/>
      <w:kern w:val="3"/>
      <w:sz w:val="24"/>
      <w:lang w:eastAsia="zh-CN"/>
    </w:rPr>
  </w:style>
  <w:style w:type="character" w:customStyle="1" w:styleId="RTFNum268">
    <w:name w:val="RTF_Num 26 8"/>
    <w:rsid w:val="00150994"/>
    <w:rPr>
      <w:sz w:val="24"/>
      <w:szCs w:val="24"/>
    </w:rPr>
  </w:style>
  <w:style w:type="character" w:customStyle="1" w:styleId="BulletSymbols1">
    <w:name w:val="Bullet Symbols1"/>
    <w:rsid w:val="00150994"/>
    <w:rPr>
      <w:rFonts w:ascii="Lucida Sans Unicode" w:hAnsi="Lucida Sans Unicode"/>
      <w:sz w:val="18"/>
      <w:szCs w:val="18"/>
      <w:lang w:val="cs-CZ"/>
    </w:rPr>
  </w:style>
  <w:style w:type="character" w:customStyle="1" w:styleId="WW8Num1226z0">
    <w:name w:val="WW8Num1226z0"/>
    <w:rsid w:val="00150994"/>
    <w:rPr>
      <w:rFonts w:ascii="Arial" w:hAnsi="Arial"/>
    </w:rPr>
  </w:style>
  <w:style w:type="character" w:customStyle="1" w:styleId="WW8Num1226z1">
    <w:name w:val="WW8Num1226z1"/>
    <w:rsid w:val="00150994"/>
    <w:rPr>
      <w:rFonts w:ascii="StarSymbol, 'Arial Unicode MS'" w:hAnsi="StarSymbol, 'Arial Unicode MS'"/>
    </w:rPr>
  </w:style>
  <w:style w:type="character" w:customStyle="1" w:styleId="WW8Num1226z3">
    <w:name w:val="WW8Num1226z3"/>
    <w:rsid w:val="00150994"/>
    <w:rPr>
      <w:rFonts w:ascii="Cambria" w:hAnsi="Cambria"/>
    </w:rPr>
  </w:style>
  <w:style w:type="character" w:customStyle="1" w:styleId="WW8Num90z1">
    <w:name w:val="WW8Num90z1"/>
    <w:rsid w:val="00150994"/>
    <w:rPr>
      <w:rFonts w:ascii="Lucida Sans Unicode" w:hAnsi="Lucida Sans Unicode"/>
    </w:rPr>
  </w:style>
  <w:style w:type="character" w:customStyle="1" w:styleId="WW8Num90z3">
    <w:name w:val="WW8Num90z3"/>
    <w:rsid w:val="00150994"/>
    <w:rPr>
      <w:rFonts w:ascii="Cambria" w:hAnsi="Cambria"/>
    </w:rPr>
  </w:style>
  <w:style w:type="character" w:customStyle="1" w:styleId="WW8Num90z4">
    <w:name w:val="WW8Num90z4"/>
    <w:rsid w:val="00150994"/>
    <w:rPr>
      <w:rFonts w:ascii="StarSymbol, 'Arial Unicode MS'" w:hAnsi="StarSymbol, 'Arial Unicode MS'"/>
    </w:rPr>
  </w:style>
  <w:style w:type="paragraph" w:styleId="Obsah1">
    <w:name w:val="toc 1"/>
    <w:basedOn w:val="Rejstk"/>
    <w:uiPriority w:val="99"/>
    <w:rsid w:val="00150994"/>
    <w:pPr>
      <w:tabs>
        <w:tab w:val="left" w:pos="709"/>
      </w:tabs>
    </w:pPr>
    <w:rPr>
      <w:rFonts w:ascii="Lucida Sans Unicode" w:eastAsia="Arial" w:hAnsi="Lucida Sans Unicode" w:cs="Lucida Sans Unicode"/>
      <w:b/>
    </w:rPr>
  </w:style>
  <w:style w:type="paragraph" w:styleId="Obsah2">
    <w:name w:val="toc 2"/>
    <w:basedOn w:val="Rejstk"/>
    <w:uiPriority w:val="99"/>
    <w:rsid w:val="00150994"/>
    <w:pPr>
      <w:tabs>
        <w:tab w:val="right" w:pos="9353"/>
      </w:tabs>
    </w:pPr>
    <w:rPr>
      <w:rFonts w:ascii="Lucida Sans Unicode" w:eastAsia="Arial" w:hAnsi="Lucida Sans Unicode" w:cs="Lucida Sans Unicode"/>
    </w:rPr>
  </w:style>
  <w:style w:type="paragraph" w:customStyle="1" w:styleId="Neodsazenvoln11">
    <w:name w:val="_Neodsazený volný 11"/>
    <w:basedOn w:val="Normln"/>
    <w:uiPriority w:val="99"/>
    <w:rsid w:val="00150994"/>
    <w:pPr>
      <w:keepNext/>
      <w:spacing w:before="119"/>
      <w:ind w:left="0"/>
      <w:jc w:val="both"/>
    </w:pPr>
    <w:rPr>
      <w:rFonts w:ascii="Lucida Sans Unicode" w:eastAsia="Arial" w:hAnsi="Lucida Sans Unicode" w:cs="Arial"/>
      <w:caps/>
      <w:sz w:val="22"/>
    </w:rPr>
  </w:style>
  <w:style w:type="paragraph" w:customStyle="1" w:styleId="Vetvoln11">
    <w:name w:val="_Výčet volný 11"/>
    <w:basedOn w:val="Normln"/>
    <w:uiPriority w:val="99"/>
    <w:rsid w:val="00150994"/>
    <w:pPr>
      <w:tabs>
        <w:tab w:val="num" w:pos="850"/>
        <w:tab w:val="left" w:pos="1134"/>
      </w:tabs>
      <w:spacing w:before="57"/>
      <w:ind w:left="709"/>
      <w:jc w:val="both"/>
    </w:pPr>
    <w:rPr>
      <w:rFonts w:ascii="Lucida Sans Unicode" w:eastAsia="Arial" w:hAnsi="Lucida Sans Unicode" w:cs="Arial"/>
      <w:sz w:val="22"/>
    </w:rPr>
  </w:style>
  <w:style w:type="paragraph" w:customStyle="1" w:styleId="Nadpistituln">
    <w:name w:val="_Nadpis titulní"/>
    <w:basedOn w:val="Nadpis"/>
    <w:uiPriority w:val="99"/>
    <w:rsid w:val="00150994"/>
    <w:pPr>
      <w:pBdr>
        <w:top w:val="single" w:sz="1" w:space="1" w:color="000000"/>
        <w:bottom w:val="single" w:sz="1" w:space="1" w:color="000000"/>
      </w:pBdr>
      <w:shd w:val="clear" w:color="auto" w:fill="2D91B3"/>
      <w:spacing w:before="113" w:after="0"/>
      <w:jc w:val="both"/>
    </w:pPr>
    <w:rPr>
      <w:rFonts w:ascii="Lucida Sans Unicode" w:eastAsia="Cambria" w:hAnsi="Lucida Sans Unicode" w:cs="Lucida Sans Unicode"/>
      <w:b/>
      <w:caps/>
      <w:sz w:val="24"/>
    </w:rPr>
  </w:style>
  <w:style w:type="paragraph" w:customStyle="1" w:styleId="Vetvoln9">
    <w:name w:val="_Výčet volný 9"/>
    <w:basedOn w:val="Normln"/>
    <w:uiPriority w:val="99"/>
    <w:rsid w:val="00150994"/>
    <w:pPr>
      <w:ind w:left="0"/>
      <w:jc w:val="both"/>
    </w:pPr>
    <w:rPr>
      <w:rFonts w:ascii="Lucida Sans Unicode" w:eastAsia="Arial" w:hAnsi="Lucida Sans Unicode" w:cs="Arial"/>
      <w:szCs w:val="18"/>
    </w:rPr>
  </w:style>
  <w:style w:type="paragraph" w:customStyle="1" w:styleId="Zkladntext31">
    <w:name w:val="Základní text 31"/>
    <w:basedOn w:val="Normln"/>
    <w:uiPriority w:val="99"/>
    <w:rsid w:val="00150994"/>
    <w:pPr>
      <w:suppressAutoHyphens w:val="0"/>
      <w:ind w:left="0"/>
      <w:jc w:val="both"/>
    </w:pPr>
    <w:rPr>
      <w:rFonts w:ascii="Lucida Sans Unicode" w:eastAsia="Arial" w:hAnsi="Lucida Sans Unicode" w:cs="Arial"/>
      <w:b/>
      <w:bCs/>
      <w:sz w:val="24"/>
    </w:rPr>
  </w:style>
  <w:style w:type="paragraph" w:customStyle="1" w:styleId="Zkladntextodsazen22">
    <w:name w:val="Základní text odsazený 22"/>
    <w:basedOn w:val="Normln"/>
    <w:uiPriority w:val="99"/>
    <w:rsid w:val="00150994"/>
    <w:pPr>
      <w:spacing w:after="120" w:line="480" w:lineRule="auto"/>
      <w:ind w:left="283"/>
    </w:pPr>
    <w:rPr>
      <w:rFonts w:ascii="Lucida Sans Unicode" w:eastAsia="Arial" w:hAnsi="Lucida Sans Unicode" w:cs="Arial"/>
      <w:sz w:val="22"/>
    </w:rPr>
  </w:style>
  <w:style w:type="paragraph" w:customStyle="1" w:styleId="WW-Heading">
    <w:name w:val="WW-Heading"/>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
    <w:name w:val="WW-Index"/>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
    <w:name w:val="WW-Heading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
    <w:name w:val="WW-Index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Index11">
    <w:name w:val="WW-Index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
    <w:name w:val="WW-Heading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
    <w:name w:val="WW-Index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
    <w:name w:val="WW-Heading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
    <w:name w:val="WW-Index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
    <w:name w:val="WW-Heading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
    <w:name w:val="WW-Index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
    <w:name w:val="WW-Heading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1">
    <w:name w:val="WW-Index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
    <w:name w:val="WW-Heading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11">
    <w:name w:val="WW-Index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
    <w:name w:val="WW-Heading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
    <w:name w:val="WW-caption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
    <w:name w:val="WW-Index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ARIELNEODSAZENTU3fN3f">
    <w:name w:val="ARIEL NEODSAZEN TUÈ3fNÝ3f"/>
    <w:basedOn w:val="Normln"/>
    <w:next w:val="ARIELODSAZEN"/>
    <w:uiPriority w:val="99"/>
    <w:rsid w:val="00150994"/>
    <w:pPr>
      <w:widowControl w:val="0"/>
      <w:suppressAutoHyphens w:val="0"/>
      <w:autoSpaceDE w:val="0"/>
      <w:spacing w:before="60" w:after="60"/>
      <w:ind w:left="0"/>
    </w:pPr>
    <w:rPr>
      <w:rFonts w:ascii="Lucida Sans Unicode" w:eastAsia="Arial" w:hAnsi="Lucida Sans Unicode" w:cs="Lucida Sans Unicode"/>
      <w:b/>
      <w:bCs/>
      <w:sz w:val="20"/>
      <w:szCs w:val="20"/>
    </w:rPr>
  </w:style>
  <w:style w:type="paragraph" w:customStyle="1" w:styleId="Texttabulky">
    <w:name w:val="Text tabulky"/>
    <w:basedOn w:val="Zkladntext"/>
    <w:uiPriority w:val="99"/>
    <w:rsid w:val="0015099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val="0"/>
      <w:overflowPunct/>
      <w:spacing w:line="200" w:lineRule="atLeast"/>
      <w:textAlignment w:val="auto"/>
    </w:pPr>
    <w:rPr>
      <w:rFonts w:ascii="Lucida Sans Unicode" w:eastAsia="Arial" w:hAnsi="Lucida Sans Unicode" w:cs="Lucida Sans Unicode"/>
      <w:sz w:val="18"/>
      <w:szCs w:val="18"/>
      <w:lang w:val="cs-CZ"/>
    </w:rPr>
  </w:style>
  <w:style w:type="paragraph" w:customStyle="1" w:styleId="WW-caption111111111">
    <w:name w:val="WW-caption111111111"/>
    <w:basedOn w:val="Normln"/>
    <w:next w:val="Normln"/>
    <w:uiPriority w:val="99"/>
    <w:rsid w:val="00150994"/>
    <w:pPr>
      <w:widowControl w:val="0"/>
      <w:tabs>
        <w:tab w:val="left" w:pos="0"/>
        <w:tab w:val="left" w:pos="230"/>
        <w:tab w:val="left" w:pos="369"/>
        <w:tab w:val="right" w:pos="8953"/>
      </w:tabs>
      <w:suppressAutoHyphens w:val="0"/>
      <w:autoSpaceDE w:val="0"/>
      <w:spacing w:before="120"/>
      <w:ind w:left="0"/>
      <w:jc w:val="both"/>
    </w:pPr>
    <w:rPr>
      <w:rFonts w:ascii="Lucida Sans Unicode" w:eastAsia="Arial" w:hAnsi="Lucida Sans Unicode" w:cs="Lucida Sans Unicode"/>
      <w:b/>
      <w:bCs/>
      <w:sz w:val="20"/>
      <w:szCs w:val="20"/>
    </w:rPr>
  </w:style>
  <w:style w:type="paragraph" w:customStyle="1" w:styleId="Z3fkladn3fstylneodsazen3f">
    <w:name w:val="Zá3fkladní3fstyl neodsazený3f"/>
    <w:basedOn w:val="Zkladntextodsazen"/>
    <w:next w:val="Zkladntextodsazen"/>
    <w:uiPriority w:val="99"/>
    <w:rsid w:val="00150994"/>
    <w:pPr>
      <w:widowControl w:val="0"/>
      <w:suppressAutoHyphens w:val="0"/>
      <w:spacing w:before="0"/>
      <w:ind w:firstLine="0"/>
      <w:jc w:val="both"/>
    </w:pPr>
    <w:rPr>
      <w:rFonts w:ascii="Lucida Sans Unicode" w:eastAsia="Arial" w:hAnsi="Lucida Sans Unicode" w:cs="Lucida Sans Unicode"/>
      <w:sz w:val="20"/>
      <w:szCs w:val="20"/>
      <w:lang w:val="cs-CZ"/>
    </w:rPr>
  </w:style>
  <w:style w:type="paragraph" w:customStyle="1" w:styleId="WW-header">
    <w:name w:val="WW-header"/>
    <w:basedOn w:val="Normln"/>
    <w:uiPriority w:val="99"/>
    <w:rsid w:val="00150994"/>
    <w:pPr>
      <w:widowControl w:val="0"/>
      <w:tabs>
        <w:tab w:val="center" w:pos="4819"/>
        <w:tab w:val="right" w:pos="9639"/>
      </w:tabs>
      <w:suppressAutoHyphens w:val="0"/>
      <w:autoSpaceDE w:val="0"/>
      <w:ind w:left="0"/>
    </w:pPr>
    <w:rPr>
      <w:rFonts w:ascii="Lucida Sans Unicode" w:eastAsia="Arial" w:hAnsi="Lucida Sans Unicode" w:cs="Lucida Sans Unicode"/>
      <w:sz w:val="24"/>
    </w:rPr>
  </w:style>
  <w:style w:type="paragraph" w:customStyle="1" w:styleId="WW-footer">
    <w:name w:val="WW-footer"/>
    <w:basedOn w:val="Normln"/>
    <w:uiPriority w:val="99"/>
    <w:rsid w:val="00150994"/>
    <w:pPr>
      <w:widowControl w:val="0"/>
      <w:tabs>
        <w:tab w:val="center" w:pos="4819"/>
        <w:tab w:val="right" w:pos="9639"/>
      </w:tabs>
      <w:suppressAutoHyphens w:val="0"/>
      <w:autoSpaceDE w:val="0"/>
      <w:ind w:left="0"/>
    </w:pPr>
    <w:rPr>
      <w:rFonts w:ascii="Lucida Sans Unicode" w:eastAsia="Arial" w:hAnsi="Lucida Sans Unicode" w:cs="Lucida Sans Unicode"/>
      <w:sz w:val="24"/>
    </w:rPr>
  </w:style>
  <w:style w:type="paragraph" w:customStyle="1" w:styleId="WW-header1">
    <w:name w:val="WW-header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
    <w:name w:val="WW-footer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
    <w:name w:val="WW-Table Contents"/>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
    <w:name w:val="WW-Table Heading"/>
    <w:basedOn w:val="WW-TableContents"/>
    <w:uiPriority w:val="99"/>
    <w:rsid w:val="00150994"/>
    <w:pPr>
      <w:jc w:val="center"/>
    </w:pPr>
    <w:rPr>
      <w:b/>
      <w:bCs/>
      <w:i/>
      <w:iCs/>
    </w:rPr>
  </w:style>
  <w:style w:type="paragraph" w:customStyle="1" w:styleId="WW-header12">
    <w:name w:val="WW-header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
    <w:name w:val="WW-footer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
    <w:name w:val="WW-Table Contents1"/>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
    <w:name w:val="WW-Table Heading1"/>
    <w:basedOn w:val="WW-TableContents1"/>
    <w:uiPriority w:val="99"/>
    <w:rsid w:val="00150994"/>
    <w:pPr>
      <w:jc w:val="center"/>
    </w:pPr>
    <w:rPr>
      <w:b/>
      <w:bCs/>
      <w:i/>
      <w:iCs/>
    </w:rPr>
  </w:style>
  <w:style w:type="paragraph" w:customStyle="1" w:styleId="ARIELNEODSAZENTU3fN3f0">
    <w:name w:val="ARIEL NEODSAZEN TUČ3fNÝ3f"/>
    <w:basedOn w:val="Normln"/>
    <w:next w:val="Normln"/>
    <w:uiPriority w:val="99"/>
    <w:rsid w:val="00150994"/>
    <w:pPr>
      <w:widowControl w:val="0"/>
      <w:suppressAutoHyphens w:val="0"/>
      <w:autoSpaceDE w:val="0"/>
      <w:spacing w:before="120"/>
      <w:ind w:left="0"/>
    </w:pPr>
    <w:rPr>
      <w:rFonts w:ascii="Lucida Sans Unicode" w:eastAsia="Arial" w:hAnsi="Lucida Sans Unicode" w:cs="Lucida Sans Unicode"/>
      <w:b/>
      <w:bCs/>
      <w:sz w:val="24"/>
    </w:rPr>
  </w:style>
  <w:style w:type="paragraph" w:customStyle="1" w:styleId="WW-header123">
    <w:name w:val="WW-header12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
    <w:name w:val="WW-footer12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
    <w:name w:val="WW-Table Contents12"/>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
    <w:name w:val="WW-Table Heading12"/>
    <w:basedOn w:val="WW-TableContents12"/>
    <w:uiPriority w:val="99"/>
    <w:rsid w:val="00150994"/>
    <w:pPr>
      <w:jc w:val="center"/>
    </w:pPr>
    <w:rPr>
      <w:b/>
      <w:bCs/>
      <w:i/>
      <w:iCs/>
    </w:rPr>
  </w:style>
  <w:style w:type="paragraph" w:customStyle="1" w:styleId="Pozn3fmka">
    <w:name w:val="_Pozná3fmka"/>
    <w:basedOn w:val="Normln"/>
    <w:uiPriority w:val="99"/>
    <w:rsid w:val="00150994"/>
    <w:pPr>
      <w:widowControl w:val="0"/>
      <w:suppressAutoHyphens w:val="0"/>
      <w:ind w:left="709" w:hanging="709"/>
      <w:jc w:val="both"/>
    </w:pPr>
    <w:rPr>
      <w:rFonts w:ascii="Lucida Sans Unicode" w:eastAsia="Arial" w:hAnsi="Lucida Sans Unicode" w:cs="Lucida Sans Unicode"/>
      <w:i/>
      <w:iCs/>
      <w:szCs w:val="18"/>
    </w:rPr>
  </w:style>
  <w:style w:type="paragraph" w:customStyle="1" w:styleId="WW-header1234">
    <w:name w:val="WW-header1234"/>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
    <w:name w:val="WW-footer1234"/>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
    <w:name w:val="WW-Table Contents123"/>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
    <w:name w:val="WW-Table Heading123"/>
    <w:basedOn w:val="WW-TableContents123"/>
    <w:uiPriority w:val="99"/>
    <w:rsid w:val="00150994"/>
    <w:pPr>
      <w:jc w:val="center"/>
    </w:pPr>
    <w:rPr>
      <w:b/>
      <w:bCs/>
      <w:i/>
      <w:iCs/>
    </w:rPr>
  </w:style>
  <w:style w:type="paragraph" w:customStyle="1" w:styleId="WW-header12345">
    <w:name w:val="WW-header12345"/>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
    <w:name w:val="WW-footer12345"/>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
    <w:name w:val="WW-Table Contents1234"/>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
    <w:name w:val="WW-Table Heading1234"/>
    <w:basedOn w:val="WW-TableContents1234"/>
    <w:uiPriority w:val="99"/>
    <w:rsid w:val="00150994"/>
    <w:pPr>
      <w:jc w:val="center"/>
    </w:pPr>
    <w:rPr>
      <w:b/>
      <w:bCs/>
      <w:i/>
      <w:iCs/>
    </w:rPr>
  </w:style>
  <w:style w:type="paragraph" w:customStyle="1" w:styleId="WW-header123456">
    <w:name w:val="WW-header123456"/>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
    <w:name w:val="WW-footer123456"/>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
    <w:name w:val="WW-Table Contents12345"/>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
    <w:name w:val="WW-Table Heading12345"/>
    <w:basedOn w:val="WW-TableContents12345"/>
    <w:uiPriority w:val="99"/>
    <w:rsid w:val="00150994"/>
    <w:pPr>
      <w:jc w:val="center"/>
    </w:pPr>
    <w:rPr>
      <w:b/>
      <w:bCs/>
      <w:i/>
      <w:iCs/>
    </w:rPr>
  </w:style>
  <w:style w:type="paragraph" w:customStyle="1" w:styleId="WW-header1234567">
    <w:name w:val="WW-header1234567"/>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
    <w:name w:val="WW-footer1234567"/>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
    <w:name w:val="WW-Table Contents123456"/>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
    <w:name w:val="WW-Table Heading123456"/>
    <w:basedOn w:val="WW-TableContents123456"/>
    <w:uiPriority w:val="99"/>
    <w:rsid w:val="00150994"/>
    <w:pPr>
      <w:jc w:val="center"/>
    </w:pPr>
    <w:rPr>
      <w:b/>
      <w:bCs/>
      <w:i/>
      <w:iCs/>
    </w:rPr>
  </w:style>
  <w:style w:type="paragraph" w:customStyle="1" w:styleId="WW-header12345678">
    <w:name w:val="WW-header12345678"/>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
    <w:name w:val="WW-footer12345678"/>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Heading1234567">
    <w:name w:val="WW-Table Heading1234567"/>
    <w:basedOn w:val="Normln"/>
    <w:uiPriority w:val="99"/>
    <w:rsid w:val="00150994"/>
    <w:pPr>
      <w:ind w:left="0"/>
      <w:jc w:val="center"/>
    </w:pPr>
    <w:rPr>
      <w:rFonts w:ascii="Lucida Sans Unicode" w:eastAsia="Arial" w:hAnsi="Lucida Sans Unicode" w:cs="Arial"/>
      <w:b/>
      <w:bCs/>
      <w:i/>
      <w:iCs/>
      <w:sz w:val="22"/>
    </w:rPr>
  </w:style>
  <w:style w:type="paragraph" w:customStyle="1" w:styleId="WW-header123456789">
    <w:name w:val="WW-header123456789"/>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
    <w:name w:val="WW-footer123456789"/>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
    <w:name w:val="WW-Table Contents12345678"/>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
    <w:name w:val="WW-Table Heading12345678"/>
    <w:basedOn w:val="WW-TableContents12345678"/>
    <w:uiPriority w:val="99"/>
    <w:rsid w:val="00150994"/>
    <w:pPr>
      <w:jc w:val="center"/>
    </w:pPr>
    <w:rPr>
      <w:b/>
      <w:bCs/>
      <w:i/>
      <w:iCs/>
    </w:rPr>
  </w:style>
  <w:style w:type="paragraph" w:customStyle="1" w:styleId="TableContents1">
    <w:name w:val="Table Contents1"/>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TableHeading1">
    <w:name w:val="Table Heading1"/>
    <w:basedOn w:val="TableContents1"/>
    <w:uiPriority w:val="99"/>
    <w:rsid w:val="00150994"/>
    <w:pPr>
      <w:jc w:val="center"/>
    </w:pPr>
    <w:rPr>
      <w:b/>
      <w:bCs/>
      <w:i/>
      <w:iCs/>
    </w:rPr>
  </w:style>
  <w:style w:type="paragraph" w:customStyle="1" w:styleId="WW-Heading111111111">
    <w:name w:val="WW-Heading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1111">
    <w:name w:val="WW-Index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11">
    <w:name w:val="WW-Heading1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11">
    <w:name w:val="WW-caption11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11">
    <w:name w:val="WW-Index1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111">
    <w:name w:val="WW-Heading11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111">
    <w:name w:val="WW-caption111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111">
    <w:name w:val="WW-Index11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1111">
    <w:name w:val="WW-Heading111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1111">
    <w:name w:val="WW-caption1111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1111">
    <w:name w:val="WW-Index111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5">
    <w:name w:val="WW-heading 5"/>
    <w:uiPriority w:val="99"/>
    <w:rsid w:val="00150994"/>
    <w:pPr>
      <w:keepNext/>
      <w:widowControl w:val="0"/>
      <w:suppressAutoHyphens/>
      <w:spacing w:before="227"/>
    </w:pPr>
    <w:rPr>
      <w:rFonts w:ascii="Arial" w:eastAsia="Cambria" w:hAnsi="Arial" w:cs="Lucida Sans Unicode"/>
      <w:b/>
      <w:bCs/>
      <w:sz w:val="24"/>
      <w:szCs w:val="24"/>
      <w:lang w:bidi="cs-CZ"/>
    </w:rPr>
  </w:style>
  <w:style w:type="paragraph" w:customStyle="1" w:styleId="Z3fkladn3ftext2">
    <w:name w:val="Zá3fkladní3f text 2"/>
    <w:basedOn w:val="Normln"/>
    <w:uiPriority w:val="99"/>
    <w:rsid w:val="00150994"/>
    <w:pPr>
      <w:widowControl w:val="0"/>
      <w:suppressAutoHyphens w:val="0"/>
      <w:autoSpaceDE w:val="0"/>
      <w:ind w:left="0"/>
      <w:jc w:val="both"/>
    </w:pPr>
    <w:rPr>
      <w:rFonts w:ascii="Lucida Sans Unicode" w:eastAsia="Arial" w:hAnsi="Lucida Sans Unicode" w:cs="Lucida Sans Unicode"/>
      <w:sz w:val="24"/>
    </w:rPr>
  </w:style>
  <w:style w:type="paragraph" w:customStyle="1" w:styleId="WW-heading10">
    <w:name w:val="WW-heading 1"/>
    <w:basedOn w:val="Normln"/>
    <w:next w:val="Normln"/>
    <w:uiPriority w:val="99"/>
    <w:rsid w:val="00150994"/>
    <w:pPr>
      <w:keepNext/>
      <w:widowControl w:val="0"/>
      <w:suppressAutoHyphens w:val="0"/>
      <w:autoSpaceDE w:val="0"/>
      <w:spacing w:before="240" w:after="60"/>
      <w:ind w:left="0"/>
    </w:pPr>
    <w:rPr>
      <w:rFonts w:ascii="Lucida Sans Unicode" w:eastAsia="Arial" w:hAnsi="Lucida Sans Unicode" w:cs="Lucida Sans Unicode"/>
      <w:b/>
      <w:bCs/>
      <w:sz w:val="32"/>
      <w:szCs w:val="32"/>
    </w:rPr>
  </w:style>
  <w:style w:type="paragraph" w:customStyle="1" w:styleId="WW-heading2">
    <w:name w:val="WW-heading 2"/>
    <w:basedOn w:val="Normln"/>
    <w:next w:val="Normln"/>
    <w:uiPriority w:val="99"/>
    <w:rsid w:val="00150994"/>
    <w:pPr>
      <w:keepNext/>
      <w:widowControl w:val="0"/>
      <w:suppressAutoHyphens w:val="0"/>
      <w:autoSpaceDE w:val="0"/>
      <w:ind w:left="0"/>
      <w:jc w:val="center"/>
    </w:pPr>
    <w:rPr>
      <w:rFonts w:ascii="Lucida Sans Unicode" w:eastAsia="Arial" w:hAnsi="Lucida Sans Unicode" w:cs="Lucida Sans Unicode"/>
      <w:b/>
      <w:bCs/>
      <w:sz w:val="24"/>
    </w:rPr>
  </w:style>
  <w:style w:type="paragraph" w:customStyle="1" w:styleId="WW-heading4">
    <w:name w:val="WW-heading 4"/>
    <w:basedOn w:val="Normln"/>
    <w:next w:val="Normln"/>
    <w:uiPriority w:val="99"/>
    <w:rsid w:val="00150994"/>
    <w:pPr>
      <w:keepNext/>
      <w:widowControl w:val="0"/>
      <w:suppressAutoHyphens w:val="0"/>
      <w:autoSpaceDE w:val="0"/>
      <w:spacing w:before="283" w:after="57"/>
      <w:ind w:left="0"/>
    </w:pPr>
    <w:rPr>
      <w:rFonts w:ascii="Lucida Sans Unicode" w:eastAsia="Arial" w:hAnsi="Lucida Sans Unicode" w:cs="Lucida Sans Unicode"/>
      <w:b/>
      <w:bCs/>
      <w:caps/>
      <w:sz w:val="22"/>
      <w:szCs w:val="22"/>
    </w:rPr>
  </w:style>
  <w:style w:type="paragraph" w:customStyle="1" w:styleId="WW-heading51">
    <w:name w:val="WW-heading 51"/>
    <w:uiPriority w:val="99"/>
    <w:rsid w:val="00150994"/>
    <w:pPr>
      <w:keepNext/>
      <w:widowControl w:val="0"/>
      <w:suppressAutoHyphens/>
      <w:spacing w:before="227"/>
    </w:pPr>
    <w:rPr>
      <w:rFonts w:ascii="Arial" w:eastAsia="Cambria" w:hAnsi="Arial" w:cs="Lucida Sans Unicode"/>
      <w:b/>
      <w:bCs/>
      <w:sz w:val="24"/>
      <w:szCs w:val="24"/>
      <w:lang w:bidi="cs-CZ"/>
    </w:rPr>
  </w:style>
  <w:style w:type="paragraph" w:customStyle="1" w:styleId="ARIALtabulka">
    <w:name w:val="ARIAL tabulka"/>
    <w:uiPriority w:val="99"/>
    <w:rsid w:val="00150994"/>
    <w:pPr>
      <w:widowControl w:val="0"/>
      <w:suppressAutoHyphens/>
    </w:pPr>
    <w:rPr>
      <w:rFonts w:ascii="Arial" w:eastAsia="Cambria" w:hAnsi="Arial" w:cs="Lucida Sans Unicode"/>
      <w:sz w:val="24"/>
      <w:szCs w:val="24"/>
      <w:lang w:bidi="cs-CZ"/>
    </w:rPr>
  </w:style>
  <w:style w:type="paragraph" w:customStyle="1" w:styleId="WW-header12345678910">
    <w:name w:val="WW-header12345678910"/>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
    <w:name w:val="WW-footer12345678910"/>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
    <w:name w:val="WW-Table Contents123456789"/>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
    <w:name w:val="WW-Table Heading123456789"/>
    <w:basedOn w:val="WW-TableContents123456789"/>
    <w:uiPriority w:val="99"/>
    <w:rsid w:val="00150994"/>
    <w:pPr>
      <w:jc w:val="center"/>
    </w:pPr>
    <w:rPr>
      <w:b/>
      <w:bCs/>
      <w:i/>
      <w:iCs/>
    </w:rPr>
  </w:style>
  <w:style w:type="paragraph" w:customStyle="1" w:styleId="WW-header1234567891011">
    <w:name w:val="WW-header123456789101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11">
    <w:name w:val="WW-footer123456789101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10">
    <w:name w:val="WW-Table Contents12345678910"/>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10">
    <w:name w:val="WW-Table Heading12345678910"/>
    <w:basedOn w:val="WW-TableContents12345678910"/>
    <w:uiPriority w:val="99"/>
    <w:rsid w:val="00150994"/>
    <w:pPr>
      <w:jc w:val="center"/>
    </w:pPr>
    <w:rPr>
      <w:b/>
      <w:bCs/>
      <w:i/>
      <w:iCs/>
    </w:rPr>
  </w:style>
  <w:style w:type="paragraph" w:customStyle="1" w:styleId="WW-header123456789101112">
    <w:name w:val="WW-header1234567891011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1112">
    <w:name w:val="WW-footer1234567891011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1011">
    <w:name w:val="WW-Table Contents1234567891011"/>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1011">
    <w:name w:val="WW-Table Heading1234567891011"/>
    <w:basedOn w:val="WW-TableContents1234567891011"/>
    <w:uiPriority w:val="99"/>
    <w:rsid w:val="00150994"/>
    <w:pPr>
      <w:jc w:val="center"/>
    </w:pPr>
    <w:rPr>
      <w:b/>
      <w:bCs/>
      <w:i/>
      <w:iCs/>
    </w:rPr>
  </w:style>
  <w:style w:type="paragraph" w:customStyle="1" w:styleId="WW-header12345678910111213">
    <w:name w:val="WW-header1234567891011121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111213">
    <w:name w:val="WW-footer1234567891011121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101112">
    <w:name w:val="WW-Table Contents123456789101112"/>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101112">
    <w:name w:val="WW-Table Heading123456789101112"/>
    <w:basedOn w:val="WW-TableContents123456789101112"/>
    <w:uiPriority w:val="99"/>
    <w:rsid w:val="00150994"/>
    <w:pPr>
      <w:jc w:val="center"/>
    </w:pPr>
    <w:rPr>
      <w:b/>
      <w:bCs/>
      <w:i/>
      <w:iCs/>
    </w:rPr>
  </w:style>
  <w:style w:type="paragraph" w:customStyle="1" w:styleId="Titulek2">
    <w:name w:val="Titulek2"/>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zdrojpodtab">
    <w:name w:val="zdroj pod tab"/>
    <w:basedOn w:val="Normln"/>
    <w:uiPriority w:val="99"/>
    <w:rsid w:val="00150994"/>
    <w:pPr>
      <w:suppressAutoHyphens w:val="0"/>
      <w:spacing w:before="60"/>
      <w:ind w:left="0" w:firstLine="720"/>
      <w:jc w:val="both"/>
    </w:pPr>
    <w:rPr>
      <w:rFonts w:ascii="Lucida Sans Unicode" w:eastAsia="Arial" w:hAnsi="Lucida Sans Unicode" w:cs="Lucida Sans Unicode"/>
      <w:bCs/>
      <w:iCs/>
      <w:sz w:val="20"/>
    </w:rPr>
  </w:style>
  <w:style w:type="paragraph" w:customStyle="1" w:styleId="Titulek1">
    <w:name w:val="Titulek1"/>
    <w:basedOn w:val="Normln"/>
    <w:next w:val="Normln"/>
    <w:uiPriority w:val="99"/>
    <w:rsid w:val="00150994"/>
    <w:pPr>
      <w:ind w:left="0"/>
    </w:pPr>
    <w:rPr>
      <w:rFonts w:ascii="Lucida Sans Unicode" w:eastAsia="Arial" w:hAnsi="Lucida Sans Unicode" w:cs="Arial"/>
      <w:b/>
      <w:bCs/>
      <w:sz w:val="20"/>
      <w:szCs w:val="20"/>
    </w:rPr>
  </w:style>
  <w:style w:type="paragraph" w:customStyle="1" w:styleId="Nadpistabulky0">
    <w:name w:val="_Nadpis tabulky"/>
    <w:basedOn w:val="Normln"/>
    <w:uiPriority w:val="99"/>
    <w:rsid w:val="00150994"/>
    <w:pPr>
      <w:keepNext/>
      <w:spacing w:before="113"/>
      <w:ind w:left="0"/>
    </w:pPr>
    <w:rPr>
      <w:rFonts w:ascii="Lucida Sans Unicode" w:eastAsia="Arial" w:hAnsi="Lucida Sans Unicode" w:cs="Lucida Sans Unicode"/>
      <w:sz w:val="22"/>
      <w:szCs w:val="22"/>
    </w:rPr>
  </w:style>
  <w:style w:type="paragraph" w:customStyle="1" w:styleId="ARIALodsazen">
    <w:name w:val="ARIAL odsazený"/>
    <w:uiPriority w:val="99"/>
    <w:rsid w:val="00150994"/>
    <w:pPr>
      <w:suppressAutoHyphens/>
      <w:spacing w:before="57" w:line="264" w:lineRule="auto"/>
      <w:ind w:firstLine="284"/>
      <w:jc w:val="both"/>
    </w:pPr>
    <w:rPr>
      <w:rFonts w:ascii="Lucida Sans Unicode" w:eastAsia="Lucida Sans Unicode" w:hAnsi="Lucida Sans Unicode" w:cs="Lucida Sans Unicode"/>
      <w:color w:val="000000"/>
      <w:szCs w:val="24"/>
      <w:lang w:bidi="cs-CZ"/>
    </w:rPr>
  </w:style>
  <w:style w:type="paragraph" w:customStyle="1" w:styleId="ARIALodrky">
    <w:name w:val="ARIAL odrážky"/>
    <w:basedOn w:val="ARIALodsazen"/>
    <w:uiPriority w:val="99"/>
    <w:rsid w:val="00150994"/>
    <w:pPr>
      <w:spacing w:before="0"/>
      <w:ind w:left="283" w:hanging="283"/>
    </w:pPr>
  </w:style>
  <w:style w:type="paragraph" w:customStyle="1" w:styleId="Zhlavvlevo">
    <w:name w:val="Záhlaví vlevo"/>
    <w:basedOn w:val="Normln"/>
    <w:uiPriority w:val="99"/>
    <w:rsid w:val="00150994"/>
    <w:pPr>
      <w:suppressLineNumbers/>
      <w:tabs>
        <w:tab w:val="center" w:pos="4818"/>
        <w:tab w:val="right" w:pos="9637"/>
      </w:tabs>
      <w:ind w:left="0"/>
    </w:pPr>
    <w:rPr>
      <w:rFonts w:ascii="Lucida Sans Unicode" w:eastAsia="Arial" w:hAnsi="Lucida Sans Unicode" w:cs="Arial"/>
      <w:sz w:val="22"/>
    </w:rPr>
  </w:style>
  <w:style w:type="paragraph" w:customStyle="1" w:styleId="SAULTAB09nadpis">
    <w:name w:val="_SAUL_TAB09_nadpis"/>
    <w:basedOn w:val="Normln"/>
    <w:uiPriority w:val="99"/>
    <w:rsid w:val="00150994"/>
    <w:pPr>
      <w:suppressAutoHyphens w:val="0"/>
      <w:snapToGrid w:val="0"/>
      <w:ind w:left="0"/>
    </w:pPr>
    <w:rPr>
      <w:rFonts w:ascii="Lucida Sans Unicode" w:eastAsia="Arial" w:hAnsi="Lucida Sans Unicode" w:cs="Lucida Sans Unicode"/>
      <w:b/>
      <w:szCs w:val="20"/>
    </w:rPr>
  </w:style>
  <w:style w:type="paragraph" w:customStyle="1" w:styleId="SAULTAB09text">
    <w:name w:val="_SAUL_TAB09_text"/>
    <w:basedOn w:val="Normln"/>
    <w:uiPriority w:val="99"/>
    <w:rsid w:val="00150994"/>
    <w:pPr>
      <w:tabs>
        <w:tab w:val="left" w:pos="850"/>
      </w:tabs>
      <w:suppressAutoHyphens w:val="0"/>
      <w:ind w:left="0"/>
    </w:pPr>
    <w:rPr>
      <w:rFonts w:ascii="Lucida Sans Unicode" w:eastAsia="Arial" w:hAnsi="Lucida Sans Unicode" w:cs="Arial"/>
      <w:szCs w:val="22"/>
    </w:rPr>
  </w:style>
  <w:style w:type="paragraph" w:customStyle="1" w:styleId="SAULpoznamky">
    <w:name w:val="_SAUL_poznamky"/>
    <w:basedOn w:val="Normln"/>
    <w:uiPriority w:val="99"/>
    <w:rsid w:val="00150994"/>
    <w:pPr>
      <w:tabs>
        <w:tab w:val="left" w:pos="850"/>
      </w:tabs>
      <w:autoSpaceDE w:val="0"/>
      <w:spacing w:before="57"/>
      <w:ind w:left="851" w:hanging="851"/>
      <w:jc w:val="both"/>
    </w:pPr>
    <w:rPr>
      <w:rFonts w:ascii="Lucida Sans Unicode" w:eastAsia="Arial" w:hAnsi="Lucida Sans Unicode" w:cs="Arial"/>
    </w:rPr>
  </w:style>
  <w:style w:type="paragraph" w:customStyle="1" w:styleId="SAULTAB10nadpis">
    <w:name w:val="_SAUL_TAB10_nadpis"/>
    <w:basedOn w:val="Normln"/>
    <w:uiPriority w:val="99"/>
    <w:rsid w:val="00150994"/>
    <w:pPr>
      <w:snapToGrid w:val="0"/>
      <w:ind w:left="0"/>
    </w:pPr>
    <w:rPr>
      <w:rFonts w:ascii="Lucida Sans Unicode" w:eastAsia="Arial" w:hAnsi="Lucida Sans Unicode" w:cs="Lucida Sans Unicode"/>
      <w:b/>
      <w:sz w:val="20"/>
      <w:szCs w:val="20"/>
    </w:rPr>
  </w:style>
  <w:style w:type="paragraph" w:customStyle="1" w:styleId="SAULTAB10text">
    <w:name w:val="_SAUL_TAB10_text"/>
    <w:basedOn w:val="Normln"/>
    <w:uiPriority w:val="99"/>
    <w:rsid w:val="00150994"/>
    <w:pPr>
      <w:tabs>
        <w:tab w:val="left" w:pos="850"/>
      </w:tabs>
      <w:ind w:left="0"/>
    </w:pPr>
    <w:rPr>
      <w:rFonts w:ascii="Lucida Sans Unicode" w:eastAsia="Arial" w:hAnsi="Lucida Sans Unicode" w:cs="Arial"/>
      <w:sz w:val="20"/>
      <w:szCs w:val="22"/>
    </w:rPr>
  </w:style>
  <w:style w:type="paragraph" w:customStyle="1" w:styleId="UAPpododrazenytext0">
    <w:name w:val="_UAP_pododrazeny_text"/>
    <w:basedOn w:val="Normln"/>
    <w:uiPriority w:val="99"/>
    <w:rsid w:val="00150994"/>
    <w:pPr>
      <w:tabs>
        <w:tab w:val="num" w:pos="726"/>
      </w:tabs>
      <w:ind w:left="488"/>
      <w:jc w:val="both"/>
    </w:pPr>
    <w:rPr>
      <w:rFonts w:ascii="Lucida Sans Unicode" w:eastAsia="Arial" w:hAnsi="Lucida Sans Unicode" w:cs="Arial"/>
      <w:sz w:val="22"/>
    </w:rPr>
  </w:style>
  <w:style w:type="paragraph" w:styleId="Obsah3">
    <w:name w:val="toc 3"/>
    <w:basedOn w:val="Rejstk"/>
    <w:uiPriority w:val="99"/>
    <w:rsid w:val="00150994"/>
    <w:pPr>
      <w:tabs>
        <w:tab w:val="right" w:leader="dot" w:pos="9071"/>
      </w:tabs>
      <w:ind w:left="566"/>
    </w:pPr>
    <w:rPr>
      <w:rFonts w:ascii="Lucida Sans Unicode" w:eastAsia="Arial" w:hAnsi="Lucida Sans Unicode" w:cs="Lucida Sans Unicode"/>
    </w:rPr>
  </w:style>
  <w:style w:type="paragraph" w:customStyle="1" w:styleId="UAPIA1NADPIS3">
    <w:name w:val="_UAP_I.A.1 NADPIS 3"/>
    <w:basedOn w:val="Nadpis3"/>
    <w:uiPriority w:val="99"/>
    <w:rsid w:val="00150994"/>
    <w:pPr>
      <w:shd w:val="clear" w:color="auto" w:fill="8CE2FF"/>
      <w:tabs>
        <w:tab w:val="clear" w:pos="720"/>
        <w:tab w:val="left" w:pos="0"/>
      </w:tabs>
      <w:spacing w:before="113" w:after="0"/>
      <w:ind w:left="0"/>
      <w:jc w:val="both"/>
    </w:pPr>
    <w:rPr>
      <w:rFonts w:ascii="Lucida Sans Unicode" w:eastAsia="Cambria" w:hAnsi="Lucida Sans Unicode" w:cs="Lucida Sans Unicode"/>
      <w:caps w:val="0"/>
      <w:sz w:val="26"/>
      <w:lang w:val="cs-CZ"/>
    </w:rPr>
  </w:style>
  <w:style w:type="paragraph" w:customStyle="1" w:styleId="SAULTAB09nadpis0">
    <w:name w:val="_SAUL_TAB_09_nadpis"/>
    <w:basedOn w:val="Normln"/>
    <w:uiPriority w:val="99"/>
    <w:rsid w:val="00150994"/>
    <w:pPr>
      <w:keepNext/>
      <w:suppressAutoHyphens w:val="0"/>
      <w:snapToGrid w:val="0"/>
      <w:ind w:left="0"/>
    </w:pPr>
    <w:rPr>
      <w:rFonts w:ascii="Lucida Sans Unicode" w:eastAsia="Arial" w:hAnsi="Lucida Sans Unicode" w:cs="Lucida Sans Unicode"/>
      <w:b/>
      <w:szCs w:val="20"/>
    </w:rPr>
  </w:style>
  <w:style w:type="paragraph" w:customStyle="1" w:styleId="SAULTAB09text0">
    <w:name w:val="_SAUL_TAB_09_text"/>
    <w:basedOn w:val="Normln"/>
    <w:uiPriority w:val="99"/>
    <w:rsid w:val="00150994"/>
    <w:pPr>
      <w:tabs>
        <w:tab w:val="left" w:pos="850"/>
      </w:tabs>
      <w:suppressAutoHyphens w:val="0"/>
      <w:ind w:left="0"/>
    </w:pPr>
    <w:rPr>
      <w:rFonts w:ascii="Lucida Sans Unicode" w:eastAsia="Arial" w:hAnsi="Lucida Sans Unicode" w:cs="Arial"/>
      <w:szCs w:val="22"/>
    </w:rPr>
  </w:style>
  <w:style w:type="paragraph" w:customStyle="1" w:styleId="SAULTABzdroj">
    <w:name w:val="_SAUL_TAB_zdroj"/>
    <w:basedOn w:val="Normln"/>
    <w:uiPriority w:val="99"/>
    <w:rsid w:val="00150994"/>
    <w:pPr>
      <w:tabs>
        <w:tab w:val="left" w:pos="0"/>
      </w:tabs>
      <w:suppressAutoHyphens w:val="0"/>
      <w:autoSpaceDE w:val="0"/>
      <w:ind w:left="851" w:hanging="851"/>
      <w:jc w:val="both"/>
    </w:pPr>
    <w:rPr>
      <w:rFonts w:ascii="Lucida Sans Unicode" w:eastAsia="Arial" w:hAnsi="Lucida Sans Unicode" w:cs="Arial"/>
      <w:szCs w:val="20"/>
    </w:rPr>
  </w:style>
  <w:style w:type="paragraph" w:customStyle="1" w:styleId="Seznamsodrkami21">
    <w:name w:val="Seznam s odrážkami 21"/>
    <w:basedOn w:val="Normln"/>
    <w:uiPriority w:val="99"/>
    <w:rsid w:val="00150994"/>
    <w:pPr>
      <w:tabs>
        <w:tab w:val="left" w:pos="357"/>
        <w:tab w:val="num" w:pos="720"/>
      </w:tabs>
      <w:spacing w:before="60"/>
      <w:ind w:left="720" w:hanging="360"/>
    </w:pPr>
    <w:rPr>
      <w:rFonts w:ascii="Lucida Sans Unicode" w:eastAsia="Arial" w:hAnsi="Lucida Sans Unicode" w:cs="Arial"/>
      <w:sz w:val="22"/>
    </w:rPr>
  </w:style>
  <w:style w:type="paragraph" w:customStyle="1" w:styleId="normlnsodrkami">
    <w:name w:val="normální s odrážkami"/>
    <w:basedOn w:val="Normln"/>
    <w:uiPriority w:val="99"/>
    <w:rsid w:val="00150994"/>
    <w:pPr>
      <w:tabs>
        <w:tab w:val="num" w:pos="1069"/>
      </w:tabs>
      <w:ind w:left="1069" w:hanging="360"/>
    </w:pPr>
    <w:rPr>
      <w:rFonts w:ascii="Lucida Sans Unicode" w:eastAsia="Arial" w:hAnsi="Lucida Sans Unicode" w:cs="Arial"/>
      <w:sz w:val="22"/>
    </w:rPr>
  </w:style>
  <w:style w:type="paragraph" w:customStyle="1" w:styleId="UAPIA11NADPIS4">
    <w:name w:val="_UAP_I.A.1.1 NADPIS 4"/>
    <w:basedOn w:val="Normln"/>
    <w:uiPriority w:val="99"/>
    <w:rsid w:val="00150994"/>
    <w:pPr>
      <w:keepNext/>
      <w:tabs>
        <w:tab w:val="num" w:pos="1440"/>
      </w:tabs>
      <w:autoSpaceDE w:val="0"/>
      <w:spacing w:before="170" w:after="57"/>
      <w:ind w:left="2290" w:hanging="360"/>
      <w:outlineLvl w:val="3"/>
    </w:pPr>
    <w:rPr>
      <w:rFonts w:ascii="Lucida Sans Unicode" w:eastAsia="Arial" w:hAnsi="Lucida Sans Unicode" w:cs="Arial"/>
      <w:bCs/>
      <w:caps/>
      <w:w w:val="85"/>
      <w:sz w:val="26"/>
      <w:szCs w:val="26"/>
    </w:rPr>
  </w:style>
  <w:style w:type="paragraph" w:customStyle="1" w:styleId="UAPNADPIS70">
    <w:name w:val="_UAP_NADPIS 7"/>
    <w:uiPriority w:val="99"/>
    <w:rsid w:val="00150994"/>
    <w:pPr>
      <w:keepNext/>
      <w:widowControl w:val="0"/>
      <w:suppressAutoHyphens/>
      <w:autoSpaceDE w:val="0"/>
      <w:spacing w:before="170" w:after="57"/>
      <w:ind w:left="850"/>
      <w:jc w:val="both"/>
    </w:pPr>
    <w:rPr>
      <w:rFonts w:ascii="Arial" w:eastAsia="Cambria" w:hAnsi="Arial" w:cs="Lucida Sans Unicode"/>
      <w:bCs/>
      <w:caps/>
      <w:color w:val="000000"/>
      <w:sz w:val="22"/>
      <w:szCs w:val="24"/>
      <w:lang w:bidi="cs-CZ"/>
    </w:rPr>
  </w:style>
  <w:style w:type="paragraph" w:customStyle="1" w:styleId="ORPTABvidtext0">
    <w:name w:val="_ORP_TABvid_text"/>
    <w:basedOn w:val="Standard"/>
    <w:uiPriority w:val="99"/>
    <w:rsid w:val="00150994"/>
    <w:rPr>
      <w:rFonts w:ascii="Arial" w:eastAsia="Arial" w:hAnsi="Arial" w:cs="Arial"/>
      <w:sz w:val="18"/>
      <w:szCs w:val="22"/>
    </w:rPr>
  </w:style>
  <w:style w:type="paragraph" w:customStyle="1" w:styleId="ORPodrazenytext">
    <w:name w:val="_ORP_odrazeny text"/>
    <w:basedOn w:val="Standard"/>
    <w:uiPriority w:val="99"/>
    <w:rsid w:val="00150994"/>
    <w:pPr>
      <w:tabs>
        <w:tab w:val="left" w:pos="1702"/>
        <w:tab w:val="left" w:pos="1751"/>
      </w:tabs>
      <w:autoSpaceDE w:val="0"/>
      <w:spacing w:before="60"/>
      <w:ind w:left="851" w:hanging="851"/>
      <w:jc w:val="both"/>
    </w:pPr>
    <w:rPr>
      <w:rFonts w:ascii="Arial" w:eastAsia="Arial" w:hAnsi="Arial" w:cs="Arial"/>
      <w:szCs w:val="20"/>
    </w:rPr>
  </w:style>
  <w:style w:type="paragraph" w:customStyle="1" w:styleId="ORPnadpisTAB">
    <w:name w:val="_ORP_nadpis TAB"/>
    <w:basedOn w:val="Standard"/>
    <w:uiPriority w:val="99"/>
    <w:rsid w:val="00150994"/>
    <w:pPr>
      <w:keepNext/>
      <w:tabs>
        <w:tab w:val="left" w:pos="1751"/>
      </w:tabs>
      <w:autoSpaceDE w:val="0"/>
      <w:spacing w:before="120"/>
      <w:ind w:left="851" w:hanging="851"/>
    </w:pPr>
    <w:rPr>
      <w:rFonts w:ascii="Arial" w:eastAsia="Arial" w:hAnsi="Arial" w:cs="Arial"/>
      <w:b/>
      <w:bCs/>
      <w:sz w:val="20"/>
    </w:rPr>
  </w:style>
  <w:style w:type="paragraph" w:customStyle="1" w:styleId="ORPNADPIS6">
    <w:name w:val="_ORP_NADPIS 6"/>
    <w:basedOn w:val="Standard"/>
    <w:uiPriority w:val="99"/>
    <w:rsid w:val="00150994"/>
    <w:pPr>
      <w:tabs>
        <w:tab w:val="left" w:pos="1702"/>
      </w:tabs>
      <w:autoSpaceDE w:val="0"/>
      <w:spacing w:before="120"/>
      <w:ind w:left="851"/>
    </w:pPr>
    <w:rPr>
      <w:rFonts w:ascii="Arial" w:eastAsia="Arial" w:hAnsi="Arial" w:cs="Arial"/>
      <w:caps/>
    </w:rPr>
  </w:style>
  <w:style w:type="paragraph" w:customStyle="1" w:styleId="ORPA111NADPIS5">
    <w:name w:val="_ORP_A.1.1.1 NADPIS 5"/>
    <w:basedOn w:val="Standard"/>
    <w:uiPriority w:val="99"/>
    <w:rsid w:val="00150994"/>
    <w:pPr>
      <w:tabs>
        <w:tab w:val="left" w:pos="1702"/>
      </w:tabs>
      <w:autoSpaceDE w:val="0"/>
      <w:spacing w:before="120"/>
      <w:ind w:left="851" w:hanging="851"/>
    </w:pPr>
    <w:rPr>
      <w:rFonts w:ascii="Arial" w:eastAsia="Arial" w:hAnsi="Arial" w:cs="Arial"/>
      <w:b/>
      <w:bCs/>
      <w:caps/>
    </w:rPr>
  </w:style>
  <w:style w:type="paragraph" w:customStyle="1" w:styleId="ORPNadpis7">
    <w:name w:val="_ORP_Nadpis 7"/>
    <w:basedOn w:val="Standard"/>
    <w:uiPriority w:val="99"/>
    <w:rsid w:val="00150994"/>
    <w:pPr>
      <w:autoSpaceDE w:val="0"/>
      <w:spacing w:before="120"/>
      <w:ind w:firstLine="851"/>
    </w:pPr>
    <w:rPr>
      <w:rFonts w:ascii="Arial" w:eastAsia="Arial" w:hAnsi="Arial" w:cs="Arial"/>
      <w:b/>
      <w:bCs/>
    </w:rPr>
  </w:style>
  <w:style w:type="paragraph" w:customStyle="1" w:styleId="Firstlineindent">
    <w:name w:val="First line indent"/>
    <w:basedOn w:val="Textbody"/>
    <w:uiPriority w:val="99"/>
    <w:rsid w:val="00150994"/>
    <w:pPr>
      <w:ind w:firstLine="283"/>
    </w:pPr>
    <w:rPr>
      <w:rFonts w:ascii="Lucida Sans Unicode" w:eastAsia="Arial" w:hAnsi="Lucida Sans Unicode" w:cs="Arial"/>
      <w:sz w:val="22"/>
    </w:rPr>
  </w:style>
  <w:style w:type="paragraph" w:customStyle="1" w:styleId="Numbering1">
    <w:name w:val="Numbering 1"/>
    <w:basedOn w:val="Seznam"/>
    <w:uiPriority w:val="99"/>
    <w:rsid w:val="00150994"/>
    <w:pPr>
      <w:overflowPunct/>
      <w:autoSpaceDE/>
      <w:autoSpaceDN w:val="0"/>
      <w:spacing w:after="120" w:line="240" w:lineRule="auto"/>
      <w:ind w:left="360" w:hanging="360"/>
      <w:jc w:val="left"/>
    </w:pPr>
    <w:rPr>
      <w:rFonts w:ascii="Lucida Sans Unicode" w:eastAsia="Arial" w:hAnsi="Lucida Sans Unicode" w:cs="Cambria"/>
      <w:kern w:val="3"/>
      <w:szCs w:val="24"/>
      <w:lang w:val="cs-CZ" w:eastAsia="zh-CN"/>
    </w:rPr>
  </w:style>
  <w:style w:type="paragraph" w:customStyle="1" w:styleId="Hangingindent">
    <w:name w:val="Hanging indent"/>
    <w:basedOn w:val="Textbody"/>
    <w:uiPriority w:val="99"/>
    <w:rsid w:val="00150994"/>
    <w:pPr>
      <w:tabs>
        <w:tab w:val="left" w:pos="567"/>
      </w:tabs>
      <w:ind w:left="567" w:hanging="283"/>
    </w:pPr>
    <w:rPr>
      <w:rFonts w:ascii="Lucida Sans Unicode" w:eastAsia="Arial" w:hAnsi="Lucida Sans Unicode" w:cs="Arial"/>
      <w:sz w:val="22"/>
    </w:rPr>
  </w:style>
  <w:style w:type="paragraph" w:customStyle="1" w:styleId="Textbodyindent">
    <w:name w:val="Text body indent"/>
    <w:basedOn w:val="Standard"/>
    <w:uiPriority w:val="99"/>
    <w:rsid w:val="00150994"/>
    <w:pPr>
      <w:spacing w:after="120"/>
      <w:ind w:left="283"/>
    </w:pPr>
    <w:rPr>
      <w:rFonts w:ascii="Arial" w:eastAsia="Arial" w:hAnsi="Arial" w:cs="Arial"/>
    </w:rPr>
  </w:style>
  <w:style w:type="paragraph" w:customStyle="1" w:styleId="ORPTABpodklad0">
    <w:name w:val="_ORP_TAB_podklad"/>
    <w:basedOn w:val="Standard"/>
    <w:uiPriority w:val="99"/>
    <w:rsid w:val="00150994"/>
    <w:pPr>
      <w:tabs>
        <w:tab w:val="left" w:pos="1702"/>
      </w:tabs>
      <w:autoSpaceDE w:val="0"/>
      <w:ind w:left="851" w:hanging="851"/>
      <w:jc w:val="both"/>
    </w:pPr>
    <w:rPr>
      <w:rFonts w:ascii="Arial" w:eastAsia="Arial" w:hAnsi="Arial" w:cs="Arial"/>
      <w:sz w:val="18"/>
      <w:szCs w:val="20"/>
    </w:rPr>
  </w:style>
  <w:style w:type="paragraph" w:customStyle="1" w:styleId="uptext1">
    <w:name w:val="uptext"/>
    <w:basedOn w:val="Normln"/>
    <w:uiPriority w:val="99"/>
    <w:rsid w:val="007E6119"/>
    <w:pPr>
      <w:suppressAutoHyphens w:val="0"/>
      <w:spacing w:before="100" w:beforeAutospacing="1" w:after="100" w:afterAutospacing="1"/>
      <w:ind w:left="0"/>
    </w:pPr>
    <w:rPr>
      <w:rFonts w:ascii="Times New Roman" w:hAnsi="Times New Roman"/>
      <w:sz w:val="24"/>
      <w:lang w:eastAsia="cs-CZ"/>
    </w:rPr>
  </w:style>
  <w:style w:type="paragraph" w:customStyle="1" w:styleId="ORPA11NADPIS3">
    <w:name w:val="__ORP_A.1.1 NADPIS 3"/>
    <w:basedOn w:val="Normln"/>
    <w:rsid w:val="00ED5D6A"/>
    <w:pPr>
      <w:tabs>
        <w:tab w:val="left" w:pos="851"/>
      </w:tabs>
      <w:autoSpaceDE w:val="0"/>
      <w:spacing w:before="180" w:after="40"/>
      <w:ind w:left="851" w:hanging="851"/>
    </w:pPr>
    <w:rPr>
      <w:b/>
      <w:bCs/>
      <w:caps/>
      <w:sz w:val="26"/>
      <w:szCs w:val="26"/>
    </w:rPr>
  </w:style>
  <w:style w:type="paragraph" w:customStyle="1" w:styleId="uptextodraen1">
    <w:name w:val="uptextodraen"/>
    <w:basedOn w:val="Normln"/>
    <w:rsid w:val="00923056"/>
    <w:pPr>
      <w:suppressAutoHyphens w:val="0"/>
      <w:spacing w:before="100" w:beforeAutospacing="1" w:after="100" w:afterAutospacing="1"/>
      <w:ind w:left="0"/>
    </w:pPr>
    <w:rPr>
      <w:rFonts w:ascii="Times New Roman" w:hAnsi="Times New Roman"/>
      <w:color w:val="000000"/>
      <w:sz w:val="24"/>
      <w:lang w:eastAsia="cs-CZ"/>
    </w:rPr>
  </w:style>
  <w:style w:type="numbering" w:customStyle="1" w:styleId="Bezseznamu1">
    <w:name w:val="Bez seznamu1"/>
    <w:next w:val="Bezseznamu"/>
    <w:uiPriority w:val="99"/>
    <w:semiHidden/>
    <w:unhideWhenUsed/>
    <w:rsid w:val="00AA3148"/>
  </w:style>
  <w:style w:type="character" w:customStyle="1" w:styleId="ZkladntextChar1">
    <w:name w:val="Základní text Char1"/>
    <w:rsid w:val="00AA3148"/>
    <w:rPr>
      <w:rFonts w:ascii="Arial" w:hAnsi="Arial" w:cs="Arial"/>
      <w:szCs w:val="20"/>
      <w:lang w:eastAsia="zh-CN"/>
    </w:rPr>
  </w:style>
  <w:style w:type="character" w:customStyle="1" w:styleId="Nadpis2Char1">
    <w:name w:val="Nadpis 2 Char1"/>
    <w:rsid w:val="00AA3148"/>
    <w:rPr>
      <w:rFonts w:ascii="Arial" w:eastAsia="Times New Roman" w:hAnsi="Arial" w:cs="Arial"/>
      <w:b/>
      <w:bCs/>
      <w:i/>
      <w:iCs/>
      <w:sz w:val="28"/>
      <w:szCs w:val="28"/>
      <w:lang w:eastAsia="zh-CN"/>
    </w:rPr>
  </w:style>
  <w:style w:type="character" w:customStyle="1" w:styleId="Nadpis3Char1">
    <w:name w:val="Nadpis 3 Char1"/>
    <w:rsid w:val="00AA3148"/>
    <w:rPr>
      <w:rFonts w:ascii="Arial" w:eastAsia="Times New Roman" w:hAnsi="Arial" w:cs="Arial"/>
      <w:b/>
      <w:bCs/>
      <w:caps/>
      <w:lang w:eastAsia="zh-CN"/>
    </w:rPr>
  </w:style>
  <w:style w:type="character" w:customStyle="1" w:styleId="Nadpis1Char1">
    <w:name w:val="Nadpis 1 Char1"/>
    <w:rsid w:val="00AA3148"/>
    <w:rPr>
      <w:rFonts w:ascii="Arial" w:eastAsia="Times New Roman" w:hAnsi="Arial" w:cs="Arial"/>
      <w:b/>
      <w:bCs/>
      <w:sz w:val="24"/>
      <w:szCs w:val="24"/>
      <w:lang w:eastAsia="zh-CN"/>
    </w:rPr>
  </w:style>
  <w:style w:type="character" w:customStyle="1" w:styleId="ZhlavChar1">
    <w:name w:val="Záhlaví Char1"/>
    <w:rsid w:val="00AA3148"/>
    <w:rPr>
      <w:rFonts w:ascii="Arial" w:hAnsi="Arial" w:cs="Arial"/>
      <w:szCs w:val="24"/>
      <w:lang w:eastAsia="zh-CN"/>
    </w:rPr>
  </w:style>
  <w:style w:type="character" w:customStyle="1" w:styleId="Nadpis4Char1">
    <w:name w:val="Nadpis 4 Char1"/>
    <w:rsid w:val="00AA3148"/>
    <w:rPr>
      <w:rFonts w:ascii="Arial" w:eastAsia="Lucida Sans Unicode" w:hAnsi="Arial" w:cs="Tahoma"/>
      <w:b/>
      <w:bCs/>
      <w:caps/>
      <w:szCs w:val="21"/>
      <w:lang w:eastAsia="zh-CN"/>
    </w:rPr>
  </w:style>
  <w:style w:type="character" w:customStyle="1" w:styleId="Nadpis5Char1">
    <w:name w:val="Nadpis 5 Char1"/>
    <w:rsid w:val="00AA3148"/>
    <w:rPr>
      <w:rFonts w:ascii="Arial" w:eastAsia="Times New Roman" w:hAnsi="Arial" w:cs="Arial"/>
      <w:b/>
      <w:bCs/>
      <w:color w:val="FF0000"/>
      <w:sz w:val="16"/>
      <w:szCs w:val="16"/>
      <w:lang w:eastAsia="zh-CN"/>
    </w:rPr>
  </w:style>
  <w:style w:type="character" w:customStyle="1" w:styleId="ZpatChar1">
    <w:name w:val="Zápatí Char1"/>
    <w:rsid w:val="00AA3148"/>
    <w:rPr>
      <w:rFonts w:ascii="Arial" w:eastAsia="Times New Roman" w:hAnsi="Arial" w:cs="Arial"/>
      <w:szCs w:val="24"/>
      <w:lang w:eastAsia="zh-CN"/>
    </w:rPr>
  </w:style>
  <w:style w:type="character" w:customStyle="1" w:styleId="NzevChar1">
    <w:name w:val="Název Char1"/>
    <w:rsid w:val="00AA3148"/>
    <w:rPr>
      <w:rFonts w:ascii="Times New Roman" w:eastAsia="Times New Roman" w:hAnsi="Times New Roman" w:cs="Times New Roman"/>
      <w:b/>
      <w:sz w:val="28"/>
      <w:szCs w:val="20"/>
      <w:lang w:eastAsia="zh-CN"/>
    </w:rPr>
  </w:style>
  <w:style w:type="character" w:customStyle="1" w:styleId="PodtitulChar1">
    <w:name w:val="Podtitul Char1"/>
    <w:rsid w:val="00AA3148"/>
    <w:rPr>
      <w:rFonts w:ascii="Arial" w:eastAsia="Lucida Sans Unicode" w:hAnsi="Arial" w:cs="Tahoma"/>
      <w:i/>
      <w:iCs/>
      <w:sz w:val="28"/>
      <w:szCs w:val="28"/>
      <w:lang w:eastAsia="zh-CN"/>
    </w:rPr>
  </w:style>
  <w:style w:type="character" w:customStyle="1" w:styleId="ZkladntextodsazenChar1">
    <w:name w:val="Základní text odsazený Char1"/>
    <w:rsid w:val="00AA3148"/>
    <w:rPr>
      <w:rFonts w:ascii="Arial" w:eastAsia="Times New Roman" w:hAnsi="Arial" w:cs="Arial"/>
      <w:szCs w:val="24"/>
      <w:lang w:eastAsia="zh-CN"/>
    </w:rPr>
  </w:style>
  <w:style w:type="character" w:customStyle="1" w:styleId="PedmtkomenteChar1">
    <w:name w:val="Předmět komentáře Char1"/>
    <w:rsid w:val="00AA3148"/>
    <w:rPr>
      <w:rFonts w:ascii="Arial" w:eastAsia="Times New Roman" w:hAnsi="Arial" w:cs="Arial"/>
      <w:b/>
      <w:bCs/>
      <w:sz w:val="20"/>
      <w:szCs w:val="20"/>
      <w:lang w:val="x-none" w:eastAsia="zh-CN"/>
    </w:rPr>
  </w:style>
  <w:style w:type="character" w:customStyle="1" w:styleId="TextbublinyChar1">
    <w:name w:val="Text bubliny Char1"/>
    <w:rsid w:val="00AA3148"/>
    <w:rPr>
      <w:rFonts w:ascii="Tahoma" w:eastAsia="Times New Roman" w:hAnsi="Tahoma" w:cs="Tahoma"/>
      <w:sz w:val="16"/>
      <w:szCs w:val="16"/>
      <w:lang w:val="en-US" w:eastAsia="zh-CN"/>
    </w:rPr>
  </w:style>
  <w:style w:type="numbering" w:customStyle="1" w:styleId="Bezseznamu11">
    <w:name w:val="Bez seznamu11"/>
    <w:next w:val="Bezseznamu"/>
    <w:uiPriority w:val="99"/>
    <w:semiHidden/>
    <w:unhideWhenUsed/>
    <w:rsid w:val="00AA3148"/>
  </w:style>
  <w:style w:type="numbering" w:customStyle="1" w:styleId="WW8Num11">
    <w:name w:val="WW8Num11"/>
    <w:basedOn w:val="Bezseznamu"/>
    <w:rsid w:val="00AA3148"/>
  </w:style>
  <w:style w:type="numbering" w:customStyle="1" w:styleId="WW8Num21">
    <w:name w:val="WW8Num21"/>
    <w:basedOn w:val="Bezseznamu"/>
    <w:rsid w:val="00AA3148"/>
  </w:style>
  <w:style w:type="character" w:customStyle="1" w:styleId="ff2">
    <w:name w:val="ff2"/>
    <w:rsid w:val="00AA3148"/>
  </w:style>
  <w:style w:type="paragraph" w:customStyle="1" w:styleId="-saul-text-odraen-western">
    <w:name w:val="-saul-text-odražený-western"/>
    <w:basedOn w:val="Normln"/>
    <w:rsid w:val="00AA3148"/>
    <w:pPr>
      <w:suppressAutoHyphens w:val="0"/>
      <w:spacing w:before="100" w:beforeAutospacing="1"/>
      <w:ind w:left="0"/>
      <w:jc w:val="both"/>
    </w:pPr>
    <w:rPr>
      <w:rFonts w:ascii="Times New Roman" w:hAnsi="Times New Roman"/>
      <w:color w:val="000000"/>
      <w:sz w:val="24"/>
      <w:lang w:eastAsia="cs-CZ"/>
    </w:rPr>
  </w:style>
  <w:style w:type="numbering" w:customStyle="1" w:styleId="Bezseznamu2">
    <w:name w:val="Bez seznamu2"/>
    <w:next w:val="Bezseznamu"/>
    <w:uiPriority w:val="99"/>
    <w:semiHidden/>
    <w:rsid w:val="00AA3148"/>
  </w:style>
  <w:style w:type="table" w:customStyle="1" w:styleId="Mkatabulky1">
    <w:name w:val="Mřížka tabulky1"/>
    <w:basedOn w:val="Normlntabulka"/>
    <w:next w:val="Mkatabulky"/>
    <w:uiPriority w:val="59"/>
    <w:rsid w:val="00AA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1-western">
    <w:name w:val="seznam-1-western"/>
    <w:basedOn w:val="Normln"/>
    <w:rsid w:val="00AA3148"/>
    <w:pPr>
      <w:shd w:val="clear" w:color="auto" w:fill="FF3366"/>
      <w:suppressAutoHyphens w:val="0"/>
      <w:spacing w:before="100" w:beforeAutospacing="1" w:after="119"/>
      <w:ind w:left="363" w:hanging="363"/>
      <w:jc w:val="both"/>
    </w:pPr>
    <w:rPr>
      <w:rFonts w:ascii="Times New Roman" w:hAnsi="Times New Roman"/>
      <w:sz w:val="24"/>
      <w:lang w:eastAsia="cs-CZ"/>
    </w:rPr>
  </w:style>
  <w:style w:type="paragraph" w:styleId="FormtovanvHTML">
    <w:name w:val="HTML Preformatted"/>
    <w:basedOn w:val="Normln"/>
    <w:link w:val="FormtovanvHTMLChar"/>
    <w:uiPriority w:val="99"/>
    <w:unhideWhenUsed/>
    <w:rsid w:val="00A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both"/>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AA3148"/>
    <w:rPr>
      <w:rFonts w:ascii="Courier New" w:hAnsi="Courier New" w:cs="Courier New"/>
    </w:rPr>
  </w:style>
  <w:style w:type="paragraph" w:styleId="z-Konecformule">
    <w:name w:val="HTML Bottom of Form"/>
    <w:basedOn w:val="Normln"/>
    <w:next w:val="Normln"/>
    <w:link w:val="z-KonecformuleChar"/>
    <w:hidden/>
    <w:uiPriority w:val="99"/>
    <w:unhideWhenUsed/>
    <w:rsid w:val="00AA3148"/>
    <w:pPr>
      <w:pBdr>
        <w:top w:val="single" w:sz="6" w:space="1" w:color="auto"/>
      </w:pBdr>
      <w:suppressAutoHyphens w:val="0"/>
      <w:ind w:left="0"/>
      <w:jc w:val="center"/>
    </w:pPr>
    <w:rPr>
      <w:rFonts w:cs="Arial"/>
      <w:vanish/>
      <w:sz w:val="16"/>
      <w:szCs w:val="16"/>
      <w:lang w:eastAsia="cs-CZ"/>
    </w:rPr>
  </w:style>
  <w:style w:type="character" w:customStyle="1" w:styleId="z-KonecformuleChar">
    <w:name w:val="z-Konec formuláře Char"/>
    <w:basedOn w:val="Standardnpsmoodstavce"/>
    <w:link w:val="z-Konecformule"/>
    <w:uiPriority w:val="99"/>
    <w:rsid w:val="00AA3148"/>
    <w:rPr>
      <w:rFonts w:ascii="Arial" w:hAnsi="Arial" w:cs="Arial"/>
      <w:vanish/>
      <w:sz w:val="16"/>
      <w:szCs w:val="16"/>
    </w:rPr>
  </w:style>
  <w:style w:type="character" w:customStyle="1" w:styleId="blok11">
    <w:name w:val="blok11"/>
    <w:rsid w:val="00AA3148"/>
  </w:style>
  <w:style w:type="character" w:customStyle="1" w:styleId="z10bc">
    <w:name w:val="z10bc"/>
    <w:rsid w:val="00AA3148"/>
  </w:style>
  <w:style w:type="character" w:styleId="PsacstrojHTML">
    <w:name w:val="HTML Typewriter"/>
    <w:uiPriority w:val="99"/>
    <w:unhideWhenUsed/>
    <w:rsid w:val="00AA3148"/>
    <w:rPr>
      <w:rFonts w:ascii="Courier New" w:eastAsia="Times New Roman" w:hAnsi="Courier New" w:cs="Courier New"/>
      <w:sz w:val="20"/>
      <w:szCs w:val="20"/>
    </w:rPr>
  </w:style>
  <w:style w:type="paragraph" w:customStyle="1" w:styleId="autor">
    <w:name w:val="autor"/>
    <w:basedOn w:val="Normln"/>
    <w:rsid w:val="00AA3148"/>
    <w:pPr>
      <w:suppressAutoHyphens w:val="0"/>
      <w:spacing w:before="100" w:beforeAutospacing="1" w:after="100" w:afterAutospacing="1"/>
      <w:ind w:left="0"/>
      <w:jc w:val="both"/>
    </w:pPr>
    <w:rPr>
      <w:rFonts w:ascii="Times New Roman" w:hAnsi="Times New Roman"/>
      <w:sz w:val="24"/>
      <w:lang w:eastAsia="cs-CZ"/>
    </w:rPr>
  </w:style>
  <w:style w:type="character" w:customStyle="1" w:styleId="chord">
    <w:name w:val="chord"/>
    <w:rsid w:val="00AA3148"/>
  </w:style>
  <w:style w:type="character" w:customStyle="1" w:styleId="portions-label">
    <w:name w:val="portions-label"/>
    <w:rsid w:val="00AA3148"/>
  </w:style>
  <w:style w:type="character" w:customStyle="1" w:styleId="Nzev1">
    <w:name w:val="Název1"/>
    <w:rsid w:val="00AA3148"/>
  </w:style>
  <w:style w:type="character" w:customStyle="1" w:styleId="mediaauthor">
    <w:name w:val="media_author"/>
    <w:rsid w:val="00AA3148"/>
  </w:style>
  <w:style w:type="paragraph" w:customStyle="1" w:styleId="node-perex">
    <w:name w:val="node-perex"/>
    <w:basedOn w:val="Normln"/>
    <w:rsid w:val="00AA3148"/>
    <w:pPr>
      <w:suppressAutoHyphens w:val="0"/>
      <w:spacing w:before="100" w:beforeAutospacing="1" w:after="100" w:afterAutospacing="1"/>
      <w:ind w:left="0"/>
    </w:pPr>
    <w:rPr>
      <w:rFonts w:ascii="Times New Roman" w:hAnsi="Times New Roman"/>
      <w:sz w:val="24"/>
      <w:lang w:eastAsia="cs-CZ"/>
    </w:rPr>
  </w:style>
  <w:style w:type="character" w:customStyle="1" w:styleId="ingredient">
    <w:name w:val="ingredient"/>
    <w:rsid w:val="00AA3148"/>
  </w:style>
  <w:style w:type="character" w:customStyle="1" w:styleId="ingredient-amount">
    <w:name w:val="ingredient-amount"/>
    <w:rsid w:val="00AA3148"/>
  </w:style>
  <w:style w:type="paragraph" w:customStyle="1" w:styleId="ZURZsady">
    <w:name w:val="__ZUR_Zásady_"/>
    <w:basedOn w:val="Nadpis3"/>
    <w:rsid w:val="00AA3148"/>
    <w:pPr>
      <w:widowControl/>
      <w:tabs>
        <w:tab w:val="left" w:pos="720"/>
      </w:tabs>
      <w:suppressAutoHyphens w:val="0"/>
      <w:autoSpaceDE/>
      <w:spacing w:before="180"/>
      <w:ind w:left="720" w:hanging="720"/>
      <w:jc w:val="both"/>
    </w:pPr>
    <w:rPr>
      <w:caps w:val="0"/>
      <w:color w:val="FF0000"/>
      <w:sz w:val="22"/>
      <w:szCs w:val="20"/>
      <w:lang w:val="cs-CZ"/>
    </w:rPr>
  </w:style>
  <w:style w:type="paragraph" w:customStyle="1" w:styleId="ZRtextodraen">
    <w:name w:val="__ZÚR_text odražen"/>
    <w:basedOn w:val="ZRText0"/>
    <w:rsid w:val="00AA3148"/>
    <w:pPr>
      <w:spacing w:before="75"/>
      <w:ind w:left="720" w:hanging="720"/>
    </w:pPr>
    <w:rPr>
      <w:rFonts w:cs="Times New Roman"/>
    </w:rPr>
  </w:style>
  <w:style w:type="paragraph" w:customStyle="1" w:styleId="ZRNADPIS">
    <w:name w:val="__ZÚR_NADPIS_"/>
    <w:basedOn w:val="Normln"/>
    <w:rsid w:val="00AA3148"/>
    <w:pPr>
      <w:keepNext/>
      <w:tabs>
        <w:tab w:val="left" w:pos="709"/>
      </w:tabs>
      <w:suppressAutoHyphens w:val="0"/>
      <w:spacing w:before="140" w:after="60" w:line="240" w:lineRule="atLeast"/>
      <w:ind w:left="0" w:firstLine="709"/>
      <w:jc w:val="both"/>
      <w:outlineLvl w:val="1"/>
    </w:pPr>
    <w:rPr>
      <w:b/>
      <w:bCs/>
      <w:caps/>
      <w:sz w:val="22"/>
      <w:szCs w:val="20"/>
    </w:rPr>
  </w:style>
  <w:style w:type="paragraph" w:customStyle="1" w:styleId="ZRtabhlav">
    <w:name w:val="__ZÚR_tab_hlav"/>
    <w:basedOn w:val="Normln"/>
    <w:rsid w:val="00AA3148"/>
    <w:pPr>
      <w:snapToGrid w:val="0"/>
      <w:ind w:left="-35" w:right="-69"/>
      <w:jc w:val="both"/>
    </w:pPr>
    <w:rPr>
      <w:rFonts w:cs="Arial"/>
      <w:b/>
      <w:bCs/>
      <w:szCs w:val="18"/>
    </w:rPr>
  </w:style>
  <w:style w:type="paragraph" w:customStyle="1" w:styleId="Styl1">
    <w:name w:val="Styl1"/>
    <w:basedOn w:val="Normln"/>
    <w:rsid w:val="00AA3148"/>
    <w:pPr>
      <w:snapToGrid w:val="0"/>
      <w:ind w:left="0"/>
      <w:jc w:val="both"/>
    </w:pPr>
    <w:rPr>
      <w:rFonts w:cs="Arial"/>
      <w:szCs w:val="18"/>
    </w:rPr>
  </w:style>
  <w:style w:type="paragraph" w:customStyle="1" w:styleId="ZRtabtext">
    <w:name w:val="__ZÚR_tab_text"/>
    <w:basedOn w:val="Normln"/>
    <w:rsid w:val="00AA3148"/>
    <w:pPr>
      <w:snapToGrid w:val="0"/>
      <w:ind w:left="0"/>
      <w:jc w:val="both"/>
    </w:pPr>
    <w:rPr>
      <w:rFonts w:cs="Arial"/>
      <w:szCs w:val="18"/>
    </w:rPr>
  </w:style>
  <w:style w:type="character" w:customStyle="1" w:styleId="WW8Num26z4">
    <w:name w:val="WW8Num26z4"/>
    <w:rsid w:val="00AA3148"/>
    <w:rPr>
      <w:rFonts w:ascii="Courier New" w:hAnsi="Courier New" w:cs="Courier New"/>
    </w:rPr>
  </w:style>
  <w:style w:type="character" w:customStyle="1" w:styleId="WW8Num12z4">
    <w:name w:val="WW8Num12z4"/>
    <w:rsid w:val="00AA3148"/>
    <w:rPr>
      <w:rFonts w:ascii="Courier New" w:hAnsi="Courier New" w:cs="Courier New"/>
    </w:rPr>
  </w:style>
  <w:style w:type="character" w:customStyle="1" w:styleId="WW8Num54z0">
    <w:name w:val="WW8Num54z0"/>
    <w:rsid w:val="00AA3148"/>
    <w:rPr>
      <w:rFonts w:ascii="Arial" w:hAnsi="Arial" w:cs="Times New Roman"/>
    </w:rPr>
  </w:style>
  <w:style w:type="character" w:customStyle="1" w:styleId="WW8Num54z2">
    <w:name w:val="WW8Num54z2"/>
    <w:rsid w:val="00AA3148"/>
    <w:rPr>
      <w:rFonts w:ascii="Wingdings" w:hAnsi="Wingdings" w:cs="Times New Roman"/>
    </w:rPr>
  </w:style>
  <w:style w:type="character" w:customStyle="1" w:styleId="WW8Num54z3">
    <w:name w:val="WW8Num54z3"/>
    <w:rsid w:val="00AA3148"/>
    <w:rPr>
      <w:rFonts w:ascii="Symbol" w:hAnsi="Symbol" w:cs="Times New Roman"/>
    </w:rPr>
  </w:style>
  <w:style w:type="character" w:customStyle="1" w:styleId="WW8Num54z4">
    <w:name w:val="WW8Num54z4"/>
    <w:rsid w:val="00AA3148"/>
    <w:rPr>
      <w:rFonts w:ascii="Courier New" w:hAnsi="Courier New" w:cs="Courier New"/>
    </w:rPr>
  </w:style>
  <w:style w:type="character" w:customStyle="1" w:styleId="WW8Num68z0">
    <w:name w:val="WW8Num68z0"/>
    <w:rsid w:val="00AA3148"/>
    <w:rPr>
      <w:rFonts w:ascii="Arial" w:eastAsia="Times New Roman" w:hAnsi="Arial" w:cs="Arial"/>
    </w:rPr>
  </w:style>
  <w:style w:type="character" w:customStyle="1" w:styleId="WW8Num68z1">
    <w:name w:val="WW8Num68z1"/>
    <w:rsid w:val="00AA3148"/>
    <w:rPr>
      <w:rFonts w:ascii="Courier New" w:hAnsi="Courier New" w:cs="Courier New"/>
    </w:rPr>
  </w:style>
  <w:style w:type="character" w:customStyle="1" w:styleId="WW8Num68z2">
    <w:name w:val="WW8Num68z2"/>
    <w:rsid w:val="00AA3148"/>
    <w:rPr>
      <w:rFonts w:ascii="Wingdings" w:hAnsi="Wingdings"/>
    </w:rPr>
  </w:style>
  <w:style w:type="character" w:customStyle="1" w:styleId="WW8Num68z3">
    <w:name w:val="WW8Num68z3"/>
    <w:rsid w:val="00AA3148"/>
    <w:rPr>
      <w:rFonts w:ascii="Symbol" w:hAnsi="Symbol"/>
    </w:rPr>
  </w:style>
  <w:style w:type="character" w:customStyle="1" w:styleId="WW8Num69z1">
    <w:name w:val="WW8Num69z1"/>
    <w:rsid w:val="00AA3148"/>
    <w:rPr>
      <w:rFonts w:ascii="Courier New" w:hAnsi="Courier New"/>
    </w:rPr>
  </w:style>
  <w:style w:type="character" w:customStyle="1" w:styleId="WW8Num69z2">
    <w:name w:val="WW8Num69z2"/>
    <w:rsid w:val="00AA3148"/>
    <w:rPr>
      <w:rFonts w:ascii="Wingdings" w:hAnsi="Wingdings"/>
    </w:rPr>
  </w:style>
  <w:style w:type="character" w:customStyle="1" w:styleId="WW8Num69z3">
    <w:name w:val="WW8Num69z3"/>
    <w:rsid w:val="00AA3148"/>
    <w:rPr>
      <w:rFonts w:ascii="Symbol" w:hAnsi="Symbol"/>
    </w:rPr>
  </w:style>
  <w:style w:type="character" w:customStyle="1" w:styleId="WW8Num71z2">
    <w:name w:val="WW8Num71z2"/>
    <w:rsid w:val="00AA3148"/>
    <w:rPr>
      <w:rFonts w:ascii="Wingdings" w:hAnsi="Wingdings"/>
    </w:rPr>
  </w:style>
  <w:style w:type="character" w:customStyle="1" w:styleId="WW8Num71z3">
    <w:name w:val="WW8Num71z3"/>
    <w:rsid w:val="00AA3148"/>
    <w:rPr>
      <w:rFonts w:ascii="Symbol" w:hAnsi="Symbol"/>
    </w:rPr>
  </w:style>
  <w:style w:type="character" w:customStyle="1" w:styleId="WW8Num71z4">
    <w:name w:val="WW8Num71z4"/>
    <w:rsid w:val="00AA3148"/>
    <w:rPr>
      <w:rFonts w:ascii="Courier New" w:hAnsi="Courier New" w:cs="Courier New"/>
    </w:rPr>
  </w:style>
  <w:style w:type="character" w:customStyle="1" w:styleId="TextvysvtlivekChar">
    <w:name w:val="Text vysvětlivek Char"/>
    <w:rsid w:val="00AA3148"/>
    <w:rPr>
      <w:rFonts w:ascii="Arial" w:hAnsi="Arial" w:cs="Arial"/>
    </w:rPr>
  </w:style>
  <w:style w:type="character" w:customStyle="1" w:styleId="Znakyprovysvtlivky">
    <w:name w:val="Znaky pro vysvětlivky"/>
    <w:rsid w:val="00AA3148"/>
    <w:rPr>
      <w:vertAlign w:val="superscript"/>
    </w:rPr>
  </w:style>
  <w:style w:type="paragraph" w:customStyle="1" w:styleId="ZRpoznmka">
    <w:name w:val="__ZÚR_poznámka"/>
    <w:basedOn w:val="Normln"/>
    <w:rsid w:val="00AA3148"/>
    <w:pPr>
      <w:spacing w:before="62"/>
      <w:ind w:left="0"/>
      <w:jc w:val="both"/>
    </w:pPr>
    <w:rPr>
      <w:rFonts w:cs="Arial"/>
      <w:i/>
      <w:iCs/>
      <w:szCs w:val="18"/>
    </w:rPr>
  </w:style>
  <w:style w:type="paragraph" w:customStyle="1" w:styleId="ZURNadpisodraz">
    <w:name w:val="__ZUR_Nadpis_odraz"/>
    <w:basedOn w:val="Nadpis2"/>
    <w:rsid w:val="00AA3148"/>
    <w:pPr>
      <w:tabs>
        <w:tab w:val="left" w:pos="576"/>
        <w:tab w:val="left" w:pos="709"/>
      </w:tabs>
      <w:suppressAutoHyphens w:val="0"/>
      <w:spacing w:line="240" w:lineRule="atLeast"/>
      <w:ind w:left="0" w:firstLine="709"/>
      <w:jc w:val="both"/>
    </w:pPr>
    <w:rPr>
      <w:i w:val="0"/>
      <w:iCs w:val="0"/>
      <w:caps/>
      <w:sz w:val="24"/>
      <w:szCs w:val="20"/>
      <w:lang w:val="cs-CZ"/>
    </w:rPr>
  </w:style>
  <w:style w:type="paragraph" w:customStyle="1" w:styleId="ZRNADPISB1">
    <w:name w:val="__ZÚR_NADPIS B.1"/>
    <w:basedOn w:val="ZURNadpisodraz"/>
    <w:rsid w:val="00AA3148"/>
    <w:pPr>
      <w:tabs>
        <w:tab w:val="clear" w:pos="576"/>
      </w:tabs>
      <w:spacing w:before="200"/>
      <w:ind w:firstLine="0"/>
    </w:pPr>
  </w:style>
  <w:style w:type="paragraph" w:customStyle="1" w:styleId="ZRNADPIS0">
    <w:name w:val="__ZÚR_NADPIS"/>
    <w:basedOn w:val="ZRNADPISB1"/>
    <w:rsid w:val="00AA3148"/>
    <w:pPr>
      <w:spacing w:before="140"/>
      <w:ind w:firstLine="709"/>
    </w:pPr>
    <w:rPr>
      <w:b w:val="0"/>
      <w:bCs w:val="0"/>
    </w:rPr>
  </w:style>
  <w:style w:type="paragraph" w:customStyle="1" w:styleId="ZRNADPISERVEN">
    <w:name w:val="__ZÚR_NADPIS ČERVENĚ"/>
    <w:basedOn w:val="Normln"/>
    <w:rsid w:val="00AA3148"/>
    <w:pPr>
      <w:spacing w:before="120"/>
      <w:ind w:left="0"/>
      <w:jc w:val="both"/>
    </w:pPr>
    <w:rPr>
      <w:rFonts w:cs="Arial"/>
      <w:bCs/>
      <w:caps/>
      <w:color w:val="FF0000"/>
      <w:sz w:val="22"/>
      <w:szCs w:val="22"/>
    </w:rPr>
  </w:style>
  <w:style w:type="paragraph" w:customStyle="1" w:styleId="ARIELTSN">
    <w:name w:val="ARIEL TĚSNÝ"/>
    <w:basedOn w:val="Normln"/>
    <w:rsid w:val="00AA3148"/>
    <w:pPr>
      <w:spacing w:before="120"/>
      <w:ind w:left="0"/>
      <w:jc w:val="both"/>
    </w:pPr>
    <w:rPr>
      <w:rFonts w:cs="Arial"/>
      <w:sz w:val="22"/>
      <w:szCs w:val="22"/>
    </w:rPr>
  </w:style>
  <w:style w:type="paragraph" w:customStyle="1" w:styleId="Nadpis1kapitolaa1">
    <w:name w:val="Nadpis 1.kapitolaa1"/>
    <w:basedOn w:val="Normln"/>
    <w:next w:val="Normln"/>
    <w:rsid w:val="00AA3148"/>
    <w:pPr>
      <w:keepNext/>
      <w:spacing w:before="240" w:after="60"/>
      <w:ind w:left="0"/>
      <w:jc w:val="both"/>
    </w:pPr>
    <w:rPr>
      <w:rFonts w:cs="Arial"/>
      <w:b/>
      <w:bCs/>
      <w:caps/>
      <w:kern w:val="1"/>
      <w:sz w:val="28"/>
      <w:szCs w:val="28"/>
    </w:rPr>
  </w:style>
  <w:style w:type="paragraph" w:customStyle="1" w:styleId="ZRANADPIS">
    <w:name w:val="__ZÚR_ A. NADPIS"/>
    <w:basedOn w:val="Normln"/>
    <w:rsid w:val="00AA3148"/>
    <w:pPr>
      <w:tabs>
        <w:tab w:val="left" w:pos="1418"/>
        <w:tab w:val="left" w:pos="10740"/>
      </w:tabs>
      <w:suppressAutoHyphens w:val="0"/>
      <w:autoSpaceDE w:val="0"/>
      <w:ind w:left="709" w:hanging="709"/>
      <w:jc w:val="both"/>
    </w:pPr>
    <w:rPr>
      <w:rFonts w:cs="Arial"/>
      <w:b/>
      <w:bCs/>
      <w:caps/>
      <w:sz w:val="32"/>
      <w:szCs w:val="32"/>
    </w:rPr>
  </w:style>
  <w:style w:type="paragraph" w:customStyle="1" w:styleId="Neodsazentsn11">
    <w:name w:val="_Neodsazený těsný 11"/>
    <w:basedOn w:val="Normln"/>
    <w:rsid w:val="00AA3148"/>
    <w:pPr>
      <w:ind w:left="0"/>
    </w:pPr>
    <w:rPr>
      <w:rFonts w:cs="Arial"/>
      <w:sz w:val="22"/>
      <w:szCs w:val="22"/>
    </w:rPr>
  </w:style>
  <w:style w:type="paragraph" w:customStyle="1" w:styleId="ZUR1odrky-">
    <w:name w:val="_ZUR_1ř.odrážky -"/>
    <w:basedOn w:val="ZURodrky-"/>
    <w:rsid w:val="00AA3148"/>
    <w:pPr>
      <w:tabs>
        <w:tab w:val="left" w:pos="720"/>
        <w:tab w:val="left" w:pos="1418"/>
      </w:tabs>
      <w:suppressAutoHyphens w:val="0"/>
      <w:spacing w:before="120"/>
      <w:ind w:left="709" w:hanging="709"/>
    </w:pPr>
    <w:rPr>
      <w:sz w:val="22"/>
      <w:szCs w:val="22"/>
    </w:rPr>
  </w:style>
  <w:style w:type="paragraph" w:customStyle="1" w:styleId="ZURaodraky">
    <w:name w:val="_ZUR_a odražky"/>
    <w:basedOn w:val="ARIELNEODSAZEN"/>
    <w:rsid w:val="00AA3148"/>
    <w:pPr>
      <w:tabs>
        <w:tab w:val="left" w:pos="360"/>
      </w:tabs>
      <w:suppressAutoHyphens w:val="0"/>
      <w:spacing w:before="60" w:after="0"/>
      <w:ind w:left="284" w:hanging="284"/>
    </w:pPr>
    <w:rPr>
      <w:sz w:val="22"/>
    </w:rPr>
  </w:style>
  <w:style w:type="paragraph" w:customStyle="1" w:styleId="ZURtextVymaUkoly0">
    <w:name w:val="__ZUR_text Vym a Ukoly"/>
    <w:basedOn w:val="Normln"/>
    <w:rsid w:val="00AA3148"/>
    <w:pPr>
      <w:suppressAutoHyphens w:val="0"/>
      <w:spacing w:before="100" w:after="40"/>
      <w:ind w:left="0"/>
    </w:pPr>
    <w:rPr>
      <w:rFonts w:cs="Arial"/>
      <w:sz w:val="22"/>
      <w:szCs w:val="22"/>
      <w:u w:val="single"/>
    </w:rPr>
  </w:style>
  <w:style w:type="paragraph" w:customStyle="1" w:styleId="ZURROaSO">
    <w:name w:val="__ZUR_RO a SO"/>
    <w:basedOn w:val="Nadpis7"/>
    <w:rsid w:val="00AA3148"/>
    <w:pPr>
      <w:tabs>
        <w:tab w:val="left" w:pos="709"/>
      </w:tabs>
      <w:suppressAutoHyphens w:val="0"/>
      <w:snapToGrid/>
      <w:spacing w:before="120"/>
      <w:ind w:left="709" w:hanging="709"/>
      <w:jc w:val="left"/>
    </w:pPr>
    <w:rPr>
      <w:rFonts w:cs="Arial"/>
      <w:b/>
      <w:bCs/>
      <w:szCs w:val="24"/>
      <w:lang w:val="cs-CZ"/>
    </w:rPr>
  </w:style>
  <w:style w:type="paragraph" w:customStyle="1" w:styleId="ZURKORIDORY">
    <w:name w:val="_ZUR_KORIDORY"/>
    <w:basedOn w:val="ZURpododrky"/>
    <w:rsid w:val="00AA3148"/>
    <w:pPr>
      <w:widowControl w:val="0"/>
      <w:suppressAutoHyphens w:val="0"/>
      <w:spacing w:before="120"/>
      <w:ind w:left="697" w:hanging="697"/>
      <w:jc w:val="both"/>
    </w:pPr>
    <w:rPr>
      <w:rFonts w:cs="Times New Roman"/>
      <w:caps/>
      <w:lang w:eastAsia="ar-SA"/>
    </w:rPr>
  </w:style>
  <w:style w:type="paragraph" w:customStyle="1" w:styleId="ARIELneodsazen0">
    <w:name w:val="ARIEL neodsazen"/>
    <w:basedOn w:val="Normln"/>
    <w:rsid w:val="00AA3148"/>
    <w:pPr>
      <w:ind w:left="0"/>
    </w:pPr>
    <w:rPr>
      <w:rFonts w:cs="Arial"/>
      <w:sz w:val="22"/>
    </w:rPr>
  </w:style>
  <w:style w:type="paragraph" w:customStyle="1" w:styleId="ZRTPodnadpis">
    <w:name w:val="_ZÚR_T_Podnadpis"/>
    <w:basedOn w:val="ZRText0"/>
    <w:rsid w:val="00AA3148"/>
    <w:pPr>
      <w:spacing w:before="180" w:after="60"/>
    </w:pPr>
    <w:rPr>
      <w:b/>
    </w:rPr>
  </w:style>
  <w:style w:type="paragraph" w:customStyle="1" w:styleId="ZURTPPodnadpis">
    <w:name w:val="_ZUR_TP_Podnadpis"/>
    <w:basedOn w:val="Normln"/>
    <w:rsid w:val="00AA3148"/>
    <w:pPr>
      <w:suppressAutoHyphens w:val="0"/>
      <w:spacing w:before="180" w:after="60"/>
      <w:ind w:left="0"/>
    </w:pPr>
    <w:rPr>
      <w:b/>
      <w:sz w:val="22"/>
      <w:szCs w:val="26"/>
      <w:u w:val="single"/>
      <w:lang w:val="sk-SK"/>
    </w:rPr>
  </w:style>
  <w:style w:type="paragraph" w:customStyle="1" w:styleId="Koment">
    <w:name w:val="Komentář"/>
    <w:basedOn w:val="bnneodsazen"/>
    <w:rsid w:val="00AA3148"/>
    <w:rPr>
      <w:rFonts w:ascii="Times New Roman" w:hAnsi="Times New Roman"/>
      <w:sz w:val="20"/>
      <w:szCs w:val="20"/>
    </w:rPr>
  </w:style>
  <w:style w:type="paragraph" w:customStyle="1" w:styleId="ZRzpat">
    <w:name w:val="__ZÚR_zápatí"/>
    <w:basedOn w:val="Normln"/>
    <w:rsid w:val="00AA3148"/>
    <w:pPr>
      <w:pBdr>
        <w:top w:val="single" w:sz="4" w:space="1" w:color="000000"/>
      </w:pBdr>
      <w:overflowPunct w:val="0"/>
      <w:autoSpaceDE w:val="0"/>
      <w:ind w:left="0"/>
      <w:jc w:val="right"/>
      <w:textAlignment w:val="baseline"/>
    </w:pPr>
    <w:rPr>
      <w:rFonts w:ascii="MS Sans Serif" w:hAnsi="MS Sans Serif"/>
      <w:szCs w:val="20"/>
      <w:lang w:val="fr-FR"/>
    </w:rPr>
  </w:style>
  <w:style w:type="paragraph" w:customStyle="1" w:styleId="ZRzhlav">
    <w:name w:val="__ZÚR_záhlaví"/>
    <w:basedOn w:val="Normln"/>
    <w:rsid w:val="00AA3148"/>
    <w:pPr>
      <w:pBdr>
        <w:bottom w:val="single" w:sz="4" w:space="1" w:color="000000"/>
      </w:pBdr>
      <w:spacing w:before="120"/>
      <w:ind w:left="0"/>
      <w:jc w:val="right"/>
    </w:pPr>
    <w:rPr>
      <w:rFonts w:ascii="MS Sans Serif" w:hAnsi="MS Sans Serif" w:cs="Arial"/>
      <w:szCs w:val="20"/>
    </w:rPr>
  </w:style>
  <w:style w:type="paragraph" w:customStyle="1" w:styleId="ZRodrakaP">
    <w:name w:val="__ZÚR_odražka P"/>
    <w:basedOn w:val="ZRText0"/>
    <w:rsid w:val="00AA3148"/>
    <w:pPr>
      <w:tabs>
        <w:tab w:val="left" w:pos="2127"/>
      </w:tabs>
      <w:spacing w:before="79"/>
      <w:ind w:left="706" w:hanging="715"/>
    </w:pPr>
  </w:style>
  <w:style w:type="paragraph" w:customStyle="1" w:styleId="ZRpododrky">
    <w:name w:val="__ZÚR_pododrážky"/>
    <w:basedOn w:val="ZUR1odrky-"/>
    <w:rsid w:val="00AA3148"/>
    <w:pPr>
      <w:tabs>
        <w:tab w:val="num" w:pos="1559"/>
        <w:tab w:val="left" w:pos="1985"/>
        <w:tab w:val="left" w:pos="2552"/>
      </w:tabs>
      <w:spacing w:before="40"/>
      <w:ind w:left="1559" w:hanging="851"/>
    </w:pPr>
    <w:rPr>
      <w:szCs w:val="24"/>
    </w:rPr>
  </w:style>
  <w:style w:type="paragraph" w:customStyle="1" w:styleId="ZRtxtkurzva">
    <w:name w:val="__ZÚR_txt kurzíva"/>
    <w:basedOn w:val="ZRText0"/>
    <w:rsid w:val="00AA3148"/>
    <w:pPr>
      <w:spacing w:before="0"/>
    </w:pPr>
    <w:rPr>
      <w:i/>
      <w:iCs/>
    </w:rPr>
  </w:style>
  <w:style w:type="paragraph" w:customStyle="1" w:styleId="ZURtextVymaUkolyvycet">
    <w:name w:val="__ZUR_text Vym a Ukoly vycet"/>
    <w:basedOn w:val="ZURtextVymaUkoly0"/>
    <w:rsid w:val="00AA3148"/>
  </w:style>
  <w:style w:type="paragraph" w:customStyle="1" w:styleId="ZURRPaSOvycet">
    <w:name w:val="__ZUR_RP a SO_vycet"/>
    <w:basedOn w:val="ZURROaSO"/>
    <w:rsid w:val="00AA3148"/>
    <w:pPr>
      <w:keepNext w:val="0"/>
    </w:pPr>
  </w:style>
  <w:style w:type="paragraph" w:customStyle="1" w:styleId="ZRodrky-">
    <w:name w:val="_ZÚR_odrážky -"/>
    <w:basedOn w:val="ZRpododrky"/>
    <w:rsid w:val="00AA3148"/>
  </w:style>
  <w:style w:type="paragraph" w:customStyle="1" w:styleId="ZRpododrkytun">
    <w:name w:val="__ZÚR_pododrážky_tučně"/>
    <w:basedOn w:val="ZRpododrky"/>
    <w:rsid w:val="00AA3148"/>
    <w:pPr>
      <w:tabs>
        <w:tab w:val="left" w:pos="2694"/>
      </w:tabs>
    </w:pPr>
    <w:rPr>
      <w:b/>
      <w:bCs/>
    </w:rPr>
  </w:style>
  <w:style w:type="paragraph" w:customStyle="1" w:styleId="ZRpododraentext">
    <w:name w:val="__ZÚR_pododražen text"/>
    <w:basedOn w:val="ZRpododrky"/>
    <w:rsid w:val="00AA3148"/>
    <w:pPr>
      <w:tabs>
        <w:tab w:val="clear" w:pos="1559"/>
      </w:tabs>
      <w:ind w:left="1418" w:firstLine="0"/>
    </w:pPr>
  </w:style>
  <w:style w:type="paragraph" w:customStyle="1" w:styleId="ZRtextodraenT">
    <w:name w:val="__ZÚR_text odražen T"/>
    <w:basedOn w:val="ZRtextodraen"/>
    <w:rsid w:val="00AA3148"/>
    <w:rPr>
      <w:b/>
    </w:rPr>
  </w:style>
  <w:style w:type="paragraph" w:customStyle="1" w:styleId="ZRtabtext8">
    <w:name w:val="__ZÚR_tab_text_8"/>
    <w:basedOn w:val="ZRtabtext"/>
    <w:rsid w:val="00AA3148"/>
    <w:pPr>
      <w:jc w:val="left"/>
    </w:pPr>
    <w:rPr>
      <w:sz w:val="16"/>
    </w:rPr>
  </w:style>
  <w:style w:type="paragraph" w:styleId="Textvysvtlivek">
    <w:name w:val="endnote text"/>
    <w:basedOn w:val="Normln"/>
    <w:link w:val="TextvysvtlivekChar1"/>
    <w:rsid w:val="00AA3148"/>
    <w:pPr>
      <w:spacing w:before="120"/>
      <w:ind w:left="0"/>
      <w:jc w:val="both"/>
    </w:pPr>
    <w:rPr>
      <w:rFonts w:cs="Arial"/>
      <w:sz w:val="20"/>
      <w:szCs w:val="20"/>
    </w:rPr>
  </w:style>
  <w:style w:type="character" w:customStyle="1" w:styleId="TextvysvtlivekChar1">
    <w:name w:val="Text vysvětlivek Char1"/>
    <w:basedOn w:val="Standardnpsmoodstavce"/>
    <w:link w:val="Textvysvtlivek"/>
    <w:rsid w:val="00AA3148"/>
    <w:rPr>
      <w:rFonts w:ascii="Arial" w:hAnsi="Arial" w:cs="Arial"/>
      <w:lang w:eastAsia="ar-SA"/>
    </w:rPr>
  </w:style>
  <w:style w:type="character" w:customStyle="1" w:styleId="TextpoznpodarouChar1">
    <w:name w:val="Text pozn. pod čarou Char1"/>
    <w:rsid w:val="00AA3148"/>
    <w:rPr>
      <w:rFonts w:ascii="Arial" w:hAnsi="Arial" w:cs="Arial"/>
      <w:lang w:eastAsia="ar-SA"/>
    </w:rPr>
  </w:style>
  <w:style w:type="numbering" w:customStyle="1" w:styleId="WW8Num12">
    <w:name w:val="WW8Num12"/>
    <w:basedOn w:val="Bezseznamu"/>
    <w:rsid w:val="00AA3148"/>
  </w:style>
  <w:style w:type="numbering" w:customStyle="1" w:styleId="WW8Num22">
    <w:name w:val="WW8Num22"/>
    <w:basedOn w:val="Bezseznamu"/>
    <w:rsid w:val="00AA3148"/>
  </w:style>
  <w:style w:type="paragraph" w:customStyle="1" w:styleId="Char">
    <w:name w:val="Char"/>
    <w:basedOn w:val="Normln"/>
    <w:rsid w:val="00AA3148"/>
    <w:pPr>
      <w:suppressAutoHyphens w:val="0"/>
      <w:spacing w:after="160" w:line="240" w:lineRule="exact"/>
      <w:ind w:left="0"/>
    </w:pPr>
    <w:rPr>
      <w:rFonts w:ascii="Times New Roman" w:hAnsi="Times New Roman" w:cs="Tahoma"/>
      <w:b/>
      <w:sz w:val="24"/>
      <w:szCs w:val="20"/>
      <w:lang w:val="en-US" w:eastAsia="en-US"/>
    </w:rPr>
  </w:style>
  <w:style w:type="paragraph" w:customStyle="1" w:styleId="SAULANADPIS1">
    <w:name w:val="_SAUL_A NADPIS1"/>
    <w:basedOn w:val="Nadpis2"/>
    <w:rsid w:val="00AA3148"/>
    <w:pPr>
      <w:pBdr>
        <w:top w:val="single" w:sz="8" w:space="1" w:color="000000"/>
        <w:bottom w:val="single" w:sz="8" w:space="1" w:color="000000"/>
      </w:pBdr>
      <w:shd w:val="clear" w:color="auto" w:fill="E6E6E6"/>
      <w:tabs>
        <w:tab w:val="clear" w:pos="576"/>
        <w:tab w:val="left" w:pos="1700"/>
      </w:tabs>
      <w:spacing w:before="238" w:after="0"/>
      <w:ind w:left="850" w:hanging="850"/>
      <w:jc w:val="both"/>
    </w:pPr>
    <w:rPr>
      <w:rFonts w:eastAsia="Lucida Sans Unicode"/>
      <w:i w:val="0"/>
      <w:iCs w:val="0"/>
      <w:caps/>
      <w:kern w:val="26"/>
      <w:sz w:val="26"/>
      <w:szCs w:val="22"/>
      <w:lang w:eastAsia="cs-CZ"/>
    </w:rPr>
  </w:style>
  <w:style w:type="paragraph" w:customStyle="1" w:styleId="Vfdchozed">
    <w:name w:val="Výfdchozíed"/>
    <w:rsid w:val="00AA3148"/>
    <w:pPr>
      <w:widowControl w:val="0"/>
      <w:autoSpaceDN w:val="0"/>
      <w:adjustRightInd w:val="0"/>
    </w:pPr>
    <w:rPr>
      <w:kern w:val="1"/>
      <w:sz w:val="24"/>
      <w:szCs w:val="24"/>
      <w:lang w:eastAsia="zh-CN" w:bidi="hi-IN"/>
    </w:rPr>
  </w:style>
  <w:style w:type="paragraph" w:customStyle="1" w:styleId="Teclotextu">
    <w:name w:val="Těeclo textu"/>
    <w:basedOn w:val="Vfdchozed"/>
    <w:uiPriority w:val="99"/>
    <w:rsid w:val="00AA3148"/>
    <w:pPr>
      <w:autoSpaceDE w:val="0"/>
      <w:spacing w:after="120"/>
    </w:pPr>
    <w:rPr>
      <w:kern w:val="0"/>
      <w:lang w:eastAsia="cs-CZ" w:bidi="ar-SA"/>
    </w:rPr>
  </w:style>
  <w:style w:type="paragraph" w:customStyle="1" w:styleId="Rejstf8edk">
    <w:name w:val="Rejstřf8íedk"/>
    <w:basedOn w:val="Vfdchozed"/>
    <w:uiPriority w:val="99"/>
    <w:rsid w:val="00AA3148"/>
    <w:pPr>
      <w:suppressLineNumbers/>
      <w:autoSpaceDE w:val="0"/>
    </w:pPr>
    <w:rPr>
      <w:kern w:val="0"/>
      <w:lang w:eastAsia="cs-CZ" w:bidi="ar-SA"/>
    </w:rPr>
  </w:style>
  <w:style w:type="paragraph" w:customStyle="1" w:styleId="UPpozne1mkazdroj">
    <w:name w:val="__UP_poznáe1mka_zdroj"/>
    <w:basedOn w:val="Vfdchozed"/>
    <w:uiPriority w:val="99"/>
    <w:rsid w:val="00AA3148"/>
    <w:pPr>
      <w:autoSpaceDE w:val="0"/>
      <w:spacing w:before="119"/>
      <w:ind w:left="850" w:hanging="850"/>
      <w:jc w:val="both"/>
    </w:pPr>
    <w:rPr>
      <w:kern w:val="0"/>
      <w:lang w:eastAsia="cs-CZ" w:bidi="ar-SA"/>
    </w:rPr>
  </w:style>
  <w:style w:type="paragraph" w:styleId="Zkladntextodsazen2">
    <w:name w:val="Body Text Indent 2"/>
    <w:basedOn w:val="Normln"/>
    <w:link w:val="Zkladntextodsazen2Char"/>
    <w:rsid w:val="00AA3148"/>
    <w:pPr>
      <w:suppressAutoHyphens w:val="0"/>
      <w:spacing w:after="120" w:line="480" w:lineRule="auto"/>
      <w:ind w:left="283"/>
    </w:pPr>
    <w:rPr>
      <w:rFonts w:ascii="Times New Roman" w:hAnsi="Times New Roman"/>
      <w:sz w:val="24"/>
      <w:lang w:eastAsia="cs-CZ"/>
    </w:rPr>
  </w:style>
  <w:style w:type="character" w:customStyle="1" w:styleId="Zkladntextodsazen2Char">
    <w:name w:val="Základní text odsazený 2 Char"/>
    <w:basedOn w:val="Standardnpsmoodstavce"/>
    <w:link w:val="Zkladntextodsazen2"/>
    <w:rsid w:val="00AA3148"/>
    <w:rPr>
      <w:sz w:val="24"/>
      <w:szCs w:val="24"/>
    </w:rPr>
  </w:style>
  <w:style w:type="paragraph" w:customStyle="1" w:styleId="UText">
    <w:name w:val="UText"/>
    <w:basedOn w:val="Normln"/>
    <w:rsid w:val="005C0B3C"/>
    <w:pPr>
      <w:suppressAutoHyphens w:val="0"/>
      <w:spacing w:before="120"/>
      <w:ind w:left="0"/>
      <w:jc w:val="both"/>
    </w:pPr>
    <w:rPr>
      <w:sz w:val="24"/>
      <w:szCs w:val="20"/>
      <w:lang w:eastAsia="cs-CZ"/>
    </w:rPr>
  </w:style>
  <w:style w:type="paragraph" w:customStyle="1" w:styleId="3psmeno">
    <w:name w:val="3_písmeno"/>
    <w:basedOn w:val="Default"/>
    <w:link w:val="3psmenoChar"/>
    <w:qFormat/>
    <w:rsid w:val="0072601F"/>
    <w:pPr>
      <w:numPr>
        <w:ilvl w:val="2"/>
        <w:numId w:val="6"/>
      </w:numPr>
      <w:autoSpaceDN w:val="0"/>
      <w:adjustRightInd w:val="0"/>
      <w:spacing w:before="40" w:after="40"/>
    </w:pPr>
    <w:rPr>
      <w:rFonts w:ascii="Calibri" w:eastAsia="SimSun" w:hAnsi="Calibri" w:cs="Arial"/>
      <w:color w:val="auto"/>
      <w:sz w:val="22"/>
      <w:szCs w:val="22"/>
      <w:lang w:eastAsia="zh-CN"/>
    </w:rPr>
  </w:style>
  <w:style w:type="character" w:customStyle="1" w:styleId="3psmenoChar">
    <w:name w:val="3_písmeno Char"/>
    <w:link w:val="3psmeno"/>
    <w:rsid w:val="0072601F"/>
    <w:rPr>
      <w:rFonts w:ascii="Calibri" w:eastAsia="SimSun" w:hAnsi="Calibri" w:cs="Arial"/>
      <w:sz w:val="22"/>
      <w:szCs w:val="22"/>
      <w:lang w:eastAsia="zh-CN"/>
    </w:rPr>
  </w:style>
  <w:style w:type="paragraph" w:customStyle="1" w:styleId="Paragraf">
    <w:name w:val="Paragraf"/>
    <w:basedOn w:val="Normln"/>
    <w:link w:val="ParagrafChar"/>
    <w:qFormat/>
    <w:rsid w:val="00630B20"/>
    <w:pPr>
      <w:numPr>
        <w:numId w:val="7"/>
      </w:numPr>
      <w:suppressAutoHyphens w:val="0"/>
      <w:spacing w:before="120" w:line="264" w:lineRule="auto"/>
      <w:jc w:val="both"/>
    </w:pPr>
    <w:rPr>
      <w:rFonts w:ascii="Calibri" w:eastAsia="SimSun" w:hAnsi="Calibri"/>
      <w:sz w:val="22"/>
      <w:szCs w:val="22"/>
      <w:lang w:eastAsia="zh-CN"/>
    </w:rPr>
  </w:style>
  <w:style w:type="character" w:customStyle="1" w:styleId="ParagrafChar">
    <w:name w:val="Paragraf Char"/>
    <w:link w:val="Paragraf"/>
    <w:rsid w:val="00630B20"/>
    <w:rPr>
      <w:rFonts w:ascii="Calibri" w:eastAsia="SimSun" w:hAnsi="Calibri"/>
      <w:sz w:val="22"/>
      <w:szCs w:val="22"/>
      <w:lang w:eastAsia="zh-CN"/>
    </w:rPr>
  </w:style>
  <w:style w:type="paragraph" w:customStyle="1" w:styleId="Regulativy">
    <w:name w:val="Regulativy"/>
    <w:basedOn w:val="Normln"/>
    <w:link w:val="RegulativyChar"/>
    <w:qFormat/>
    <w:rsid w:val="000E2AD6"/>
    <w:pPr>
      <w:numPr>
        <w:numId w:val="10"/>
      </w:numPr>
      <w:suppressAutoHyphens w:val="0"/>
      <w:spacing w:before="40" w:line="276" w:lineRule="auto"/>
      <w:jc w:val="both"/>
    </w:pPr>
    <w:rPr>
      <w:sz w:val="22"/>
      <w:lang w:eastAsia="cs-CZ"/>
    </w:rPr>
  </w:style>
  <w:style w:type="character" w:customStyle="1" w:styleId="RegulativyChar">
    <w:name w:val="Regulativy Char"/>
    <w:link w:val="Regulativy"/>
    <w:rsid w:val="000E2AD6"/>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4"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left="28"/>
    </w:pPr>
    <w:rPr>
      <w:rFonts w:ascii="Arial" w:hAnsi="Arial"/>
      <w:sz w:val="18"/>
      <w:szCs w:val="24"/>
      <w:lang w:eastAsia="ar-SA"/>
    </w:rPr>
  </w:style>
  <w:style w:type="paragraph" w:styleId="Nadpis1">
    <w:name w:val="heading 1"/>
    <w:basedOn w:val="Normln"/>
    <w:next w:val="Normln"/>
    <w:link w:val="Nadpis1Char"/>
    <w:qFormat/>
    <w:pPr>
      <w:keepNext/>
      <w:tabs>
        <w:tab w:val="num" w:pos="432"/>
      </w:tabs>
      <w:outlineLvl w:val="0"/>
    </w:pPr>
    <w:rPr>
      <w:b/>
      <w:bCs/>
      <w:sz w:val="24"/>
      <w:lang w:val="x-none"/>
    </w:rPr>
  </w:style>
  <w:style w:type="paragraph" w:styleId="Nadpis2">
    <w:name w:val="heading 2"/>
    <w:basedOn w:val="Normln"/>
    <w:next w:val="Normln"/>
    <w:link w:val="Nadpis2Char"/>
    <w:qFormat/>
    <w:pPr>
      <w:keepNext/>
      <w:tabs>
        <w:tab w:val="num" w:pos="576"/>
      </w:tabs>
      <w:spacing w:before="240" w:after="60"/>
      <w:outlineLvl w:val="1"/>
    </w:pPr>
    <w:rPr>
      <w:b/>
      <w:bCs/>
      <w:i/>
      <w:iCs/>
      <w:sz w:val="28"/>
      <w:szCs w:val="28"/>
      <w:lang w:val="x-none"/>
    </w:rPr>
  </w:style>
  <w:style w:type="paragraph" w:styleId="Nadpis3">
    <w:name w:val="heading 3"/>
    <w:basedOn w:val="Normln"/>
    <w:next w:val="Normln"/>
    <w:link w:val="Nadpis3Char"/>
    <w:qFormat/>
    <w:pPr>
      <w:keepNext/>
      <w:widowControl w:val="0"/>
      <w:tabs>
        <w:tab w:val="num" w:pos="720"/>
      </w:tabs>
      <w:autoSpaceDE w:val="0"/>
      <w:spacing w:before="240" w:after="60"/>
      <w:outlineLvl w:val="2"/>
    </w:pPr>
    <w:rPr>
      <w:b/>
      <w:bCs/>
      <w:caps/>
      <w:szCs w:val="22"/>
      <w:lang w:val="x-none"/>
    </w:rPr>
  </w:style>
  <w:style w:type="paragraph" w:styleId="Nadpis4">
    <w:name w:val="heading 4"/>
    <w:basedOn w:val="Normln"/>
    <w:next w:val="Normln"/>
    <w:link w:val="Nadpis4Char"/>
    <w:qFormat/>
    <w:pPr>
      <w:keepNext/>
      <w:tabs>
        <w:tab w:val="num" w:pos="864"/>
      </w:tabs>
      <w:spacing w:before="113"/>
      <w:ind w:left="709"/>
      <w:outlineLvl w:val="3"/>
    </w:pPr>
    <w:rPr>
      <w:rFonts w:eastAsia="Lucida Sans Unicode"/>
      <w:b/>
      <w:bCs/>
      <w:caps/>
      <w:szCs w:val="21"/>
      <w:lang w:val="x-none"/>
    </w:rPr>
  </w:style>
  <w:style w:type="paragraph" w:styleId="Nadpis5">
    <w:name w:val="heading 5"/>
    <w:basedOn w:val="Normln"/>
    <w:next w:val="Normln"/>
    <w:link w:val="Nadpis5Char"/>
    <w:qFormat/>
    <w:pPr>
      <w:keepNext/>
      <w:tabs>
        <w:tab w:val="num" w:pos="1008"/>
      </w:tabs>
      <w:jc w:val="center"/>
      <w:outlineLvl w:val="4"/>
    </w:pPr>
    <w:rPr>
      <w:b/>
      <w:bCs/>
      <w:color w:val="FF0000"/>
      <w:sz w:val="16"/>
      <w:szCs w:val="16"/>
      <w:lang w:val="x-none"/>
    </w:rPr>
  </w:style>
  <w:style w:type="paragraph" w:styleId="Nadpis6">
    <w:name w:val="heading 6"/>
    <w:basedOn w:val="Normln"/>
    <w:next w:val="Normln"/>
    <w:link w:val="Nadpis6Char"/>
    <w:uiPriority w:val="9"/>
    <w:qFormat/>
    <w:pPr>
      <w:keepNext/>
      <w:snapToGrid w:val="0"/>
      <w:spacing w:before="48"/>
      <w:jc w:val="both"/>
      <w:outlineLvl w:val="5"/>
    </w:pPr>
    <w:rPr>
      <w:color w:val="0000FF"/>
      <w:sz w:val="22"/>
      <w:lang w:val="x-none"/>
    </w:rPr>
  </w:style>
  <w:style w:type="paragraph" w:styleId="Nadpis7">
    <w:name w:val="heading 7"/>
    <w:basedOn w:val="Normln"/>
    <w:next w:val="Normln"/>
    <w:link w:val="Nadpis7Char"/>
    <w:uiPriority w:val="9"/>
    <w:qFormat/>
    <w:pPr>
      <w:keepNext/>
      <w:snapToGrid w:val="0"/>
      <w:spacing w:before="48"/>
      <w:jc w:val="both"/>
      <w:outlineLvl w:val="6"/>
    </w:pPr>
    <w:rPr>
      <w:sz w:val="22"/>
      <w:szCs w:val="21"/>
      <w:lang w:val="x-none"/>
    </w:rPr>
  </w:style>
  <w:style w:type="paragraph" w:styleId="Nadpis8">
    <w:name w:val="heading 8"/>
    <w:basedOn w:val="Normln"/>
    <w:next w:val="Normln"/>
    <w:link w:val="Nadpis8Char"/>
    <w:uiPriority w:val="9"/>
    <w:qFormat/>
    <w:pPr>
      <w:keepNext/>
      <w:tabs>
        <w:tab w:val="left" w:pos="4678"/>
      </w:tabs>
      <w:snapToGrid w:val="0"/>
      <w:spacing w:before="120"/>
      <w:ind w:firstLine="82"/>
      <w:outlineLvl w:val="7"/>
    </w:pPr>
    <w:rPr>
      <w:bCs/>
      <w:sz w:val="22"/>
      <w:lang w:val="x-none"/>
    </w:rPr>
  </w:style>
  <w:style w:type="paragraph" w:styleId="Nadpis9">
    <w:name w:val="heading 9"/>
    <w:basedOn w:val="Normln"/>
    <w:next w:val="Normln"/>
    <w:link w:val="Nadpis9Char"/>
    <w:uiPriority w:val="9"/>
    <w:qFormat/>
    <w:pPr>
      <w:keepNext/>
      <w:tabs>
        <w:tab w:val="left" w:pos="4678"/>
      </w:tabs>
      <w:snapToGrid w:val="0"/>
      <w:spacing w:before="120"/>
      <w:ind w:left="0"/>
      <w:outlineLvl w:val="8"/>
    </w:pPr>
    <w:rPr>
      <w:bCs/>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lang w:val="x-none"/>
    </w:rPr>
  </w:style>
  <w:style w:type="character" w:customStyle="1" w:styleId="ZhlavChar">
    <w:name w:val="Záhlaví Char"/>
    <w:link w:val="Zhlav"/>
    <w:uiPriority w:val="99"/>
    <w:rsid w:val="00DC285F"/>
    <w:rPr>
      <w:rFonts w:ascii="Arial" w:hAnsi="Arial"/>
      <w:sz w:val="18"/>
      <w:szCs w:val="24"/>
      <w:lang w:eastAsia="ar-SA"/>
    </w:rPr>
  </w:style>
  <w:style w:type="character" w:customStyle="1" w:styleId="Absatz-Standardschriftart">
    <w:name w:val="Absatz-Standardschriftart"/>
  </w:style>
  <w:style w:type="paragraph" w:styleId="Zpat">
    <w:name w:val="footer"/>
    <w:basedOn w:val="Normln"/>
    <w:link w:val="ZpatChar"/>
    <w:uiPriority w:val="99"/>
    <w:pPr>
      <w:tabs>
        <w:tab w:val="center" w:pos="4536"/>
        <w:tab w:val="right" w:pos="9072"/>
      </w:tabs>
    </w:pPr>
    <w:rPr>
      <w:lang w:val="x-none"/>
    </w:rPr>
  </w:style>
  <w:style w:type="character" w:styleId="slostrnky">
    <w:name w:val="page number"/>
    <w:basedOn w:val="Standardnpsmoodstavce"/>
  </w:style>
  <w:style w:type="paragraph" w:customStyle="1" w:styleId="UAPANADPIS">
    <w:name w:val="_UAP_ A NADPIS"/>
    <w:basedOn w:val="Nadpis2"/>
    <w:uiPriority w:val="99"/>
    <w:pPr>
      <w:tabs>
        <w:tab w:val="clear" w:pos="576"/>
      </w:tabs>
      <w:spacing w:after="0"/>
      <w:ind w:left="851" w:hanging="851"/>
    </w:pPr>
    <w:rPr>
      <w:rFonts w:eastAsia="Lucida Sans Unicode"/>
      <w:i w:val="0"/>
      <w:iCs w:val="0"/>
      <w:caps/>
      <w:sz w:val="26"/>
      <w:szCs w:val="22"/>
    </w:rPr>
  </w:style>
  <w:style w:type="paragraph" w:customStyle="1" w:styleId="UAPA1NADPIS">
    <w:name w:val="_UAP_A.1 NADPIS"/>
    <w:basedOn w:val="Nadpis3"/>
    <w:uiPriority w:val="99"/>
    <w:pPr>
      <w:tabs>
        <w:tab w:val="clear" w:pos="720"/>
      </w:tabs>
      <w:spacing w:before="120" w:after="0"/>
      <w:ind w:left="851" w:hanging="851"/>
      <w:jc w:val="both"/>
    </w:pPr>
    <w:rPr>
      <w:rFonts w:eastAsia="Lucida Sans Unicode" w:cs="Arial"/>
      <w:sz w:val="26"/>
    </w:rPr>
  </w:style>
  <w:style w:type="paragraph" w:customStyle="1" w:styleId="ARIELODSAZEN">
    <w:name w:val="ARIEL ODSAZEN"/>
    <w:basedOn w:val="Normln"/>
    <w:pPr>
      <w:ind w:left="0" w:firstLine="284"/>
      <w:jc w:val="both"/>
    </w:pPr>
    <w:rPr>
      <w:szCs w:val="20"/>
    </w:rPr>
  </w:style>
  <w:style w:type="paragraph" w:customStyle="1" w:styleId="ARIELODODSAZEN">
    <w:name w:val="ARIEL OD ODSAZEN"/>
    <w:basedOn w:val="Normln"/>
    <w:next w:val="Normln"/>
    <w:uiPriority w:val="99"/>
    <w:pPr>
      <w:spacing w:before="120"/>
      <w:ind w:left="0" w:firstLine="284"/>
      <w:jc w:val="both"/>
    </w:pPr>
    <w:rPr>
      <w:szCs w:val="20"/>
    </w:rPr>
  </w:style>
  <w:style w:type="paragraph" w:customStyle="1" w:styleId="ARIELNEODSAZEN">
    <w:name w:val="ARIEL NEODSAZEN"/>
    <w:basedOn w:val="Normln"/>
    <w:uiPriority w:val="99"/>
    <w:pPr>
      <w:spacing w:before="120" w:after="60"/>
      <w:jc w:val="both"/>
    </w:pPr>
    <w:rPr>
      <w:szCs w:val="20"/>
    </w:rPr>
  </w:style>
  <w:style w:type="paragraph" w:customStyle="1" w:styleId="UPTABvidT">
    <w:name w:val="__UP_TAB_vid_T"/>
    <w:basedOn w:val="Normln"/>
    <w:next w:val="Normln"/>
    <w:uiPriority w:val="99"/>
    <w:qFormat/>
    <w:rPr>
      <w:b/>
      <w:szCs w:val="20"/>
    </w:rPr>
  </w:style>
  <w:style w:type="paragraph" w:customStyle="1" w:styleId="ARIELNEODSAZENTSN">
    <w:name w:val="ARIEL NEODSAZEN TĚSNÝ"/>
    <w:basedOn w:val="ARIELNEODSAZEN"/>
    <w:next w:val="ARIELODSAZEN"/>
    <w:uiPriority w:val="99"/>
    <w:pPr>
      <w:spacing w:before="0" w:after="0"/>
    </w:pPr>
    <w:rPr>
      <w:sz w:val="20"/>
    </w:rPr>
  </w:style>
  <w:style w:type="paragraph" w:customStyle="1" w:styleId="UAPText">
    <w:name w:val="_UAP_Text"/>
    <w:basedOn w:val="Normln"/>
    <w:pPr>
      <w:autoSpaceDE w:val="0"/>
      <w:spacing w:before="120"/>
      <w:ind w:left="0" w:firstLine="851"/>
      <w:jc w:val="both"/>
    </w:pPr>
    <w:rPr>
      <w:color w:val="0000FF"/>
      <w:sz w:val="22"/>
      <w:szCs w:val="20"/>
    </w:rPr>
  </w:style>
  <w:style w:type="paragraph" w:customStyle="1" w:styleId="UAPpododrazenytext">
    <w:name w:val="_UAP_pododrazeny text"/>
    <w:basedOn w:val="Normln"/>
    <w:uiPriority w:val="99"/>
    <w:pPr>
      <w:autoSpaceDE w:val="0"/>
      <w:ind w:left="964" w:hanging="604"/>
      <w:jc w:val="both"/>
    </w:pPr>
    <w:rPr>
      <w:szCs w:val="20"/>
    </w:rPr>
  </w:style>
  <w:style w:type="paragraph" w:customStyle="1" w:styleId="UAPNadpis7">
    <w:name w:val="_UAP_Nadpis 7"/>
    <w:basedOn w:val="Normln"/>
    <w:uiPriority w:val="99"/>
    <w:pPr>
      <w:autoSpaceDE w:val="0"/>
      <w:spacing w:before="120"/>
      <w:ind w:left="0" w:firstLine="851"/>
    </w:pPr>
    <w:rPr>
      <w:b/>
      <w:bCs/>
    </w:rPr>
  </w:style>
  <w:style w:type="paragraph" w:customStyle="1" w:styleId="UAPNADPIS6">
    <w:name w:val="_UAP_NADPIS 6"/>
    <w:basedOn w:val="Normln"/>
    <w:uiPriority w:val="99"/>
    <w:pPr>
      <w:autoSpaceDE w:val="0"/>
      <w:spacing w:before="120"/>
      <w:ind w:left="0" w:firstLine="851"/>
    </w:pPr>
    <w:rPr>
      <w:caps/>
    </w:rPr>
  </w:style>
  <w:style w:type="paragraph" w:customStyle="1" w:styleId="UAPNADPIS5">
    <w:name w:val="_UAP_NADPIS 5"/>
    <w:basedOn w:val="Normln"/>
    <w:uiPriority w:val="99"/>
    <w:pPr>
      <w:autoSpaceDE w:val="0"/>
      <w:spacing w:before="120"/>
      <w:ind w:left="851"/>
    </w:pPr>
    <w:rPr>
      <w:b/>
      <w:bCs/>
      <w:caps/>
    </w:rPr>
  </w:style>
  <w:style w:type="paragraph" w:customStyle="1" w:styleId="Odsazenvoln11">
    <w:name w:val="_Odsazený volný 11"/>
    <w:basedOn w:val="Normln"/>
    <w:uiPriority w:val="99"/>
    <w:pPr>
      <w:spacing w:before="113"/>
      <w:ind w:left="0" w:firstLine="709"/>
      <w:jc w:val="both"/>
    </w:pPr>
  </w:style>
  <w:style w:type="paragraph" w:customStyle="1" w:styleId="Odsazen3fvoln3f11">
    <w:name w:val="_Odsazený3f volný3f 11"/>
    <w:basedOn w:val="Normln"/>
    <w:uiPriority w:val="99"/>
    <w:pPr>
      <w:widowControl w:val="0"/>
      <w:spacing w:before="113"/>
      <w:ind w:left="0" w:firstLine="709"/>
      <w:jc w:val="both"/>
    </w:pPr>
    <w:rPr>
      <w:rFonts w:cs="Arial"/>
      <w:szCs w:val="22"/>
    </w:rPr>
  </w:style>
  <w:style w:type="paragraph" w:customStyle="1" w:styleId="Neodsazen3fvoln3f11">
    <w:name w:val="_Neodsazený3f volný3f 11"/>
    <w:basedOn w:val="Normln"/>
    <w:uiPriority w:val="99"/>
    <w:pPr>
      <w:keepNext/>
      <w:widowControl w:val="0"/>
      <w:spacing w:before="119"/>
      <w:jc w:val="both"/>
    </w:pPr>
    <w:rPr>
      <w:rFonts w:cs="Arial"/>
      <w:szCs w:val="22"/>
    </w:rPr>
  </w:style>
  <w:style w:type="paragraph" w:customStyle="1" w:styleId="Neodsazen3ft3fsn3f9">
    <w:name w:val="_Neodsazený3f tě3fsný3f 9"/>
    <w:basedOn w:val="Normln"/>
    <w:uiPriority w:val="99"/>
    <w:pPr>
      <w:widowControl w:val="0"/>
    </w:pPr>
    <w:rPr>
      <w:rFonts w:cs="Arial"/>
      <w:szCs w:val="18"/>
    </w:rPr>
  </w:style>
  <w:style w:type="paragraph" w:customStyle="1" w:styleId="UAPA111NADPIS5">
    <w:name w:val="_UAP_A.1.1.1 NADPIS 5"/>
    <w:basedOn w:val="Normln"/>
    <w:uiPriority w:val="99"/>
    <w:pPr>
      <w:autoSpaceDE w:val="0"/>
      <w:spacing w:before="120"/>
    </w:pPr>
    <w:rPr>
      <w:b/>
      <w:bCs/>
      <w:caps/>
    </w:rPr>
  </w:style>
  <w:style w:type="paragraph" w:customStyle="1" w:styleId="UAP1NADPIS">
    <w:name w:val="_UAP_ 1 NADPIS"/>
    <w:basedOn w:val="Nadpis1"/>
    <w:uiPriority w:val="99"/>
    <w:pPr>
      <w:widowControl w:val="0"/>
      <w:tabs>
        <w:tab w:val="clear" w:pos="432"/>
      </w:tabs>
      <w:autoSpaceDE w:val="0"/>
      <w:ind w:left="0" w:firstLine="851"/>
    </w:pPr>
    <w:rPr>
      <w:rFonts w:eastAsia="Lucida Sans Unicode" w:cs="Arial"/>
      <w:caps/>
      <w:kern w:val="1"/>
      <w:sz w:val="30"/>
      <w:szCs w:val="25"/>
    </w:rPr>
  </w:style>
  <w:style w:type="paragraph" w:customStyle="1" w:styleId="UAPA11NADPIS4">
    <w:name w:val="_UAP_A.1.1 NADPIS 4"/>
    <w:basedOn w:val="Normln"/>
    <w:uiPriority w:val="99"/>
    <w:pPr>
      <w:autoSpaceDE w:val="0"/>
      <w:spacing w:before="180"/>
      <w:ind w:left="851" w:hanging="851"/>
    </w:pPr>
    <w:rPr>
      <w:bCs/>
      <w:caps/>
      <w:sz w:val="26"/>
      <w:szCs w:val="26"/>
    </w:rPr>
  </w:style>
  <w:style w:type="paragraph" w:customStyle="1" w:styleId="UAPodrazenytext">
    <w:name w:val="_UAP_odrazeny text"/>
    <w:basedOn w:val="Normln"/>
    <w:uiPriority w:val="99"/>
    <w:pPr>
      <w:autoSpaceDE w:val="0"/>
      <w:spacing w:before="120"/>
      <w:ind w:left="851" w:hanging="851"/>
      <w:jc w:val="both"/>
    </w:pPr>
    <w:rPr>
      <w:szCs w:val="20"/>
    </w:rPr>
  </w:style>
  <w:style w:type="paragraph" w:customStyle="1" w:styleId="UAPTABnazev">
    <w:name w:val="_UAP_TAB_nazev"/>
    <w:basedOn w:val="Normln"/>
    <w:uiPriority w:val="99"/>
    <w:pPr>
      <w:autoSpaceDE w:val="0"/>
      <w:spacing w:before="120"/>
      <w:ind w:left="851" w:hanging="851"/>
      <w:jc w:val="both"/>
    </w:pPr>
    <w:rPr>
      <w:b/>
      <w:bCs/>
      <w:szCs w:val="20"/>
    </w:rPr>
  </w:style>
  <w:style w:type="paragraph" w:customStyle="1" w:styleId="UAPTABvidhlav">
    <w:name w:val="_UAP_TABvid_hlav"/>
    <w:basedOn w:val="Normln"/>
    <w:pPr>
      <w:snapToGrid w:val="0"/>
    </w:pPr>
    <w:rPr>
      <w:rFonts w:cs="Arial"/>
      <w:b/>
      <w:szCs w:val="20"/>
    </w:rPr>
  </w:style>
  <w:style w:type="paragraph" w:customStyle="1" w:styleId="UAPTABvidtext">
    <w:name w:val="_UAP_TABvid_text"/>
    <w:basedOn w:val="Normln"/>
    <w:rPr>
      <w:szCs w:val="22"/>
    </w:rPr>
  </w:style>
  <w:style w:type="paragraph" w:customStyle="1" w:styleId="UAPTABpodklad">
    <w:name w:val="_UAP_TAB_podklad"/>
    <w:basedOn w:val="Normln"/>
    <w:pPr>
      <w:autoSpaceDE w:val="0"/>
      <w:ind w:left="851" w:hanging="851"/>
      <w:jc w:val="both"/>
    </w:pPr>
    <w:rPr>
      <w:szCs w:val="20"/>
    </w:rPr>
  </w:style>
  <w:style w:type="paragraph" w:customStyle="1" w:styleId="UAPpoznamky">
    <w:name w:val="_UAP_poznamky"/>
    <w:basedOn w:val="Normln"/>
    <w:uiPriority w:val="99"/>
    <w:pPr>
      <w:autoSpaceDE w:val="0"/>
      <w:ind w:left="851" w:hanging="851"/>
    </w:pPr>
  </w:style>
  <w:style w:type="paragraph" w:customStyle="1" w:styleId="UAPTABnevhlav">
    <w:name w:val="_UAP_TABnev_hlav"/>
    <w:basedOn w:val="Normln"/>
    <w:uiPriority w:val="99"/>
    <w:pPr>
      <w:snapToGrid w:val="0"/>
      <w:ind w:left="0" w:hanging="70"/>
    </w:pPr>
    <w:rPr>
      <w:rFonts w:cs="Arial"/>
      <w:b/>
      <w:szCs w:val="20"/>
    </w:rPr>
  </w:style>
  <w:style w:type="paragraph" w:customStyle="1" w:styleId="UAPTABnevtext">
    <w:name w:val="_UAP_TABnev_text"/>
    <w:basedOn w:val="Normln"/>
    <w:uiPriority w:val="99"/>
    <w:pPr>
      <w:ind w:left="0" w:hanging="70"/>
    </w:pPr>
    <w:rPr>
      <w:szCs w:val="22"/>
    </w:rPr>
  </w:style>
  <w:style w:type="paragraph" w:customStyle="1" w:styleId="UAPZahlavi">
    <w:name w:val="_UAP_Zahlavi"/>
    <w:basedOn w:val="Normln"/>
    <w:uiPriority w:val="99"/>
    <w:pPr>
      <w:jc w:val="both"/>
    </w:pPr>
  </w:style>
  <w:style w:type="paragraph" w:customStyle="1" w:styleId="UAPZapati">
    <w:name w:val="_UAP_Zapati"/>
    <w:basedOn w:val="Normln"/>
    <w:uiPriority w:val="99"/>
    <w:pPr>
      <w:ind w:left="0" w:right="-3"/>
    </w:pPr>
  </w:style>
  <w:style w:type="paragraph" w:customStyle="1" w:styleId="ZURodrky-">
    <w:name w:val="_ZUR_odrážky -"/>
    <w:basedOn w:val="Normln"/>
    <w:uiPriority w:val="99"/>
    <w:pPr>
      <w:spacing w:before="60"/>
      <w:ind w:left="0" w:hanging="720"/>
      <w:jc w:val="both"/>
    </w:pPr>
    <w:rPr>
      <w:szCs w:val="20"/>
    </w:rPr>
  </w:style>
  <w:style w:type="paragraph" w:customStyle="1" w:styleId="ZUR1NADPIS">
    <w:name w:val="_ZUR_1. NADPIS"/>
    <w:basedOn w:val="Nadpis1"/>
    <w:uiPriority w:val="99"/>
    <w:pPr>
      <w:tabs>
        <w:tab w:val="clear" w:pos="432"/>
      </w:tabs>
      <w:spacing w:before="240" w:after="60"/>
      <w:ind w:left="709" w:hanging="709"/>
      <w:jc w:val="both"/>
    </w:pPr>
    <w:rPr>
      <w:rFonts w:cs="Arial"/>
      <w:caps/>
      <w:kern w:val="1"/>
      <w:szCs w:val="32"/>
    </w:rPr>
  </w:style>
  <w:style w:type="paragraph" w:customStyle="1" w:styleId="UAPVet">
    <w:name w:val="_UAP_Výčet"/>
    <w:basedOn w:val="UAPText"/>
    <w:uiPriority w:val="99"/>
    <w:pPr>
      <w:ind w:left="851" w:hanging="851"/>
    </w:pPr>
    <w:rPr>
      <w:bCs/>
    </w:rPr>
  </w:style>
  <w:style w:type="paragraph" w:customStyle="1" w:styleId="UAPHLNADPIS">
    <w:name w:val="_UAP_ HL NADPIS"/>
    <w:basedOn w:val="UAPANADPIS"/>
    <w:uiPriority w:val="99"/>
    <w:pPr>
      <w:spacing w:before="120" w:after="120"/>
    </w:pPr>
    <w:rPr>
      <w:sz w:val="32"/>
    </w:rPr>
  </w:style>
  <w:style w:type="paragraph" w:customStyle="1" w:styleId="SAULtext">
    <w:name w:val="_SAUL_text"/>
    <w:basedOn w:val="Normln"/>
    <w:link w:val="SAULtextChar1"/>
    <w:pPr>
      <w:spacing w:before="119"/>
      <w:ind w:left="0" w:firstLine="850"/>
      <w:jc w:val="both"/>
    </w:pPr>
  </w:style>
  <w:style w:type="paragraph" w:customStyle="1" w:styleId="SAULNADPIS5">
    <w:name w:val="_SAUL_NADPIS 5"/>
    <w:basedOn w:val="Normln"/>
    <w:uiPriority w:val="99"/>
    <w:pPr>
      <w:spacing w:before="119"/>
      <w:ind w:left="850"/>
      <w:jc w:val="both"/>
    </w:pPr>
    <w:rPr>
      <w:b/>
      <w:caps/>
    </w:rPr>
  </w:style>
  <w:style w:type="paragraph" w:customStyle="1" w:styleId="SAULodrazenytext">
    <w:name w:val="_SAUL_odrazeny text"/>
    <w:basedOn w:val="Normln"/>
    <w:uiPriority w:val="99"/>
    <w:pPr>
      <w:overflowPunct w:val="0"/>
      <w:autoSpaceDE w:val="0"/>
      <w:spacing w:after="120" w:line="360" w:lineRule="auto"/>
      <w:ind w:left="360" w:hanging="360"/>
      <w:jc w:val="both"/>
      <w:textAlignment w:val="baseline"/>
    </w:pPr>
    <w:rPr>
      <w:rFonts w:cs="Tahoma"/>
      <w:szCs w:val="20"/>
    </w:rPr>
  </w:style>
  <w:style w:type="paragraph" w:customStyle="1" w:styleId="SAULA11NADPIS4">
    <w:name w:val="_SAUL_A.1.1 NADPIS 4"/>
    <w:basedOn w:val="Normln"/>
    <w:uiPriority w:val="99"/>
    <w:pPr>
      <w:spacing w:before="119" w:after="85"/>
      <w:ind w:left="850" w:hanging="850"/>
      <w:jc w:val="both"/>
    </w:pPr>
    <w:rPr>
      <w:caps/>
      <w:sz w:val="26"/>
    </w:rPr>
  </w:style>
  <w:style w:type="paragraph" w:customStyle="1" w:styleId="SAULA1NADPIS3">
    <w:name w:val="_SAUL_A.1 NADPIS 3"/>
    <w:basedOn w:val="Nadpis3"/>
    <w:uiPriority w:val="99"/>
    <w:pPr>
      <w:tabs>
        <w:tab w:val="clear" w:pos="720"/>
      </w:tabs>
      <w:spacing w:before="119" w:after="0"/>
      <w:ind w:left="850" w:hanging="850"/>
      <w:jc w:val="both"/>
    </w:pPr>
    <w:rPr>
      <w:kern w:val="1"/>
      <w:sz w:val="26"/>
    </w:rPr>
  </w:style>
  <w:style w:type="paragraph" w:customStyle="1" w:styleId="SAULtextodraen">
    <w:name w:val="_SAUL_text_odražený"/>
    <w:basedOn w:val="Normln"/>
    <w:uiPriority w:val="99"/>
    <w:pPr>
      <w:overflowPunct w:val="0"/>
      <w:autoSpaceDE w:val="0"/>
      <w:spacing w:after="120" w:line="360" w:lineRule="auto"/>
      <w:ind w:left="360" w:hanging="360"/>
      <w:jc w:val="both"/>
      <w:textAlignment w:val="baseline"/>
    </w:pPr>
    <w:rPr>
      <w:rFonts w:cs="Tahoma"/>
      <w:szCs w:val="20"/>
    </w:rPr>
  </w:style>
  <w:style w:type="paragraph" w:customStyle="1" w:styleId="SAULNADPIS6">
    <w:name w:val="_SAUL_NADPIS 6"/>
    <w:basedOn w:val="Normln"/>
    <w:uiPriority w:val="99"/>
    <w:pPr>
      <w:spacing w:before="119"/>
      <w:ind w:left="0" w:firstLine="850"/>
      <w:jc w:val="both"/>
    </w:pPr>
    <w:rPr>
      <w:caps/>
    </w:rPr>
  </w:style>
  <w:style w:type="paragraph" w:customStyle="1" w:styleId="SAULpoznmka">
    <w:name w:val="_SAUL_poznámka"/>
    <w:basedOn w:val="SAULNADPIS6"/>
    <w:uiPriority w:val="99"/>
    <w:pPr>
      <w:spacing w:before="0"/>
      <w:ind w:firstLine="0"/>
    </w:pPr>
    <w:rPr>
      <w:caps w:val="0"/>
    </w:rPr>
  </w:style>
  <w:style w:type="paragraph" w:customStyle="1" w:styleId="SAULTABvidhlav">
    <w:name w:val="_SAUL_TABvid_hlav"/>
    <w:basedOn w:val="Normln"/>
    <w:pPr>
      <w:spacing w:before="57"/>
      <w:ind w:left="57" w:right="57"/>
    </w:pPr>
    <w:rPr>
      <w:b/>
    </w:rPr>
  </w:style>
  <w:style w:type="paragraph" w:customStyle="1" w:styleId="SAULTABvidtext">
    <w:name w:val="_SAUL_TABvid_text"/>
    <w:basedOn w:val="Normln"/>
    <w:uiPriority w:val="99"/>
    <w:pPr>
      <w:spacing w:before="113"/>
      <w:ind w:left="57" w:right="57"/>
    </w:pPr>
  </w:style>
  <w:style w:type="paragraph" w:customStyle="1" w:styleId="SAULNADPIS6zleva">
    <w:name w:val="_SAUL_NADPIS 6 zleva"/>
    <w:basedOn w:val="SAULNADPIS6"/>
    <w:uiPriority w:val="99"/>
    <w:pPr>
      <w:ind w:firstLine="0"/>
    </w:pPr>
  </w:style>
  <w:style w:type="paragraph" w:customStyle="1" w:styleId="SAULTABnazev">
    <w:name w:val="_SAUL_TAB_nazev"/>
    <w:basedOn w:val="Normln"/>
    <w:pPr>
      <w:spacing w:before="119"/>
      <w:ind w:left="850" w:hanging="850"/>
      <w:jc w:val="both"/>
    </w:pPr>
    <w:rPr>
      <w:b/>
    </w:rPr>
  </w:style>
  <w:style w:type="paragraph" w:customStyle="1" w:styleId="SAULpoznmkazdroj">
    <w:name w:val="_SAUL_poznámka_zdroj"/>
    <w:basedOn w:val="Normln"/>
    <w:uiPriority w:val="99"/>
    <w:pPr>
      <w:spacing w:before="119"/>
      <w:ind w:left="850" w:hanging="850"/>
      <w:jc w:val="both"/>
    </w:pPr>
  </w:style>
  <w:style w:type="paragraph" w:customStyle="1" w:styleId="ZUR11Nadpis">
    <w:name w:val="_ZUR_1.1. Nadpis"/>
    <w:basedOn w:val="Nadpis2"/>
    <w:uiPriority w:val="99"/>
    <w:pPr>
      <w:tabs>
        <w:tab w:val="clear" w:pos="576"/>
      </w:tabs>
      <w:spacing w:line="240" w:lineRule="atLeast"/>
      <w:ind w:left="0"/>
    </w:pPr>
    <w:rPr>
      <w:sz w:val="22"/>
      <w:szCs w:val="20"/>
    </w:rPr>
  </w:style>
  <w:style w:type="paragraph" w:customStyle="1" w:styleId="ZRText">
    <w:name w:val="_ZÚR_Text"/>
    <w:basedOn w:val="Normln"/>
    <w:uiPriority w:val="99"/>
    <w:pPr>
      <w:widowControl w:val="0"/>
    </w:pPr>
  </w:style>
  <w:style w:type="paragraph" w:customStyle="1" w:styleId="SAULTABvidhlavika">
    <w:name w:val="_SAUL_TAB_vid_hlavička"/>
    <w:basedOn w:val="Normln"/>
    <w:uiPriority w:val="99"/>
    <w:pPr>
      <w:spacing w:before="113"/>
      <w:ind w:left="57" w:right="57"/>
    </w:pPr>
    <w:rPr>
      <w:b/>
    </w:rPr>
  </w:style>
  <w:style w:type="paragraph" w:customStyle="1" w:styleId="SAULTABvidtext0">
    <w:name w:val="_SAUL_TAB_vid_text"/>
    <w:basedOn w:val="Normln"/>
    <w:uiPriority w:val="99"/>
    <w:pPr>
      <w:ind w:left="57" w:right="57"/>
    </w:pPr>
  </w:style>
  <w:style w:type="paragraph" w:customStyle="1" w:styleId="UPText">
    <w:name w:val="_UP_Text"/>
    <w:basedOn w:val="Normln"/>
    <w:uiPriority w:val="99"/>
    <w:pPr>
      <w:autoSpaceDE w:val="0"/>
      <w:spacing w:before="120"/>
      <w:ind w:left="0" w:firstLine="851"/>
      <w:jc w:val="both"/>
    </w:pPr>
    <w:rPr>
      <w:szCs w:val="20"/>
    </w:rPr>
  </w:style>
  <w:style w:type="paragraph" w:customStyle="1" w:styleId="UPTABnazev">
    <w:name w:val="_UP_TAB_nazev"/>
    <w:basedOn w:val="Normln"/>
    <w:uiPriority w:val="99"/>
    <w:pPr>
      <w:autoSpaceDE w:val="0"/>
      <w:spacing w:before="120"/>
      <w:ind w:left="851" w:hanging="851"/>
      <w:jc w:val="both"/>
    </w:pPr>
    <w:rPr>
      <w:b/>
      <w:bCs/>
      <w:szCs w:val="20"/>
    </w:rPr>
  </w:style>
  <w:style w:type="paragraph" w:customStyle="1" w:styleId="ZURtextVymaUkoly">
    <w:name w:val="_ZUR_text Vym a Ukoly"/>
    <w:basedOn w:val="Normln"/>
    <w:uiPriority w:val="99"/>
    <w:pPr>
      <w:widowControl w:val="0"/>
      <w:spacing w:before="120" w:after="40"/>
    </w:pPr>
    <w:rPr>
      <w:rFonts w:eastAsia="Lucida Sans Unicode" w:cs="Tahoma"/>
      <w:kern w:val="1"/>
      <w:u w:val="single"/>
    </w:rPr>
  </w:style>
  <w:style w:type="paragraph" w:customStyle="1" w:styleId="UPText0">
    <w:name w:val="__UP_Text"/>
    <w:basedOn w:val="Normln"/>
    <w:link w:val="UPTextChar"/>
    <w:qFormat/>
    <w:pPr>
      <w:autoSpaceDE w:val="0"/>
      <w:spacing w:before="120"/>
      <w:ind w:left="0" w:firstLine="851"/>
      <w:jc w:val="both"/>
    </w:pPr>
    <w:rPr>
      <w:sz w:val="22"/>
      <w:szCs w:val="20"/>
      <w:lang w:val="x-none"/>
    </w:rPr>
  </w:style>
  <w:style w:type="character" w:customStyle="1" w:styleId="UPTextChar">
    <w:name w:val="__UP_Text Char"/>
    <w:link w:val="UPText0"/>
    <w:rsid w:val="00401998"/>
    <w:rPr>
      <w:rFonts w:ascii="Arial" w:hAnsi="Arial"/>
      <w:sz w:val="22"/>
      <w:lang w:eastAsia="ar-SA"/>
    </w:rPr>
  </w:style>
  <w:style w:type="paragraph" w:customStyle="1" w:styleId="UPTextodraen0">
    <w:name w:val="__UP_Text_odražený"/>
    <w:basedOn w:val="UPText0"/>
    <w:qFormat/>
    <w:pPr>
      <w:tabs>
        <w:tab w:val="num" w:pos="851"/>
        <w:tab w:val="left" w:pos="22117"/>
      </w:tabs>
      <w:spacing w:before="60"/>
      <w:ind w:left="851" w:hanging="851"/>
    </w:pPr>
  </w:style>
  <w:style w:type="paragraph" w:customStyle="1" w:styleId="UPANADPIS">
    <w:name w:val="__UP_ A NADPIS"/>
    <w:basedOn w:val="Nadpis2"/>
    <w:uiPriority w:val="99"/>
    <w:qFormat/>
    <w:pPr>
      <w:tabs>
        <w:tab w:val="clear" w:pos="576"/>
      </w:tabs>
      <w:spacing w:after="0"/>
      <w:ind w:left="851" w:hanging="851"/>
    </w:pPr>
    <w:rPr>
      <w:rFonts w:eastAsia="Lucida Sans Unicode"/>
      <w:i w:val="0"/>
      <w:iCs w:val="0"/>
      <w:caps/>
      <w:sz w:val="26"/>
      <w:szCs w:val="22"/>
    </w:rPr>
  </w:style>
  <w:style w:type="paragraph" w:customStyle="1" w:styleId="UPA1NADPIS">
    <w:name w:val="__UP_A.1 NADPIS"/>
    <w:basedOn w:val="Nadpis3"/>
    <w:uiPriority w:val="99"/>
    <w:qFormat/>
    <w:pPr>
      <w:shd w:val="clear" w:color="auto" w:fill="CCFFFF"/>
      <w:tabs>
        <w:tab w:val="clear" w:pos="720"/>
        <w:tab w:val="left" w:pos="20420"/>
      </w:tabs>
      <w:spacing w:after="0"/>
      <w:ind w:left="851" w:hanging="851"/>
      <w:jc w:val="both"/>
    </w:pPr>
    <w:rPr>
      <w:rFonts w:eastAsia="Lucida Sans Unicode" w:cs="Arial"/>
      <w:sz w:val="26"/>
      <w:szCs w:val="26"/>
    </w:rPr>
  </w:style>
  <w:style w:type="paragraph" w:customStyle="1" w:styleId="UPA11NADPIS4">
    <w:name w:val="__UP_A.1.1 NADPIS 4"/>
    <w:basedOn w:val="Normln"/>
    <w:qFormat/>
    <w:pPr>
      <w:autoSpaceDE w:val="0"/>
      <w:spacing w:before="180"/>
      <w:ind w:left="851" w:hanging="851"/>
    </w:pPr>
    <w:rPr>
      <w:bCs/>
      <w:caps/>
      <w:sz w:val="26"/>
      <w:szCs w:val="26"/>
    </w:rPr>
  </w:style>
  <w:style w:type="paragraph" w:customStyle="1" w:styleId="UPA111NADPIS5">
    <w:name w:val="__UP_A.1.1.1 NADPIS 5"/>
    <w:basedOn w:val="Normln"/>
    <w:uiPriority w:val="99"/>
    <w:qFormat/>
    <w:pPr>
      <w:autoSpaceDE w:val="0"/>
      <w:spacing w:before="120"/>
      <w:ind w:left="0" w:firstLine="851"/>
    </w:pPr>
    <w:rPr>
      <w:b/>
      <w:bCs/>
      <w:caps/>
      <w:sz w:val="22"/>
    </w:rPr>
  </w:style>
  <w:style w:type="paragraph" w:customStyle="1" w:styleId="UPpoznmkazdroj">
    <w:name w:val="__UP_poznámka_zdroj"/>
    <w:basedOn w:val="Normln"/>
    <w:uiPriority w:val="99"/>
    <w:qFormat/>
    <w:pPr>
      <w:spacing w:before="119"/>
      <w:ind w:left="850" w:hanging="850"/>
      <w:jc w:val="both"/>
    </w:pPr>
  </w:style>
  <w:style w:type="paragraph" w:customStyle="1" w:styleId="UPTABnazev0">
    <w:name w:val="__UP_TAB_nazev"/>
    <w:basedOn w:val="Normln"/>
    <w:qFormat/>
    <w:pPr>
      <w:autoSpaceDE w:val="0"/>
      <w:spacing w:before="120"/>
      <w:ind w:left="851" w:hanging="851"/>
      <w:jc w:val="both"/>
    </w:pPr>
    <w:rPr>
      <w:b/>
      <w:bCs/>
      <w:szCs w:val="20"/>
    </w:rPr>
  </w:style>
  <w:style w:type="paragraph" w:customStyle="1" w:styleId="UPTABvidhlav">
    <w:name w:val="__UP_TABvid_hlav"/>
    <w:basedOn w:val="UAPTABvidhlav"/>
    <w:qFormat/>
    <w:pPr>
      <w:suppressAutoHyphens w:val="0"/>
      <w:spacing w:before="40" w:after="20"/>
      <w:ind w:left="0"/>
    </w:pPr>
    <w:rPr>
      <w:szCs w:val="18"/>
    </w:rPr>
  </w:style>
  <w:style w:type="paragraph" w:customStyle="1" w:styleId="UPTABvidtext">
    <w:name w:val="__UP_TABvid_text"/>
    <w:basedOn w:val="Normln"/>
    <w:qFormat/>
    <w:pPr>
      <w:snapToGrid w:val="0"/>
      <w:ind w:left="0"/>
    </w:pPr>
    <w:rPr>
      <w:rFonts w:cs="Arial"/>
      <w:szCs w:val="18"/>
    </w:rPr>
  </w:style>
  <w:style w:type="paragraph" w:customStyle="1" w:styleId="UPTextodratun">
    <w:name w:val="__UP_Text odraž_tučně"/>
    <w:basedOn w:val="UPTextodraen0"/>
    <w:uiPriority w:val="99"/>
    <w:qFormat/>
    <w:pPr>
      <w:numPr>
        <w:numId w:val="1"/>
      </w:numPr>
    </w:pPr>
    <w:rPr>
      <w:b/>
    </w:rPr>
  </w:style>
  <w:style w:type="paragraph" w:customStyle="1" w:styleId="UPtextodraen">
    <w:name w:val="__UP_text odražen"/>
    <w:basedOn w:val="UPText0"/>
    <w:link w:val="UPtextodraenChar"/>
    <w:qFormat/>
    <w:pPr>
      <w:numPr>
        <w:numId w:val="2"/>
      </w:numPr>
      <w:spacing w:before="60"/>
    </w:pPr>
    <w:rPr>
      <w:szCs w:val="22"/>
    </w:rPr>
  </w:style>
  <w:style w:type="paragraph" w:customStyle="1" w:styleId="UPtextodraenT">
    <w:name w:val="__UP_text odražen T"/>
    <w:basedOn w:val="UPtextodraen"/>
    <w:uiPriority w:val="99"/>
    <w:qFormat/>
    <w:pPr>
      <w:numPr>
        <w:numId w:val="0"/>
      </w:numPr>
      <w:tabs>
        <w:tab w:val="num" w:pos="851"/>
      </w:tabs>
      <w:ind w:left="851" w:hanging="851"/>
    </w:pPr>
    <w:rPr>
      <w:b/>
      <w:bCs/>
    </w:rPr>
  </w:style>
  <w:style w:type="paragraph" w:customStyle="1" w:styleId="UPZahlavi">
    <w:name w:val="__UP_Zahlavi"/>
    <w:basedOn w:val="Zhlav"/>
    <w:uiPriority w:val="99"/>
    <w:qFormat/>
    <w:pPr>
      <w:tabs>
        <w:tab w:val="clear" w:pos="4536"/>
        <w:tab w:val="clear" w:pos="9072"/>
      </w:tabs>
      <w:ind w:left="0"/>
      <w:jc w:val="both"/>
    </w:pPr>
  </w:style>
  <w:style w:type="paragraph" w:customStyle="1" w:styleId="UPZapati">
    <w:name w:val="__UP_Zapati"/>
    <w:basedOn w:val="Normln"/>
    <w:uiPriority w:val="99"/>
    <w:qFormat/>
    <w:pPr>
      <w:shd w:val="clear" w:color="auto" w:fill="D9D9D9"/>
      <w:ind w:left="0" w:right="-3"/>
    </w:pPr>
    <w:rPr>
      <w:b/>
    </w:rPr>
  </w:style>
  <w:style w:type="paragraph" w:customStyle="1" w:styleId="UPTABzdroj">
    <w:name w:val="__UP_TAB_zdroj"/>
    <w:basedOn w:val="UPpoznmkazdroj"/>
    <w:uiPriority w:val="99"/>
    <w:qFormat/>
    <w:pPr>
      <w:spacing w:before="0"/>
      <w:ind w:left="851" w:hanging="851"/>
    </w:pPr>
  </w:style>
  <w:style w:type="paragraph" w:customStyle="1" w:styleId="UPnadpis">
    <w:name w:val="__UP_nadpis"/>
    <w:basedOn w:val="UAPText"/>
    <w:uiPriority w:val="99"/>
    <w:qFormat/>
    <w:pPr>
      <w:tabs>
        <w:tab w:val="left" w:pos="-19582"/>
      </w:tabs>
      <w:ind w:left="851" w:hanging="851"/>
    </w:pPr>
    <w:rPr>
      <w:b/>
      <w:bCs/>
      <w:color w:val="auto"/>
    </w:rPr>
  </w:style>
  <w:style w:type="paragraph" w:customStyle="1" w:styleId="UPNADPIS0">
    <w:name w:val="__UP_NADPIS_"/>
    <w:basedOn w:val="UAPText"/>
    <w:uiPriority w:val="99"/>
    <w:qFormat/>
    <w:pPr>
      <w:tabs>
        <w:tab w:val="left" w:pos="851"/>
      </w:tabs>
      <w:spacing w:before="113"/>
      <w:ind w:firstLine="0"/>
    </w:pPr>
    <w:rPr>
      <w:caps/>
      <w:color w:val="auto"/>
      <w:szCs w:val="22"/>
    </w:rPr>
  </w:style>
  <w:style w:type="paragraph" w:customStyle="1" w:styleId="UPA111Nadpis">
    <w:name w:val="__UP_A.1.1.1 Nadpis"/>
    <w:basedOn w:val="UPA11NADPIS4"/>
    <w:uiPriority w:val="99"/>
    <w:qFormat/>
    <w:rPr>
      <w:sz w:val="24"/>
    </w:rPr>
  </w:style>
  <w:style w:type="paragraph" w:customStyle="1" w:styleId="UPnadpis1">
    <w:name w:val="__UP_nadpis_"/>
    <w:basedOn w:val="UPnadpis"/>
    <w:uiPriority w:val="99"/>
    <w:qFormat/>
  </w:style>
  <w:style w:type="character" w:customStyle="1" w:styleId="fzakontext">
    <w:name w:val="f_zakon_text"/>
    <w:basedOn w:val="Standardnpsmoodstavce"/>
  </w:style>
  <w:style w:type="paragraph" w:customStyle="1" w:styleId="SAULANADPIS">
    <w:name w:val="_SAUL_A NADPIS"/>
    <w:basedOn w:val="Nadpis2"/>
    <w:pPr>
      <w:pBdr>
        <w:top w:val="single" w:sz="8" w:space="1" w:color="000000"/>
        <w:bottom w:val="single" w:sz="8" w:space="1" w:color="000000"/>
      </w:pBdr>
      <w:shd w:val="clear" w:color="auto" w:fill="E6E6E6"/>
      <w:tabs>
        <w:tab w:val="clear" w:pos="576"/>
        <w:tab w:val="left" w:pos="1700"/>
      </w:tabs>
      <w:spacing w:before="238" w:after="0"/>
      <w:ind w:left="850" w:hanging="850"/>
      <w:jc w:val="both"/>
    </w:pPr>
    <w:rPr>
      <w:rFonts w:eastAsia="Lucida Sans Unicode"/>
      <w:i w:val="0"/>
      <w:iCs w:val="0"/>
      <w:caps/>
      <w:kern w:val="26"/>
      <w:sz w:val="26"/>
      <w:szCs w:val="22"/>
    </w:rPr>
  </w:style>
  <w:style w:type="character" w:customStyle="1" w:styleId="Standardnpsmoodstavce1">
    <w:name w:val="Standardní písmo odstavce1"/>
  </w:style>
  <w:style w:type="character" w:customStyle="1" w:styleId="Symbolyproslovn">
    <w:name w:val="Symboly pro číslování"/>
  </w:style>
  <w:style w:type="paragraph" w:customStyle="1" w:styleId="UPTextodra">
    <w:name w:val="__UP_Text odraž"/>
    <w:basedOn w:val="UPTextodratun"/>
    <w:uiPriority w:val="99"/>
    <w:qFormat/>
    <w:rPr>
      <w:b w:val="0"/>
      <w:bCs/>
    </w:rPr>
  </w:style>
  <w:style w:type="paragraph" w:styleId="Zkladntext">
    <w:name w:val="Body Text"/>
    <w:basedOn w:val="Normln"/>
    <w:link w:val="ZkladntextChar"/>
    <w:uiPriority w:val="99"/>
    <w:pPr>
      <w:overflowPunct w:val="0"/>
      <w:autoSpaceDE w:val="0"/>
      <w:spacing w:line="360" w:lineRule="auto"/>
      <w:ind w:left="0"/>
      <w:jc w:val="both"/>
      <w:textAlignment w:val="baseline"/>
    </w:pPr>
    <w:rPr>
      <w:sz w:val="22"/>
      <w:szCs w:val="20"/>
      <w:lang w:val="x-none"/>
    </w:rPr>
  </w:style>
  <w:style w:type="character" w:customStyle="1" w:styleId="ZkladntextChar">
    <w:name w:val="Základní text Char"/>
    <w:link w:val="Zkladntext"/>
    <w:rsid w:val="009F0CC2"/>
    <w:rPr>
      <w:rFonts w:ascii="Arial" w:hAnsi="Arial"/>
      <w:sz w:val="22"/>
      <w:lang w:eastAsia="ar-SA"/>
    </w:rPr>
  </w:style>
  <w:style w:type="paragraph" w:styleId="Normlnweb">
    <w:name w:val="Normal (Web)"/>
    <w:basedOn w:val="Normln"/>
    <w:uiPriority w:val="99"/>
    <w:pPr>
      <w:suppressAutoHyphens w:val="0"/>
      <w:spacing w:before="100" w:beforeAutospacing="1" w:after="100" w:afterAutospacing="1"/>
      <w:ind w:left="0"/>
    </w:pPr>
    <w:rPr>
      <w:rFonts w:ascii="Arial Unicode MS" w:eastAsia="Arial Unicode MS" w:hAnsi="Arial Unicode MS" w:cs="Arial Unicode MS"/>
      <w:sz w:val="24"/>
      <w:lang w:eastAsia="cs-CZ"/>
    </w:rPr>
  </w:style>
  <w:style w:type="character" w:styleId="Siln">
    <w:name w:val="Strong"/>
    <w:uiPriority w:val="22"/>
    <w:qFormat/>
    <w:rPr>
      <w:b/>
      <w:bCs/>
    </w:rPr>
  </w:style>
  <w:style w:type="character" w:customStyle="1" w:styleId="popis1">
    <w:name w:val="popis1"/>
    <w:rPr>
      <w:vanish w:val="0"/>
    </w:rPr>
  </w:style>
  <w:style w:type="character" w:styleId="Odkaznakoment">
    <w:name w:val="annotation reference"/>
    <w:uiPriority w:val="99"/>
    <w:unhideWhenUsed/>
    <w:rsid w:val="00AB07A2"/>
    <w:rPr>
      <w:sz w:val="16"/>
      <w:szCs w:val="16"/>
    </w:rPr>
  </w:style>
  <w:style w:type="paragraph" w:styleId="Textkomente">
    <w:name w:val="annotation text"/>
    <w:basedOn w:val="Normln"/>
    <w:link w:val="TextkomenteChar"/>
    <w:uiPriority w:val="99"/>
    <w:unhideWhenUsed/>
    <w:rsid w:val="00AB07A2"/>
    <w:rPr>
      <w:sz w:val="20"/>
      <w:szCs w:val="20"/>
      <w:lang w:val="x-none"/>
    </w:rPr>
  </w:style>
  <w:style w:type="character" w:customStyle="1" w:styleId="TextkomenteChar">
    <w:name w:val="Text komentáře Char"/>
    <w:link w:val="Textkomente"/>
    <w:uiPriority w:val="99"/>
    <w:rsid w:val="00AB07A2"/>
    <w:rPr>
      <w:rFonts w:ascii="Arial" w:hAnsi="Arial"/>
      <w:lang w:eastAsia="ar-SA"/>
    </w:rPr>
  </w:style>
  <w:style w:type="paragraph" w:styleId="Pedmtkomente">
    <w:name w:val="annotation subject"/>
    <w:basedOn w:val="Textkomente"/>
    <w:next w:val="Textkomente"/>
    <w:link w:val="PedmtkomenteChar"/>
    <w:uiPriority w:val="99"/>
    <w:unhideWhenUsed/>
    <w:rsid w:val="00AB07A2"/>
    <w:rPr>
      <w:b/>
      <w:bCs/>
    </w:rPr>
  </w:style>
  <w:style w:type="character" w:customStyle="1" w:styleId="PedmtkomenteChar">
    <w:name w:val="Předmět komentáře Char"/>
    <w:link w:val="Pedmtkomente"/>
    <w:uiPriority w:val="99"/>
    <w:rsid w:val="00AB07A2"/>
    <w:rPr>
      <w:rFonts w:ascii="Arial" w:hAnsi="Arial"/>
      <w:b/>
      <w:bCs/>
      <w:lang w:eastAsia="ar-SA"/>
    </w:rPr>
  </w:style>
  <w:style w:type="paragraph" w:styleId="Textbubliny">
    <w:name w:val="Balloon Text"/>
    <w:basedOn w:val="Normln"/>
    <w:link w:val="TextbublinyChar"/>
    <w:uiPriority w:val="99"/>
    <w:unhideWhenUsed/>
    <w:rsid w:val="00AB07A2"/>
    <w:rPr>
      <w:rFonts w:ascii="Tahoma" w:hAnsi="Tahoma"/>
      <w:sz w:val="16"/>
      <w:szCs w:val="16"/>
      <w:lang w:val="x-none"/>
    </w:rPr>
  </w:style>
  <w:style w:type="character" w:customStyle="1" w:styleId="TextbublinyChar">
    <w:name w:val="Text bubliny Char"/>
    <w:link w:val="Textbubliny"/>
    <w:uiPriority w:val="99"/>
    <w:rsid w:val="00AB07A2"/>
    <w:rPr>
      <w:rFonts w:ascii="Tahoma" w:hAnsi="Tahoma" w:cs="Tahoma"/>
      <w:sz w:val="16"/>
      <w:szCs w:val="16"/>
      <w:lang w:eastAsia="ar-SA"/>
    </w:rPr>
  </w:style>
  <w:style w:type="paragraph" w:customStyle="1" w:styleId="UPTABpodklad">
    <w:name w:val="_UP_TAB_podklad"/>
    <w:basedOn w:val="Normln"/>
    <w:uiPriority w:val="99"/>
    <w:rsid w:val="00552F09"/>
    <w:pPr>
      <w:autoSpaceDE w:val="0"/>
      <w:ind w:left="851" w:hanging="851"/>
      <w:jc w:val="both"/>
    </w:pPr>
    <w:rPr>
      <w:szCs w:val="20"/>
    </w:rPr>
  </w:style>
  <w:style w:type="character" w:customStyle="1" w:styleId="Standardnpsmoodstavce2">
    <w:name w:val="Standardní písmo odstavce2"/>
    <w:rsid w:val="00CD7454"/>
  </w:style>
  <w:style w:type="character" w:customStyle="1" w:styleId="TextkomenteChar1">
    <w:name w:val="Text komentáře Char1"/>
    <w:uiPriority w:val="99"/>
    <w:rsid w:val="00501A0C"/>
    <w:rPr>
      <w:rFonts w:ascii="Arial" w:hAnsi="Arial"/>
      <w:lang w:eastAsia="ar-SA"/>
    </w:rPr>
  </w:style>
  <w:style w:type="character" w:styleId="Hypertextovodkaz">
    <w:name w:val="Hyperlink"/>
    <w:unhideWhenUsed/>
    <w:rsid w:val="00FA68F9"/>
    <w:rPr>
      <w:color w:val="000080"/>
      <w:u w:val="single"/>
    </w:rPr>
  </w:style>
  <w:style w:type="paragraph" w:customStyle="1" w:styleId="bnneodsazen">
    <w:name w:val="běžný neodsazený"/>
    <w:basedOn w:val="Normln"/>
    <w:uiPriority w:val="99"/>
    <w:rsid w:val="001F2025"/>
    <w:pPr>
      <w:spacing w:before="60" w:after="60"/>
      <w:ind w:left="0"/>
      <w:jc w:val="both"/>
    </w:pPr>
    <w:rPr>
      <w:sz w:val="24"/>
    </w:rPr>
  </w:style>
  <w:style w:type="paragraph" w:customStyle="1" w:styleId="nadpis50">
    <w:name w:val="nadpis 5"/>
    <w:basedOn w:val="Normln"/>
    <w:uiPriority w:val="99"/>
    <w:rsid w:val="001B57DE"/>
    <w:pPr>
      <w:widowControl w:val="0"/>
      <w:suppressAutoHyphens w:val="0"/>
      <w:spacing w:before="160" w:after="40"/>
      <w:ind w:left="0"/>
      <w:jc w:val="both"/>
    </w:pPr>
    <w:rPr>
      <w:rFonts w:cs="Arial"/>
      <w:b/>
      <w:bCs/>
      <w:sz w:val="22"/>
      <w:szCs w:val="22"/>
    </w:rPr>
  </w:style>
  <w:style w:type="paragraph" w:customStyle="1" w:styleId="odsazen-prvnho-dku">
    <w:name w:val="odsazení-prvního-řádku"/>
    <w:basedOn w:val="Normln"/>
    <w:uiPriority w:val="99"/>
    <w:rsid w:val="009F0CC2"/>
    <w:pPr>
      <w:suppressAutoHyphens w:val="0"/>
      <w:spacing w:before="100" w:beforeAutospacing="1" w:after="100" w:afterAutospacing="1" w:line="360" w:lineRule="auto"/>
      <w:ind w:left="0" w:firstLine="284"/>
      <w:jc w:val="both"/>
    </w:pPr>
    <w:rPr>
      <w:rFonts w:ascii="Times New Roman" w:hAnsi="Times New Roman"/>
      <w:sz w:val="24"/>
      <w:lang w:eastAsia="cs-CZ"/>
    </w:rPr>
  </w:style>
  <w:style w:type="character" w:customStyle="1" w:styleId="WW8Num3z0">
    <w:name w:val="WW8Num3z0"/>
    <w:rsid w:val="009F0CC2"/>
    <w:rPr>
      <w:rFonts w:ascii="Arial" w:hAnsi="Arial" w:cs="Arial"/>
    </w:rPr>
  </w:style>
  <w:style w:type="character" w:customStyle="1" w:styleId="Standardnpsmoodstavce6">
    <w:name w:val="Standardní písmo odstavce6"/>
    <w:rsid w:val="009F0CC2"/>
  </w:style>
  <w:style w:type="character" w:customStyle="1" w:styleId="WW-Absatz-Standardschriftart">
    <w:name w:val="WW-Absatz-Standardschriftart"/>
    <w:rsid w:val="009F0CC2"/>
  </w:style>
  <w:style w:type="character" w:customStyle="1" w:styleId="WW-Absatz-Standardschriftart1">
    <w:name w:val="WW-Absatz-Standardschriftart1"/>
    <w:rsid w:val="009F0CC2"/>
  </w:style>
  <w:style w:type="character" w:customStyle="1" w:styleId="WW-Absatz-Standardschriftart11">
    <w:name w:val="WW-Absatz-Standardschriftart11"/>
    <w:rsid w:val="009F0CC2"/>
  </w:style>
  <w:style w:type="character" w:customStyle="1" w:styleId="WW-Absatz-Standardschriftart111">
    <w:name w:val="WW-Absatz-Standardschriftart111"/>
    <w:rsid w:val="009F0CC2"/>
  </w:style>
  <w:style w:type="character" w:customStyle="1" w:styleId="WW-Absatz-Standardschriftart1111">
    <w:name w:val="WW-Absatz-Standardschriftart1111"/>
    <w:rsid w:val="009F0CC2"/>
  </w:style>
  <w:style w:type="character" w:customStyle="1" w:styleId="WW-Absatz-Standardschriftart11111">
    <w:name w:val="WW-Absatz-Standardschriftart11111"/>
    <w:rsid w:val="009F0CC2"/>
  </w:style>
  <w:style w:type="character" w:customStyle="1" w:styleId="WW-Absatz-Standardschriftart111111">
    <w:name w:val="WW-Absatz-Standardschriftart111111"/>
    <w:rsid w:val="009F0CC2"/>
  </w:style>
  <w:style w:type="character" w:customStyle="1" w:styleId="WW-Absatz-Standardschriftart1111111">
    <w:name w:val="WW-Absatz-Standardschriftart1111111"/>
    <w:rsid w:val="009F0CC2"/>
  </w:style>
  <w:style w:type="character" w:customStyle="1" w:styleId="WW-Absatz-Standardschriftart11111111">
    <w:name w:val="WW-Absatz-Standardschriftart11111111"/>
    <w:rsid w:val="009F0CC2"/>
  </w:style>
  <w:style w:type="character" w:customStyle="1" w:styleId="WW-Absatz-Standardschriftart111111111">
    <w:name w:val="WW-Absatz-Standardschriftart111111111"/>
    <w:rsid w:val="009F0CC2"/>
  </w:style>
  <w:style w:type="character" w:customStyle="1" w:styleId="WW-Absatz-Standardschriftart1111111111">
    <w:name w:val="WW-Absatz-Standardschriftart1111111111"/>
    <w:rsid w:val="009F0CC2"/>
  </w:style>
  <w:style w:type="character" w:customStyle="1" w:styleId="WW-Absatz-Standardschriftart11111111111">
    <w:name w:val="WW-Absatz-Standardschriftart11111111111"/>
    <w:rsid w:val="009F0CC2"/>
  </w:style>
  <w:style w:type="character" w:customStyle="1" w:styleId="WW-Absatz-Standardschriftart111111111111">
    <w:name w:val="WW-Absatz-Standardschriftart111111111111"/>
    <w:rsid w:val="009F0CC2"/>
  </w:style>
  <w:style w:type="character" w:customStyle="1" w:styleId="WW-Absatz-Standardschriftart1111111111111">
    <w:name w:val="WW-Absatz-Standardschriftart1111111111111"/>
    <w:rsid w:val="009F0CC2"/>
  </w:style>
  <w:style w:type="character" w:customStyle="1" w:styleId="WW-Absatz-Standardschriftart11111111111111">
    <w:name w:val="WW-Absatz-Standardschriftart11111111111111"/>
    <w:rsid w:val="009F0CC2"/>
  </w:style>
  <w:style w:type="character" w:customStyle="1" w:styleId="WW-Absatz-Standardschriftart111111111111111">
    <w:name w:val="WW-Absatz-Standardschriftart111111111111111"/>
    <w:rsid w:val="009F0CC2"/>
  </w:style>
  <w:style w:type="character" w:customStyle="1" w:styleId="WW-Absatz-Standardschriftart1111111111111111">
    <w:name w:val="WW-Absatz-Standardschriftart1111111111111111"/>
    <w:rsid w:val="009F0CC2"/>
  </w:style>
  <w:style w:type="character" w:customStyle="1" w:styleId="WW-Absatz-Standardschriftart11111111111111111">
    <w:name w:val="WW-Absatz-Standardschriftart11111111111111111"/>
    <w:rsid w:val="009F0CC2"/>
  </w:style>
  <w:style w:type="character" w:customStyle="1" w:styleId="WW-Absatz-Standardschriftart111111111111111111">
    <w:name w:val="WW-Absatz-Standardschriftart111111111111111111"/>
    <w:rsid w:val="009F0CC2"/>
  </w:style>
  <w:style w:type="character" w:customStyle="1" w:styleId="WW-Absatz-Standardschriftart1111111111111111111">
    <w:name w:val="WW-Absatz-Standardschriftart1111111111111111111"/>
    <w:rsid w:val="009F0CC2"/>
  </w:style>
  <w:style w:type="character" w:customStyle="1" w:styleId="WW-Absatz-Standardschriftart11111111111111111111">
    <w:name w:val="WW-Absatz-Standardschriftart11111111111111111111"/>
    <w:rsid w:val="009F0CC2"/>
  </w:style>
  <w:style w:type="character" w:customStyle="1" w:styleId="WW-Absatz-Standardschriftart111111111111111111111">
    <w:name w:val="WW-Absatz-Standardschriftart111111111111111111111"/>
    <w:rsid w:val="009F0CC2"/>
  </w:style>
  <w:style w:type="character" w:customStyle="1" w:styleId="WW-Absatz-Standardschriftart1111111111111111111111">
    <w:name w:val="WW-Absatz-Standardschriftart1111111111111111111111"/>
    <w:rsid w:val="009F0CC2"/>
  </w:style>
  <w:style w:type="character" w:customStyle="1" w:styleId="WW-Absatz-Standardschriftart11111111111111111111111">
    <w:name w:val="WW-Absatz-Standardschriftart11111111111111111111111"/>
    <w:rsid w:val="009F0CC2"/>
  </w:style>
  <w:style w:type="character" w:customStyle="1" w:styleId="WW-Absatz-Standardschriftart111111111111111111111111">
    <w:name w:val="WW-Absatz-Standardschriftart111111111111111111111111"/>
    <w:rsid w:val="009F0CC2"/>
  </w:style>
  <w:style w:type="character" w:customStyle="1" w:styleId="WW8Num2z0">
    <w:name w:val="WW8Num2z0"/>
    <w:rsid w:val="009F0CC2"/>
    <w:rPr>
      <w:rFonts w:ascii="Times New Roman" w:hAnsi="Times New Roman" w:cs="Times New Roman"/>
    </w:rPr>
  </w:style>
  <w:style w:type="character" w:customStyle="1" w:styleId="WW8Num2z1">
    <w:name w:val="WW8Num2z1"/>
    <w:rsid w:val="009F0CC2"/>
    <w:rPr>
      <w:rFonts w:ascii="Courier New" w:hAnsi="Courier New"/>
    </w:rPr>
  </w:style>
  <w:style w:type="character" w:customStyle="1" w:styleId="WW8Num3z1">
    <w:name w:val="WW8Num3z1"/>
    <w:rsid w:val="009F0CC2"/>
    <w:rPr>
      <w:rFonts w:ascii="Courier New" w:hAnsi="Courier New" w:cs="Courier New"/>
    </w:rPr>
  </w:style>
  <w:style w:type="character" w:customStyle="1" w:styleId="WW-Absatz-Standardschriftart1111111111111111111111111">
    <w:name w:val="WW-Absatz-Standardschriftart1111111111111111111111111"/>
    <w:rsid w:val="009F0CC2"/>
  </w:style>
  <w:style w:type="character" w:customStyle="1" w:styleId="WW8Num4z0">
    <w:name w:val="WW8Num4z0"/>
    <w:rsid w:val="009F0CC2"/>
    <w:rPr>
      <w:rFonts w:ascii="Times New Roman" w:hAnsi="Times New Roman" w:cs="Times New Roman"/>
    </w:rPr>
  </w:style>
  <w:style w:type="character" w:customStyle="1" w:styleId="WW8Num4z1">
    <w:name w:val="WW8Num4z1"/>
    <w:rsid w:val="009F0CC2"/>
    <w:rPr>
      <w:rFonts w:ascii="Courier New" w:hAnsi="Courier New" w:cs="Courier New"/>
    </w:rPr>
  </w:style>
  <w:style w:type="character" w:customStyle="1" w:styleId="WW-Absatz-Standardschriftart11111111111111111111111111">
    <w:name w:val="WW-Absatz-Standardschriftart11111111111111111111111111"/>
    <w:rsid w:val="009F0CC2"/>
  </w:style>
  <w:style w:type="character" w:customStyle="1" w:styleId="WW-Absatz-Standardschriftart111111111111111111111111111">
    <w:name w:val="WW-Absatz-Standardschriftart111111111111111111111111111"/>
    <w:rsid w:val="009F0CC2"/>
  </w:style>
  <w:style w:type="character" w:customStyle="1" w:styleId="WW-Absatz-Standardschriftart1111111111111111111111111111">
    <w:name w:val="WW-Absatz-Standardschriftart1111111111111111111111111111"/>
    <w:rsid w:val="009F0CC2"/>
  </w:style>
  <w:style w:type="character" w:customStyle="1" w:styleId="WW-Absatz-Standardschriftart11111111111111111111111111111">
    <w:name w:val="WW-Absatz-Standardschriftart11111111111111111111111111111"/>
    <w:rsid w:val="009F0CC2"/>
  </w:style>
  <w:style w:type="character" w:customStyle="1" w:styleId="WW-Absatz-Standardschriftart111111111111111111111111111111">
    <w:name w:val="WW-Absatz-Standardschriftart111111111111111111111111111111"/>
    <w:rsid w:val="009F0CC2"/>
  </w:style>
  <w:style w:type="character" w:customStyle="1" w:styleId="WW-Absatz-Standardschriftart1111111111111111111111111111111">
    <w:name w:val="WW-Absatz-Standardschriftart1111111111111111111111111111111"/>
    <w:rsid w:val="009F0CC2"/>
  </w:style>
  <w:style w:type="character" w:customStyle="1" w:styleId="WW-Absatz-Standardschriftart11111111111111111111111111111111">
    <w:name w:val="WW-Absatz-Standardschriftart11111111111111111111111111111111"/>
    <w:rsid w:val="009F0CC2"/>
  </w:style>
  <w:style w:type="character" w:customStyle="1" w:styleId="WW-Absatz-Standardschriftart111111111111111111111111111111111">
    <w:name w:val="WW-Absatz-Standardschriftart111111111111111111111111111111111"/>
    <w:rsid w:val="009F0CC2"/>
  </w:style>
  <w:style w:type="character" w:customStyle="1" w:styleId="WW8Num5z0">
    <w:name w:val="WW8Num5z0"/>
    <w:rsid w:val="009F0CC2"/>
    <w:rPr>
      <w:rFonts w:ascii="Symbol" w:hAnsi="Symbol"/>
      <w:sz w:val="24"/>
    </w:rPr>
  </w:style>
  <w:style w:type="character" w:customStyle="1" w:styleId="WW8Num6z0">
    <w:name w:val="WW8Num6z0"/>
    <w:rsid w:val="009F0CC2"/>
    <w:rPr>
      <w:rFonts w:ascii="Symbol" w:hAnsi="Symbol"/>
      <w:sz w:val="24"/>
    </w:rPr>
  </w:style>
  <w:style w:type="character" w:customStyle="1" w:styleId="WW8Num8z0">
    <w:name w:val="WW8Num8z0"/>
    <w:rsid w:val="009F0CC2"/>
    <w:rPr>
      <w:rFonts w:ascii="Symbol" w:hAnsi="Symbol" w:cs="Times New Roman"/>
      <w:sz w:val="16"/>
    </w:rPr>
  </w:style>
  <w:style w:type="character" w:customStyle="1" w:styleId="WW8Num9z0">
    <w:name w:val="WW8Num9z0"/>
    <w:rsid w:val="009F0CC2"/>
    <w:rPr>
      <w:rFonts w:ascii="Arial" w:eastAsia="Times New Roman" w:hAnsi="Arial" w:cs="Arial"/>
    </w:rPr>
  </w:style>
  <w:style w:type="character" w:customStyle="1" w:styleId="WW8Num10z0">
    <w:name w:val="WW8Num10z0"/>
    <w:rsid w:val="009F0CC2"/>
    <w:rPr>
      <w:rFonts w:ascii="Times New Roman" w:eastAsia="Times New Roman" w:hAnsi="Times New Roman" w:cs="Times New Roman"/>
    </w:rPr>
  </w:style>
  <w:style w:type="character" w:customStyle="1" w:styleId="WW8Num11z0">
    <w:name w:val="WW8Num11z0"/>
    <w:rsid w:val="009F0CC2"/>
    <w:rPr>
      <w:rFonts w:ascii="Wingdings" w:hAnsi="Wingdings"/>
    </w:rPr>
  </w:style>
  <w:style w:type="character" w:customStyle="1" w:styleId="WW8Num12z0">
    <w:name w:val="WW8Num12z0"/>
    <w:rsid w:val="009F0CC2"/>
    <w:rPr>
      <w:rFonts w:ascii="Times New Roman" w:eastAsia="Times New Roman" w:hAnsi="Times New Roman" w:cs="Times New Roman"/>
    </w:rPr>
  </w:style>
  <w:style w:type="character" w:customStyle="1" w:styleId="WW8Num13z0">
    <w:name w:val="WW8Num13z0"/>
    <w:rsid w:val="009F0CC2"/>
    <w:rPr>
      <w:u w:val="none"/>
    </w:rPr>
  </w:style>
  <w:style w:type="character" w:customStyle="1" w:styleId="WW8Num13z1">
    <w:name w:val="WW8Num13z1"/>
    <w:rsid w:val="009F0CC2"/>
    <w:rPr>
      <w:rFonts w:ascii="Arial" w:eastAsia="Times New Roman" w:hAnsi="Arial" w:cs="Arial"/>
    </w:rPr>
  </w:style>
  <w:style w:type="character" w:customStyle="1" w:styleId="WW8Num14z0">
    <w:name w:val="WW8Num14z0"/>
    <w:rsid w:val="009F0CC2"/>
    <w:rPr>
      <w:rFonts w:ascii="Symbol" w:hAnsi="Symbol"/>
      <w:sz w:val="18"/>
    </w:rPr>
  </w:style>
  <w:style w:type="character" w:customStyle="1" w:styleId="WW8Num14z1">
    <w:name w:val="WW8Num14z1"/>
    <w:rsid w:val="009F0CC2"/>
    <w:rPr>
      <w:rFonts w:ascii="OpenSymbol" w:hAnsi="OpenSymbol"/>
      <w:sz w:val="18"/>
    </w:rPr>
  </w:style>
  <w:style w:type="character" w:customStyle="1" w:styleId="WW8Num15z0">
    <w:name w:val="WW8Num15z0"/>
    <w:rsid w:val="009F0CC2"/>
    <w:rPr>
      <w:rFonts w:ascii="Symbol" w:hAnsi="Symbol"/>
      <w:sz w:val="18"/>
    </w:rPr>
  </w:style>
  <w:style w:type="character" w:customStyle="1" w:styleId="WW8Num15z1">
    <w:name w:val="WW8Num15z1"/>
    <w:rsid w:val="009F0CC2"/>
    <w:rPr>
      <w:rFonts w:ascii="OpenSymbol" w:hAnsi="OpenSymbol"/>
      <w:sz w:val="18"/>
    </w:rPr>
  </w:style>
  <w:style w:type="character" w:customStyle="1" w:styleId="WW8Num16z0">
    <w:name w:val="WW8Num16z0"/>
    <w:rsid w:val="009F0CC2"/>
    <w:rPr>
      <w:rFonts w:ascii="Symbol" w:hAnsi="Symbol"/>
      <w:sz w:val="18"/>
    </w:rPr>
  </w:style>
  <w:style w:type="character" w:customStyle="1" w:styleId="WW8Num16z1">
    <w:name w:val="WW8Num16z1"/>
    <w:rsid w:val="009F0CC2"/>
    <w:rPr>
      <w:rFonts w:ascii="OpenSymbol" w:hAnsi="OpenSymbol"/>
      <w:sz w:val="18"/>
    </w:rPr>
  </w:style>
  <w:style w:type="character" w:customStyle="1" w:styleId="WW8Num16z2">
    <w:name w:val="WW8Num16z2"/>
    <w:rsid w:val="009F0CC2"/>
    <w:rPr>
      <w:rFonts w:ascii="Wingdings" w:hAnsi="Wingdings"/>
    </w:rPr>
  </w:style>
  <w:style w:type="character" w:customStyle="1" w:styleId="WW8Num16z3">
    <w:name w:val="WW8Num16z3"/>
    <w:rsid w:val="009F0CC2"/>
    <w:rPr>
      <w:rFonts w:ascii="Symbol" w:hAnsi="Symbol"/>
    </w:rPr>
  </w:style>
  <w:style w:type="character" w:customStyle="1" w:styleId="WW8Num17z0">
    <w:name w:val="WW8Num17z0"/>
    <w:rsid w:val="009F0CC2"/>
    <w:rPr>
      <w:rFonts w:ascii="Symbol" w:hAnsi="Symbol"/>
      <w:sz w:val="18"/>
    </w:rPr>
  </w:style>
  <w:style w:type="character" w:customStyle="1" w:styleId="WW8Num17z1">
    <w:name w:val="WW8Num17z1"/>
    <w:rsid w:val="009F0CC2"/>
    <w:rPr>
      <w:rFonts w:ascii="OpenSymbol" w:hAnsi="OpenSymbol"/>
      <w:sz w:val="18"/>
    </w:rPr>
  </w:style>
  <w:style w:type="character" w:customStyle="1" w:styleId="WW8Num17z2">
    <w:name w:val="WW8Num17z2"/>
    <w:rsid w:val="009F0CC2"/>
    <w:rPr>
      <w:rFonts w:ascii="Wingdings" w:hAnsi="Wingdings"/>
    </w:rPr>
  </w:style>
  <w:style w:type="character" w:customStyle="1" w:styleId="WW8Num17z3">
    <w:name w:val="WW8Num17z3"/>
    <w:rsid w:val="009F0CC2"/>
    <w:rPr>
      <w:rFonts w:ascii="Symbol" w:hAnsi="Symbol"/>
    </w:rPr>
  </w:style>
  <w:style w:type="character" w:customStyle="1" w:styleId="Standardnpsmoodstavce5">
    <w:name w:val="Standardní písmo odstavce5"/>
    <w:rsid w:val="009F0CC2"/>
  </w:style>
  <w:style w:type="character" w:customStyle="1" w:styleId="WW-Absatz-Standardschriftart1111111111111111111111111111111111">
    <w:name w:val="WW-Absatz-Standardschriftart1111111111111111111111111111111111"/>
    <w:rsid w:val="009F0CC2"/>
  </w:style>
  <w:style w:type="character" w:customStyle="1" w:styleId="WW-Absatz-Standardschriftart11111111111111111111111111111111111">
    <w:name w:val="WW-Absatz-Standardschriftart11111111111111111111111111111111111"/>
    <w:rsid w:val="009F0CC2"/>
  </w:style>
  <w:style w:type="character" w:customStyle="1" w:styleId="WW-Absatz-Standardschriftart111111111111111111111111111111111111">
    <w:name w:val="WW-Absatz-Standardschriftart111111111111111111111111111111111111"/>
    <w:rsid w:val="009F0CC2"/>
  </w:style>
  <w:style w:type="character" w:customStyle="1" w:styleId="WW-Absatz-Standardschriftart1111111111111111111111111111111111111">
    <w:name w:val="WW-Absatz-Standardschriftart1111111111111111111111111111111111111"/>
    <w:rsid w:val="009F0CC2"/>
  </w:style>
  <w:style w:type="character" w:customStyle="1" w:styleId="WW8Num18z0">
    <w:name w:val="WW8Num18z0"/>
    <w:rsid w:val="009F0CC2"/>
    <w:rPr>
      <w:rFonts w:ascii="Arial" w:eastAsia="Times New Roman" w:hAnsi="Arial" w:cs="Arial"/>
    </w:rPr>
  </w:style>
  <w:style w:type="character" w:customStyle="1" w:styleId="WW8Num18z1">
    <w:name w:val="WW8Num18z1"/>
    <w:rsid w:val="009F0CC2"/>
    <w:rPr>
      <w:rFonts w:ascii="Courier New" w:hAnsi="Courier New" w:cs="Courier New"/>
    </w:rPr>
  </w:style>
  <w:style w:type="character" w:customStyle="1" w:styleId="WW8Num18z2">
    <w:name w:val="WW8Num18z2"/>
    <w:rsid w:val="009F0CC2"/>
    <w:rPr>
      <w:rFonts w:ascii="Wingdings" w:hAnsi="Wingdings"/>
    </w:rPr>
  </w:style>
  <w:style w:type="character" w:customStyle="1" w:styleId="WW8Num18z3">
    <w:name w:val="WW8Num18z3"/>
    <w:rsid w:val="009F0CC2"/>
    <w:rPr>
      <w:rFonts w:ascii="Symbol" w:hAnsi="Symbol"/>
    </w:rPr>
  </w:style>
  <w:style w:type="character" w:customStyle="1" w:styleId="WW8Num19z0">
    <w:name w:val="WW8Num19z0"/>
    <w:rsid w:val="009F0CC2"/>
    <w:rPr>
      <w:rFonts w:ascii="Arial" w:eastAsia="Times New Roman" w:hAnsi="Arial" w:cs="Arial"/>
    </w:rPr>
  </w:style>
  <w:style w:type="character" w:customStyle="1" w:styleId="WW8Num19z1">
    <w:name w:val="WW8Num19z1"/>
    <w:rsid w:val="009F0CC2"/>
    <w:rPr>
      <w:rFonts w:ascii="Courier New" w:hAnsi="Courier New" w:cs="Courier New"/>
    </w:rPr>
  </w:style>
  <w:style w:type="character" w:customStyle="1" w:styleId="WW8Num19z2">
    <w:name w:val="WW8Num19z2"/>
    <w:rsid w:val="009F0CC2"/>
    <w:rPr>
      <w:rFonts w:ascii="Wingdings" w:hAnsi="Wingdings"/>
    </w:rPr>
  </w:style>
  <w:style w:type="character" w:customStyle="1" w:styleId="WW8Num19z3">
    <w:name w:val="WW8Num19z3"/>
    <w:rsid w:val="009F0CC2"/>
    <w:rPr>
      <w:rFonts w:ascii="Symbol" w:hAnsi="Symbol"/>
    </w:rPr>
  </w:style>
  <w:style w:type="character" w:customStyle="1" w:styleId="WW8Num20z0">
    <w:name w:val="WW8Num20z0"/>
    <w:rsid w:val="009F0CC2"/>
    <w:rPr>
      <w:rFonts w:ascii="Symbol" w:hAnsi="Symbol"/>
    </w:rPr>
  </w:style>
  <w:style w:type="character" w:customStyle="1" w:styleId="WW8Num20z1">
    <w:name w:val="WW8Num20z1"/>
    <w:rsid w:val="009F0CC2"/>
    <w:rPr>
      <w:rFonts w:ascii="Courier New" w:hAnsi="Courier New" w:cs="Courier New"/>
    </w:rPr>
  </w:style>
  <w:style w:type="character" w:customStyle="1" w:styleId="WW8Num20z2">
    <w:name w:val="WW8Num20z2"/>
    <w:rsid w:val="009F0CC2"/>
    <w:rPr>
      <w:rFonts w:ascii="Wingdings" w:hAnsi="Wingdings"/>
    </w:rPr>
  </w:style>
  <w:style w:type="character" w:customStyle="1" w:styleId="WW8Num20z3">
    <w:name w:val="WW8Num20z3"/>
    <w:rsid w:val="009F0CC2"/>
    <w:rPr>
      <w:rFonts w:ascii="Symbol" w:hAnsi="Symbol"/>
    </w:rPr>
  </w:style>
  <w:style w:type="character" w:customStyle="1" w:styleId="WW8Num21z0">
    <w:name w:val="WW8Num21z0"/>
    <w:rsid w:val="009F0CC2"/>
    <w:rPr>
      <w:rFonts w:ascii="Arial" w:eastAsia="Times New Roman" w:hAnsi="Arial" w:cs="Arial"/>
    </w:rPr>
  </w:style>
  <w:style w:type="character" w:customStyle="1" w:styleId="WW8Num21z1">
    <w:name w:val="WW8Num21z1"/>
    <w:rsid w:val="009F0CC2"/>
    <w:rPr>
      <w:rFonts w:ascii="Courier New" w:hAnsi="Courier New" w:cs="Courier New"/>
    </w:rPr>
  </w:style>
  <w:style w:type="character" w:customStyle="1" w:styleId="WW8Num21z2">
    <w:name w:val="WW8Num21z2"/>
    <w:rsid w:val="009F0CC2"/>
    <w:rPr>
      <w:rFonts w:ascii="Wingdings" w:hAnsi="Wingdings"/>
    </w:rPr>
  </w:style>
  <w:style w:type="character" w:customStyle="1" w:styleId="WW8Num21z3">
    <w:name w:val="WW8Num21z3"/>
    <w:rsid w:val="009F0CC2"/>
    <w:rPr>
      <w:rFonts w:ascii="Symbol" w:hAnsi="Symbol"/>
    </w:rPr>
  </w:style>
  <w:style w:type="character" w:customStyle="1" w:styleId="WW8Num22z0">
    <w:name w:val="WW8Num22z0"/>
    <w:rsid w:val="009F0CC2"/>
    <w:rPr>
      <w:rFonts w:ascii="Arial" w:eastAsia="Times New Roman" w:hAnsi="Arial" w:cs="Arial"/>
    </w:rPr>
  </w:style>
  <w:style w:type="character" w:customStyle="1" w:styleId="WW8Num22z1">
    <w:name w:val="WW8Num22z1"/>
    <w:rsid w:val="009F0CC2"/>
    <w:rPr>
      <w:rFonts w:ascii="Courier New" w:hAnsi="Courier New" w:cs="Courier New"/>
    </w:rPr>
  </w:style>
  <w:style w:type="character" w:customStyle="1" w:styleId="WW8Num22z2">
    <w:name w:val="WW8Num22z2"/>
    <w:rsid w:val="009F0CC2"/>
    <w:rPr>
      <w:rFonts w:ascii="Wingdings" w:hAnsi="Wingdings"/>
    </w:rPr>
  </w:style>
  <w:style w:type="character" w:customStyle="1" w:styleId="WW8Num22z3">
    <w:name w:val="WW8Num22z3"/>
    <w:rsid w:val="009F0CC2"/>
    <w:rPr>
      <w:rFonts w:ascii="Symbol" w:hAnsi="Symbol"/>
    </w:rPr>
  </w:style>
  <w:style w:type="character" w:customStyle="1" w:styleId="Standardnpsmoodstavce4">
    <w:name w:val="Standardní písmo odstavce4"/>
    <w:rsid w:val="009F0CC2"/>
  </w:style>
  <w:style w:type="character" w:customStyle="1" w:styleId="WW-Absatz-Standardschriftart11111111111111111111111111111111111111">
    <w:name w:val="WW-Absatz-Standardschriftart11111111111111111111111111111111111111"/>
    <w:rsid w:val="009F0CC2"/>
  </w:style>
  <w:style w:type="character" w:customStyle="1" w:styleId="WW-Absatz-Standardschriftart111111111111111111111111111111111111111">
    <w:name w:val="WW-Absatz-Standardschriftart111111111111111111111111111111111111111"/>
    <w:rsid w:val="009F0CC2"/>
  </w:style>
  <w:style w:type="character" w:customStyle="1" w:styleId="WW-Absatz-Standardschriftart1111111111111111111111111111111111111111">
    <w:name w:val="WW-Absatz-Standardschriftart1111111111111111111111111111111111111111"/>
    <w:rsid w:val="009F0CC2"/>
  </w:style>
  <w:style w:type="character" w:customStyle="1" w:styleId="WW-Absatz-Standardschriftart11111111111111111111111111111111111111111">
    <w:name w:val="WW-Absatz-Standardschriftart11111111111111111111111111111111111111111"/>
    <w:rsid w:val="009F0CC2"/>
  </w:style>
  <w:style w:type="character" w:customStyle="1" w:styleId="WW-Absatz-Standardschriftart111111111111111111111111111111111111111111">
    <w:name w:val="WW-Absatz-Standardschriftart111111111111111111111111111111111111111111"/>
    <w:rsid w:val="009F0CC2"/>
  </w:style>
  <w:style w:type="character" w:customStyle="1" w:styleId="WW-Absatz-Standardschriftart1111111111111111111111111111111111111111111">
    <w:name w:val="WW-Absatz-Standardschriftart1111111111111111111111111111111111111111111"/>
    <w:rsid w:val="009F0CC2"/>
  </w:style>
  <w:style w:type="character" w:customStyle="1" w:styleId="WW-Absatz-Standardschriftart11111111111111111111111111111111111111111111">
    <w:name w:val="WW-Absatz-Standardschriftart11111111111111111111111111111111111111111111"/>
    <w:rsid w:val="009F0CC2"/>
  </w:style>
  <w:style w:type="character" w:customStyle="1" w:styleId="WW-Absatz-Standardschriftart111111111111111111111111111111111111111111111">
    <w:name w:val="WW-Absatz-Standardschriftart111111111111111111111111111111111111111111111"/>
    <w:rsid w:val="009F0CC2"/>
  </w:style>
  <w:style w:type="character" w:customStyle="1" w:styleId="WW-Absatz-Standardschriftart1111111111111111111111111111111111111111111111">
    <w:name w:val="WW-Absatz-Standardschriftart1111111111111111111111111111111111111111111111"/>
    <w:rsid w:val="009F0CC2"/>
  </w:style>
  <w:style w:type="character" w:customStyle="1" w:styleId="WW-Absatz-Standardschriftart11111111111111111111111111111111111111111111111">
    <w:name w:val="WW-Absatz-Standardschriftart11111111111111111111111111111111111111111111111"/>
    <w:rsid w:val="009F0CC2"/>
  </w:style>
  <w:style w:type="character" w:customStyle="1" w:styleId="WW-Absatz-Standardschriftart111111111111111111111111111111111111111111111111">
    <w:name w:val="WW-Absatz-Standardschriftart111111111111111111111111111111111111111111111111"/>
    <w:rsid w:val="009F0CC2"/>
  </w:style>
  <w:style w:type="character" w:customStyle="1" w:styleId="WW-Absatz-Standardschriftart1111111111111111111111111111111111111111111111111">
    <w:name w:val="WW-Absatz-Standardschriftart1111111111111111111111111111111111111111111111111"/>
    <w:rsid w:val="009F0CC2"/>
  </w:style>
  <w:style w:type="character" w:customStyle="1" w:styleId="WW-Absatz-Standardschriftart11111111111111111111111111111111111111111111111111">
    <w:name w:val="WW-Absatz-Standardschriftart11111111111111111111111111111111111111111111111111"/>
    <w:rsid w:val="009F0CC2"/>
  </w:style>
  <w:style w:type="character" w:customStyle="1" w:styleId="WW-Absatz-Standardschriftart111111111111111111111111111111111111111111111111111">
    <w:name w:val="WW-Absatz-Standardschriftart111111111111111111111111111111111111111111111111111"/>
    <w:rsid w:val="009F0CC2"/>
  </w:style>
  <w:style w:type="character" w:customStyle="1" w:styleId="WW-Absatz-Standardschriftart1111111111111111111111111111111111111111111111111111">
    <w:name w:val="WW-Absatz-Standardschriftart1111111111111111111111111111111111111111111111111111"/>
    <w:rsid w:val="009F0CC2"/>
  </w:style>
  <w:style w:type="character" w:customStyle="1" w:styleId="WW-Absatz-Standardschriftart11111111111111111111111111111111111111111111111111111">
    <w:name w:val="WW-Absatz-Standardschriftart11111111111111111111111111111111111111111111111111111"/>
    <w:rsid w:val="009F0CC2"/>
  </w:style>
  <w:style w:type="character" w:customStyle="1" w:styleId="WW-Absatz-Standardschriftart111111111111111111111111111111111111111111111111111111">
    <w:name w:val="WW-Absatz-Standardschriftart111111111111111111111111111111111111111111111111111111"/>
    <w:rsid w:val="009F0CC2"/>
  </w:style>
  <w:style w:type="character" w:customStyle="1" w:styleId="WW-Absatz-Standardschriftart1111111111111111111111111111111111111111111111111111111">
    <w:name w:val="WW-Absatz-Standardschriftart1111111111111111111111111111111111111111111111111111111"/>
    <w:rsid w:val="009F0CC2"/>
  </w:style>
  <w:style w:type="character" w:customStyle="1" w:styleId="WW-Absatz-Standardschriftart11111111111111111111111111111111111111111111111111111111">
    <w:name w:val="WW-Absatz-Standardschriftart11111111111111111111111111111111111111111111111111111111"/>
    <w:rsid w:val="009F0CC2"/>
  </w:style>
  <w:style w:type="character" w:customStyle="1" w:styleId="WW-Absatz-Standardschriftart111111111111111111111111111111111111111111111111111111111">
    <w:name w:val="WW-Absatz-Standardschriftart111111111111111111111111111111111111111111111111111111111"/>
    <w:rsid w:val="009F0CC2"/>
  </w:style>
  <w:style w:type="character" w:customStyle="1" w:styleId="WW-Absatz-Standardschriftart1111111111111111111111111111111111111111111111111111111111">
    <w:name w:val="WW-Absatz-Standardschriftart1111111111111111111111111111111111111111111111111111111111"/>
    <w:rsid w:val="009F0CC2"/>
  </w:style>
  <w:style w:type="character" w:customStyle="1" w:styleId="WW-Absatz-Standardschriftart11111111111111111111111111111111111111111111111111111111111">
    <w:name w:val="WW-Absatz-Standardschriftart11111111111111111111111111111111111111111111111111111111111"/>
    <w:rsid w:val="009F0CC2"/>
  </w:style>
  <w:style w:type="character" w:customStyle="1" w:styleId="WW-Absatz-Standardschriftart111111111111111111111111111111111111111111111111111111111111">
    <w:name w:val="WW-Absatz-Standardschriftart111111111111111111111111111111111111111111111111111111111111"/>
    <w:rsid w:val="009F0CC2"/>
  </w:style>
  <w:style w:type="character" w:customStyle="1" w:styleId="WW-Absatz-Standardschriftart1111111111111111111111111111111111111111111111111111111111111">
    <w:name w:val="WW-Absatz-Standardschriftart1111111111111111111111111111111111111111111111111111111111111"/>
    <w:rsid w:val="009F0CC2"/>
  </w:style>
  <w:style w:type="character" w:customStyle="1" w:styleId="WW-Absatz-Standardschriftart11111111111111111111111111111111111111111111111111111111111111">
    <w:name w:val="WW-Absatz-Standardschriftart11111111111111111111111111111111111111111111111111111111111111"/>
    <w:rsid w:val="009F0CC2"/>
  </w:style>
  <w:style w:type="character" w:customStyle="1" w:styleId="WW-Absatz-Standardschriftart111111111111111111111111111111111111111111111111111111111111111">
    <w:name w:val="WW-Absatz-Standardschriftart111111111111111111111111111111111111111111111111111111111111111"/>
    <w:rsid w:val="009F0CC2"/>
  </w:style>
  <w:style w:type="character" w:customStyle="1" w:styleId="WW-Absatz-Standardschriftart1111111111111111111111111111111111111111111111111111111111111111">
    <w:name w:val="WW-Absatz-Standardschriftart1111111111111111111111111111111111111111111111111111111111111111"/>
    <w:rsid w:val="009F0CC2"/>
  </w:style>
  <w:style w:type="character" w:customStyle="1" w:styleId="WW-Absatz-Standardschriftart11111111111111111111111111111111111111111111111111111111111111111">
    <w:name w:val="WW-Absatz-Standardschriftart11111111111111111111111111111111111111111111111111111111111111111"/>
    <w:rsid w:val="009F0CC2"/>
  </w:style>
  <w:style w:type="character" w:customStyle="1" w:styleId="WW-Absatz-Standardschriftart111111111111111111111111111111111111111111111111111111111111111111">
    <w:name w:val="WW-Absatz-Standardschriftart111111111111111111111111111111111111111111111111111111111111111111"/>
    <w:rsid w:val="009F0CC2"/>
  </w:style>
  <w:style w:type="character" w:customStyle="1" w:styleId="WW-Absatz-Standardschriftart1111111111111111111111111111111111111111111111111111111111111111111">
    <w:name w:val="WW-Absatz-Standardschriftart1111111111111111111111111111111111111111111111111111111111111111111"/>
    <w:rsid w:val="009F0CC2"/>
  </w:style>
  <w:style w:type="character" w:customStyle="1" w:styleId="WW-Absatz-Standardschriftart11111111111111111111111111111111111111111111111111111111111111111111">
    <w:name w:val="WW-Absatz-Standardschriftart11111111111111111111111111111111111111111111111111111111111111111111"/>
    <w:rsid w:val="009F0CC2"/>
  </w:style>
  <w:style w:type="character" w:customStyle="1" w:styleId="WW-Absatz-Standardschriftart111111111111111111111111111111111111111111111111111111111111111111111">
    <w:name w:val="WW-Absatz-Standardschriftart111111111111111111111111111111111111111111111111111111111111111111111"/>
    <w:rsid w:val="009F0CC2"/>
  </w:style>
  <w:style w:type="character" w:customStyle="1" w:styleId="WW-Absatz-Standardschriftart1111111111111111111111111111111111111111111111111111111111111111111111">
    <w:name w:val="WW-Absatz-Standardschriftart1111111111111111111111111111111111111111111111111111111111111111111111"/>
    <w:rsid w:val="009F0CC2"/>
  </w:style>
  <w:style w:type="character" w:customStyle="1" w:styleId="WW-Absatz-Standardschriftart11111111111111111111111111111111111111111111111111111111111111111111111">
    <w:name w:val="WW-Absatz-Standardschriftart11111111111111111111111111111111111111111111111111111111111111111111111"/>
    <w:rsid w:val="009F0CC2"/>
  </w:style>
  <w:style w:type="character" w:customStyle="1" w:styleId="Standardnpsmoodstavce3">
    <w:name w:val="Standardní písmo odstavce3"/>
    <w:rsid w:val="009F0CC2"/>
  </w:style>
  <w:style w:type="character" w:customStyle="1" w:styleId="WW-Absatz-Standardschriftart111111111111111111111111111111111111111111111111111111111111111111111111">
    <w:name w:val="WW-Absatz-Standardschriftart111111111111111111111111111111111111111111111111111111111111111111111111"/>
    <w:rsid w:val="009F0CC2"/>
  </w:style>
  <w:style w:type="character" w:customStyle="1" w:styleId="WW-Absatz-Standardschriftart1111111111111111111111111111111111111111111111111111111111111111111111111">
    <w:name w:val="WW-Absatz-Standardschriftart1111111111111111111111111111111111111111111111111111111111111111111111111"/>
    <w:rsid w:val="009F0CC2"/>
  </w:style>
  <w:style w:type="character" w:customStyle="1" w:styleId="WW-Absatz-Standardschriftart11111111111111111111111111111111111111111111111111111111111111111111111111">
    <w:name w:val="WW-Absatz-Standardschriftart11111111111111111111111111111111111111111111111111111111111111111111111111"/>
    <w:rsid w:val="009F0CC2"/>
  </w:style>
  <w:style w:type="character" w:customStyle="1" w:styleId="WW-Absatz-Standardschriftart111111111111111111111111111111111111111111111111111111111111111111111111111">
    <w:name w:val="WW-Absatz-Standardschriftart111111111111111111111111111111111111111111111111111111111111111111111111111"/>
    <w:rsid w:val="009F0CC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F0CC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F0CC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F0CC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F0CC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F0CC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F0CC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F0CC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F0CC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F0CC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F0CC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F0CC2"/>
  </w:style>
  <w:style w:type="character" w:customStyle="1" w:styleId="WW8Num3z2">
    <w:name w:val="WW8Num3z2"/>
    <w:rsid w:val="009F0CC2"/>
    <w:rPr>
      <w:rFonts w:ascii="Wingdings" w:hAnsi="Wingdings" w:cs="Wingdings"/>
    </w:rPr>
  </w:style>
  <w:style w:type="character" w:customStyle="1" w:styleId="WW8Num3z3">
    <w:name w:val="WW8Num3z3"/>
    <w:rsid w:val="009F0CC2"/>
    <w:rPr>
      <w:rFonts w:ascii="Symbol" w:hAnsi="Symbol" w:cs="Symbol"/>
    </w:rPr>
  </w:style>
  <w:style w:type="character" w:customStyle="1" w:styleId="WW8Num7z0">
    <w:name w:val="WW8Num7z0"/>
    <w:rsid w:val="009F0CC2"/>
    <w:rPr>
      <w:bCs/>
      <w:sz w:val="24"/>
      <w:szCs w:val="24"/>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F0CC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F0CC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F0CC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F0CC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F0CC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F0CC2"/>
  </w:style>
  <w:style w:type="character" w:customStyle="1" w:styleId="WW8Num2z2">
    <w:name w:val="WW8Num2z2"/>
    <w:rsid w:val="009F0CC2"/>
    <w:rPr>
      <w:rFonts w:ascii="Wingdings" w:hAnsi="Wingdings"/>
    </w:rPr>
  </w:style>
  <w:style w:type="character" w:customStyle="1" w:styleId="WW8Num2z3">
    <w:name w:val="WW8Num2z3"/>
    <w:rsid w:val="009F0CC2"/>
    <w:rPr>
      <w:rFonts w:ascii="Symbol" w:hAnsi="Symbol"/>
    </w:rPr>
  </w:style>
  <w:style w:type="character" w:customStyle="1" w:styleId="WW8Num4z2">
    <w:name w:val="WW8Num4z2"/>
    <w:rsid w:val="009F0CC2"/>
    <w:rPr>
      <w:rFonts w:ascii="Wingdings" w:hAnsi="Wingdings" w:cs="Wingdings"/>
    </w:rPr>
  </w:style>
  <w:style w:type="character" w:customStyle="1" w:styleId="WW8Num4z3">
    <w:name w:val="WW8Num4z3"/>
    <w:rsid w:val="009F0CC2"/>
    <w:rPr>
      <w:rFonts w:ascii="Symbol" w:hAnsi="Symbol" w:cs="Symbol"/>
    </w:rPr>
  </w:style>
  <w:style w:type="character" w:customStyle="1" w:styleId="WW8Num8z1">
    <w:name w:val="WW8Num8z1"/>
    <w:rsid w:val="009F0CC2"/>
    <w:rPr>
      <w:rFonts w:ascii="Courier New" w:hAnsi="Courier New" w:cs="Courier New"/>
    </w:rPr>
  </w:style>
  <w:style w:type="character" w:customStyle="1" w:styleId="WW8Num8z2">
    <w:name w:val="WW8Num8z2"/>
    <w:rsid w:val="009F0CC2"/>
    <w:rPr>
      <w:rFonts w:ascii="Wingdings" w:hAnsi="Wingdings"/>
    </w:rPr>
  </w:style>
  <w:style w:type="character" w:customStyle="1" w:styleId="WW8Num8z3">
    <w:name w:val="WW8Num8z3"/>
    <w:rsid w:val="009F0CC2"/>
    <w:rPr>
      <w:rFonts w:ascii="Symbol" w:hAnsi="Symbol"/>
    </w:rPr>
  </w:style>
  <w:style w:type="character" w:customStyle="1" w:styleId="WW8Num9z1">
    <w:name w:val="WW8Num9z1"/>
    <w:rsid w:val="009F0CC2"/>
    <w:rPr>
      <w:rFonts w:ascii="Courier New" w:hAnsi="Courier New" w:cs="Courier New"/>
    </w:rPr>
  </w:style>
  <w:style w:type="character" w:customStyle="1" w:styleId="WW8Num9z2">
    <w:name w:val="WW8Num9z2"/>
    <w:rsid w:val="009F0CC2"/>
    <w:rPr>
      <w:rFonts w:ascii="Wingdings" w:hAnsi="Wingdings"/>
    </w:rPr>
  </w:style>
  <w:style w:type="character" w:customStyle="1" w:styleId="WW8Num9z3">
    <w:name w:val="WW8Num9z3"/>
    <w:rsid w:val="009F0CC2"/>
    <w:rPr>
      <w:rFonts w:ascii="Symbol" w:hAnsi="Symbol"/>
    </w:rPr>
  </w:style>
  <w:style w:type="character" w:customStyle="1" w:styleId="WW8Num10z1">
    <w:name w:val="WW8Num10z1"/>
    <w:rsid w:val="009F0CC2"/>
    <w:rPr>
      <w:rFonts w:ascii="Courier New" w:hAnsi="Courier New"/>
    </w:rPr>
  </w:style>
  <w:style w:type="character" w:customStyle="1" w:styleId="WW8Num10z2">
    <w:name w:val="WW8Num10z2"/>
    <w:rsid w:val="009F0CC2"/>
    <w:rPr>
      <w:rFonts w:ascii="Wingdings" w:hAnsi="Wingdings"/>
    </w:rPr>
  </w:style>
  <w:style w:type="character" w:customStyle="1" w:styleId="WW8Num10z3">
    <w:name w:val="WW8Num10z3"/>
    <w:rsid w:val="009F0CC2"/>
    <w:rPr>
      <w:rFonts w:ascii="Symbol" w:hAnsi="Symbol"/>
    </w:rPr>
  </w:style>
  <w:style w:type="character" w:customStyle="1" w:styleId="WW8Num12z1">
    <w:name w:val="WW8Num12z1"/>
    <w:rsid w:val="009F0CC2"/>
    <w:rPr>
      <w:rFonts w:ascii="Courier New" w:hAnsi="Courier New"/>
    </w:rPr>
  </w:style>
  <w:style w:type="character" w:customStyle="1" w:styleId="WW8Num12z2">
    <w:name w:val="WW8Num12z2"/>
    <w:rsid w:val="009F0CC2"/>
    <w:rPr>
      <w:rFonts w:ascii="Wingdings" w:hAnsi="Wingdings"/>
    </w:rPr>
  </w:style>
  <w:style w:type="character" w:customStyle="1" w:styleId="WW8Num12z3">
    <w:name w:val="WW8Num12z3"/>
    <w:rsid w:val="009F0CC2"/>
    <w:rPr>
      <w:rFonts w:ascii="Symbol" w:hAnsi="Symbol"/>
    </w:rPr>
  </w:style>
  <w:style w:type="character" w:customStyle="1" w:styleId="WW8Num13z3">
    <w:name w:val="WW8Num13z3"/>
    <w:rsid w:val="009F0CC2"/>
    <w:rPr>
      <w:rFonts w:ascii="Symbol" w:hAnsi="Symbol"/>
    </w:rPr>
  </w:style>
  <w:style w:type="character" w:customStyle="1" w:styleId="WW8Num13z4">
    <w:name w:val="WW8Num13z4"/>
    <w:rsid w:val="009F0CC2"/>
    <w:rPr>
      <w:rFonts w:ascii="Courier New" w:hAnsi="Courier New"/>
    </w:rPr>
  </w:style>
  <w:style w:type="character" w:customStyle="1" w:styleId="WW8Num43z0">
    <w:name w:val="WW8Num43z0"/>
    <w:rsid w:val="009F0CC2"/>
    <w:rPr>
      <w:rFonts w:ascii="Times New Roman" w:eastAsia="Times New Roman" w:hAnsi="Times New Roman" w:cs="Times New Roman"/>
    </w:rPr>
  </w:style>
  <w:style w:type="character" w:customStyle="1" w:styleId="WW8Num43z1">
    <w:name w:val="WW8Num43z1"/>
    <w:rsid w:val="009F0CC2"/>
    <w:rPr>
      <w:rFonts w:ascii="Courier New" w:hAnsi="Courier New"/>
    </w:rPr>
  </w:style>
  <w:style w:type="character" w:customStyle="1" w:styleId="WW8Num43z2">
    <w:name w:val="WW8Num43z2"/>
    <w:rsid w:val="009F0CC2"/>
    <w:rPr>
      <w:rFonts w:ascii="Wingdings" w:hAnsi="Wingdings"/>
    </w:rPr>
  </w:style>
  <w:style w:type="character" w:customStyle="1" w:styleId="WW8Num43z3">
    <w:name w:val="WW8Num43z3"/>
    <w:rsid w:val="009F0CC2"/>
    <w:rPr>
      <w:rFonts w:ascii="Symbol" w:hAnsi="Symbol"/>
    </w:rPr>
  </w:style>
  <w:style w:type="character" w:customStyle="1" w:styleId="WW8Num101z0">
    <w:name w:val="WW8Num101z0"/>
    <w:rsid w:val="009F0CC2"/>
    <w:rPr>
      <w:rFonts w:ascii="Arial" w:hAnsi="Arial"/>
      <w:sz w:val="22"/>
    </w:rPr>
  </w:style>
  <w:style w:type="character" w:customStyle="1" w:styleId="WW8Num40z0">
    <w:name w:val="WW8Num40z0"/>
    <w:rsid w:val="009F0CC2"/>
    <w:rPr>
      <w:rFonts w:ascii="Symbol" w:hAnsi="Symbol"/>
    </w:rPr>
  </w:style>
  <w:style w:type="character" w:customStyle="1" w:styleId="Odrky">
    <w:name w:val="Odrážky"/>
    <w:rsid w:val="009F0CC2"/>
    <w:rPr>
      <w:rFonts w:ascii="StarSymbol" w:hAnsi="StarSymbol"/>
      <w:sz w:val="18"/>
    </w:rPr>
  </w:style>
  <w:style w:type="character" w:customStyle="1" w:styleId="WW8Num83z0">
    <w:name w:val="WW8Num83z0"/>
    <w:rsid w:val="009F0CC2"/>
    <w:rPr>
      <w:rFonts w:ascii="Arial" w:eastAsia="Times New Roman" w:hAnsi="Arial" w:cs="Times New Roman"/>
      <w:b w:val="0"/>
      <w:bCs w:val="0"/>
      <w:color w:val="000000"/>
      <w:sz w:val="22"/>
      <w:szCs w:val="20"/>
      <w:lang w:val="cs-CZ" w:eastAsia="ar-SA" w:bidi="ar-SA"/>
    </w:rPr>
  </w:style>
  <w:style w:type="character" w:customStyle="1" w:styleId="WW8Num130z0">
    <w:name w:val="WW8Num130z0"/>
    <w:rsid w:val="009F0CC2"/>
    <w:rPr>
      <w:rFonts w:ascii="Arial" w:eastAsia="Times New Roman" w:hAnsi="Arial" w:cs="Times New Roman"/>
      <w:color w:val="000000"/>
      <w:sz w:val="22"/>
      <w:szCs w:val="20"/>
      <w:lang w:val="cs-CZ" w:eastAsia="ar-SA" w:bidi="ar-SA"/>
    </w:rPr>
  </w:style>
  <w:style w:type="character" w:customStyle="1" w:styleId="WW8Num77z0">
    <w:name w:val="WW8Num77z0"/>
    <w:rsid w:val="009F0CC2"/>
    <w:rPr>
      <w:rFonts w:ascii="Symbol" w:hAnsi="Symbol"/>
    </w:rPr>
  </w:style>
  <w:style w:type="character" w:customStyle="1" w:styleId="WW8Num97z0">
    <w:name w:val="WW8Num97z0"/>
    <w:rsid w:val="009F0CC2"/>
    <w:rPr>
      <w:rFonts w:ascii="Symbol" w:hAnsi="Symbol"/>
    </w:rPr>
  </w:style>
  <w:style w:type="character" w:customStyle="1" w:styleId="WW8Num125z0">
    <w:name w:val="WW8Num125z0"/>
    <w:rsid w:val="009F0CC2"/>
    <w:rPr>
      <w:rFonts w:ascii="Symbol" w:hAnsi="Symbol"/>
    </w:rPr>
  </w:style>
  <w:style w:type="character" w:customStyle="1" w:styleId="WW8Num133z0">
    <w:name w:val="WW8Num133z0"/>
    <w:rsid w:val="009F0CC2"/>
    <w:rPr>
      <w:rFonts w:ascii="Arial" w:eastAsia="Times New Roman" w:hAnsi="Arial" w:cs="Times New Roman"/>
      <w:b w:val="0"/>
      <w:bCs w:val="0"/>
      <w:color w:val="000000"/>
      <w:sz w:val="22"/>
      <w:szCs w:val="22"/>
      <w:shd w:val="clear" w:color="auto" w:fill="auto"/>
      <w:lang w:val="cs-CZ" w:eastAsia="ar-SA" w:bidi="ar-SA"/>
    </w:rPr>
  </w:style>
  <w:style w:type="character" w:customStyle="1" w:styleId="WW8Num95z0">
    <w:name w:val="WW8Num95z0"/>
    <w:rsid w:val="009F0CC2"/>
    <w:rPr>
      <w:rFonts w:ascii="Symbol" w:hAnsi="Symbol"/>
    </w:rPr>
  </w:style>
  <w:style w:type="character" w:customStyle="1" w:styleId="WW8Num38z0">
    <w:name w:val="WW8Num38z0"/>
    <w:rsid w:val="009F0CC2"/>
    <w:rPr>
      <w:rFonts w:ascii="Symbol" w:hAnsi="Symbol"/>
    </w:rPr>
  </w:style>
  <w:style w:type="character" w:customStyle="1" w:styleId="WW8Num118z0">
    <w:name w:val="WW8Num118z0"/>
    <w:rsid w:val="009F0CC2"/>
    <w:rPr>
      <w:rFonts w:ascii="Symbol" w:hAnsi="Symbol"/>
    </w:rPr>
  </w:style>
  <w:style w:type="character" w:customStyle="1" w:styleId="WW8Num70z0">
    <w:name w:val="WW8Num70z0"/>
    <w:rsid w:val="009F0CC2"/>
    <w:rPr>
      <w:rFonts w:ascii="Symbol" w:hAnsi="Symbol"/>
    </w:rPr>
  </w:style>
  <w:style w:type="character" w:customStyle="1" w:styleId="WW8Num44z0">
    <w:name w:val="WW8Num44z0"/>
    <w:rsid w:val="009F0CC2"/>
    <w:rPr>
      <w:rFonts w:ascii="Symbol" w:hAnsi="Symbol"/>
    </w:rPr>
  </w:style>
  <w:style w:type="character" w:customStyle="1" w:styleId="WW8Num30z0">
    <w:name w:val="WW8Num30z0"/>
    <w:rsid w:val="009F0CC2"/>
    <w:rPr>
      <w:rFonts w:ascii="Symbol" w:hAnsi="Symbol"/>
    </w:rPr>
  </w:style>
  <w:style w:type="character" w:customStyle="1" w:styleId="WW8Num81z0">
    <w:name w:val="WW8Num81z0"/>
    <w:rsid w:val="009F0CC2"/>
    <w:rPr>
      <w:rFonts w:ascii="Symbol" w:hAnsi="Symbol"/>
    </w:rPr>
  </w:style>
  <w:style w:type="character" w:customStyle="1" w:styleId="WW8Num53z0">
    <w:name w:val="WW8Num53z0"/>
    <w:rsid w:val="009F0CC2"/>
    <w:rPr>
      <w:rFonts w:ascii="Symbol" w:hAnsi="Symbol"/>
    </w:rPr>
  </w:style>
  <w:style w:type="character" w:customStyle="1" w:styleId="WW8Num84z0">
    <w:name w:val="WW8Num84z0"/>
    <w:rsid w:val="009F0CC2"/>
    <w:rPr>
      <w:rFonts w:ascii="Symbol" w:hAnsi="Symbol"/>
    </w:rPr>
  </w:style>
  <w:style w:type="character" w:customStyle="1" w:styleId="WW8Num52z0">
    <w:name w:val="WW8Num52z0"/>
    <w:rsid w:val="009F0CC2"/>
    <w:rPr>
      <w:rFonts w:ascii="Symbol" w:hAnsi="Symbol"/>
    </w:rPr>
  </w:style>
  <w:style w:type="character" w:customStyle="1" w:styleId="WW8Num94z0">
    <w:name w:val="WW8Num94z0"/>
    <w:rsid w:val="009F0CC2"/>
    <w:rPr>
      <w:rFonts w:ascii="Symbol" w:hAnsi="Symbol"/>
    </w:rPr>
  </w:style>
  <w:style w:type="character" w:customStyle="1" w:styleId="WW8Num135z0">
    <w:name w:val="WW8Num135z0"/>
    <w:rsid w:val="009F0CC2"/>
    <w:rPr>
      <w:rFonts w:ascii="Symbol" w:hAnsi="Symbol"/>
    </w:rPr>
  </w:style>
  <w:style w:type="character" w:customStyle="1" w:styleId="WW8Num117z0">
    <w:name w:val="WW8Num117z0"/>
    <w:rsid w:val="009F0CC2"/>
    <w:rPr>
      <w:rFonts w:ascii="Symbol" w:hAnsi="Symbol"/>
    </w:rPr>
  </w:style>
  <w:style w:type="character" w:customStyle="1" w:styleId="WW8Num135z1">
    <w:name w:val="WW8Num135z1"/>
    <w:rsid w:val="009F0CC2"/>
    <w:rPr>
      <w:rFonts w:ascii="Arial" w:hAnsi="Arial"/>
    </w:rPr>
  </w:style>
  <w:style w:type="character" w:customStyle="1" w:styleId="WW8Num123z0">
    <w:name w:val="WW8Num123z0"/>
    <w:rsid w:val="009F0CC2"/>
    <w:rPr>
      <w:rFonts w:ascii="Arial" w:hAnsi="Arial"/>
    </w:rPr>
  </w:style>
  <w:style w:type="character" w:customStyle="1" w:styleId="Odkaznakoment1">
    <w:name w:val="Odkaz na komentář1"/>
    <w:rsid w:val="009F0CC2"/>
    <w:rPr>
      <w:sz w:val="16"/>
      <w:szCs w:val="16"/>
    </w:rPr>
  </w:style>
  <w:style w:type="paragraph" w:customStyle="1" w:styleId="Nadpis">
    <w:name w:val="Nadpis"/>
    <w:basedOn w:val="Normln"/>
    <w:next w:val="Zkladntext"/>
    <w:uiPriority w:val="99"/>
    <w:rsid w:val="009F0CC2"/>
    <w:pPr>
      <w:keepNext/>
      <w:spacing w:before="240" w:after="120"/>
      <w:ind w:left="0"/>
    </w:pPr>
    <w:rPr>
      <w:rFonts w:eastAsia="Lucida Sans Unicode" w:cs="Tahoma"/>
      <w:sz w:val="28"/>
      <w:szCs w:val="28"/>
    </w:rPr>
  </w:style>
  <w:style w:type="paragraph" w:styleId="Seznam">
    <w:name w:val="List"/>
    <w:basedOn w:val="Zkladntext"/>
    <w:uiPriority w:val="99"/>
    <w:rsid w:val="009F0CC2"/>
    <w:rPr>
      <w:rFonts w:cs="Tahoma"/>
    </w:rPr>
  </w:style>
  <w:style w:type="paragraph" w:customStyle="1" w:styleId="Popisek">
    <w:name w:val="Popisek"/>
    <w:basedOn w:val="Normln"/>
    <w:uiPriority w:val="99"/>
    <w:rsid w:val="009F0CC2"/>
    <w:pPr>
      <w:suppressLineNumbers/>
      <w:spacing w:before="120" w:after="120"/>
      <w:ind w:left="0"/>
    </w:pPr>
    <w:rPr>
      <w:rFonts w:cs="Tahoma"/>
      <w:i/>
      <w:iCs/>
      <w:sz w:val="24"/>
    </w:rPr>
  </w:style>
  <w:style w:type="paragraph" w:customStyle="1" w:styleId="Rejstk">
    <w:name w:val="Rejstřík"/>
    <w:basedOn w:val="Normln"/>
    <w:uiPriority w:val="99"/>
    <w:rsid w:val="009F0CC2"/>
    <w:pPr>
      <w:suppressLineNumbers/>
      <w:ind w:left="0"/>
    </w:pPr>
    <w:rPr>
      <w:rFonts w:cs="Tahoma"/>
      <w:sz w:val="22"/>
    </w:rPr>
  </w:style>
  <w:style w:type="paragraph" w:customStyle="1" w:styleId="ARIELNEODSAZENTUN">
    <w:name w:val="ARIEL NEODSAZEN TUČNÝ"/>
    <w:basedOn w:val="Normln"/>
    <w:next w:val="Normln"/>
    <w:uiPriority w:val="99"/>
    <w:rsid w:val="009F0CC2"/>
    <w:pPr>
      <w:spacing w:before="120"/>
      <w:ind w:left="0"/>
    </w:pPr>
    <w:rPr>
      <w:b/>
      <w:sz w:val="22"/>
      <w:szCs w:val="20"/>
    </w:rPr>
  </w:style>
  <w:style w:type="paragraph" w:customStyle="1" w:styleId="Nadpis2podkapitola">
    <w:name w:val="Nadpis 2.podkapitola"/>
    <w:basedOn w:val="Normln"/>
    <w:next w:val="Normln"/>
    <w:uiPriority w:val="99"/>
    <w:rsid w:val="009F0CC2"/>
    <w:pPr>
      <w:keepNext/>
      <w:spacing w:before="240" w:after="60"/>
      <w:ind w:left="0"/>
    </w:pPr>
    <w:rPr>
      <w:b/>
      <w:bCs/>
      <w:caps/>
      <w:sz w:val="24"/>
    </w:rPr>
  </w:style>
  <w:style w:type="paragraph" w:customStyle="1" w:styleId="Textbodu">
    <w:name w:val="Text bodu"/>
    <w:basedOn w:val="Normln"/>
    <w:uiPriority w:val="99"/>
    <w:rsid w:val="009F0CC2"/>
    <w:pPr>
      <w:ind w:left="851" w:hanging="426"/>
      <w:jc w:val="both"/>
    </w:pPr>
    <w:rPr>
      <w:rFonts w:ascii="Times New Roman" w:hAnsi="Times New Roman"/>
      <w:sz w:val="24"/>
      <w:szCs w:val="20"/>
    </w:rPr>
  </w:style>
  <w:style w:type="paragraph" w:customStyle="1" w:styleId="Textpsmene">
    <w:name w:val="Text písmene"/>
    <w:basedOn w:val="Normln"/>
    <w:uiPriority w:val="99"/>
    <w:rsid w:val="009F0CC2"/>
    <w:pPr>
      <w:ind w:left="425" w:hanging="425"/>
      <w:jc w:val="both"/>
    </w:pPr>
    <w:rPr>
      <w:rFonts w:ascii="Times New Roman" w:hAnsi="Times New Roman"/>
      <w:sz w:val="24"/>
      <w:szCs w:val="20"/>
    </w:rPr>
  </w:style>
  <w:style w:type="paragraph" w:customStyle="1" w:styleId="Textodstavce">
    <w:name w:val="Text odstavce"/>
    <w:basedOn w:val="Normln"/>
    <w:uiPriority w:val="99"/>
    <w:rsid w:val="009F0CC2"/>
    <w:pPr>
      <w:spacing w:before="120" w:after="120"/>
      <w:ind w:left="0" w:firstLine="425"/>
      <w:jc w:val="both"/>
    </w:pPr>
    <w:rPr>
      <w:rFonts w:ascii="Times New Roman" w:hAnsi="Times New Roman"/>
      <w:sz w:val="24"/>
      <w:szCs w:val="20"/>
    </w:rPr>
  </w:style>
  <w:style w:type="paragraph" w:styleId="Zkladntextodsazen">
    <w:name w:val="Body Text Indent"/>
    <w:basedOn w:val="Normln"/>
    <w:link w:val="ZkladntextodsazenChar"/>
    <w:uiPriority w:val="99"/>
    <w:rsid w:val="009F0CC2"/>
    <w:pPr>
      <w:autoSpaceDE w:val="0"/>
      <w:spacing w:before="180"/>
      <w:ind w:left="0" w:firstLine="709"/>
    </w:pPr>
    <w:rPr>
      <w:sz w:val="22"/>
      <w:lang w:val="x-none"/>
    </w:rPr>
  </w:style>
  <w:style w:type="character" w:customStyle="1" w:styleId="ZkladntextodsazenChar">
    <w:name w:val="Základní text odsazený Char"/>
    <w:link w:val="Zkladntextodsazen"/>
    <w:uiPriority w:val="99"/>
    <w:rsid w:val="009F0CC2"/>
    <w:rPr>
      <w:rFonts w:ascii="Arial" w:hAnsi="Arial"/>
      <w:sz w:val="22"/>
      <w:szCs w:val="24"/>
      <w:lang w:eastAsia="ar-SA"/>
    </w:rPr>
  </w:style>
  <w:style w:type="paragraph" w:customStyle="1" w:styleId="clanek">
    <w:name w:val="clanek"/>
    <w:basedOn w:val="Normln"/>
    <w:uiPriority w:val="99"/>
    <w:rsid w:val="009F0CC2"/>
    <w:pPr>
      <w:spacing w:before="280" w:after="280"/>
      <w:ind w:left="0"/>
    </w:pPr>
    <w:rPr>
      <w:rFonts w:ascii="Arial Unicode MS" w:hAnsi="Arial Unicode MS"/>
      <w:sz w:val="24"/>
    </w:rPr>
  </w:style>
  <w:style w:type="paragraph" w:customStyle="1" w:styleId="nzevtabulek">
    <w:name w:val="název tabulek"/>
    <w:basedOn w:val="Normln"/>
    <w:uiPriority w:val="99"/>
    <w:rsid w:val="009F0CC2"/>
    <w:pPr>
      <w:spacing w:before="120" w:after="40"/>
      <w:ind w:left="0"/>
      <w:jc w:val="both"/>
    </w:pPr>
    <w:rPr>
      <w:rFonts w:cs="Arial"/>
      <w:i/>
      <w:iCs/>
      <w:sz w:val="22"/>
      <w:szCs w:val="22"/>
    </w:rPr>
  </w:style>
  <w:style w:type="paragraph" w:customStyle="1" w:styleId="Odstavec">
    <w:name w:val="Odstavec"/>
    <w:basedOn w:val="Normln"/>
    <w:uiPriority w:val="99"/>
    <w:rsid w:val="009F0CC2"/>
    <w:pPr>
      <w:spacing w:before="120"/>
      <w:ind w:left="680" w:hanging="680"/>
      <w:jc w:val="both"/>
    </w:pPr>
    <w:rPr>
      <w:rFonts w:ascii="Times New Roman" w:hAnsi="Times New Roman"/>
      <w:sz w:val="24"/>
    </w:rPr>
  </w:style>
  <w:style w:type="paragraph" w:customStyle="1" w:styleId="Psmeno">
    <w:name w:val="Písmeno"/>
    <w:basedOn w:val="Normln"/>
    <w:uiPriority w:val="99"/>
    <w:rsid w:val="009F0CC2"/>
    <w:pPr>
      <w:ind w:left="680" w:hanging="680"/>
      <w:jc w:val="both"/>
    </w:pPr>
    <w:rPr>
      <w:rFonts w:ascii="Times New Roman" w:hAnsi="Times New Roman"/>
      <w:sz w:val="24"/>
    </w:rPr>
  </w:style>
  <w:style w:type="paragraph" w:customStyle="1" w:styleId="odr">
    <w:name w:val="odr"/>
    <w:basedOn w:val="Normln"/>
    <w:uiPriority w:val="99"/>
    <w:rsid w:val="009F0CC2"/>
    <w:pPr>
      <w:ind w:left="851" w:hanging="284"/>
      <w:jc w:val="both"/>
    </w:pPr>
    <w:rPr>
      <w:rFonts w:cs="Arial"/>
      <w:color w:val="000000"/>
      <w:sz w:val="20"/>
      <w:szCs w:val="22"/>
    </w:rPr>
  </w:style>
  <w:style w:type="paragraph" w:customStyle="1" w:styleId="slovanseznam1">
    <w:name w:val="Číslovaný seznam1"/>
    <w:basedOn w:val="Normln"/>
    <w:uiPriority w:val="99"/>
    <w:rsid w:val="009F0CC2"/>
    <w:pPr>
      <w:ind w:left="360" w:hanging="360"/>
    </w:pPr>
    <w:rPr>
      <w:sz w:val="22"/>
    </w:rPr>
  </w:style>
  <w:style w:type="paragraph" w:customStyle="1" w:styleId="odsazen-zkltext">
    <w:name w:val="odsazený-zákl.text"/>
    <w:basedOn w:val="Normln"/>
    <w:uiPriority w:val="99"/>
    <w:rsid w:val="009F0CC2"/>
    <w:pPr>
      <w:widowControl w:val="0"/>
      <w:spacing w:before="120" w:line="360" w:lineRule="atLeast"/>
      <w:ind w:left="0" w:firstLine="539"/>
      <w:jc w:val="both"/>
      <w:textAlignment w:val="baseline"/>
    </w:pPr>
    <w:rPr>
      <w:rFonts w:cs="Arial"/>
      <w:sz w:val="22"/>
      <w:szCs w:val="22"/>
    </w:rPr>
  </w:style>
  <w:style w:type="paragraph" w:customStyle="1" w:styleId="odsazentext">
    <w:name w:val="odsazený text"/>
    <w:basedOn w:val="Normln"/>
    <w:uiPriority w:val="99"/>
    <w:rsid w:val="009F0CC2"/>
    <w:pPr>
      <w:widowControl w:val="0"/>
      <w:spacing w:before="60" w:line="360" w:lineRule="atLeast"/>
      <w:ind w:left="0" w:firstLine="284"/>
      <w:jc w:val="both"/>
      <w:textAlignment w:val="baseline"/>
    </w:pPr>
    <w:rPr>
      <w:rFonts w:cs="Arial"/>
      <w:sz w:val="22"/>
      <w:szCs w:val="22"/>
    </w:rPr>
  </w:style>
  <w:style w:type="paragraph" w:customStyle="1" w:styleId="NeodTun">
    <w:name w:val="NeodTučný"/>
    <w:basedOn w:val="Normln"/>
    <w:uiPriority w:val="99"/>
    <w:rsid w:val="009F0CC2"/>
    <w:pPr>
      <w:widowControl w:val="0"/>
      <w:spacing w:before="80" w:line="220" w:lineRule="atLeast"/>
      <w:ind w:left="0"/>
      <w:jc w:val="both"/>
      <w:textAlignment w:val="baseline"/>
    </w:pPr>
    <w:rPr>
      <w:rFonts w:cs="Arial"/>
      <w:b/>
      <w:bCs/>
      <w:sz w:val="22"/>
      <w:szCs w:val="22"/>
    </w:rPr>
  </w:style>
  <w:style w:type="paragraph" w:customStyle="1" w:styleId="ztextarielodsaz">
    <w:name w:val="z.text.ariel odsaz"/>
    <w:basedOn w:val="Normln"/>
    <w:uiPriority w:val="99"/>
    <w:rsid w:val="009F0CC2"/>
    <w:pPr>
      <w:widowControl w:val="0"/>
      <w:autoSpaceDE w:val="0"/>
      <w:spacing w:before="40" w:after="20" w:line="360" w:lineRule="atLeast"/>
      <w:ind w:left="0" w:firstLine="284"/>
      <w:jc w:val="both"/>
      <w:textAlignment w:val="baseline"/>
    </w:pPr>
    <w:rPr>
      <w:rFonts w:cs="Arial"/>
      <w:sz w:val="22"/>
      <w:szCs w:val="22"/>
    </w:rPr>
  </w:style>
  <w:style w:type="paragraph" w:customStyle="1" w:styleId="ztextarielododsaz">
    <w:name w:val="z.text ariel od odsaz"/>
    <w:basedOn w:val="ztextarielodsaz"/>
    <w:next w:val="ztextarielodsaz"/>
    <w:uiPriority w:val="99"/>
    <w:rsid w:val="009F0CC2"/>
    <w:pPr>
      <w:autoSpaceDE/>
      <w:spacing w:after="0"/>
    </w:pPr>
    <w:rPr>
      <w:rFonts w:cs="Times New Roman"/>
      <w:szCs w:val="20"/>
    </w:rPr>
  </w:style>
  <w:style w:type="paragraph" w:customStyle="1" w:styleId="Tun">
    <w:name w:val="Tučné"/>
    <w:basedOn w:val="Normln"/>
    <w:next w:val="Normln"/>
    <w:uiPriority w:val="99"/>
    <w:rsid w:val="009F0CC2"/>
    <w:pPr>
      <w:autoSpaceDE w:val="0"/>
      <w:ind w:left="0"/>
      <w:jc w:val="both"/>
    </w:pPr>
    <w:rPr>
      <w:rFonts w:cs="Arial"/>
      <w:b/>
      <w:bCs/>
      <w:sz w:val="20"/>
      <w:szCs w:val="20"/>
    </w:rPr>
  </w:style>
  <w:style w:type="paragraph" w:customStyle="1" w:styleId="funkce">
    <w:name w:val="funkce"/>
    <w:basedOn w:val="Normln"/>
    <w:uiPriority w:val="99"/>
    <w:rsid w:val="009F0CC2"/>
    <w:pPr>
      <w:keepLines/>
      <w:ind w:left="0"/>
      <w:jc w:val="center"/>
    </w:pPr>
    <w:rPr>
      <w:rFonts w:ascii="Times New Roman" w:hAnsi="Times New Roman"/>
      <w:sz w:val="24"/>
      <w:szCs w:val="20"/>
    </w:rPr>
  </w:style>
  <w:style w:type="paragraph" w:customStyle="1" w:styleId="NormlnsWWW">
    <w:name w:val="Normální (síť WWW)"/>
    <w:basedOn w:val="Normln"/>
    <w:uiPriority w:val="99"/>
    <w:rsid w:val="009F0CC2"/>
    <w:pPr>
      <w:spacing w:before="120" w:after="120"/>
      <w:ind w:left="0"/>
    </w:pPr>
    <w:rPr>
      <w:rFonts w:ascii="Times New Roman" w:hAnsi="Times New Roman"/>
      <w:sz w:val="24"/>
    </w:rPr>
  </w:style>
  <w:style w:type="paragraph" w:styleId="Nzev">
    <w:name w:val="Title"/>
    <w:basedOn w:val="Normln"/>
    <w:next w:val="Podtitul"/>
    <w:link w:val="NzevChar"/>
    <w:uiPriority w:val="99"/>
    <w:qFormat/>
    <w:rsid w:val="009F0CC2"/>
    <w:pPr>
      <w:ind w:left="0"/>
      <w:jc w:val="center"/>
    </w:pPr>
    <w:rPr>
      <w:rFonts w:ascii="Times New Roman" w:hAnsi="Times New Roman"/>
      <w:b/>
      <w:sz w:val="28"/>
      <w:szCs w:val="20"/>
      <w:lang w:val="x-none"/>
    </w:rPr>
  </w:style>
  <w:style w:type="paragraph" w:styleId="Podtitul">
    <w:name w:val="Subtitle"/>
    <w:basedOn w:val="Nadpis"/>
    <w:next w:val="Zkladntext"/>
    <w:link w:val="PodtitulChar"/>
    <w:qFormat/>
    <w:rsid w:val="009F0CC2"/>
    <w:pPr>
      <w:jc w:val="center"/>
    </w:pPr>
    <w:rPr>
      <w:rFonts w:cs="Times New Roman"/>
      <w:i/>
      <w:iCs/>
      <w:lang w:val="x-none"/>
    </w:rPr>
  </w:style>
  <w:style w:type="character" w:customStyle="1" w:styleId="PodtitulChar">
    <w:name w:val="Podtitul Char"/>
    <w:link w:val="Podtitul"/>
    <w:rsid w:val="009F0CC2"/>
    <w:rPr>
      <w:rFonts w:ascii="Arial" w:eastAsia="Lucida Sans Unicode" w:hAnsi="Arial" w:cs="Tahoma"/>
      <w:i/>
      <w:iCs/>
      <w:sz w:val="28"/>
      <w:szCs w:val="28"/>
      <w:lang w:eastAsia="ar-SA"/>
    </w:rPr>
  </w:style>
  <w:style w:type="character" w:customStyle="1" w:styleId="NzevChar">
    <w:name w:val="Název Char"/>
    <w:link w:val="Nzev"/>
    <w:uiPriority w:val="99"/>
    <w:rsid w:val="009F0CC2"/>
    <w:rPr>
      <w:b/>
      <w:sz w:val="28"/>
      <w:lang w:eastAsia="ar-SA"/>
    </w:rPr>
  </w:style>
  <w:style w:type="paragraph" w:customStyle="1" w:styleId="Textpoznmky">
    <w:name w:val="Text poznámky"/>
    <w:basedOn w:val="Normln"/>
    <w:uiPriority w:val="99"/>
    <w:rsid w:val="009F0CC2"/>
    <w:pPr>
      <w:ind w:left="0"/>
    </w:pPr>
    <w:rPr>
      <w:rFonts w:cs="Arial"/>
      <w:sz w:val="22"/>
      <w:szCs w:val="22"/>
    </w:rPr>
  </w:style>
  <w:style w:type="paragraph" w:customStyle="1" w:styleId="Zkladntextodsazen31">
    <w:name w:val="Základní text odsazený 31"/>
    <w:basedOn w:val="Normln"/>
    <w:uiPriority w:val="99"/>
    <w:rsid w:val="009F0CC2"/>
    <w:pPr>
      <w:ind w:left="426" w:hanging="426"/>
      <w:jc w:val="both"/>
    </w:pPr>
    <w:rPr>
      <w:rFonts w:cs="Arial"/>
      <w:bCs/>
      <w:sz w:val="20"/>
      <w:szCs w:val="20"/>
    </w:rPr>
  </w:style>
  <w:style w:type="paragraph" w:customStyle="1" w:styleId="Obsahtabulky">
    <w:name w:val="Obsah tabulky"/>
    <w:basedOn w:val="Normln"/>
    <w:uiPriority w:val="99"/>
    <w:rsid w:val="009F0CC2"/>
    <w:pPr>
      <w:suppressLineNumbers/>
      <w:ind w:left="0"/>
    </w:pPr>
    <w:rPr>
      <w:sz w:val="22"/>
    </w:rPr>
  </w:style>
  <w:style w:type="paragraph" w:customStyle="1" w:styleId="Nadpistabulky">
    <w:name w:val="Nadpis tabulky"/>
    <w:basedOn w:val="Obsahtabulky"/>
    <w:uiPriority w:val="99"/>
    <w:rsid w:val="009F0CC2"/>
    <w:pPr>
      <w:jc w:val="center"/>
    </w:pPr>
    <w:rPr>
      <w:b/>
      <w:bCs/>
    </w:rPr>
  </w:style>
  <w:style w:type="paragraph" w:customStyle="1" w:styleId="Obsahrmce">
    <w:name w:val="Obsah rámce"/>
    <w:basedOn w:val="Zkladntext"/>
    <w:uiPriority w:val="99"/>
    <w:rsid w:val="009F0CC2"/>
  </w:style>
  <w:style w:type="paragraph" w:customStyle="1" w:styleId="slovanseznam21">
    <w:name w:val="Číslovaný seznam 21"/>
    <w:basedOn w:val="slovanseznam1"/>
    <w:uiPriority w:val="99"/>
    <w:rsid w:val="009F0CC2"/>
    <w:pPr>
      <w:ind w:left="737" w:hanging="397"/>
    </w:pPr>
  </w:style>
  <w:style w:type="paragraph" w:customStyle="1" w:styleId="Nzevtabulky">
    <w:name w:val="Název tabulky"/>
    <w:uiPriority w:val="99"/>
    <w:rsid w:val="009F0CC2"/>
    <w:pPr>
      <w:widowControl w:val="0"/>
      <w:shd w:val="clear" w:color="auto" w:fill="DFDFDF"/>
      <w:suppressAutoHyphens/>
      <w:jc w:val="center"/>
    </w:pPr>
    <w:rPr>
      <w:rFonts w:ascii="Arial" w:eastAsia="Arial" w:hAnsi="Arial"/>
      <w:b/>
      <w:smallCaps/>
      <w:sz w:val="18"/>
      <w:lang w:eastAsia="ar-SA"/>
    </w:rPr>
  </w:style>
  <w:style w:type="paragraph" w:customStyle="1" w:styleId="Seznamsodrkami1">
    <w:name w:val="Seznam s odrážkami1"/>
    <w:basedOn w:val="Normln"/>
    <w:uiPriority w:val="99"/>
    <w:rsid w:val="009F0CC2"/>
    <w:pPr>
      <w:ind w:left="851" w:hanging="284"/>
    </w:pPr>
    <w:rPr>
      <w:sz w:val="22"/>
      <w:szCs w:val="20"/>
    </w:rPr>
  </w:style>
  <w:style w:type="paragraph" w:customStyle="1" w:styleId="Textkomente1">
    <w:name w:val="Text komentáře1"/>
    <w:basedOn w:val="Normln"/>
    <w:uiPriority w:val="99"/>
    <w:rsid w:val="009F0CC2"/>
    <w:pPr>
      <w:ind w:left="0"/>
    </w:pPr>
    <w:rPr>
      <w:rFonts w:cs="Arial"/>
      <w:sz w:val="22"/>
      <w:szCs w:val="22"/>
    </w:rPr>
  </w:style>
  <w:style w:type="paragraph" w:customStyle="1" w:styleId="Nadpiszkladn">
    <w:name w:val="Nadpis základní"/>
    <w:basedOn w:val="Zkladntext"/>
    <w:next w:val="Zkladntext"/>
    <w:uiPriority w:val="99"/>
    <w:rsid w:val="009F0CC2"/>
    <w:pPr>
      <w:keepNext/>
      <w:keepLines/>
      <w:suppressAutoHyphens w:val="0"/>
      <w:spacing w:line="100" w:lineRule="atLeast"/>
      <w:textAlignment w:val="auto"/>
    </w:pPr>
    <w:rPr>
      <w:rFonts w:cs="Arial"/>
      <w:spacing w:val="-10"/>
      <w:kern w:val="1"/>
      <w:sz w:val="24"/>
      <w:szCs w:val="26"/>
    </w:rPr>
  </w:style>
  <w:style w:type="paragraph" w:customStyle="1" w:styleId="Seznam1">
    <w:name w:val="Seznam 1"/>
    <w:basedOn w:val="Seznam"/>
    <w:uiPriority w:val="99"/>
    <w:rsid w:val="009F0CC2"/>
    <w:pPr>
      <w:spacing w:after="120"/>
      <w:ind w:left="360" w:hanging="360"/>
    </w:pPr>
  </w:style>
  <w:style w:type="paragraph" w:customStyle="1" w:styleId="slovanseznam2">
    <w:name w:val="Číslovaný seznam2"/>
    <w:basedOn w:val="Seznam"/>
    <w:uiPriority w:val="99"/>
    <w:rsid w:val="009F0CC2"/>
  </w:style>
  <w:style w:type="paragraph" w:customStyle="1" w:styleId="slovanseznam22">
    <w:name w:val="Číslovaný seznam 22"/>
    <w:basedOn w:val="slovanseznam2"/>
    <w:uiPriority w:val="99"/>
    <w:rsid w:val="009F0CC2"/>
    <w:pPr>
      <w:ind w:left="737" w:hanging="397"/>
    </w:pPr>
  </w:style>
  <w:style w:type="paragraph" w:customStyle="1" w:styleId="DefaultText">
    <w:name w:val="Default Text"/>
    <w:uiPriority w:val="99"/>
    <w:rsid w:val="009F0CC2"/>
    <w:pPr>
      <w:widowControl w:val="0"/>
      <w:suppressAutoHyphens/>
      <w:overflowPunct w:val="0"/>
      <w:autoSpaceDE w:val="0"/>
      <w:textAlignment w:val="baseline"/>
    </w:pPr>
    <w:rPr>
      <w:rFonts w:ascii="MS Sans Serif" w:eastAsia="Arial" w:hAnsi="MS Sans Serif" w:cs="MS Sans Serif"/>
      <w:kern w:val="1"/>
      <w:lang w:eastAsia="ar-SA"/>
    </w:rPr>
  </w:style>
  <w:style w:type="paragraph" w:customStyle="1" w:styleId="Zkladnstylneodsazen">
    <w:name w:val="Základnístyl neodsazený"/>
    <w:basedOn w:val="Zkladntextodsazen"/>
    <w:next w:val="Zkladntextodsazen"/>
    <w:uiPriority w:val="99"/>
    <w:rsid w:val="009F0CC2"/>
    <w:pPr>
      <w:ind w:firstLine="0"/>
      <w:jc w:val="both"/>
    </w:pPr>
    <w:rPr>
      <w:rFonts w:ascii="Times New Roman" w:hAnsi="Times New Roman"/>
      <w:szCs w:val="20"/>
    </w:rPr>
  </w:style>
  <w:style w:type="paragraph" w:customStyle="1" w:styleId="Zkladntext-prvnodsazen1">
    <w:name w:val="Základní text - první odsazený1"/>
    <w:basedOn w:val="Zkladntext"/>
    <w:uiPriority w:val="99"/>
    <w:rsid w:val="009F0CC2"/>
    <w:pPr>
      <w:ind w:firstLine="283"/>
    </w:pPr>
  </w:style>
  <w:style w:type="paragraph" w:customStyle="1" w:styleId="neodsazentsn">
    <w:name w:val="neodsazený těsný"/>
    <w:basedOn w:val="Normln"/>
    <w:uiPriority w:val="99"/>
    <w:rsid w:val="009F0CC2"/>
    <w:pPr>
      <w:ind w:left="0"/>
      <w:jc w:val="both"/>
    </w:pPr>
    <w:rPr>
      <w:sz w:val="20"/>
      <w:szCs w:val="20"/>
    </w:rPr>
  </w:style>
  <w:style w:type="paragraph" w:customStyle="1" w:styleId="Prosttext1">
    <w:name w:val="Prostý text1"/>
    <w:basedOn w:val="Normln"/>
    <w:uiPriority w:val="99"/>
    <w:rsid w:val="009F0CC2"/>
    <w:pPr>
      <w:ind w:left="0"/>
    </w:pPr>
    <w:rPr>
      <w:rFonts w:ascii="Courier New" w:hAnsi="Courier New" w:cs="Courier New"/>
      <w:sz w:val="20"/>
      <w:szCs w:val="20"/>
    </w:rPr>
  </w:style>
  <w:style w:type="paragraph" w:customStyle="1" w:styleId="Textkomente2">
    <w:name w:val="Text komentáře2"/>
    <w:basedOn w:val="Normln"/>
    <w:uiPriority w:val="99"/>
    <w:rsid w:val="009F0CC2"/>
    <w:pPr>
      <w:ind w:left="0"/>
    </w:pPr>
    <w:rPr>
      <w:sz w:val="20"/>
      <w:szCs w:val="20"/>
    </w:rPr>
  </w:style>
  <w:style w:type="paragraph" w:customStyle="1" w:styleId="Zkladntext-prvnodsazen2">
    <w:name w:val="Základní text - první odsazený2"/>
    <w:basedOn w:val="Zkladntext"/>
    <w:uiPriority w:val="99"/>
    <w:rsid w:val="009F0CC2"/>
    <w:pPr>
      <w:ind w:firstLine="283"/>
    </w:pPr>
  </w:style>
  <w:style w:type="paragraph" w:styleId="Zkladntext-prvnodsazen">
    <w:name w:val="Body Text First Indent"/>
    <w:basedOn w:val="Zkladntext"/>
    <w:link w:val="Zkladntext-prvnodsazenChar"/>
    <w:uiPriority w:val="99"/>
    <w:rsid w:val="009F0CC2"/>
    <w:pPr>
      <w:ind w:firstLine="283"/>
    </w:pPr>
  </w:style>
  <w:style w:type="character" w:customStyle="1" w:styleId="Zkladntext-prvnodsazenChar">
    <w:name w:val="Základní text - první odsazený Char"/>
    <w:basedOn w:val="ZkladntextChar"/>
    <w:link w:val="Zkladntext-prvnodsazen"/>
    <w:uiPriority w:val="99"/>
    <w:rsid w:val="009F0CC2"/>
    <w:rPr>
      <w:rFonts w:ascii="Arial" w:hAnsi="Arial"/>
      <w:sz w:val="22"/>
      <w:lang w:eastAsia="ar-SA"/>
    </w:rPr>
  </w:style>
  <w:style w:type="paragraph" w:customStyle="1" w:styleId="Pedsazenprvnhodku">
    <w:name w:val="Předsazení prvního řádku"/>
    <w:basedOn w:val="Zkladntext"/>
    <w:uiPriority w:val="99"/>
    <w:rsid w:val="009F0CC2"/>
    <w:pPr>
      <w:tabs>
        <w:tab w:val="left" w:pos="0"/>
      </w:tabs>
      <w:ind w:left="567" w:hanging="283"/>
    </w:pPr>
  </w:style>
  <w:style w:type="paragraph" w:customStyle="1" w:styleId="Odsazenseznamu">
    <w:name w:val="Odsazení seznamu"/>
    <w:basedOn w:val="Zkladntext"/>
    <w:uiPriority w:val="99"/>
    <w:rsid w:val="009F0CC2"/>
    <w:pPr>
      <w:tabs>
        <w:tab w:val="left" w:pos="0"/>
      </w:tabs>
      <w:ind w:left="2835" w:hanging="2551"/>
    </w:pPr>
  </w:style>
  <w:style w:type="paragraph" w:customStyle="1" w:styleId="seznam-western">
    <w:name w:val="seznam-western"/>
    <w:basedOn w:val="Normln"/>
    <w:uiPriority w:val="99"/>
    <w:rsid w:val="009F0CC2"/>
    <w:pPr>
      <w:shd w:val="clear" w:color="auto" w:fill="FF3366"/>
      <w:spacing w:before="280" w:after="119"/>
      <w:ind w:left="0"/>
    </w:pPr>
    <w:rPr>
      <w:sz w:val="22"/>
    </w:rPr>
  </w:style>
  <w:style w:type="paragraph" w:customStyle="1" w:styleId="Normln2">
    <w:name w:val="Normální2"/>
    <w:uiPriority w:val="99"/>
    <w:rsid w:val="009F0CC2"/>
    <w:pPr>
      <w:widowControl w:val="0"/>
      <w:suppressAutoHyphens/>
    </w:pPr>
    <w:rPr>
      <w:rFonts w:eastAsia="Arial Unicode MS" w:cs="Mangal"/>
      <w:kern w:val="1"/>
      <w:sz w:val="24"/>
      <w:szCs w:val="24"/>
      <w:lang w:eastAsia="hi-IN" w:bidi="hi-IN"/>
    </w:rPr>
  </w:style>
  <w:style w:type="paragraph" w:customStyle="1" w:styleId="Normln1">
    <w:name w:val="Normální1"/>
    <w:uiPriority w:val="99"/>
    <w:rsid w:val="009F0CC2"/>
    <w:pPr>
      <w:widowControl w:val="0"/>
      <w:suppressAutoHyphens/>
      <w:spacing w:line="100" w:lineRule="atLeast"/>
      <w:textAlignment w:val="baseline"/>
    </w:pPr>
    <w:rPr>
      <w:rFonts w:eastAsia="Arial Unicode MS" w:cs="Mangal"/>
      <w:kern w:val="1"/>
      <w:sz w:val="24"/>
      <w:szCs w:val="24"/>
      <w:lang w:eastAsia="hi-IN" w:bidi="hi-IN"/>
    </w:rPr>
  </w:style>
  <w:style w:type="paragraph" w:customStyle="1" w:styleId="Standard">
    <w:name w:val="Standard"/>
    <w:uiPriority w:val="99"/>
    <w:rsid w:val="009F0CC2"/>
    <w:pPr>
      <w:suppressAutoHyphens/>
      <w:autoSpaceDN w:val="0"/>
      <w:textAlignment w:val="baseline"/>
    </w:pPr>
    <w:rPr>
      <w:kern w:val="3"/>
      <w:sz w:val="24"/>
      <w:szCs w:val="24"/>
      <w:lang w:eastAsia="zh-CN"/>
    </w:rPr>
  </w:style>
  <w:style w:type="paragraph" w:customStyle="1" w:styleId="zkladn-text---prvn-odsazen">
    <w:name w:val="základní-text---první-odsazený"/>
    <w:basedOn w:val="Standard"/>
    <w:uiPriority w:val="99"/>
    <w:rsid w:val="009F0CC2"/>
    <w:pPr>
      <w:shd w:val="clear" w:color="auto" w:fill="FF3366"/>
      <w:spacing w:before="280" w:after="119"/>
      <w:ind w:firstLine="284"/>
    </w:pPr>
  </w:style>
  <w:style w:type="paragraph" w:customStyle="1" w:styleId="xl69">
    <w:name w:val="xl69"/>
    <w:basedOn w:val="Normln"/>
    <w:uiPriority w:val="99"/>
    <w:rsid w:val="009F0CC2"/>
    <w:pPr>
      <w:suppressAutoHyphens w:val="0"/>
      <w:spacing w:before="100" w:beforeAutospacing="1" w:after="100" w:afterAutospacing="1"/>
      <w:ind w:left="0"/>
    </w:pPr>
    <w:rPr>
      <w:rFonts w:ascii="Times New Roman" w:hAnsi="Times New Roman"/>
      <w:sz w:val="24"/>
      <w:lang w:eastAsia="cs-CZ"/>
    </w:rPr>
  </w:style>
  <w:style w:type="paragraph" w:customStyle="1" w:styleId="xl70">
    <w:name w:val="xl70"/>
    <w:basedOn w:val="Normln"/>
    <w:uiPriority w:val="99"/>
    <w:rsid w:val="009F0CC2"/>
    <w:pPr>
      <w:suppressAutoHyphens w:val="0"/>
      <w:spacing w:before="100" w:beforeAutospacing="1" w:after="100" w:afterAutospacing="1"/>
      <w:ind w:left="0"/>
      <w:textAlignment w:val="top"/>
    </w:pPr>
    <w:rPr>
      <w:rFonts w:ascii="Times New Roman" w:hAnsi="Times New Roman"/>
      <w:sz w:val="24"/>
      <w:lang w:eastAsia="cs-CZ"/>
    </w:rPr>
  </w:style>
  <w:style w:type="paragraph" w:customStyle="1" w:styleId="xl71">
    <w:name w:val="xl71"/>
    <w:basedOn w:val="Normln"/>
    <w:uiPriority w:val="99"/>
    <w:rsid w:val="009F0CC2"/>
    <w:pPr>
      <w:suppressAutoHyphens w:val="0"/>
      <w:spacing w:before="100" w:beforeAutospacing="1" w:after="100" w:afterAutospacing="1"/>
      <w:ind w:left="0"/>
    </w:pPr>
    <w:rPr>
      <w:rFonts w:ascii="Times New Roman" w:hAnsi="Times New Roman"/>
      <w:szCs w:val="18"/>
      <w:lang w:eastAsia="cs-CZ"/>
    </w:rPr>
  </w:style>
  <w:style w:type="character" w:customStyle="1" w:styleId="ZpatChar">
    <w:name w:val="Zápatí Char"/>
    <w:link w:val="Zpat"/>
    <w:uiPriority w:val="99"/>
    <w:rsid w:val="00171A57"/>
    <w:rPr>
      <w:rFonts w:ascii="Arial" w:hAnsi="Arial"/>
      <w:sz w:val="18"/>
      <w:szCs w:val="24"/>
      <w:lang w:eastAsia="ar-SA"/>
    </w:rPr>
  </w:style>
  <w:style w:type="table" w:styleId="Mkatabulky">
    <w:name w:val="Table Grid"/>
    <w:basedOn w:val="Normlntabulka"/>
    <w:uiPriority w:val="59"/>
    <w:rsid w:val="009C0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sid w:val="0009190E"/>
    <w:rPr>
      <w:rFonts w:ascii="Arial" w:hAnsi="Arial"/>
      <w:b/>
      <w:bCs/>
      <w:sz w:val="24"/>
      <w:szCs w:val="24"/>
      <w:lang w:val="x-none" w:eastAsia="ar-SA"/>
    </w:rPr>
  </w:style>
  <w:style w:type="character" w:customStyle="1" w:styleId="Nadpis2Char">
    <w:name w:val="Nadpis 2 Char"/>
    <w:link w:val="Nadpis2"/>
    <w:rsid w:val="0009190E"/>
    <w:rPr>
      <w:rFonts w:ascii="Arial" w:hAnsi="Arial"/>
      <w:b/>
      <w:bCs/>
      <w:i/>
      <w:iCs/>
      <w:sz w:val="28"/>
      <w:szCs w:val="28"/>
      <w:lang w:val="x-none" w:eastAsia="ar-SA"/>
    </w:rPr>
  </w:style>
  <w:style w:type="character" w:customStyle="1" w:styleId="Nadpis3Char">
    <w:name w:val="Nadpis 3 Char"/>
    <w:link w:val="Nadpis3"/>
    <w:rsid w:val="0009190E"/>
    <w:rPr>
      <w:rFonts w:ascii="Arial" w:hAnsi="Arial"/>
      <w:b/>
      <w:bCs/>
      <w:caps/>
      <w:sz w:val="18"/>
      <w:szCs w:val="22"/>
      <w:lang w:val="x-none" w:eastAsia="ar-SA"/>
    </w:rPr>
  </w:style>
  <w:style w:type="character" w:customStyle="1" w:styleId="Nadpis4Char">
    <w:name w:val="Nadpis 4 Char"/>
    <w:link w:val="Nadpis4"/>
    <w:rsid w:val="0009190E"/>
    <w:rPr>
      <w:rFonts w:ascii="Arial" w:eastAsia="Lucida Sans Unicode" w:hAnsi="Arial"/>
      <w:b/>
      <w:bCs/>
      <w:caps/>
      <w:sz w:val="18"/>
      <w:szCs w:val="21"/>
      <w:lang w:val="x-none" w:eastAsia="ar-SA"/>
    </w:rPr>
  </w:style>
  <w:style w:type="character" w:customStyle="1" w:styleId="Nadpis5Char">
    <w:name w:val="Nadpis 5 Char"/>
    <w:link w:val="Nadpis5"/>
    <w:rsid w:val="0009190E"/>
    <w:rPr>
      <w:rFonts w:ascii="Arial" w:hAnsi="Arial"/>
      <w:b/>
      <w:bCs/>
      <w:color w:val="FF0000"/>
      <w:sz w:val="16"/>
      <w:szCs w:val="16"/>
      <w:lang w:val="x-none" w:eastAsia="ar-SA"/>
    </w:rPr>
  </w:style>
  <w:style w:type="character" w:customStyle="1" w:styleId="Nadpis6Char">
    <w:name w:val="Nadpis 6 Char"/>
    <w:link w:val="Nadpis6"/>
    <w:uiPriority w:val="9"/>
    <w:rsid w:val="0009190E"/>
    <w:rPr>
      <w:rFonts w:ascii="Arial" w:hAnsi="Arial" w:cs="Arial"/>
      <w:color w:val="0000FF"/>
      <w:sz w:val="22"/>
      <w:szCs w:val="24"/>
      <w:lang w:eastAsia="ar-SA"/>
    </w:rPr>
  </w:style>
  <w:style w:type="character" w:customStyle="1" w:styleId="Nadpis7Char">
    <w:name w:val="Nadpis 7 Char"/>
    <w:link w:val="Nadpis7"/>
    <w:uiPriority w:val="9"/>
    <w:rsid w:val="0009190E"/>
    <w:rPr>
      <w:rFonts w:ascii="Arial" w:hAnsi="Arial" w:cs="Arial"/>
      <w:sz w:val="22"/>
      <w:szCs w:val="21"/>
      <w:lang w:eastAsia="ar-SA"/>
    </w:rPr>
  </w:style>
  <w:style w:type="character" w:customStyle="1" w:styleId="Nadpis8Char">
    <w:name w:val="Nadpis 8 Char"/>
    <w:link w:val="Nadpis8"/>
    <w:uiPriority w:val="9"/>
    <w:rsid w:val="0009190E"/>
    <w:rPr>
      <w:rFonts w:ascii="Arial" w:hAnsi="Arial" w:cs="Arial"/>
      <w:bCs/>
      <w:sz w:val="22"/>
      <w:szCs w:val="24"/>
      <w:lang w:eastAsia="ar-SA"/>
    </w:rPr>
  </w:style>
  <w:style w:type="character" w:customStyle="1" w:styleId="Nadpis9Char">
    <w:name w:val="Nadpis 9 Char"/>
    <w:link w:val="Nadpis9"/>
    <w:uiPriority w:val="9"/>
    <w:rsid w:val="0009190E"/>
    <w:rPr>
      <w:rFonts w:ascii="Arial" w:hAnsi="Arial" w:cs="Arial"/>
      <w:bCs/>
      <w:sz w:val="22"/>
      <w:szCs w:val="24"/>
      <w:lang w:eastAsia="ar-SA"/>
    </w:rPr>
  </w:style>
  <w:style w:type="paragraph" w:styleId="Titulek">
    <w:name w:val="caption"/>
    <w:basedOn w:val="Normln"/>
    <w:next w:val="Normln"/>
    <w:uiPriority w:val="99"/>
    <w:unhideWhenUsed/>
    <w:qFormat/>
    <w:rsid w:val="0009190E"/>
    <w:pPr>
      <w:suppressAutoHyphens w:val="0"/>
      <w:ind w:left="0"/>
      <w:jc w:val="both"/>
    </w:pPr>
    <w:rPr>
      <w:rFonts w:eastAsia="Calibri"/>
      <w:b/>
      <w:bCs/>
      <w:color w:val="2DA2BF"/>
      <w:szCs w:val="18"/>
      <w:lang w:eastAsia="en-US"/>
    </w:rPr>
  </w:style>
  <w:style w:type="character" w:styleId="Zvraznn">
    <w:name w:val="Emphasis"/>
    <w:uiPriority w:val="20"/>
    <w:qFormat/>
    <w:rsid w:val="0009190E"/>
    <w:rPr>
      <w:i/>
      <w:iCs/>
    </w:rPr>
  </w:style>
  <w:style w:type="paragraph" w:styleId="Bezmezer">
    <w:name w:val="No Spacing"/>
    <w:uiPriority w:val="1"/>
    <w:qFormat/>
    <w:rsid w:val="0009190E"/>
    <w:rPr>
      <w:rFonts w:ascii="Calibri" w:eastAsia="Calibri" w:hAnsi="Calibri"/>
      <w:sz w:val="22"/>
      <w:szCs w:val="22"/>
      <w:lang w:eastAsia="en-US"/>
    </w:rPr>
  </w:style>
  <w:style w:type="paragraph" w:styleId="Odstavecseseznamem">
    <w:name w:val="List Paragraph"/>
    <w:basedOn w:val="Normln"/>
    <w:uiPriority w:val="34"/>
    <w:qFormat/>
    <w:rsid w:val="0009190E"/>
    <w:pPr>
      <w:suppressAutoHyphens w:val="0"/>
      <w:ind w:left="720"/>
      <w:contextualSpacing/>
      <w:jc w:val="both"/>
    </w:pPr>
    <w:rPr>
      <w:rFonts w:eastAsia="Calibri"/>
      <w:sz w:val="22"/>
      <w:szCs w:val="22"/>
      <w:lang w:eastAsia="en-US"/>
    </w:rPr>
  </w:style>
  <w:style w:type="paragraph" w:styleId="Citt">
    <w:name w:val="Quote"/>
    <w:aliases w:val="Citace,Citát1"/>
    <w:basedOn w:val="Normln"/>
    <w:next w:val="Normln"/>
    <w:link w:val="CittChar"/>
    <w:uiPriority w:val="29"/>
    <w:qFormat/>
    <w:rsid w:val="0009190E"/>
    <w:pPr>
      <w:suppressAutoHyphens w:val="0"/>
      <w:ind w:left="0"/>
      <w:jc w:val="both"/>
    </w:pPr>
    <w:rPr>
      <w:rFonts w:eastAsia="Calibri"/>
      <w:i/>
      <w:iCs/>
      <w:color w:val="000000"/>
      <w:sz w:val="22"/>
      <w:szCs w:val="22"/>
      <w:lang w:val="x-none" w:eastAsia="en-US"/>
    </w:rPr>
  </w:style>
  <w:style w:type="character" w:customStyle="1" w:styleId="CittChar">
    <w:name w:val="Citát Char"/>
    <w:aliases w:val="Citace Char,Citát1 Char"/>
    <w:link w:val="Citt"/>
    <w:uiPriority w:val="29"/>
    <w:rsid w:val="0009190E"/>
    <w:rPr>
      <w:rFonts w:ascii="Arial" w:eastAsia="Calibri" w:hAnsi="Arial"/>
      <w:i/>
      <w:iCs/>
      <w:color w:val="000000"/>
      <w:sz w:val="22"/>
      <w:szCs w:val="22"/>
      <w:lang w:eastAsia="en-US"/>
    </w:rPr>
  </w:style>
  <w:style w:type="paragraph" w:styleId="Vrazncitt">
    <w:name w:val="Intense Quote"/>
    <w:aliases w:val="Citace – intenzivní,Výrazný citát1"/>
    <w:basedOn w:val="Normln"/>
    <w:next w:val="Normln"/>
    <w:link w:val="VrazncittChar"/>
    <w:uiPriority w:val="30"/>
    <w:qFormat/>
    <w:rsid w:val="0009190E"/>
    <w:pPr>
      <w:pBdr>
        <w:bottom w:val="single" w:sz="4" w:space="4" w:color="2DA2BF"/>
      </w:pBdr>
      <w:suppressAutoHyphens w:val="0"/>
      <w:spacing w:before="200" w:after="280"/>
      <w:ind w:left="936" w:right="936"/>
      <w:jc w:val="both"/>
    </w:pPr>
    <w:rPr>
      <w:rFonts w:eastAsia="Calibri"/>
      <w:b/>
      <w:bCs/>
      <w:i/>
      <w:iCs/>
      <w:color w:val="2DA2BF"/>
      <w:sz w:val="22"/>
      <w:szCs w:val="22"/>
      <w:lang w:val="x-none" w:eastAsia="en-US"/>
    </w:rPr>
  </w:style>
  <w:style w:type="character" w:customStyle="1" w:styleId="VrazncittChar">
    <w:name w:val="Výrazný citát Char"/>
    <w:aliases w:val="Citace – intenzivní Char,Výrazný citát1 Char"/>
    <w:link w:val="Vrazncitt"/>
    <w:uiPriority w:val="30"/>
    <w:rsid w:val="0009190E"/>
    <w:rPr>
      <w:rFonts w:ascii="Arial" w:eastAsia="Calibri" w:hAnsi="Arial"/>
      <w:b/>
      <w:bCs/>
      <w:i/>
      <w:iCs/>
      <w:color w:val="2DA2BF"/>
      <w:sz w:val="22"/>
      <w:szCs w:val="22"/>
      <w:lang w:eastAsia="en-US"/>
    </w:rPr>
  </w:style>
  <w:style w:type="character" w:styleId="Zdraznnjemn">
    <w:name w:val="Subtle Emphasis"/>
    <w:uiPriority w:val="19"/>
    <w:qFormat/>
    <w:rsid w:val="0009190E"/>
    <w:rPr>
      <w:i/>
      <w:iCs/>
      <w:color w:val="808080"/>
    </w:rPr>
  </w:style>
  <w:style w:type="character" w:styleId="Zdraznnintenzivn">
    <w:name w:val="Intense Emphasis"/>
    <w:uiPriority w:val="21"/>
    <w:qFormat/>
    <w:rsid w:val="0009190E"/>
    <w:rPr>
      <w:b/>
      <w:bCs/>
      <w:i/>
      <w:iCs/>
      <w:color w:val="2DA2BF"/>
    </w:rPr>
  </w:style>
  <w:style w:type="character" w:styleId="Odkazjemn">
    <w:name w:val="Subtle Reference"/>
    <w:uiPriority w:val="31"/>
    <w:qFormat/>
    <w:rsid w:val="0009190E"/>
    <w:rPr>
      <w:smallCaps/>
      <w:color w:val="DA1F28"/>
      <w:u w:val="single"/>
    </w:rPr>
  </w:style>
  <w:style w:type="character" w:styleId="Odkazintenzivn">
    <w:name w:val="Intense Reference"/>
    <w:uiPriority w:val="32"/>
    <w:qFormat/>
    <w:rsid w:val="0009190E"/>
    <w:rPr>
      <w:b/>
      <w:bCs/>
      <w:smallCaps/>
      <w:color w:val="DA1F28"/>
      <w:spacing w:val="5"/>
      <w:u w:val="single"/>
    </w:rPr>
  </w:style>
  <w:style w:type="character" w:styleId="Nzevknihy">
    <w:name w:val="Book Title"/>
    <w:uiPriority w:val="33"/>
    <w:qFormat/>
    <w:rsid w:val="0009190E"/>
    <w:rPr>
      <w:b/>
      <w:bCs/>
      <w:smallCaps/>
      <w:spacing w:val="5"/>
    </w:rPr>
  </w:style>
  <w:style w:type="paragraph" w:styleId="Nadpisobsahu">
    <w:name w:val="TOC Heading"/>
    <w:basedOn w:val="Nadpis1"/>
    <w:next w:val="Normln"/>
    <w:uiPriority w:val="39"/>
    <w:unhideWhenUsed/>
    <w:qFormat/>
    <w:rsid w:val="0009190E"/>
    <w:pPr>
      <w:keepLines/>
      <w:tabs>
        <w:tab w:val="clear" w:pos="432"/>
      </w:tabs>
      <w:suppressAutoHyphens w:val="0"/>
      <w:spacing w:before="480"/>
      <w:ind w:left="0"/>
      <w:jc w:val="both"/>
      <w:outlineLvl w:val="9"/>
    </w:pPr>
    <w:rPr>
      <w:rFonts w:ascii="Cambria" w:hAnsi="Cambria"/>
      <w:color w:val="21798E"/>
      <w:sz w:val="28"/>
      <w:szCs w:val="28"/>
      <w:lang w:eastAsia="en-US"/>
    </w:rPr>
  </w:style>
  <w:style w:type="character" w:styleId="Sledovanodkaz">
    <w:name w:val="FollowedHyperlink"/>
    <w:unhideWhenUsed/>
    <w:rsid w:val="0009190E"/>
    <w:rPr>
      <w:color w:val="800080"/>
      <w:u w:val="single"/>
    </w:rPr>
  </w:style>
  <w:style w:type="character" w:customStyle="1" w:styleId="WW8Num1z0">
    <w:name w:val="WW8Num1z0"/>
    <w:rsid w:val="00180A38"/>
    <w:rPr>
      <w:rFonts w:ascii="Wingdings" w:hAnsi="Wingdings" w:cs="Wingdings"/>
    </w:rPr>
  </w:style>
  <w:style w:type="character" w:customStyle="1" w:styleId="WW8Num5z1">
    <w:name w:val="WW8Num5z1"/>
    <w:rsid w:val="00180A38"/>
    <w:rPr>
      <w:rFonts w:ascii="Courier New" w:hAnsi="Courier New" w:cs="Courier New"/>
    </w:rPr>
  </w:style>
  <w:style w:type="character" w:customStyle="1" w:styleId="WW8Num5z2">
    <w:name w:val="WW8Num5z2"/>
    <w:rsid w:val="00180A38"/>
    <w:rPr>
      <w:rFonts w:ascii="Wingdings" w:hAnsi="Wingdings" w:cs="Wingdings"/>
    </w:rPr>
  </w:style>
  <w:style w:type="character" w:customStyle="1" w:styleId="WW8Num5z3">
    <w:name w:val="WW8Num5z3"/>
    <w:rsid w:val="00180A38"/>
    <w:rPr>
      <w:rFonts w:ascii="Symbol" w:hAnsi="Symbol" w:cs="Symbol"/>
    </w:rPr>
  </w:style>
  <w:style w:type="character" w:customStyle="1" w:styleId="Standardnpsmoodstavce7">
    <w:name w:val="Standardní písmo odstavce7"/>
    <w:rsid w:val="00180A38"/>
  </w:style>
  <w:style w:type="character" w:customStyle="1" w:styleId="WW8Num7z1">
    <w:name w:val="WW8Num7z1"/>
    <w:rsid w:val="00180A38"/>
    <w:rPr>
      <w:rFonts w:ascii="Courier New" w:hAnsi="Courier New" w:cs="Courier New"/>
    </w:rPr>
  </w:style>
  <w:style w:type="character" w:customStyle="1" w:styleId="WW8Num7z3">
    <w:name w:val="WW8Num7z3"/>
    <w:rsid w:val="00180A38"/>
    <w:rPr>
      <w:rFonts w:ascii="Symbol" w:hAnsi="Symbol" w:cs="Symbol"/>
    </w:rPr>
  </w:style>
  <w:style w:type="character" w:customStyle="1" w:styleId="WW8Num9z4">
    <w:name w:val="WW8Num9z4"/>
    <w:rsid w:val="00180A38"/>
    <w:rPr>
      <w:rFonts w:ascii="Courier New" w:hAnsi="Courier New" w:cs="Courier New"/>
    </w:rPr>
  </w:style>
  <w:style w:type="character" w:customStyle="1" w:styleId="WW8Num11z1">
    <w:name w:val="WW8Num11z1"/>
    <w:rsid w:val="00180A38"/>
    <w:rPr>
      <w:rFonts w:ascii="Courier New" w:hAnsi="Courier New" w:cs="Courier New"/>
    </w:rPr>
  </w:style>
  <w:style w:type="character" w:customStyle="1" w:styleId="WW8Num11z3">
    <w:name w:val="WW8Num11z3"/>
    <w:rsid w:val="00180A38"/>
    <w:rPr>
      <w:rFonts w:ascii="Symbol" w:hAnsi="Symbol" w:cs="Symbol"/>
    </w:rPr>
  </w:style>
  <w:style w:type="character" w:customStyle="1" w:styleId="WW8Num13z2">
    <w:name w:val="WW8Num13z2"/>
    <w:rsid w:val="00180A38"/>
    <w:rPr>
      <w:rFonts w:ascii="Wingdings" w:hAnsi="Wingdings" w:cs="Wingdings"/>
    </w:rPr>
  </w:style>
  <w:style w:type="character" w:customStyle="1" w:styleId="WW8Num14z2">
    <w:name w:val="WW8Num14z2"/>
    <w:rsid w:val="00180A38"/>
    <w:rPr>
      <w:rFonts w:ascii="Wingdings" w:hAnsi="Wingdings" w:cs="Wingdings"/>
    </w:rPr>
  </w:style>
  <w:style w:type="character" w:customStyle="1" w:styleId="WW8Num14z3">
    <w:name w:val="WW8Num14z3"/>
    <w:rsid w:val="00180A38"/>
    <w:rPr>
      <w:rFonts w:ascii="Symbol" w:hAnsi="Symbol" w:cs="Symbol"/>
    </w:rPr>
  </w:style>
  <w:style w:type="character" w:customStyle="1" w:styleId="WW-Standardnpsmoodstavce">
    <w:name w:val="WW-Standardní písmo odstavce"/>
    <w:rsid w:val="00180A38"/>
  </w:style>
  <w:style w:type="character" w:customStyle="1" w:styleId="WW8Num36z0">
    <w:name w:val="WW8Num36z0"/>
    <w:rsid w:val="00180A38"/>
    <w:rPr>
      <w:rFonts w:ascii="Arial" w:hAnsi="Arial" w:cs="Arial"/>
      <w:sz w:val="22"/>
    </w:rPr>
  </w:style>
  <w:style w:type="character" w:customStyle="1" w:styleId="StrongEmphasis">
    <w:name w:val="Strong Emphasis"/>
    <w:rsid w:val="00180A38"/>
    <w:rPr>
      <w:b/>
      <w:bCs/>
    </w:rPr>
  </w:style>
  <w:style w:type="character" w:customStyle="1" w:styleId="Zkladntext2Char">
    <w:name w:val="Základní text 2 Char"/>
    <w:rsid w:val="00180A38"/>
    <w:rPr>
      <w:rFonts w:ascii="Arial" w:hAnsi="Arial" w:cs="Arial"/>
      <w:sz w:val="22"/>
      <w:szCs w:val="24"/>
    </w:rPr>
  </w:style>
  <w:style w:type="paragraph" w:customStyle="1" w:styleId="Normlnweb1">
    <w:name w:val="Normální (web)1"/>
    <w:basedOn w:val="Normln"/>
    <w:uiPriority w:val="99"/>
    <w:rsid w:val="00180A38"/>
    <w:pPr>
      <w:spacing w:before="120" w:after="120"/>
      <w:ind w:left="0"/>
    </w:pPr>
    <w:rPr>
      <w:rFonts w:ascii="Times New Roman" w:hAnsi="Times New Roman"/>
      <w:sz w:val="24"/>
      <w:lang w:eastAsia="zh-CN"/>
    </w:rPr>
  </w:style>
  <w:style w:type="paragraph" w:styleId="Seznamsodrkami">
    <w:name w:val="List Bullet"/>
    <w:basedOn w:val="Seznam"/>
    <w:uiPriority w:val="99"/>
    <w:rsid w:val="00180A38"/>
    <w:pPr>
      <w:spacing w:after="120"/>
      <w:ind w:left="360" w:hanging="360"/>
    </w:pPr>
    <w:rPr>
      <w:lang w:val="cs-CZ" w:eastAsia="zh-CN"/>
    </w:rPr>
  </w:style>
  <w:style w:type="paragraph" w:customStyle="1" w:styleId="ZURpododrky">
    <w:name w:val="_ZUR_pododrážky"/>
    <w:basedOn w:val="Normln"/>
    <w:uiPriority w:val="99"/>
    <w:rsid w:val="00180A38"/>
    <w:pPr>
      <w:ind w:left="698" w:firstLine="11"/>
    </w:pPr>
    <w:rPr>
      <w:rFonts w:cs="Arial"/>
      <w:sz w:val="22"/>
      <w:szCs w:val="20"/>
      <w:lang w:eastAsia="zh-CN"/>
    </w:rPr>
  </w:style>
  <w:style w:type="paragraph" w:customStyle="1" w:styleId="WW-Heading11">
    <w:name w:val="WW-Heading11"/>
    <w:basedOn w:val="Normln"/>
    <w:next w:val="Normln"/>
    <w:uiPriority w:val="99"/>
    <w:rsid w:val="00180A38"/>
    <w:pPr>
      <w:keepNext/>
      <w:widowControl w:val="0"/>
      <w:suppressAutoHyphens w:val="0"/>
      <w:autoSpaceDE w:val="0"/>
      <w:spacing w:before="240" w:after="120"/>
      <w:ind w:left="0"/>
      <w:textAlignment w:val="baseline"/>
    </w:pPr>
    <w:rPr>
      <w:rFonts w:cs="Arial"/>
      <w:kern w:val="1"/>
      <w:sz w:val="28"/>
      <w:szCs w:val="28"/>
      <w:lang w:eastAsia="zh-CN"/>
    </w:rPr>
  </w:style>
  <w:style w:type="paragraph" w:customStyle="1" w:styleId="UPTextpododren">
    <w:name w:val="__UP_Text pododržen"/>
    <w:basedOn w:val="UPtextodraen"/>
    <w:uiPriority w:val="99"/>
    <w:rsid w:val="00180A38"/>
    <w:pPr>
      <w:numPr>
        <w:numId w:val="0"/>
      </w:numPr>
      <w:tabs>
        <w:tab w:val="num" w:pos="851"/>
      </w:tabs>
      <w:ind w:left="851" w:hanging="851"/>
    </w:pPr>
    <w:rPr>
      <w:rFonts w:cs="Arial"/>
      <w:szCs w:val="20"/>
      <w:lang w:val="cs-CZ" w:eastAsia="zh-CN"/>
    </w:rPr>
  </w:style>
  <w:style w:type="paragraph" w:customStyle="1" w:styleId="HRONtabregul">
    <w:name w:val="_HRON_tab regul"/>
    <w:basedOn w:val="Normln"/>
    <w:uiPriority w:val="99"/>
    <w:rsid w:val="00180A38"/>
    <w:pPr>
      <w:widowControl w:val="0"/>
      <w:snapToGrid w:val="0"/>
      <w:spacing w:before="28" w:after="28"/>
      <w:ind w:left="209" w:hanging="209"/>
      <w:jc w:val="both"/>
    </w:pPr>
    <w:rPr>
      <w:rFonts w:eastAsia="Arial" w:cs="Arial"/>
      <w:b/>
      <w:bCs/>
      <w:w w:val="95"/>
      <w:kern w:val="1"/>
      <w:szCs w:val="18"/>
      <w:lang w:eastAsia="zh-CN"/>
    </w:rPr>
  </w:style>
  <w:style w:type="paragraph" w:customStyle="1" w:styleId="Zkladntext21">
    <w:name w:val="Základní text 21"/>
    <w:basedOn w:val="Normln"/>
    <w:uiPriority w:val="99"/>
    <w:rsid w:val="00180A38"/>
    <w:pPr>
      <w:spacing w:after="120" w:line="480" w:lineRule="auto"/>
      <w:ind w:left="0"/>
    </w:pPr>
    <w:rPr>
      <w:rFonts w:cs="Arial"/>
      <w:sz w:val="22"/>
      <w:lang w:val="x-none" w:eastAsia="zh-CN"/>
    </w:rPr>
  </w:style>
  <w:style w:type="paragraph" w:customStyle="1" w:styleId="Heading">
    <w:name w:val="Heading"/>
    <w:basedOn w:val="Standard"/>
    <w:next w:val="Textbody"/>
    <w:uiPriority w:val="99"/>
    <w:rsid w:val="00BC143F"/>
    <w:pPr>
      <w:keepNext/>
      <w:spacing w:before="240" w:after="120"/>
    </w:pPr>
    <w:rPr>
      <w:rFonts w:ascii="Arial" w:eastAsia="Arial Unicode MS" w:hAnsi="Arial" w:cs="Mangal"/>
      <w:sz w:val="28"/>
      <w:szCs w:val="28"/>
    </w:rPr>
  </w:style>
  <w:style w:type="paragraph" w:customStyle="1" w:styleId="Textbody">
    <w:name w:val="Text body"/>
    <w:basedOn w:val="Standard"/>
    <w:uiPriority w:val="99"/>
    <w:rsid w:val="00BC143F"/>
    <w:pPr>
      <w:spacing w:after="120"/>
    </w:pPr>
  </w:style>
  <w:style w:type="paragraph" w:customStyle="1" w:styleId="Index">
    <w:name w:val="Index"/>
    <w:basedOn w:val="Standard"/>
    <w:uiPriority w:val="99"/>
    <w:rsid w:val="00BC143F"/>
    <w:pPr>
      <w:suppressLineNumbers/>
    </w:pPr>
    <w:rPr>
      <w:rFonts w:cs="Mangal"/>
    </w:rPr>
  </w:style>
  <w:style w:type="paragraph" w:customStyle="1" w:styleId="TableContents">
    <w:name w:val="Table Contents"/>
    <w:basedOn w:val="Standard"/>
    <w:uiPriority w:val="99"/>
    <w:rsid w:val="00BC143F"/>
    <w:pPr>
      <w:suppressLineNumbers/>
    </w:pPr>
  </w:style>
  <w:style w:type="paragraph" w:customStyle="1" w:styleId="TableHeading">
    <w:name w:val="Table Heading"/>
    <w:basedOn w:val="TableContents"/>
    <w:uiPriority w:val="99"/>
    <w:rsid w:val="00BC143F"/>
    <w:pPr>
      <w:jc w:val="center"/>
    </w:pPr>
    <w:rPr>
      <w:b/>
      <w:bCs/>
    </w:rPr>
  </w:style>
  <w:style w:type="character" w:customStyle="1" w:styleId="WW8Num1z1">
    <w:name w:val="WW8Num1z1"/>
    <w:rsid w:val="00BC143F"/>
    <w:rPr>
      <w:rFonts w:ascii="Courier New" w:hAnsi="Courier New" w:cs="Courier New"/>
    </w:rPr>
  </w:style>
  <w:style w:type="character" w:customStyle="1" w:styleId="WW8Num1z2">
    <w:name w:val="WW8Num1z2"/>
    <w:rsid w:val="00BC143F"/>
    <w:rPr>
      <w:rFonts w:ascii="Wingdings" w:hAnsi="Wingdings"/>
    </w:rPr>
  </w:style>
  <w:style w:type="character" w:customStyle="1" w:styleId="WW8Num1z3">
    <w:name w:val="WW8Num1z3"/>
    <w:rsid w:val="00BC143F"/>
    <w:rPr>
      <w:rFonts w:ascii="Symbol" w:hAnsi="Symbol"/>
    </w:rPr>
  </w:style>
  <w:style w:type="character" w:customStyle="1" w:styleId="Internetlink">
    <w:name w:val="Internet link"/>
    <w:rsid w:val="00BC143F"/>
    <w:rPr>
      <w:color w:val="000080"/>
      <w:u w:val="single"/>
    </w:rPr>
  </w:style>
  <w:style w:type="character" w:customStyle="1" w:styleId="VisitedInternetLink">
    <w:name w:val="Visited Internet Link"/>
    <w:rsid w:val="00BC143F"/>
    <w:rPr>
      <w:color w:val="800000"/>
      <w:u w:val="single"/>
    </w:rPr>
  </w:style>
  <w:style w:type="character" w:customStyle="1" w:styleId="BulletSymbols">
    <w:name w:val="Bullet Symbols"/>
    <w:rsid w:val="00BC143F"/>
    <w:rPr>
      <w:rFonts w:ascii="OpenSymbol" w:eastAsia="OpenSymbol" w:hAnsi="OpenSymbol" w:cs="OpenSymbol"/>
    </w:rPr>
  </w:style>
  <w:style w:type="numbering" w:customStyle="1" w:styleId="WW8Num1">
    <w:name w:val="WW8Num1"/>
    <w:basedOn w:val="Bezseznamu"/>
    <w:rsid w:val="00BC143F"/>
    <w:pPr>
      <w:numPr>
        <w:numId w:val="3"/>
      </w:numPr>
    </w:pPr>
  </w:style>
  <w:style w:type="numbering" w:customStyle="1" w:styleId="WW8Num2">
    <w:name w:val="WW8Num2"/>
    <w:basedOn w:val="Bezseznamu"/>
    <w:rsid w:val="00BC143F"/>
    <w:pPr>
      <w:numPr>
        <w:numId w:val="4"/>
      </w:numPr>
    </w:pPr>
  </w:style>
  <w:style w:type="paragraph" w:customStyle="1" w:styleId="SAULANADPIS0">
    <w:name w:val="_SAUL_A NADPIS"/>
    <w:basedOn w:val="Nadpis2"/>
    <w:rsid w:val="00701FCD"/>
    <w:pPr>
      <w:pBdr>
        <w:top w:val="single" w:sz="8" w:space="1" w:color="000000"/>
        <w:bottom w:val="single" w:sz="8" w:space="1" w:color="000000"/>
      </w:pBdr>
      <w:shd w:val="clear" w:color="auto" w:fill="E6E6E6"/>
      <w:tabs>
        <w:tab w:val="clear" w:pos="576"/>
        <w:tab w:val="left" w:pos="1700"/>
      </w:tabs>
      <w:spacing w:before="238" w:after="0"/>
      <w:ind w:left="850" w:hanging="850"/>
      <w:jc w:val="both"/>
    </w:pPr>
    <w:rPr>
      <w:rFonts w:eastAsia="Lucida Sans Unicode"/>
      <w:i w:val="0"/>
      <w:iCs w:val="0"/>
      <w:caps/>
      <w:kern w:val="26"/>
      <w:sz w:val="26"/>
      <w:szCs w:val="22"/>
      <w:lang w:eastAsia="cs-CZ"/>
    </w:rPr>
  </w:style>
  <w:style w:type="paragraph" w:customStyle="1" w:styleId="-ORPodrazenytexttesny">
    <w:name w:val="__-ORP_odrazeny text_tesny"/>
    <w:basedOn w:val="Normln"/>
    <w:rsid w:val="00727F79"/>
    <w:pPr>
      <w:numPr>
        <w:numId w:val="5"/>
      </w:numPr>
      <w:tabs>
        <w:tab w:val="left" w:pos="851"/>
      </w:tabs>
      <w:autoSpaceDE w:val="0"/>
      <w:spacing w:before="40"/>
      <w:jc w:val="both"/>
    </w:pPr>
    <w:rPr>
      <w:sz w:val="22"/>
      <w:szCs w:val="20"/>
    </w:rPr>
  </w:style>
  <w:style w:type="paragraph" w:customStyle="1" w:styleId="ORPText">
    <w:name w:val="__ORP_Text"/>
    <w:basedOn w:val="Normln"/>
    <w:rsid w:val="00DE1DEF"/>
    <w:pPr>
      <w:autoSpaceDE w:val="0"/>
      <w:spacing w:before="120"/>
      <w:ind w:left="0"/>
      <w:jc w:val="both"/>
    </w:pPr>
    <w:rPr>
      <w:sz w:val="22"/>
      <w:szCs w:val="20"/>
    </w:rPr>
  </w:style>
  <w:style w:type="paragraph" w:customStyle="1" w:styleId="ORPTABpodklad">
    <w:name w:val="__ORP_TAB_podklad"/>
    <w:basedOn w:val="Normln"/>
    <w:rsid w:val="00DE1DEF"/>
    <w:pPr>
      <w:tabs>
        <w:tab w:val="left" w:pos="851"/>
      </w:tabs>
      <w:autoSpaceDE w:val="0"/>
      <w:ind w:left="851" w:hanging="851"/>
      <w:jc w:val="both"/>
    </w:pPr>
    <w:rPr>
      <w:szCs w:val="20"/>
    </w:rPr>
  </w:style>
  <w:style w:type="paragraph" w:customStyle="1" w:styleId="ORPTABnadpis">
    <w:name w:val="__ORP_TAB_nadpis"/>
    <w:basedOn w:val="Normln"/>
    <w:rsid w:val="00566D3B"/>
    <w:pPr>
      <w:keepNext/>
      <w:tabs>
        <w:tab w:val="left" w:pos="900"/>
      </w:tabs>
      <w:autoSpaceDE w:val="0"/>
      <w:spacing w:before="120"/>
      <w:ind w:left="851" w:hanging="851"/>
    </w:pPr>
    <w:rPr>
      <w:b/>
      <w:bCs/>
    </w:rPr>
  </w:style>
  <w:style w:type="paragraph" w:customStyle="1" w:styleId="ZRText0">
    <w:name w:val="__ZÚR_Text"/>
    <w:basedOn w:val="Normln"/>
    <w:rsid w:val="006E29F2"/>
    <w:pPr>
      <w:widowControl w:val="0"/>
      <w:suppressAutoHyphens w:val="0"/>
      <w:spacing w:before="120"/>
      <w:ind w:left="0"/>
      <w:jc w:val="both"/>
    </w:pPr>
    <w:rPr>
      <w:rFonts w:cs="Arial"/>
      <w:sz w:val="22"/>
      <w:szCs w:val="22"/>
    </w:rPr>
  </w:style>
  <w:style w:type="paragraph" w:customStyle="1" w:styleId="ORPpododrazenytexta">
    <w:name w:val="__ORP_pododrazeny text_a"/>
    <w:basedOn w:val="Normln"/>
    <w:uiPriority w:val="99"/>
    <w:rsid w:val="00FE63AE"/>
    <w:pPr>
      <w:tabs>
        <w:tab w:val="left" w:pos="851"/>
      </w:tabs>
      <w:autoSpaceDE w:val="0"/>
      <w:spacing w:before="20" w:after="20"/>
      <w:ind w:left="851" w:hanging="851"/>
      <w:jc w:val="both"/>
    </w:pPr>
    <w:rPr>
      <w:sz w:val="22"/>
      <w:szCs w:val="20"/>
    </w:rPr>
  </w:style>
  <w:style w:type="paragraph" w:customStyle="1" w:styleId="ORPA111NADPIS4">
    <w:name w:val="__ORP_A.1.1.1 NADPIS 4"/>
    <w:basedOn w:val="Normln"/>
    <w:rsid w:val="00150BE9"/>
    <w:pPr>
      <w:tabs>
        <w:tab w:val="left" w:pos="851"/>
      </w:tabs>
      <w:autoSpaceDE w:val="0"/>
      <w:spacing w:before="240" w:after="120"/>
      <w:ind w:left="0"/>
    </w:pPr>
    <w:rPr>
      <w:b/>
      <w:bCs/>
      <w:caps/>
      <w:sz w:val="22"/>
    </w:rPr>
  </w:style>
  <w:style w:type="character" w:customStyle="1" w:styleId="UPtextodraenChar">
    <w:name w:val="__UP_text odražen Char"/>
    <w:link w:val="UPtextodraen"/>
    <w:rsid w:val="00784A2A"/>
    <w:rPr>
      <w:rFonts w:ascii="Arial" w:hAnsi="Arial"/>
      <w:sz w:val="22"/>
      <w:szCs w:val="22"/>
      <w:lang w:val="x-none" w:eastAsia="ar-SA"/>
    </w:rPr>
  </w:style>
  <w:style w:type="paragraph" w:customStyle="1" w:styleId="ORPpododrazenytext">
    <w:name w:val="__ORP_pododrazeny text"/>
    <w:basedOn w:val="Normln"/>
    <w:rsid w:val="009949D0"/>
    <w:pPr>
      <w:tabs>
        <w:tab w:val="left" w:pos="851"/>
      </w:tabs>
      <w:autoSpaceDE w:val="0"/>
      <w:ind w:left="0"/>
      <w:jc w:val="both"/>
    </w:pPr>
    <w:rPr>
      <w:sz w:val="22"/>
      <w:szCs w:val="20"/>
    </w:rPr>
  </w:style>
  <w:style w:type="character" w:customStyle="1" w:styleId="WW8Num27z1">
    <w:name w:val="WW8Num27z1"/>
    <w:rsid w:val="000A4271"/>
    <w:rPr>
      <w:rFonts w:ascii="Courier New" w:hAnsi="Courier New" w:cs="Courier New"/>
    </w:rPr>
  </w:style>
  <w:style w:type="paragraph" w:customStyle="1" w:styleId="ORPtabvidhlav">
    <w:name w:val="__ORP_tabvid_hlav"/>
    <w:basedOn w:val="Normln"/>
    <w:qFormat/>
    <w:rsid w:val="00015336"/>
    <w:pPr>
      <w:ind w:left="0"/>
    </w:pPr>
    <w:rPr>
      <w:b/>
    </w:rPr>
  </w:style>
  <w:style w:type="character" w:customStyle="1" w:styleId="WW8Num25z3">
    <w:name w:val="WW8Num25z3"/>
    <w:rsid w:val="00C32D0E"/>
    <w:rPr>
      <w:rFonts w:ascii="Symbol" w:hAnsi="Symbol"/>
    </w:rPr>
  </w:style>
  <w:style w:type="paragraph" w:customStyle="1" w:styleId="ORPNADPIS5">
    <w:name w:val="__ORP_NADPIS 5"/>
    <w:basedOn w:val="Normln"/>
    <w:rsid w:val="004B696E"/>
    <w:pPr>
      <w:tabs>
        <w:tab w:val="left" w:pos="851"/>
      </w:tabs>
      <w:autoSpaceDE w:val="0"/>
      <w:spacing w:before="120" w:after="60"/>
      <w:ind w:left="851"/>
    </w:pPr>
    <w:rPr>
      <w:caps/>
      <w:sz w:val="22"/>
    </w:rPr>
  </w:style>
  <w:style w:type="paragraph" w:customStyle="1" w:styleId="ORPText0">
    <w:name w:val="_ORP_Text"/>
    <w:basedOn w:val="Normln"/>
    <w:rsid w:val="004B696E"/>
    <w:pPr>
      <w:autoSpaceDE w:val="0"/>
      <w:spacing w:before="120"/>
      <w:ind w:left="0"/>
      <w:jc w:val="both"/>
    </w:pPr>
    <w:rPr>
      <w:sz w:val="22"/>
      <w:szCs w:val="20"/>
    </w:rPr>
  </w:style>
  <w:style w:type="paragraph" w:customStyle="1" w:styleId="western">
    <w:name w:val="western"/>
    <w:basedOn w:val="Normln"/>
    <w:uiPriority w:val="99"/>
    <w:rsid w:val="000C37AA"/>
    <w:pPr>
      <w:suppressAutoHyphens w:val="0"/>
      <w:spacing w:before="100" w:beforeAutospacing="1" w:after="119" w:line="360" w:lineRule="auto"/>
      <w:ind w:left="0" w:firstLine="284"/>
      <w:jc w:val="both"/>
    </w:pPr>
    <w:rPr>
      <w:rFonts w:cs="Arial"/>
      <w:sz w:val="20"/>
      <w:szCs w:val="20"/>
      <w:lang w:eastAsia="cs-CZ"/>
    </w:rPr>
  </w:style>
  <w:style w:type="paragraph" w:customStyle="1" w:styleId="UPTABvidtexttun">
    <w:name w:val="__UP_TAB_vid text tučně"/>
    <w:basedOn w:val="UPTABvidtext"/>
    <w:uiPriority w:val="99"/>
    <w:qFormat/>
    <w:rsid w:val="002628BB"/>
    <w:pPr>
      <w:suppressAutoHyphens w:val="0"/>
      <w:spacing w:before="60"/>
      <w:ind w:left="57"/>
    </w:pPr>
    <w:rPr>
      <w:b/>
      <w:lang w:eastAsia="cs-CZ"/>
    </w:rPr>
  </w:style>
  <w:style w:type="paragraph" w:customStyle="1" w:styleId="ORPtabvidtext">
    <w:name w:val="__ORP_tabvid_text"/>
    <w:basedOn w:val="Normln"/>
    <w:qFormat/>
    <w:rsid w:val="00993FDC"/>
    <w:pPr>
      <w:ind w:left="0"/>
    </w:pPr>
  </w:style>
  <w:style w:type="paragraph" w:customStyle="1" w:styleId="ORPpoznmky">
    <w:name w:val="__ORP_poznámky"/>
    <w:basedOn w:val="Normln"/>
    <w:rsid w:val="00993FDC"/>
    <w:pPr>
      <w:ind w:left="0"/>
    </w:pPr>
  </w:style>
  <w:style w:type="paragraph" w:customStyle="1" w:styleId="ORPNadpisJEVYTunAutomatickPrvndek15cm">
    <w:name w:val="__ORP_Nadpis JEVY + Tučné Automatická První řádek:  15 cm..."/>
    <w:basedOn w:val="Normln"/>
    <w:uiPriority w:val="99"/>
    <w:rsid w:val="00993FDC"/>
    <w:pPr>
      <w:spacing w:before="240" w:after="120"/>
      <w:ind w:left="851"/>
    </w:pPr>
    <w:rPr>
      <w:b/>
      <w:bCs/>
      <w:sz w:val="24"/>
      <w:szCs w:val="20"/>
    </w:rPr>
  </w:style>
  <w:style w:type="paragraph" w:customStyle="1" w:styleId="UPNadpis7">
    <w:name w:val="__UP_Nadpis 7"/>
    <w:basedOn w:val="SAULtext"/>
    <w:link w:val="UPNadpis7Char"/>
    <w:qFormat/>
    <w:rsid w:val="00675231"/>
    <w:pPr>
      <w:spacing w:before="120"/>
      <w:ind w:firstLine="851"/>
    </w:pPr>
    <w:rPr>
      <w:rFonts w:ascii="Lucida Sans Unicode" w:eastAsia="Arial" w:hAnsi="Lucida Sans Unicode" w:cs="Arial"/>
      <w:b/>
      <w:bCs/>
      <w:color w:val="92D050"/>
      <w:sz w:val="22"/>
      <w:lang w:val="x-none"/>
    </w:rPr>
  </w:style>
  <w:style w:type="character" w:customStyle="1" w:styleId="UPNadpis7Char">
    <w:name w:val="__UP_Nadpis 7 Char"/>
    <w:link w:val="UPNadpis7"/>
    <w:rsid w:val="00675231"/>
    <w:rPr>
      <w:rFonts w:ascii="Lucida Sans Unicode" w:eastAsia="Arial" w:hAnsi="Lucida Sans Unicode" w:cs="Arial"/>
      <w:b/>
      <w:bCs/>
      <w:color w:val="92D050"/>
      <w:sz w:val="22"/>
      <w:szCs w:val="24"/>
      <w:lang w:val="x-none" w:eastAsia="ar-SA"/>
    </w:rPr>
  </w:style>
  <w:style w:type="paragraph" w:customStyle="1" w:styleId="ORPtabHodnotyvet">
    <w:name w:val="__ORP_tab Hodnoty výčet"/>
    <w:basedOn w:val="Normln"/>
    <w:uiPriority w:val="99"/>
    <w:rsid w:val="00675231"/>
    <w:pPr>
      <w:ind w:left="0"/>
    </w:pPr>
    <w:rPr>
      <w:rFonts w:ascii="Lucida Sans Unicode" w:eastAsia="Arial" w:hAnsi="Lucida Sans Unicode" w:cs="Arial"/>
    </w:rPr>
  </w:style>
  <w:style w:type="character" w:customStyle="1" w:styleId="WW8Num23z1">
    <w:name w:val="WW8Num23z1"/>
    <w:rsid w:val="00696753"/>
    <w:rPr>
      <w:rFonts w:ascii="StarSymbol, 'Arial Unicode MS'" w:hAnsi="StarSymbol, 'Arial Unicode MS'" w:cs="StarSymbol, 'Arial Unicode MS'"/>
    </w:rPr>
  </w:style>
  <w:style w:type="character" w:customStyle="1" w:styleId="WW8Num27z0">
    <w:name w:val="WW8Num27z0"/>
    <w:rsid w:val="00150994"/>
    <w:rPr>
      <w:rFonts w:ascii="Lucida Sans Unicode" w:eastAsia="Arial" w:hAnsi="Lucida Sans Unicode" w:cs="Lucida Sans Unicode"/>
    </w:rPr>
  </w:style>
  <w:style w:type="paragraph" w:customStyle="1" w:styleId="SAULTABnevidtext">
    <w:name w:val="_SAUL_TAB_nevid_text"/>
    <w:basedOn w:val="Normln"/>
    <w:uiPriority w:val="99"/>
    <w:rsid w:val="00150994"/>
    <w:pPr>
      <w:tabs>
        <w:tab w:val="left" w:pos="850"/>
      </w:tabs>
      <w:suppressAutoHyphens w:val="0"/>
      <w:ind w:left="0"/>
    </w:pPr>
    <w:rPr>
      <w:rFonts w:ascii="Lucida Sans Unicode" w:eastAsia="Cambria" w:hAnsi="Lucida Sans Unicode" w:cs="Arial"/>
      <w:color w:val="92D050"/>
      <w:lang w:eastAsia="cs-CZ"/>
    </w:rPr>
  </w:style>
  <w:style w:type="paragraph" w:customStyle="1" w:styleId="UPTABnevtext">
    <w:name w:val="__UP_TABnev_text"/>
    <w:basedOn w:val="Normln"/>
    <w:uiPriority w:val="99"/>
    <w:qFormat/>
    <w:rsid w:val="00150994"/>
    <w:pPr>
      <w:tabs>
        <w:tab w:val="left" w:pos="850"/>
      </w:tabs>
      <w:suppressAutoHyphens w:val="0"/>
      <w:ind w:left="0"/>
      <w:jc w:val="both"/>
    </w:pPr>
    <w:rPr>
      <w:rFonts w:ascii="Lucida Sans Unicode" w:eastAsia="Arial" w:hAnsi="Lucida Sans Unicode" w:cs="Arial"/>
      <w:szCs w:val="22"/>
      <w:lang w:eastAsia="cs-CZ"/>
    </w:rPr>
  </w:style>
  <w:style w:type="character" w:customStyle="1" w:styleId="WW8Num7z2">
    <w:name w:val="WW8Num7z2"/>
    <w:rsid w:val="00150994"/>
    <w:rPr>
      <w:rFonts w:ascii="Arial" w:hAnsi="Arial" w:cs="Arial"/>
    </w:rPr>
  </w:style>
  <w:style w:type="character" w:customStyle="1" w:styleId="WW8Num11z2">
    <w:name w:val="WW8Num11z2"/>
    <w:rsid w:val="00150994"/>
    <w:rPr>
      <w:rFonts w:ascii="Arial" w:hAnsi="Arial"/>
    </w:rPr>
  </w:style>
  <w:style w:type="character" w:customStyle="1" w:styleId="WW8Num15z2">
    <w:name w:val="WW8Num15z2"/>
    <w:rsid w:val="00150994"/>
    <w:rPr>
      <w:rFonts w:ascii="Arial" w:hAnsi="Arial"/>
    </w:rPr>
  </w:style>
  <w:style w:type="character" w:customStyle="1" w:styleId="WW8Num23z0">
    <w:name w:val="WW8Num23z0"/>
    <w:rsid w:val="00150994"/>
    <w:rPr>
      <w:color w:val="000000"/>
      <w:sz w:val="24"/>
    </w:rPr>
  </w:style>
  <w:style w:type="character" w:customStyle="1" w:styleId="WW8Num23z2">
    <w:name w:val="WW8Num23z2"/>
    <w:rsid w:val="00150994"/>
    <w:rPr>
      <w:rFonts w:ascii="Arial" w:hAnsi="Arial"/>
    </w:rPr>
  </w:style>
  <w:style w:type="character" w:customStyle="1" w:styleId="WW8Num23z3">
    <w:name w:val="WW8Num23z3"/>
    <w:rsid w:val="00150994"/>
    <w:rPr>
      <w:rFonts w:ascii="Cambria" w:hAnsi="Cambria"/>
    </w:rPr>
  </w:style>
  <w:style w:type="character" w:customStyle="1" w:styleId="WW8Num24z0">
    <w:name w:val="WW8Num24z0"/>
    <w:rsid w:val="00150994"/>
    <w:rPr>
      <w:rFonts w:ascii="Cambria" w:hAnsi="Cambria" w:cs="Arial"/>
    </w:rPr>
  </w:style>
  <w:style w:type="character" w:customStyle="1" w:styleId="WW8Num24z1">
    <w:name w:val="WW8Num24z1"/>
    <w:rsid w:val="00150994"/>
    <w:rPr>
      <w:rFonts w:ascii="StarSymbol, 'Arial Unicode MS'" w:hAnsi="StarSymbol, 'Arial Unicode MS'" w:cs="StarSymbol, 'Arial Unicode MS'"/>
    </w:rPr>
  </w:style>
  <w:style w:type="character" w:customStyle="1" w:styleId="WW8Num24z2">
    <w:name w:val="WW8Num24z2"/>
    <w:rsid w:val="00150994"/>
    <w:rPr>
      <w:rFonts w:ascii="Arial" w:hAnsi="Arial" w:cs="Arial"/>
    </w:rPr>
  </w:style>
  <w:style w:type="character" w:customStyle="1" w:styleId="WW8Num25z0">
    <w:name w:val="WW8Num25z0"/>
    <w:rsid w:val="00150994"/>
    <w:rPr>
      <w:rFonts w:ascii="Arial" w:hAnsi="Arial"/>
    </w:rPr>
  </w:style>
  <w:style w:type="character" w:customStyle="1" w:styleId="WW8Num26z0">
    <w:name w:val="WW8Num26z0"/>
    <w:rsid w:val="00150994"/>
    <w:rPr>
      <w:rFonts w:ascii="Arial" w:eastAsia="Arial" w:hAnsi="Arial"/>
    </w:rPr>
  </w:style>
  <w:style w:type="character" w:customStyle="1" w:styleId="WW8Num26z1">
    <w:name w:val="WW8Num26z1"/>
    <w:rsid w:val="00150994"/>
    <w:rPr>
      <w:rFonts w:ascii="StarSymbol, 'Arial Unicode MS'" w:hAnsi="StarSymbol, 'Arial Unicode MS'" w:cs="StarSymbol, 'Arial Unicode MS'"/>
    </w:rPr>
  </w:style>
  <w:style w:type="character" w:customStyle="1" w:styleId="WW8Num26z2">
    <w:name w:val="WW8Num26z2"/>
    <w:rsid w:val="00150994"/>
    <w:rPr>
      <w:rFonts w:ascii="Arial" w:hAnsi="Arial" w:cs="Arial"/>
    </w:rPr>
  </w:style>
  <w:style w:type="character" w:customStyle="1" w:styleId="WW8Num26z3">
    <w:name w:val="WW8Num26z3"/>
    <w:rsid w:val="00150994"/>
    <w:rPr>
      <w:rFonts w:ascii="Cambria" w:hAnsi="Cambria" w:cs="Arial"/>
    </w:rPr>
  </w:style>
  <w:style w:type="character" w:customStyle="1" w:styleId="WW8Num27z2">
    <w:name w:val="WW8Num27z2"/>
    <w:rsid w:val="00150994"/>
    <w:rPr>
      <w:rFonts w:ascii="Arial" w:hAnsi="Arial"/>
    </w:rPr>
  </w:style>
  <w:style w:type="character" w:customStyle="1" w:styleId="WW8Num27z3">
    <w:name w:val="WW8Num27z3"/>
    <w:rsid w:val="00150994"/>
    <w:rPr>
      <w:rFonts w:ascii="Cambria" w:hAnsi="Cambria"/>
    </w:rPr>
  </w:style>
  <w:style w:type="character" w:customStyle="1" w:styleId="WW8Num28z0">
    <w:name w:val="WW8Num28z0"/>
    <w:rsid w:val="00150994"/>
    <w:rPr>
      <w:rFonts w:ascii="Lucida Sans Unicode" w:eastAsia="Arial" w:hAnsi="Lucida Sans Unicode" w:cs="Lucida Sans Unicode"/>
    </w:rPr>
  </w:style>
  <w:style w:type="character" w:customStyle="1" w:styleId="WW8Num28z1">
    <w:name w:val="WW8Num28z1"/>
    <w:rsid w:val="00150994"/>
    <w:rPr>
      <w:rFonts w:ascii="StarSymbol, 'Arial Unicode MS'" w:hAnsi="StarSymbol, 'Arial Unicode MS'" w:cs="StarSymbol, 'Arial Unicode MS'"/>
    </w:rPr>
  </w:style>
  <w:style w:type="character" w:customStyle="1" w:styleId="WW8Num28z2">
    <w:name w:val="WW8Num28z2"/>
    <w:rsid w:val="00150994"/>
    <w:rPr>
      <w:rFonts w:ascii="Arial" w:hAnsi="Arial"/>
    </w:rPr>
  </w:style>
  <w:style w:type="character" w:customStyle="1" w:styleId="WW8Num28z3">
    <w:name w:val="WW8Num28z3"/>
    <w:rsid w:val="00150994"/>
    <w:rPr>
      <w:rFonts w:ascii="Cambria" w:hAnsi="Cambria"/>
    </w:rPr>
  </w:style>
  <w:style w:type="character" w:customStyle="1" w:styleId="WW8Num31z0">
    <w:name w:val="WW8Num31z0"/>
    <w:rsid w:val="00150994"/>
    <w:rPr>
      <w:rFonts w:ascii="Cambria" w:hAnsi="Cambria"/>
    </w:rPr>
  </w:style>
  <w:style w:type="character" w:customStyle="1" w:styleId="WW8Num31z1">
    <w:name w:val="WW8Num31z1"/>
    <w:rsid w:val="00150994"/>
    <w:rPr>
      <w:rFonts w:ascii="StarSymbol, 'Arial Unicode MS'" w:hAnsi="StarSymbol, 'Arial Unicode MS'"/>
    </w:rPr>
  </w:style>
  <w:style w:type="character" w:customStyle="1" w:styleId="WW8Num31z2">
    <w:name w:val="WW8Num31z2"/>
    <w:rsid w:val="00150994"/>
    <w:rPr>
      <w:rFonts w:ascii="Arial" w:hAnsi="Arial"/>
    </w:rPr>
  </w:style>
  <w:style w:type="character" w:customStyle="1" w:styleId="WW8Num33z0">
    <w:name w:val="WW8Num33z0"/>
    <w:rsid w:val="00150994"/>
    <w:rPr>
      <w:rFonts w:ascii="Arial" w:hAnsi="Arial"/>
    </w:rPr>
  </w:style>
  <w:style w:type="character" w:customStyle="1" w:styleId="WW8Num33z1">
    <w:name w:val="WW8Num33z1"/>
    <w:rsid w:val="00150994"/>
    <w:rPr>
      <w:rFonts w:ascii="StarSymbol, 'Arial Unicode MS'" w:hAnsi="StarSymbol, 'Arial Unicode MS'"/>
    </w:rPr>
  </w:style>
  <w:style w:type="character" w:customStyle="1" w:styleId="WW8Num33z2">
    <w:name w:val="WW8Num33z2"/>
    <w:rsid w:val="00150994"/>
    <w:rPr>
      <w:rFonts w:ascii="Arial" w:hAnsi="Arial"/>
    </w:rPr>
  </w:style>
  <w:style w:type="character" w:customStyle="1" w:styleId="WW8Num33z3">
    <w:name w:val="WW8Num33z3"/>
    <w:rsid w:val="00150994"/>
    <w:rPr>
      <w:rFonts w:ascii="Cambria" w:hAnsi="Cambria"/>
    </w:rPr>
  </w:style>
  <w:style w:type="character" w:customStyle="1" w:styleId="WW8Num34z0">
    <w:name w:val="WW8Num34z0"/>
    <w:rsid w:val="00150994"/>
    <w:rPr>
      <w:rFonts w:ascii="Arial" w:eastAsia="Arial" w:hAnsi="Arial" w:cs="Arial"/>
    </w:rPr>
  </w:style>
  <w:style w:type="character" w:customStyle="1" w:styleId="WW8Num34z1">
    <w:name w:val="WW8Num34z1"/>
    <w:rsid w:val="00150994"/>
    <w:rPr>
      <w:rFonts w:ascii="StarSymbol, 'Arial Unicode MS'" w:hAnsi="StarSymbol, 'Arial Unicode MS'"/>
    </w:rPr>
  </w:style>
  <w:style w:type="character" w:customStyle="1" w:styleId="WW8Num34z2">
    <w:name w:val="WW8Num34z2"/>
    <w:rsid w:val="00150994"/>
    <w:rPr>
      <w:rFonts w:ascii="Arial" w:hAnsi="Arial"/>
    </w:rPr>
  </w:style>
  <w:style w:type="character" w:customStyle="1" w:styleId="WW8Num34z3">
    <w:name w:val="WW8Num34z3"/>
    <w:rsid w:val="00150994"/>
    <w:rPr>
      <w:rFonts w:ascii="Cambria" w:hAnsi="Cambria"/>
    </w:rPr>
  </w:style>
  <w:style w:type="character" w:customStyle="1" w:styleId="WW8Num35z0">
    <w:name w:val="WW8Num35z0"/>
    <w:rsid w:val="00150994"/>
    <w:rPr>
      <w:rFonts w:ascii="Arial" w:eastAsia="Arial" w:hAnsi="Arial" w:cs="Arial"/>
    </w:rPr>
  </w:style>
  <w:style w:type="character" w:customStyle="1" w:styleId="WW8Num35z1">
    <w:name w:val="WW8Num35z1"/>
    <w:rsid w:val="00150994"/>
    <w:rPr>
      <w:rFonts w:ascii="StarSymbol, 'Arial Unicode MS'" w:hAnsi="StarSymbol, 'Arial Unicode MS'"/>
    </w:rPr>
  </w:style>
  <w:style w:type="character" w:customStyle="1" w:styleId="WW8Num35z2">
    <w:name w:val="WW8Num35z2"/>
    <w:rsid w:val="00150994"/>
    <w:rPr>
      <w:rFonts w:ascii="Arial" w:hAnsi="Arial"/>
    </w:rPr>
  </w:style>
  <w:style w:type="character" w:customStyle="1" w:styleId="WW8Num35z3">
    <w:name w:val="WW8Num35z3"/>
    <w:rsid w:val="00150994"/>
    <w:rPr>
      <w:rFonts w:ascii="Cambria" w:hAnsi="Cambria"/>
    </w:rPr>
  </w:style>
  <w:style w:type="character" w:customStyle="1" w:styleId="WW8Num36z1">
    <w:name w:val="WW8Num36z1"/>
    <w:rsid w:val="00150994"/>
    <w:rPr>
      <w:rFonts w:ascii="StarSymbol, 'Arial Unicode MS'" w:hAnsi="StarSymbol, 'Arial Unicode MS'" w:cs="StarSymbol, 'Arial Unicode MS'"/>
    </w:rPr>
  </w:style>
  <w:style w:type="character" w:customStyle="1" w:styleId="WW8Num36z2">
    <w:name w:val="WW8Num36z2"/>
    <w:rsid w:val="00150994"/>
    <w:rPr>
      <w:rFonts w:ascii="Arial" w:hAnsi="Arial"/>
    </w:rPr>
  </w:style>
  <w:style w:type="character" w:customStyle="1" w:styleId="WW8Num36z3">
    <w:name w:val="WW8Num36z3"/>
    <w:rsid w:val="00150994"/>
    <w:rPr>
      <w:rFonts w:ascii="Cambria" w:hAnsi="Cambria"/>
    </w:rPr>
  </w:style>
  <w:style w:type="character" w:customStyle="1" w:styleId="WW8Num37z0">
    <w:name w:val="WW8Num37z0"/>
    <w:rsid w:val="00150994"/>
    <w:rPr>
      <w:rFonts w:ascii="Arial" w:hAnsi="Arial"/>
      <w:b w:val="0"/>
      <w:i w:val="0"/>
      <w:sz w:val="20"/>
      <w:u w:val="none"/>
    </w:rPr>
  </w:style>
  <w:style w:type="character" w:customStyle="1" w:styleId="WW8Num37z1">
    <w:name w:val="WW8Num37z1"/>
    <w:rsid w:val="00150994"/>
    <w:rPr>
      <w:rFonts w:ascii="StarSymbol, 'Arial Unicode MS'" w:hAnsi="StarSymbol, 'Arial Unicode MS'" w:cs="StarSymbol, 'Arial Unicode MS'"/>
    </w:rPr>
  </w:style>
  <w:style w:type="character" w:customStyle="1" w:styleId="WW8Num37z2">
    <w:name w:val="WW8Num37z2"/>
    <w:rsid w:val="00150994"/>
    <w:rPr>
      <w:rFonts w:ascii="Arial" w:hAnsi="Arial"/>
    </w:rPr>
  </w:style>
  <w:style w:type="character" w:customStyle="1" w:styleId="WW8Num37z3">
    <w:name w:val="WW8Num37z3"/>
    <w:rsid w:val="00150994"/>
    <w:rPr>
      <w:rFonts w:ascii="Cambria" w:hAnsi="Cambria"/>
    </w:rPr>
  </w:style>
  <w:style w:type="character" w:customStyle="1" w:styleId="WW8Num38z1">
    <w:name w:val="WW8Num38z1"/>
    <w:rsid w:val="00150994"/>
    <w:rPr>
      <w:rFonts w:ascii="StarSymbol, 'Arial Unicode MS'" w:hAnsi="StarSymbol, 'Arial Unicode MS'"/>
    </w:rPr>
  </w:style>
  <w:style w:type="character" w:customStyle="1" w:styleId="WW8Num38z2">
    <w:name w:val="WW8Num38z2"/>
    <w:rsid w:val="00150994"/>
    <w:rPr>
      <w:rFonts w:ascii="Arial" w:hAnsi="Arial"/>
    </w:rPr>
  </w:style>
  <w:style w:type="character" w:customStyle="1" w:styleId="WW8Num38z3">
    <w:name w:val="WW8Num38z3"/>
    <w:rsid w:val="00150994"/>
    <w:rPr>
      <w:rFonts w:ascii="Cambria" w:hAnsi="Cambria"/>
    </w:rPr>
  </w:style>
  <w:style w:type="character" w:customStyle="1" w:styleId="WW8Num39z0">
    <w:name w:val="WW8Num39z0"/>
    <w:rsid w:val="00150994"/>
    <w:rPr>
      <w:rFonts w:ascii="Cambria" w:hAnsi="Cambria"/>
    </w:rPr>
  </w:style>
  <w:style w:type="character" w:customStyle="1" w:styleId="WW8Num39z1">
    <w:name w:val="WW8Num39z1"/>
    <w:rsid w:val="00150994"/>
    <w:rPr>
      <w:rFonts w:ascii="StarSymbol, 'Arial Unicode MS'" w:hAnsi="StarSymbol, 'Arial Unicode MS'"/>
    </w:rPr>
  </w:style>
  <w:style w:type="character" w:customStyle="1" w:styleId="WW8Num39z2">
    <w:name w:val="WW8Num39z2"/>
    <w:rsid w:val="00150994"/>
    <w:rPr>
      <w:rFonts w:ascii="Arial" w:hAnsi="Arial"/>
    </w:rPr>
  </w:style>
  <w:style w:type="character" w:customStyle="1" w:styleId="WW8Num30z1">
    <w:name w:val="WW8Num30z1"/>
    <w:rsid w:val="00150994"/>
    <w:rPr>
      <w:rFonts w:ascii="StarSymbol, 'Arial Unicode MS'" w:hAnsi="StarSymbol, 'Arial Unicode MS'"/>
    </w:rPr>
  </w:style>
  <w:style w:type="character" w:customStyle="1" w:styleId="WW8Num30z2">
    <w:name w:val="WW8Num30z2"/>
    <w:rsid w:val="00150994"/>
    <w:rPr>
      <w:rFonts w:ascii="Arial" w:hAnsi="Arial"/>
    </w:rPr>
  </w:style>
  <w:style w:type="character" w:customStyle="1" w:styleId="WW8Num30z3">
    <w:name w:val="WW8Num30z3"/>
    <w:rsid w:val="00150994"/>
    <w:rPr>
      <w:rFonts w:ascii="Cambria" w:hAnsi="Cambria"/>
    </w:rPr>
  </w:style>
  <w:style w:type="character" w:customStyle="1" w:styleId="WW8Num39z3">
    <w:name w:val="WW8Num39z3"/>
    <w:rsid w:val="00150994"/>
    <w:rPr>
      <w:rFonts w:ascii="Cambria" w:hAnsi="Cambria"/>
    </w:rPr>
  </w:style>
  <w:style w:type="character" w:customStyle="1" w:styleId="WW8Num41z0">
    <w:name w:val="WW8Num41z0"/>
    <w:rsid w:val="00150994"/>
    <w:rPr>
      <w:rFonts w:ascii="Arial" w:hAnsi="Arial" w:cs="Arial"/>
    </w:rPr>
  </w:style>
  <w:style w:type="character" w:customStyle="1" w:styleId="WW8Num46z0">
    <w:name w:val="WW8Num46z0"/>
    <w:rsid w:val="00150994"/>
    <w:rPr>
      <w:rFonts w:ascii="Cambria" w:hAnsi="Cambria"/>
    </w:rPr>
  </w:style>
  <w:style w:type="character" w:customStyle="1" w:styleId="WW8Num46z1">
    <w:name w:val="WW8Num46z1"/>
    <w:rsid w:val="00150994"/>
    <w:rPr>
      <w:rFonts w:ascii="StarSymbol, 'Arial Unicode MS'" w:hAnsi="StarSymbol, 'Arial Unicode MS'"/>
    </w:rPr>
  </w:style>
  <w:style w:type="character" w:customStyle="1" w:styleId="WW8Num46z2">
    <w:name w:val="WW8Num46z2"/>
    <w:rsid w:val="00150994"/>
    <w:rPr>
      <w:rFonts w:ascii="Arial" w:hAnsi="Arial"/>
    </w:rPr>
  </w:style>
  <w:style w:type="character" w:customStyle="1" w:styleId="WW8Num48z0">
    <w:name w:val="WW8Num48z0"/>
    <w:rsid w:val="00150994"/>
    <w:rPr>
      <w:rFonts w:ascii="Arial" w:hAnsi="Arial"/>
      <w:b w:val="0"/>
      <w:i w:val="0"/>
      <w:color w:val="000000"/>
      <w:sz w:val="24"/>
      <w:u w:val="none"/>
    </w:rPr>
  </w:style>
  <w:style w:type="character" w:customStyle="1" w:styleId="WW8Num49z0">
    <w:name w:val="WW8Num49z0"/>
    <w:rsid w:val="00150994"/>
    <w:rPr>
      <w:rFonts w:ascii="Cambria" w:hAnsi="Cambria"/>
    </w:rPr>
  </w:style>
  <w:style w:type="character" w:customStyle="1" w:styleId="WW8Num50z0">
    <w:name w:val="WW8Num50z0"/>
    <w:rsid w:val="00150994"/>
    <w:rPr>
      <w:rFonts w:ascii="Arial" w:hAnsi="Arial"/>
      <w:b/>
    </w:rPr>
  </w:style>
  <w:style w:type="character" w:customStyle="1" w:styleId="WW8Num51z0">
    <w:name w:val="WW8Num51z0"/>
    <w:rsid w:val="00150994"/>
    <w:rPr>
      <w:rFonts w:ascii="Lucida Sans Unicode" w:hAnsi="Lucida Sans Unicode"/>
      <w:b w:val="0"/>
      <w:i w:val="0"/>
      <w:sz w:val="20"/>
      <w:u w:val="none"/>
    </w:rPr>
  </w:style>
  <w:style w:type="character" w:customStyle="1" w:styleId="WW8Num55z0">
    <w:name w:val="WW8Num55z0"/>
    <w:rsid w:val="00150994"/>
    <w:rPr>
      <w:rFonts w:ascii="Lucida Sans Unicode" w:hAnsi="Lucida Sans Unicode"/>
      <w:b w:val="0"/>
      <w:i w:val="0"/>
      <w:sz w:val="20"/>
    </w:rPr>
  </w:style>
  <w:style w:type="character" w:customStyle="1" w:styleId="WW8Num57z0">
    <w:name w:val="WW8Num57z0"/>
    <w:rsid w:val="00150994"/>
    <w:rPr>
      <w:b/>
      <w:i/>
    </w:rPr>
  </w:style>
  <w:style w:type="character" w:customStyle="1" w:styleId="WW8Num58z0">
    <w:name w:val="WW8Num58z0"/>
    <w:rsid w:val="00150994"/>
    <w:rPr>
      <w:rFonts w:ascii="Cambria" w:hAnsi="Cambria"/>
    </w:rPr>
  </w:style>
  <w:style w:type="character" w:customStyle="1" w:styleId="WW8Num58z1">
    <w:name w:val="WW8Num58z1"/>
    <w:rsid w:val="00150994"/>
    <w:rPr>
      <w:rFonts w:ascii="StarSymbol, 'Arial Unicode MS'" w:hAnsi="StarSymbol, 'Arial Unicode MS'"/>
    </w:rPr>
  </w:style>
  <w:style w:type="character" w:customStyle="1" w:styleId="WW8Num58z2">
    <w:name w:val="WW8Num58z2"/>
    <w:rsid w:val="00150994"/>
    <w:rPr>
      <w:rFonts w:ascii="Arial" w:hAnsi="Arial"/>
    </w:rPr>
  </w:style>
  <w:style w:type="character" w:customStyle="1" w:styleId="WW8Num59z0">
    <w:name w:val="WW8Num59z0"/>
    <w:rsid w:val="00150994"/>
    <w:rPr>
      <w:rFonts w:ascii="Lucida Sans Unicode" w:hAnsi="Lucida Sans Unicode"/>
      <w:b/>
      <w:i w:val="0"/>
      <w:sz w:val="20"/>
      <w:u w:val="none"/>
    </w:rPr>
  </w:style>
  <w:style w:type="character" w:customStyle="1" w:styleId="WW8Num62z0">
    <w:name w:val="WW8Num62z0"/>
    <w:rsid w:val="00150994"/>
    <w:rPr>
      <w:rFonts w:ascii="Cambria" w:hAnsi="Cambria"/>
    </w:rPr>
  </w:style>
  <w:style w:type="character" w:customStyle="1" w:styleId="WW8Num65z0">
    <w:name w:val="WW8Num65z0"/>
    <w:rsid w:val="00150994"/>
    <w:rPr>
      <w:rFonts w:ascii="Cambria" w:hAnsi="Cambria"/>
    </w:rPr>
  </w:style>
  <w:style w:type="character" w:customStyle="1" w:styleId="WW8Num65z1">
    <w:name w:val="WW8Num65z1"/>
    <w:rsid w:val="00150994"/>
    <w:rPr>
      <w:rFonts w:ascii="StarSymbol, 'Arial Unicode MS'" w:hAnsi="StarSymbol, 'Arial Unicode MS'"/>
    </w:rPr>
  </w:style>
  <w:style w:type="character" w:customStyle="1" w:styleId="WW8Num65z2">
    <w:name w:val="WW8Num65z2"/>
    <w:rsid w:val="00150994"/>
    <w:rPr>
      <w:rFonts w:ascii="Arial" w:hAnsi="Arial"/>
    </w:rPr>
  </w:style>
  <w:style w:type="character" w:customStyle="1" w:styleId="WW8Num66z0">
    <w:name w:val="WW8Num66z0"/>
    <w:rsid w:val="00150994"/>
    <w:rPr>
      <w:rFonts w:ascii="Cambria" w:hAnsi="Cambria"/>
    </w:rPr>
  </w:style>
  <w:style w:type="character" w:customStyle="1" w:styleId="WW8Num69z0">
    <w:name w:val="WW8Num69z0"/>
    <w:rsid w:val="00150994"/>
    <w:rPr>
      <w:b/>
    </w:rPr>
  </w:style>
  <w:style w:type="character" w:customStyle="1" w:styleId="WW8Num70z1">
    <w:name w:val="WW8Num70z1"/>
    <w:rsid w:val="00150994"/>
    <w:rPr>
      <w:rFonts w:ascii="StarSymbol, 'Arial Unicode MS'" w:hAnsi="StarSymbol, 'Arial Unicode MS'"/>
    </w:rPr>
  </w:style>
  <w:style w:type="character" w:customStyle="1" w:styleId="WW8Num70z2">
    <w:name w:val="WW8Num70z2"/>
    <w:rsid w:val="00150994"/>
    <w:rPr>
      <w:rFonts w:ascii="Arial" w:hAnsi="Arial"/>
    </w:rPr>
  </w:style>
  <w:style w:type="character" w:customStyle="1" w:styleId="WW8Num70z3">
    <w:name w:val="WW8Num70z3"/>
    <w:rsid w:val="00150994"/>
    <w:rPr>
      <w:rFonts w:ascii="Cambria" w:hAnsi="Cambria"/>
    </w:rPr>
  </w:style>
  <w:style w:type="character" w:customStyle="1" w:styleId="WW8Num71z0">
    <w:name w:val="WW8Num71z0"/>
    <w:rsid w:val="00150994"/>
    <w:rPr>
      <w:b/>
    </w:rPr>
  </w:style>
  <w:style w:type="character" w:customStyle="1" w:styleId="WW8Num72z0">
    <w:name w:val="WW8Num72z0"/>
    <w:rsid w:val="00150994"/>
    <w:rPr>
      <w:color w:val="000000"/>
      <w:u w:val="none"/>
    </w:rPr>
  </w:style>
  <w:style w:type="character" w:customStyle="1" w:styleId="WW8Num74z0">
    <w:name w:val="WW8Num74z0"/>
    <w:rsid w:val="00150994"/>
    <w:rPr>
      <w:u w:val="single"/>
    </w:rPr>
  </w:style>
  <w:style w:type="character" w:customStyle="1" w:styleId="WW8Num75z0">
    <w:name w:val="WW8Num75z0"/>
    <w:rsid w:val="00150994"/>
    <w:rPr>
      <w:rFonts w:ascii="Cambria" w:hAnsi="Cambria"/>
      <w:color w:val="auto"/>
      <w:sz w:val="28"/>
    </w:rPr>
  </w:style>
  <w:style w:type="character" w:customStyle="1" w:styleId="WW8Num76z0">
    <w:name w:val="WW8Num76z0"/>
    <w:rsid w:val="00150994"/>
    <w:rPr>
      <w:rFonts w:ascii="Cambria" w:hAnsi="Cambria"/>
    </w:rPr>
  </w:style>
  <w:style w:type="character" w:customStyle="1" w:styleId="WW8Num76z1">
    <w:name w:val="WW8Num76z1"/>
    <w:rsid w:val="00150994"/>
    <w:rPr>
      <w:rFonts w:ascii="StarSymbol, 'Arial Unicode MS'" w:hAnsi="StarSymbol, 'Arial Unicode MS'"/>
    </w:rPr>
  </w:style>
  <w:style w:type="character" w:customStyle="1" w:styleId="WW8Num76z2">
    <w:name w:val="WW8Num76z2"/>
    <w:rsid w:val="00150994"/>
    <w:rPr>
      <w:rFonts w:ascii="Arial" w:hAnsi="Arial"/>
    </w:rPr>
  </w:style>
  <w:style w:type="character" w:customStyle="1" w:styleId="WW8Num77z1">
    <w:name w:val="WW8Num77z1"/>
    <w:rsid w:val="00150994"/>
    <w:rPr>
      <w:rFonts w:ascii="StarSymbol, 'Arial Unicode MS'" w:hAnsi="StarSymbol, 'Arial Unicode MS'"/>
    </w:rPr>
  </w:style>
  <w:style w:type="character" w:customStyle="1" w:styleId="WW8Num77z2">
    <w:name w:val="WW8Num77z2"/>
    <w:rsid w:val="00150994"/>
    <w:rPr>
      <w:rFonts w:ascii="Arial" w:hAnsi="Arial"/>
    </w:rPr>
  </w:style>
  <w:style w:type="character" w:customStyle="1" w:styleId="WW8Num77z3">
    <w:name w:val="WW8Num77z3"/>
    <w:rsid w:val="00150994"/>
    <w:rPr>
      <w:rFonts w:ascii="Cambria" w:hAnsi="Cambria"/>
    </w:rPr>
  </w:style>
  <w:style w:type="character" w:customStyle="1" w:styleId="WW8Num78z0">
    <w:name w:val="WW8Num78z0"/>
    <w:rsid w:val="00150994"/>
    <w:rPr>
      <w:rFonts w:ascii="Cambria" w:hAnsi="Cambria"/>
      <w:color w:val="auto"/>
      <w:sz w:val="28"/>
    </w:rPr>
  </w:style>
  <w:style w:type="character" w:customStyle="1" w:styleId="WW8Num79z0">
    <w:name w:val="WW8Num79z0"/>
    <w:rsid w:val="00150994"/>
    <w:rPr>
      <w:color w:val="000000"/>
    </w:rPr>
  </w:style>
  <w:style w:type="character" w:customStyle="1" w:styleId="WW8Num80z0">
    <w:name w:val="WW8Num80z0"/>
    <w:rsid w:val="00150994"/>
    <w:rPr>
      <w:b/>
      <w:i w:val="0"/>
    </w:rPr>
  </w:style>
  <w:style w:type="character" w:customStyle="1" w:styleId="WW8Num84z1">
    <w:name w:val="WW8Num84z1"/>
    <w:rsid w:val="00150994"/>
    <w:rPr>
      <w:rFonts w:ascii="StarSymbol, 'Arial Unicode MS'" w:hAnsi="StarSymbol, 'Arial Unicode MS'"/>
    </w:rPr>
  </w:style>
  <w:style w:type="character" w:customStyle="1" w:styleId="WW8Num84z2">
    <w:name w:val="WW8Num84z2"/>
    <w:rsid w:val="00150994"/>
    <w:rPr>
      <w:rFonts w:ascii="Arial" w:hAnsi="Arial"/>
    </w:rPr>
  </w:style>
  <w:style w:type="character" w:customStyle="1" w:styleId="WW8Num84z3">
    <w:name w:val="WW8Num84z3"/>
    <w:rsid w:val="00150994"/>
    <w:rPr>
      <w:rFonts w:ascii="Cambria" w:hAnsi="Cambria"/>
    </w:rPr>
  </w:style>
  <w:style w:type="character" w:customStyle="1" w:styleId="WW8Num85z0">
    <w:name w:val="WW8Num85z0"/>
    <w:rsid w:val="00150994"/>
    <w:rPr>
      <w:rFonts w:ascii="Cambria" w:hAnsi="Cambria"/>
    </w:rPr>
  </w:style>
  <w:style w:type="character" w:customStyle="1" w:styleId="WW8Num86z0">
    <w:name w:val="WW8Num86z0"/>
    <w:rsid w:val="00150994"/>
    <w:rPr>
      <w:rFonts w:ascii="Arial" w:hAnsi="Arial"/>
      <w:b w:val="0"/>
      <w:i w:val="0"/>
      <w:sz w:val="24"/>
      <w:u w:val="none"/>
    </w:rPr>
  </w:style>
  <w:style w:type="character" w:customStyle="1" w:styleId="WW8Num87z0">
    <w:name w:val="WW8Num87z0"/>
    <w:rsid w:val="00150994"/>
    <w:rPr>
      <w:rFonts w:ascii="Arial" w:hAnsi="Arial"/>
      <w:sz w:val="12"/>
    </w:rPr>
  </w:style>
  <w:style w:type="character" w:customStyle="1" w:styleId="WW8Num88z0">
    <w:name w:val="WW8Num88z0"/>
    <w:rsid w:val="00150994"/>
    <w:rPr>
      <w:rFonts w:ascii="Cambria" w:hAnsi="Cambria"/>
      <w:color w:val="auto"/>
      <w:sz w:val="28"/>
    </w:rPr>
  </w:style>
  <w:style w:type="character" w:customStyle="1" w:styleId="WW8Num89z0">
    <w:name w:val="WW8Num89z0"/>
    <w:rsid w:val="00150994"/>
    <w:rPr>
      <w:rFonts w:ascii="Cambria" w:hAnsi="Cambria"/>
      <w:color w:val="auto"/>
      <w:sz w:val="28"/>
    </w:rPr>
  </w:style>
  <w:style w:type="character" w:customStyle="1" w:styleId="WW8Num90z0">
    <w:name w:val="WW8Num90z0"/>
    <w:rsid w:val="00150994"/>
    <w:rPr>
      <w:rFonts w:ascii="Cambria" w:hAnsi="Cambria"/>
    </w:rPr>
  </w:style>
  <w:style w:type="character" w:customStyle="1" w:styleId="WW8Num91z0">
    <w:name w:val="WW8Num91z0"/>
    <w:rsid w:val="00150994"/>
    <w:rPr>
      <w:rFonts w:ascii="Arial" w:hAnsi="Arial"/>
    </w:rPr>
  </w:style>
  <w:style w:type="character" w:customStyle="1" w:styleId="WW8Num93z0">
    <w:name w:val="WW8Num93z0"/>
    <w:rsid w:val="00150994"/>
    <w:rPr>
      <w:rFonts w:ascii="Cambria" w:hAnsi="Cambria"/>
    </w:rPr>
  </w:style>
  <w:style w:type="character" w:customStyle="1" w:styleId="WW8Num93z1">
    <w:name w:val="WW8Num93z1"/>
    <w:rsid w:val="00150994"/>
    <w:rPr>
      <w:rFonts w:ascii="StarSymbol, 'Arial Unicode MS'" w:hAnsi="StarSymbol, 'Arial Unicode MS'"/>
    </w:rPr>
  </w:style>
  <w:style w:type="character" w:customStyle="1" w:styleId="WW8Num93z2">
    <w:name w:val="WW8Num93z2"/>
    <w:rsid w:val="00150994"/>
    <w:rPr>
      <w:rFonts w:ascii="Arial" w:hAnsi="Arial"/>
    </w:rPr>
  </w:style>
  <w:style w:type="character" w:customStyle="1" w:styleId="WW8Num95z1">
    <w:name w:val="WW8Num95z1"/>
    <w:rsid w:val="00150994"/>
    <w:rPr>
      <w:rFonts w:ascii="StarSymbol, 'Arial Unicode MS'" w:hAnsi="StarSymbol, 'Arial Unicode MS'"/>
    </w:rPr>
  </w:style>
  <w:style w:type="character" w:customStyle="1" w:styleId="WW8Num95z2">
    <w:name w:val="WW8Num95z2"/>
    <w:rsid w:val="00150994"/>
    <w:rPr>
      <w:rFonts w:ascii="Arial" w:hAnsi="Arial"/>
    </w:rPr>
  </w:style>
  <w:style w:type="character" w:customStyle="1" w:styleId="WW8Num95z3">
    <w:name w:val="WW8Num95z3"/>
    <w:rsid w:val="00150994"/>
    <w:rPr>
      <w:rFonts w:ascii="Cambria" w:hAnsi="Cambria"/>
    </w:rPr>
  </w:style>
  <w:style w:type="character" w:customStyle="1" w:styleId="WW8Num96z0">
    <w:name w:val="WW8Num96z0"/>
    <w:rsid w:val="00150994"/>
    <w:rPr>
      <w:rFonts w:ascii="Cambria" w:hAnsi="Cambria"/>
      <w:color w:val="auto"/>
      <w:sz w:val="28"/>
    </w:rPr>
  </w:style>
  <w:style w:type="character" w:customStyle="1" w:styleId="WW8Num98z0">
    <w:name w:val="WW8Num98z0"/>
    <w:rsid w:val="00150994"/>
    <w:rPr>
      <w:sz w:val="24"/>
    </w:rPr>
  </w:style>
  <w:style w:type="character" w:customStyle="1" w:styleId="WW8Num99z0">
    <w:name w:val="WW8Num99z0"/>
    <w:rsid w:val="00150994"/>
    <w:rPr>
      <w:rFonts w:ascii="Arial" w:hAnsi="Arial"/>
    </w:rPr>
  </w:style>
  <w:style w:type="character" w:customStyle="1" w:styleId="WW8Num100z0">
    <w:name w:val="WW8Num100z0"/>
    <w:rsid w:val="00150994"/>
    <w:rPr>
      <w:rFonts w:ascii="Cambria" w:hAnsi="Cambria"/>
    </w:rPr>
  </w:style>
  <w:style w:type="character" w:customStyle="1" w:styleId="WW8Num104z0">
    <w:name w:val="WW8Num104z0"/>
    <w:rsid w:val="00150994"/>
    <w:rPr>
      <w:rFonts w:ascii="Lucida Sans Unicode" w:hAnsi="Lucida Sans Unicode"/>
    </w:rPr>
  </w:style>
  <w:style w:type="character" w:customStyle="1" w:styleId="WW8Num104z1">
    <w:name w:val="WW8Num104z1"/>
    <w:rsid w:val="00150994"/>
    <w:rPr>
      <w:rFonts w:ascii="StarSymbol, 'Arial Unicode MS'" w:hAnsi="StarSymbol, 'Arial Unicode MS'" w:cs="Cambria"/>
    </w:rPr>
  </w:style>
  <w:style w:type="character" w:customStyle="1" w:styleId="WW8Num104z2">
    <w:name w:val="WW8Num104z2"/>
    <w:rsid w:val="00150994"/>
    <w:rPr>
      <w:rFonts w:ascii="Arial" w:hAnsi="Arial"/>
    </w:rPr>
  </w:style>
  <w:style w:type="character" w:customStyle="1" w:styleId="WW8Num104z3">
    <w:name w:val="WW8Num104z3"/>
    <w:rsid w:val="00150994"/>
    <w:rPr>
      <w:rFonts w:ascii="Cambria" w:hAnsi="Cambria"/>
    </w:rPr>
  </w:style>
  <w:style w:type="character" w:customStyle="1" w:styleId="WW8Num105z0">
    <w:name w:val="WW8Num105z0"/>
    <w:rsid w:val="00150994"/>
    <w:rPr>
      <w:rFonts w:ascii="Cambria" w:hAnsi="Cambria"/>
    </w:rPr>
  </w:style>
  <w:style w:type="character" w:customStyle="1" w:styleId="WW8Num106z0">
    <w:name w:val="WW8Num106z0"/>
    <w:rsid w:val="00150994"/>
    <w:rPr>
      <w:rFonts w:ascii="Arial" w:eastAsia="Arial" w:hAnsi="Arial" w:cs="Arial"/>
    </w:rPr>
  </w:style>
  <w:style w:type="character" w:customStyle="1" w:styleId="WW8Num106z1">
    <w:name w:val="WW8Num106z1"/>
    <w:rsid w:val="00150994"/>
    <w:rPr>
      <w:rFonts w:ascii="StarSymbol, 'Arial Unicode MS'" w:hAnsi="StarSymbol, 'Arial Unicode MS'"/>
    </w:rPr>
  </w:style>
  <w:style w:type="character" w:customStyle="1" w:styleId="WW8Num106z2">
    <w:name w:val="WW8Num106z2"/>
    <w:rsid w:val="00150994"/>
    <w:rPr>
      <w:rFonts w:ascii="Arial" w:hAnsi="Arial"/>
    </w:rPr>
  </w:style>
  <w:style w:type="character" w:customStyle="1" w:styleId="WW8Num106z3">
    <w:name w:val="WW8Num106z3"/>
    <w:rsid w:val="00150994"/>
    <w:rPr>
      <w:rFonts w:ascii="Cambria" w:hAnsi="Cambria"/>
    </w:rPr>
  </w:style>
  <w:style w:type="character" w:customStyle="1" w:styleId="WW8Num111z0">
    <w:name w:val="WW8Num111z0"/>
    <w:rsid w:val="00150994"/>
    <w:rPr>
      <w:rFonts w:ascii="Arial" w:hAnsi="Arial"/>
      <w:b w:val="0"/>
      <w:i w:val="0"/>
      <w:sz w:val="24"/>
      <w:u w:val="none"/>
    </w:rPr>
  </w:style>
  <w:style w:type="character" w:customStyle="1" w:styleId="WW8Num112z0">
    <w:name w:val="WW8Num112z0"/>
    <w:rsid w:val="00150994"/>
    <w:rPr>
      <w:rFonts w:ascii="Cambria" w:hAnsi="Cambria"/>
    </w:rPr>
  </w:style>
  <w:style w:type="character" w:customStyle="1" w:styleId="WW8Num113z0">
    <w:name w:val="WW8Num113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150994"/>
    <w:rPr>
      <w:rFonts w:ascii="Lucida Sans Unicode" w:hAnsi="Lucida Sans Unicode"/>
      <w:b/>
      <w:i w:val="0"/>
      <w:sz w:val="26"/>
    </w:rPr>
  </w:style>
  <w:style w:type="character" w:customStyle="1" w:styleId="WW8Num113z2">
    <w:name w:val="WW8Num113z2"/>
    <w:rsid w:val="00150994"/>
    <w:rPr>
      <w:rFonts w:ascii="Lucida Sans Unicode" w:hAnsi="Lucida Sans Unicode"/>
      <w:b/>
      <w:i w:val="0"/>
      <w:sz w:val="24"/>
      <w:szCs w:val="24"/>
    </w:rPr>
  </w:style>
  <w:style w:type="character" w:customStyle="1" w:styleId="WW8Num114z0">
    <w:name w:val="WW8Num114z0"/>
    <w:rsid w:val="00150994"/>
    <w:rPr>
      <w:color w:val="000000"/>
      <w:sz w:val="24"/>
    </w:rPr>
  </w:style>
  <w:style w:type="character" w:customStyle="1" w:styleId="WW8Num116z0">
    <w:name w:val="WW8Num116z0"/>
    <w:rsid w:val="00150994"/>
    <w:rPr>
      <w:rFonts w:ascii="Cambria" w:hAnsi="Cambria"/>
    </w:rPr>
  </w:style>
  <w:style w:type="character" w:customStyle="1" w:styleId="WW8Num121z0">
    <w:name w:val="WW8Num121z0"/>
    <w:rsid w:val="00150994"/>
    <w:rPr>
      <w:rFonts w:ascii="Arial" w:hAnsi="Arial"/>
    </w:rPr>
  </w:style>
  <w:style w:type="character" w:customStyle="1" w:styleId="WW8Num121z1">
    <w:name w:val="WW8Num121z1"/>
    <w:rsid w:val="00150994"/>
    <w:rPr>
      <w:rFonts w:ascii="StarSymbol, 'Arial Unicode MS'" w:hAnsi="StarSymbol, 'Arial Unicode MS'"/>
    </w:rPr>
  </w:style>
  <w:style w:type="character" w:customStyle="1" w:styleId="WW8Num121z3">
    <w:name w:val="WW8Num121z3"/>
    <w:rsid w:val="00150994"/>
    <w:rPr>
      <w:rFonts w:ascii="Cambria" w:hAnsi="Cambria"/>
    </w:rPr>
  </w:style>
  <w:style w:type="character" w:customStyle="1" w:styleId="WW8Num124z0">
    <w:name w:val="WW8Num124z0"/>
    <w:rsid w:val="00150994"/>
    <w:rPr>
      <w:rFonts w:ascii="Cambria" w:hAnsi="Cambria"/>
    </w:rPr>
  </w:style>
  <w:style w:type="character" w:customStyle="1" w:styleId="WW8Num127z0">
    <w:name w:val="WW8Num127z0"/>
    <w:rsid w:val="00150994"/>
    <w:rPr>
      <w:rFonts w:ascii="Cambria" w:hAnsi="Cambria"/>
    </w:rPr>
  </w:style>
  <w:style w:type="character" w:customStyle="1" w:styleId="WW8Num127z1">
    <w:name w:val="WW8Num127z1"/>
    <w:rsid w:val="00150994"/>
    <w:rPr>
      <w:rFonts w:ascii="StarSymbol, 'Arial Unicode MS'" w:hAnsi="StarSymbol, 'Arial Unicode MS'"/>
    </w:rPr>
  </w:style>
  <w:style w:type="character" w:customStyle="1" w:styleId="WW8Num127z2">
    <w:name w:val="WW8Num127z2"/>
    <w:rsid w:val="00150994"/>
    <w:rPr>
      <w:rFonts w:ascii="Arial" w:hAnsi="Arial"/>
    </w:rPr>
  </w:style>
  <w:style w:type="character" w:customStyle="1" w:styleId="WW8Num128z0">
    <w:name w:val="WW8Num128z0"/>
    <w:rsid w:val="00150994"/>
    <w:rPr>
      <w:rFonts w:ascii="Arial" w:hAnsi="Arial"/>
    </w:rPr>
  </w:style>
  <w:style w:type="character" w:customStyle="1" w:styleId="WW8Num129z0">
    <w:name w:val="WW8Num129z0"/>
    <w:rsid w:val="00150994"/>
    <w:rPr>
      <w:rFonts w:ascii="Arial" w:hAnsi="Arial"/>
      <w:b w:val="0"/>
      <w:i w:val="0"/>
      <w:sz w:val="24"/>
      <w:u w:val="none"/>
    </w:rPr>
  </w:style>
  <w:style w:type="character" w:customStyle="1" w:styleId="WW8Num134z0">
    <w:name w:val="WW8Num134z0"/>
    <w:rsid w:val="00150994"/>
    <w:rPr>
      <w:b w:val="0"/>
      <w:i w:val="0"/>
    </w:rPr>
  </w:style>
  <w:style w:type="character" w:customStyle="1" w:styleId="WW8Num137z0">
    <w:name w:val="WW8Num137z0"/>
    <w:rsid w:val="00150994"/>
    <w:rPr>
      <w:rFonts w:ascii="Arial" w:hAnsi="Arial"/>
      <w:b w:val="0"/>
      <w:i w:val="0"/>
      <w:color w:val="000000"/>
      <w:sz w:val="24"/>
      <w:u w:val="none"/>
    </w:rPr>
  </w:style>
  <w:style w:type="character" w:customStyle="1" w:styleId="WW8Num138z0">
    <w:name w:val="WW8Num138z0"/>
    <w:rsid w:val="00150994"/>
    <w:rPr>
      <w:rFonts w:ascii="Cambria" w:hAnsi="Cambria"/>
    </w:rPr>
  </w:style>
  <w:style w:type="character" w:customStyle="1" w:styleId="WW8Num138z2">
    <w:name w:val="WW8Num138z2"/>
    <w:rsid w:val="00150994"/>
    <w:rPr>
      <w:rFonts w:ascii="Arial" w:hAnsi="Arial"/>
    </w:rPr>
  </w:style>
  <w:style w:type="character" w:customStyle="1" w:styleId="WW8Num138z4">
    <w:name w:val="WW8Num138z4"/>
    <w:rsid w:val="00150994"/>
    <w:rPr>
      <w:rFonts w:ascii="StarSymbol, 'Arial Unicode MS'" w:hAnsi="StarSymbol, 'Arial Unicode MS'"/>
    </w:rPr>
  </w:style>
  <w:style w:type="character" w:customStyle="1" w:styleId="WW8Num139z0">
    <w:name w:val="WW8Num139z0"/>
    <w:rsid w:val="00150994"/>
    <w:rPr>
      <w:rFonts w:ascii="Cambria" w:hAnsi="Cambria"/>
    </w:rPr>
  </w:style>
  <w:style w:type="character" w:customStyle="1" w:styleId="WW8Num140z1">
    <w:name w:val="WW8Num140z1"/>
    <w:rsid w:val="00150994"/>
    <w:rPr>
      <w:rFonts w:ascii="StarSymbol, 'Arial Unicode MS'" w:hAnsi="StarSymbol, 'Arial Unicode MS'"/>
    </w:rPr>
  </w:style>
  <w:style w:type="character" w:customStyle="1" w:styleId="WW8Num140z2">
    <w:name w:val="WW8Num140z2"/>
    <w:rsid w:val="00150994"/>
    <w:rPr>
      <w:rFonts w:ascii="Arial" w:hAnsi="Arial"/>
    </w:rPr>
  </w:style>
  <w:style w:type="character" w:customStyle="1" w:styleId="WW8Num140z3">
    <w:name w:val="WW8Num140z3"/>
    <w:rsid w:val="00150994"/>
    <w:rPr>
      <w:rFonts w:ascii="Cambria" w:hAnsi="Cambria"/>
    </w:rPr>
  </w:style>
  <w:style w:type="character" w:customStyle="1" w:styleId="WW8Num141z0">
    <w:name w:val="WW8Num141z0"/>
    <w:rsid w:val="00150994"/>
    <w:rPr>
      <w:rFonts w:ascii="Cambria" w:hAnsi="Cambria"/>
      <w:color w:val="auto"/>
      <w:sz w:val="28"/>
    </w:rPr>
  </w:style>
  <w:style w:type="character" w:customStyle="1" w:styleId="WW8Num143z0">
    <w:name w:val="WW8Num143z0"/>
    <w:rsid w:val="00150994"/>
    <w:rPr>
      <w:rFonts w:ascii="Cambria" w:hAnsi="Cambria"/>
    </w:rPr>
  </w:style>
  <w:style w:type="character" w:customStyle="1" w:styleId="WW8Num143z1">
    <w:name w:val="WW8Num143z1"/>
    <w:rsid w:val="00150994"/>
    <w:rPr>
      <w:rFonts w:ascii="StarSymbol, 'Arial Unicode MS'" w:hAnsi="StarSymbol, 'Arial Unicode MS'"/>
    </w:rPr>
  </w:style>
  <w:style w:type="character" w:customStyle="1" w:styleId="WW8Num143z2">
    <w:name w:val="WW8Num143z2"/>
    <w:rsid w:val="00150994"/>
    <w:rPr>
      <w:rFonts w:ascii="Arial" w:hAnsi="Arial"/>
    </w:rPr>
  </w:style>
  <w:style w:type="character" w:customStyle="1" w:styleId="WW8Num144z0">
    <w:name w:val="WW8Num144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4z1">
    <w:name w:val="WW8Num144z1"/>
    <w:rsid w:val="00150994"/>
    <w:rPr>
      <w:rFonts w:ascii="Lucida Sans Unicode" w:hAnsi="Lucida Sans Unicode"/>
      <w:b/>
      <w:i w:val="0"/>
      <w:sz w:val="26"/>
    </w:rPr>
  </w:style>
  <w:style w:type="character" w:customStyle="1" w:styleId="WW8Num144z2">
    <w:name w:val="WW8Num144z2"/>
    <w:rsid w:val="00150994"/>
    <w:rPr>
      <w:rFonts w:ascii="Lucida Sans Unicode" w:hAnsi="Lucida Sans Unicode"/>
      <w:b/>
      <w:i w:val="0"/>
      <w:sz w:val="24"/>
      <w:szCs w:val="24"/>
    </w:rPr>
  </w:style>
  <w:style w:type="character" w:customStyle="1" w:styleId="WW8Num147z0">
    <w:name w:val="WW8Num147z0"/>
    <w:rsid w:val="00150994"/>
    <w:rPr>
      <w:rFonts w:ascii="StarSymbol, 'Arial Unicode MS'" w:hAnsi="StarSymbol, 'Arial Unicode MS'" w:cs="StarSymbol, 'Arial Unicode MS'"/>
    </w:rPr>
  </w:style>
  <w:style w:type="character" w:customStyle="1" w:styleId="WW8Num147z2">
    <w:name w:val="WW8Num147z2"/>
    <w:rsid w:val="00150994"/>
    <w:rPr>
      <w:rFonts w:ascii="Arial" w:hAnsi="Arial" w:cs="Arial"/>
    </w:rPr>
  </w:style>
  <w:style w:type="character" w:customStyle="1" w:styleId="WW8Num147z3">
    <w:name w:val="WW8Num147z3"/>
    <w:rsid w:val="00150994"/>
    <w:rPr>
      <w:rFonts w:ascii="Cambria" w:hAnsi="Cambria" w:cs="Arial"/>
    </w:rPr>
  </w:style>
  <w:style w:type="character" w:customStyle="1" w:styleId="WW8Num150z0">
    <w:name w:val="WW8Num150z0"/>
    <w:rsid w:val="00150994"/>
    <w:rPr>
      <w:rFonts w:ascii="Cambria" w:hAnsi="Cambria"/>
    </w:rPr>
  </w:style>
  <w:style w:type="character" w:customStyle="1" w:styleId="WW8Num150z1">
    <w:name w:val="WW8Num150z1"/>
    <w:rsid w:val="00150994"/>
    <w:rPr>
      <w:rFonts w:ascii="StarSymbol, 'Arial Unicode MS'" w:hAnsi="StarSymbol, 'Arial Unicode MS'"/>
    </w:rPr>
  </w:style>
  <w:style w:type="character" w:customStyle="1" w:styleId="WW8Num150z2">
    <w:name w:val="WW8Num150z2"/>
    <w:rsid w:val="00150994"/>
    <w:rPr>
      <w:rFonts w:ascii="Arial" w:hAnsi="Arial"/>
    </w:rPr>
  </w:style>
  <w:style w:type="character" w:customStyle="1" w:styleId="WW8Num151z0">
    <w:name w:val="WW8Num151z0"/>
    <w:rsid w:val="00150994"/>
    <w:rPr>
      <w:rFonts w:ascii="Arial" w:hAnsi="Arial"/>
    </w:rPr>
  </w:style>
  <w:style w:type="character" w:customStyle="1" w:styleId="WW8Num155z0">
    <w:name w:val="WW8Num155z0"/>
    <w:rsid w:val="00150994"/>
    <w:rPr>
      <w:rFonts w:ascii="Cambria" w:hAnsi="Cambria"/>
    </w:rPr>
  </w:style>
  <w:style w:type="character" w:customStyle="1" w:styleId="WW8Num156z0">
    <w:name w:val="WW8Num156z0"/>
    <w:rsid w:val="00150994"/>
    <w:rPr>
      <w:rFonts w:ascii="Cambria" w:hAnsi="Cambria"/>
    </w:rPr>
  </w:style>
  <w:style w:type="character" w:customStyle="1" w:styleId="WW8Num157z0">
    <w:name w:val="WW8Num157z0"/>
    <w:rsid w:val="00150994"/>
    <w:rPr>
      <w:rFonts w:ascii="Cambria" w:hAnsi="Cambria"/>
    </w:rPr>
  </w:style>
  <w:style w:type="character" w:customStyle="1" w:styleId="WW8Num159z0">
    <w:name w:val="WW8Num159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9z1">
    <w:name w:val="WW8Num159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1z0">
    <w:name w:val="WW8Num161z0"/>
    <w:rsid w:val="00150994"/>
    <w:rPr>
      <w:rFonts w:ascii="Cambria" w:hAnsi="Cambria"/>
    </w:rPr>
  </w:style>
  <w:style w:type="character" w:customStyle="1" w:styleId="WW8Num163z0">
    <w:name w:val="WW8Num163z0"/>
    <w:rsid w:val="00150994"/>
    <w:rPr>
      <w:rFonts w:ascii="Cambria" w:hAnsi="Cambria"/>
    </w:rPr>
  </w:style>
  <w:style w:type="character" w:customStyle="1" w:styleId="WW8Num164z0">
    <w:name w:val="WW8Num164z0"/>
    <w:rsid w:val="00150994"/>
    <w:rPr>
      <w:rFonts w:ascii="Arial" w:hAnsi="Arial"/>
      <w:b w:val="0"/>
      <w:i w:val="0"/>
      <w:sz w:val="20"/>
      <w:u w:val="single"/>
    </w:rPr>
  </w:style>
  <w:style w:type="character" w:customStyle="1" w:styleId="WW8Num167z0">
    <w:name w:val="WW8Num167z0"/>
    <w:rsid w:val="00150994"/>
    <w:rPr>
      <w:rFonts w:ascii="Lucida Sans Unicode" w:eastAsia="Arial" w:hAnsi="Lucida Sans Unicode" w:cs="Lucida Sans Unicode"/>
      <w:b/>
    </w:rPr>
  </w:style>
  <w:style w:type="character" w:customStyle="1" w:styleId="WW8Num167z1">
    <w:name w:val="WW8Num167z1"/>
    <w:rsid w:val="00150994"/>
    <w:rPr>
      <w:rFonts w:ascii="StarSymbol, 'Arial Unicode MS'" w:hAnsi="StarSymbol, 'Arial Unicode MS'"/>
    </w:rPr>
  </w:style>
  <w:style w:type="character" w:customStyle="1" w:styleId="WW8Num167z2">
    <w:name w:val="WW8Num167z2"/>
    <w:rsid w:val="00150994"/>
    <w:rPr>
      <w:rFonts w:ascii="Arial" w:hAnsi="Arial"/>
    </w:rPr>
  </w:style>
  <w:style w:type="character" w:customStyle="1" w:styleId="WW8Num167z3">
    <w:name w:val="WW8Num167z3"/>
    <w:rsid w:val="00150994"/>
    <w:rPr>
      <w:rFonts w:ascii="Cambria" w:hAnsi="Cambria"/>
    </w:rPr>
  </w:style>
  <w:style w:type="character" w:customStyle="1" w:styleId="WW8Num169z0">
    <w:name w:val="WW8Num169z0"/>
    <w:rsid w:val="00150994"/>
    <w:rPr>
      <w:rFonts w:ascii="Cambria" w:hAnsi="Cambria"/>
    </w:rPr>
  </w:style>
  <w:style w:type="character" w:customStyle="1" w:styleId="WW8Num169z1">
    <w:name w:val="WW8Num169z1"/>
    <w:rsid w:val="00150994"/>
    <w:rPr>
      <w:rFonts w:ascii="StarSymbol, 'Arial Unicode MS'" w:hAnsi="StarSymbol, 'Arial Unicode MS'"/>
    </w:rPr>
  </w:style>
  <w:style w:type="character" w:customStyle="1" w:styleId="WW8Num169z2">
    <w:name w:val="WW8Num169z2"/>
    <w:rsid w:val="00150994"/>
    <w:rPr>
      <w:rFonts w:ascii="Arial" w:hAnsi="Arial"/>
    </w:rPr>
  </w:style>
  <w:style w:type="character" w:customStyle="1" w:styleId="WW8Num170z0">
    <w:name w:val="WW8Num170z0"/>
    <w:rsid w:val="00150994"/>
    <w:rPr>
      <w:rFonts w:ascii="Arial" w:eastAsia="Arial" w:hAnsi="Arial" w:cs="Arial"/>
    </w:rPr>
  </w:style>
  <w:style w:type="character" w:customStyle="1" w:styleId="WW8Num170z1">
    <w:name w:val="WW8Num170z1"/>
    <w:rsid w:val="00150994"/>
    <w:rPr>
      <w:rFonts w:ascii="StarSymbol, 'Arial Unicode MS'" w:hAnsi="StarSymbol, 'Arial Unicode MS'"/>
    </w:rPr>
  </w:style>
  <w:style w:type="character" w:customStyle="1" w:styleId="WW8Num170z2">
    <w:name w:val="WW8Num170z2"/>
    <w:rsid w:val="00150994"/>
    <w:rPr>
      <w:rFonts w:ascii="Arial" w:hAnsi="Arial"/>
    </w:rPr>
  </w:style>
  <w:style w:type="character" w:customStyle="1" w:styleId="WW8Num170z3">
    <w:name w:val="WW8Num170z3"/>
    <w:rsid w:val="00150994"/>
    <w:rPr>
      <w:rFonts w:ascii="Cambria" w:hAnsi="Cambria"/>
    </w:rPr>
  </w:style>
  <w:style w:type="character" w:customStyle="1" w:styleId="WW8Num171z0">
    <w:name w:val="WW8Num171z0"/>
    <w:rsid w:val="00150994"/>
    <w:rPr>
      <w:rFonts w:ascii="Arial" w:eastAsia="Arial" w:hAnsi="Arial" w:cs="Arial"/>
    </w:rPr>
  </w:style>
  <w:style w:type="character" w:customStyle="1" w:styleId="WW8Num171z1">
    <w:name w:val="WW8Num171z1"/>
    <w:rsid w:val="00150994"/>
    <w:rPr>
      <w:rFonts w:ascii="StarSymbol, 'Arial Unicode MS'" w:hAnsi="StarSymbol, 'Arial Unicode MS'"/>
    </w:rPr>
  </w:style>
  <w:style w:type="character" w:customStyle="1" w:styleId="WW8Num171z2">
    <w:name w:val="WW8Num171z2"/>
    <w:rsid w:val="00150994"/>
    <w:rPr>
      <w:rFonts w:ascii="Arial" w:hAnsi="Arial"/>
    </w:rPr>
  </w:style>
  <w:style w:type="character" w:customStyle="1" w:styleId="WW8Num171z3">
    <w:name w:val="WW8Num171z3"/>
    <w:rsid w:val="00150994"/>
    <w:rPr>
      <w:rFonts w:ascii="Cambria" w:hAnsi="Cambria"/>
    </w:rPr>
  </w:style>
  <w:style w:type="character" w:customStyle="1" w:styleId="WW8Num172z1">
    <w:name w:val="WW8Num172z1"/>
    <w:rsid w:val="00150994"/>
    <w:rPr>
      <w:rFonts w:ascii="StarSymbol, 'Arial Unicode MS'" w:hAnsi="StarSymbol, 'Arial Unicode MS'"/>
    </w:rPr>
  </w:style>
  <w:style w:type="character" w:customStyle="1" w:styleId="WW8Num172z2">
    <w:name w:val="WW8Num172z2"/>
    <w:rsid w:val="00150994"/>
    <w:rPr>
      <w:rFonts w:ascii="Arial" w:hAnsi="Arial"/>
    </w:rPr>
  </w:style>
  <w:style w:type="character" w:customStyle="1" w:styleId="WW8Num172z3">
    <w:name w:val="WW8Num172z3"/>
    <w:rsid w:val="00150994"/>
    <w:rPr>
      <w:rFonts w:ascii="Cambria" w:hAnsi="Cambria"/>
    </w:rPr>
  </w:style>
  <w:style w:type="character" w:customStyle="1" w:styleId="WW8Num173z0">
    <w:name w:val="WW8Num173z0"/>
    <w:rsid w:val="00150994"/>
    <w:rPr>
      <w:rFonts w:ascii="Cambria" w:hAnsi="Cambria"/>
    </w:rPr>
  </w:style>
  <w:style w:type="character" w:customStyle="1" w:styleId="WW8Num175z0">
    <w:name w:val="WW8Num175z0"/>
    <w:rsid w:val="00150994"/>
    <w:rPr>
      <w:rFonts w:ascii="Arial" w:hAnsi="Arial"/>
    </w:rPr>
  </w:style>
  <w:style w:type="character" w:customStyle="1" w:styleId="WW8Num176z0">
    <w:name w:val="WW8Num176z0"/>
    <w:rsid w:val="00150994"/>
    <w:rPr>
      <w:rFonts w:ascii="Arial" w:hAnsi="Arial"/>
    </w:rPr>
  </w:style>
  <w:style w:type="character" w:customStyle="1" w:styleId="WW8Num177z0">
    <w:name w:val="WW8Num177z0"/>
    <w:rsid w:val="00150994"/>
    <w:rPr>
      <w:rFonts w:ascii="Cambria" w:hAnsi="Cambria"/>
    </w:rPr>
  </w:style>
  <w:style w:type="character" w:customStyle="1" w:styleId="WW8Num179z0">
    <w:name w:val="WW8Num179z0"/>
    <w:rsid w:val="00150994"/>
    <w:rPr>
      <w:u w:val="none"/>
    </w:rPr>
  </w:style>
  <w:style w:type="character" w:customStyle="1" w:styleId="WW8Num181z0">
    <w:name w:val="WW8Num181z0"/>
    <w:rsid w:val="00150994"/>
    <w:rPr>
      <w:b/>
      <w:i w:val="0"/>
    </w:rPr>
  </w:style>
  <w:style w:type="character" w:customStyle="1" w:styleId="WW8Num182z0">
    <w:name w:val="WW8Num182z0"/>
    <w:rsid w:val="00150994"/>
    <w:rPr>
      <w:color w:val="000000"/>
    </w:rPr>
  </w:style>
  <w:style w:type="character" w:customStyle="1" w:styleId="WW8Num184z0">
    <w:name w:val="WW8Num184z0"/>
    <w:rsid w:val="00150994"/>
    <w:rPr>
      <w:rFonts w:ascii="Arial" w:hAnsi="Arial"/>
    </w:rPr>
  </w:style>
  <w:style w:type="character" w:customStyle="1" w:styleId="WW8Num185z0">
    <w:name w:val="WW8Num185z0"/>
    <w:rsid w:val="00150994"/>
    <w:rPr>
      <w:b/>
      <w:i w:val="0"/>
      <w:color w:val="000000"/>
    </w:rPr>
  </w:style>
  <w:style w:type="character" w:customStyle="1" w:styleId="WW8Num186z1">
    <w:name w:val="WW8Num186z1"/>
    <w:rsid w:val="00150994"/>
    <w:rPr>
      <w:rFonts w:ascii="StarSymbol, 'Arial Unicode MS'" w:hAnsi="StarSymbol, 'Arial Unicode MS'"/>
    </w:rPr>
  </w:style>
  <w:style w:type="character" w:customStyle="1" w:styleId="WW8Num186z2">
    <w:name w:val="WW8Num186z2"/>
    <w:rsid w:val="00150994"/>
    <w:rPr>
      <w:rFonts w:ascii="Arial" w:hAnsi="Arial"/>
    </w:rPr>
  </w:style>
  <w:style w:type="character" w:customStyle="1" w:styleId="WW8Num186z3">
    <w:name w:val="WW8Num186z3"/>
    <w:rsid w:val="00150994"/>
    <w:rPr>
      <w:rFonts w:ascii="Cambria" w:hAnsi="Cambria"/>
    </w:rPr>
  </w:style>
  <w:style w:type="character" w:customStyle="1" w:styleId="WW8Num187z0">
    <w:name w:val="WW8Num187z0"/>
    <w:rsid w:val="00150994"/>
    <w:rPr>
      <w:rFonts w:ascii="Cambria" w:hAnsi="Cambria"/>
    </w:rPr>
  </w:style>
  <w:style w:type="character" w:customStyle="1" w:styleId="WW8Num188z0">
    <w:name w:val="WW8Num188z0"/>
    <w:rsid w:val="00150994"/>
    <w:rPr>
      <w:b/>
      <w:i w:val="0"/>
    </w:rPr>
  </w:style>
  <w:style w:type="character" w:customStyle="1" w:styleId="WW8Num189z0">
    <w:name w:val="WW8Num189z0"/>
    <w:rsid w:val="00150994"/>
    <w:rPr>
      <w:rFonts w:ascii="Cambria" w:hAnsi="Cambria"/>
    </w:rPr>
  </w:style>
  <w:style w:type="character" w:customStyle="1" w:styleId="WW8Num190z1">
    <w:name w:val="WW8Num190z1"/>
    <w:rsid w:val="00150994"/>
    <w:rPr>
      <w:rFonts w:ascii="StarSymbol, 'Arial Unicode MS'" w:hAnsi="StarSymbol, 'Arial Unicode MS'"/>
    </w:rPr>
  </w:style>
  <w:style w:type="character" w:customStyle="1" w:styleId="WW8Num190z2">
    <w:name w:val="WW8Num190z2"/>
    <w:rsid w:val="00150994"/>
    <w:rPr>
      <w:rFonts w:ascii="Arial" w:hAnsi="Arial"/>
    </w:rPr>
  </w:style>
  <w:style w:type="character" w:customStyle="1" w:styleId="WW8Num190z3">
    <w:name w:val="WW8Num190z3"/>
    <w:rsid w:val="00150994"/>
    <w:rPr>
      <w:rFonts w:ascii="Cambria" w:hAnsi="Cambria"/>
    </w:rPr>
  </w:style>
  <w:style w:type="character" w:customStyle="1" w:styleId="WW8Num194z0">
    <w:name w:val="WW8Num194z0"/>
    <w:rsid w:val="00150994"/>
    <w:rPr>
      <w:u w:val="single"/>
    </w:rPr>
  </w:style>
  <w:style w:type="character" w:customStyle="1" w:styleId="WW8Num195z0">
    <w:name w:val="WW8Num195z0"/>
    <w:rsid w:val="00150994"/>
    <w:rPr>
      <w:rFonts w:ascii="Cambria" w:hAnsi="Cambria"/>
    </w:rPr>
  </w:style>
  <w:style w:type="character" w:customStyle="1" w:styleId="WW8Num198z0">
    <w:name w:val="WW8Num198z0"/>
    <w:rsid w:val="00150994"/>
    <w:rPr>
      <w:b w:val="0"/>
      <w:i w:val="0"/>
      <w:sz w:val="24"/>
    </w:rPr>
  </w:style>
  <w:style w:type="character" w:customStyle="1" w:styleId="WW8Num200z0">
    <w:name w:val="WW8Num200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0z1">
    <w:name w:val="WW8Num200z1"/>
    <w:rsid w:val="00150994"/>
    <w:rPr>
      <w:rFonts w:ascii="StarSymbol, 'Arial Unicode MS'" w:hAnsi="StarSymbol, 'Arial Unicode MS'" w:cs="Cambria"/>
    </w:rPr>
  </w:style>
  <w:style w:type="character" w:customStyle="1" w:styleId="WW8Num200z2">
    <w:name w:val="WW8Num200z2"/>
    <w:rsid w:val="00150994"/>
    <w:rPr>
      <w:rFonts w:ascii="Arial" w:hAnsi="Arial"/>
    </w:rPr>
  </w:style>
  <w:style w:type="character" w:customStyle="1" w:styleId="WW8Num200z3">
    <w:name w:val="WW8Num200z3"/>
    <w:rsid w:val="00150994"/>
    <w:rPr>
      <w:rFonts w:ascii="Cambria" w:hAnsi="Cambria"/>
    </w:rPr>
  </w:style>
  <w:style w:type="character" w:customStyle="1" w:styleId="WW8Num201z0">
    <w:name w:val="WW8Num201z0"/>
    <w:rsid w:val="00150994"/>
    <w:rPr>
      <w:rFonts w:ascii="Arial" w:hAnsi="Arial"/>
    </w:rPr>
  </w:style>
  <w:style w:type="character" w:customStyle="1" w:styleId="WW8Num202z0">
    <w:name w:val="WW8Num202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2z1">
    <w:name w:val="WW8Num202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2z0">
    <w:name w:val="WW8Num212z0"/>
    <w:rsid w:val="00150994"/>
    <w:rPr>
      <w:rFonts w:ascii="Cambria" w:hAnsi="Cambria"/>
    </w:rPr>
  </w:style>
  <w:style w:type="character" w:customStyle="1" w:styleId="WW8Num212z1">
    <w:name w:val="WW8Num212z1"/>
    <w:rsid w:val="00150994"/>
    <w:rPr>
      <w:rFonts w:ascii="StarSymbol, 'Arial Unicode MS'" w:hAnsi="StarSymbol, 'Arial Unicode MS'"/>
    </w:rPr>
  </w:style>
  <w:style w:type="character" w:customStyle="1" w:styleId="WW8Num212z2">
    <w:name w:val="WW8Num212z2"/>
    <w:rsid w:val="00150994"/>
    <w:rPr>
      <w:rFonts w:ascii="Arial" w:hAnsi="Arial"/>
    </w:rPr>
  </w:style>
  <w:style w:type="character" w:customStyle="1" w:styleId="WW8Num213z0">
    <w:name w:val="WW8Num213z0"/>
    <w:rsid w:val="00150994"/>
    <w:rPr>
      <w:rFonts w:ascii="Cambria" w:hAnsi="Cambria"/>
    </w:rPr>
  </w:style>
  <w:style w:type="character" w:customStyle="1" w:styleId="WW8Num215z0">
    <w:name w:val="WW8Num215z0"/>
    <w:rsid w:val="00150994"/>
    <w:rPr>
      <w:color w:val="000000"/>
    </w:rPr>
  </w:style>
  <w:style w:type="character" w:customStyle="1" w:styleId="WW8Num216z0">
    <w:name w:val="WW8Num216z0"/>
    <w:rsid w:val="00150994"/>
    <w:rPr>
      <w:rFonts w:ascii="Arial" w:eastAsia="Arial" w:hAnsi="Arial" w:cs="Arial"/>
    </w:rPr>
  </w:style>
  <w:style w:type="character" w:customStyle="1" w:styleId="WW8Num216z1">
    <w:name w:val="WW8Num216z1"/>
    <w:rsid w:val="00150994"/>
    <w:rPr>
      <w:rFonts w:ascii="StarSymbol, 'Arial Unicode MS'" w:hAnsi="StarSymbol, 'Arial Unicode MS'"/>
    </w:rPr>
  </w:style>
  <w:style w:type="character" w:customStyle="1" w:styleId="WW8Num216z2">
    <w:name w:val="WW8Num216z2"/>
    <w:rsid w:val="00150994"/>
    <w:rPr>
      <w:rFonts w:ascii="Arial" w:hAnsi="Arial"/>
    </w:rPr>
  </w:style>
  <w:style w:type="character" w:customStyle="1" w:styleId="WW8Num216z3">
    <w:name w:val="WW8Num216z3"/>
    <w:rsid w:val="00150994"/>
    <w:rPr>
      <w:rFonts w:ascii="Cambria" w:hAnsi="Cambria"/>
    </w:rPr>
  </w:style>
  <w:style w:type="character" w:customStyle="1" w:styleId="WW8Num217z0">
    <w:name w:val="WW8Num217z0"/>
    <w:rsid w:val="00150994"/>
    <w:rPr>
      <w:b/>
      <w:i w:val="0"/>
    </w:rPr>
  </w:style>
  <w:style w:type="character" w:customStyle="1" w:styleId="WW8Num218z0">
    <w:name w:val="WW8Num218z0"/>
    <w:rsid w:val="00150994"/>
    <w:rPr>
      <w:rFonts w:ascii="Cambria" w:hAnsi="Cambria"/>
    </w:rPr>
  </w:style>
  <w:style w:type="character" w:customStyle="1" w:styleId="WW8Num219z1">
    <w:name w:val="WW8Num219z1"/>
    <w:rsid w:val="00150994"/>
    <w:rPr>
      <w:rFonts w:ascii="StarSymbol, 'Arial Unicode MS'" w:hAnsi="StarSymbol, 'Arial Unicode MS'"/>
    </w:rPr>
  </w:style>
  <w:style w:type="character" w:customStyle="1" w:styleId="WW8Num219z2">
    <w:name w:val="WW8Num219z2"/>
    <w:rsid w:val="00150994"/>
    <w:rPr>
      <w:rFonts w:ascii="Arial" w:hAnsi="Arial"/>
    </w:rPr>
  </w:style>
  <w:style w:type="character" w:customStyle="1" w:styleId="WW8Num219z3">
    <w:name w:val="WW8Num219z3"/>
    <w:rsid w:val="00150994"/>
    <w:rPr>
      <w:rFonts w:ascii="Cambria" w:hAnsi="Cambria"/>
    </w:rPr>
  </w:style>
  <w:style w:type="character" w:customStyle="1" w:styleId="WW8Num220z1">
    <w:name w:val="WW8Num220z1"/>
    <w:rsid w:val="00150994"/>
    <w:rPr>
      <w:rFonts w:ascii="StarSymbol, 'Arial Unicode MS'" w:hAnsi="StarSymbol, 'Arial Unicode MS'"/>
    </w:rPr>
  </w:style>
  <w:style w:type="character" w:customStyle="1" w:styleId="WW8Num220z2">
    <w:name w:val="WW8Num220z2"/>
    <w:rsid w:val="00150994"/>
    <w:rPr>
      <w:rFonts w:ascii="Arial" w:hAnsi="Arial"/>
    </w:rPr>
  </w:style>
  <w:style w:type="character" w:customStyle="1" w:styleId="WW8Num220z3">
    <w:name w:val="WW8Num220z3"/>
    <w:rsid w:val="00150994"/>
    <w:rPr>
      <w:rFonts w:ascii="Cambria" w:hAnsi="Cambria"/>
    </w:rPr>
  </w:style>
  <w:style w:type="character" w:customStyle="1" w:styleId="WW8Num221z0">
    <w:name w:val="WW8Num221z0"/>
    <w:rsid w:val="00150994"/>
    <w:rPr>
      <w:rFonts w:ascii="Arial" w:hAnsi="Arial"/>
      <w:sz w:val="12"/>
    </w:rPr>
  </w:style>
  <w:style w:type="character" w:customStyle="1" w:styleId="WW8Num222z0">
    <w:name w:val="WW8Num222z0"/>
    <w:rsid w:val="00150994"/>
    <w:rPr>
      <w:rFonts w:ascii="Lucida Sans Unicode" w:hAnsi="Lucida Sans Unicode"/>
      <w:b/>
      <w:i w:val="0"/>
      <w:sz w:val="24"/>
      <w:u w:val="none"/>
    </w:rPr>
  </w:style>
  <w:style w:type="character" w:customStyle="1" w:styleId="WW8Num223z0">
    <w:name w:val="WW8Num223z0"/>
    <w:rsid w:val="00150994"/>
    <w:rPr>
      <w:rFonts w:ascii="Cambria" w:hAnsi="Cambria"/>
    </w:rPr>
  </w:style>
  <w:style w:type="character" w:customStyle="1" w:styleId="WW8Num225z0">
    <w:name w:val="WW8Num225z0"/>
    <w:rsid w:val="00150994"/>
    <w:rPr>
      <w:rFonts w:ascii="Arial" w:hAnsi="Arial"/>
      <w:b w:val="0"/>
      <w:i w:val="0"/>
      <w:sz w:val="20"/>
      <w:u w:val="none"/>
    </w:rPr>
  </w:style>
  <w:style w:type="character" w:customStyle="1" w:styleId="WW8Num226z0">
    <w:name w:val="WW8Num226z0"/>
    <w:rsid w:val="00150994"/>
    <w:rPr>
      <w:rFonts w:ascii="Cambria" w:hAnsi="Cambria"/>
    </w:rPr>
  </w:style>
  <w:style w:type="character" w:customStyle="1" w:styleId="WW8Num228z0">
    <w:name w:val="WW8Num228z0"/>
    <w:rsid w:val="00150994"/>
    <w:rPr>
      <w:b w:val="0"/>
      <w:i w:val="0"/>
    </w:rPr>
  </w:style>
  <w:style w:type="character" w:customStyle="1" w:styleId="WW8Num229z0">
    <w:name w:val="WW8Num229z0"/>
    <w:rsid w:val="00150994"/>
    <w:rPr>
      <w:rFonts w:ascii="Cambria" w:hAnsi="Cambria"/>
    </w:rPr>
  </w:style>
  <w:style w:type="character" w:customStyle="1" w:styleId="WW8Num230z0">
    <w:name w:val="WW8Num230z0"/>
    <w:rsid w:val="00150994"/>
    <w:rPr>
      <w:b/>
      <w:sz w:val="22"/>
      <w:u w:val="single"/>
    </w:rPr>
  </w:style>
  <w:style w:type="character" w:customStyle="1" w:styleId="WW8Num233z0">
    <w:name w:val="WW8Num233z0"/>
    <w:rsid w:val="00150994"/>
    <w:rPr>
      <w:rFonts w:ascii="Lucida Sans Unicode" w:eastAsia="Arial" w:hAnsi="Lucida Sans Unicode" w:cs="Lucida Sans Unicode"/>
    </w:rPr>
  </w:style>
  <w:style w:type="character" w:customStyle="1" w:styleId="WW8Num233z1">
    <w:name w:val="WW8Num233z1"/>
    <w:rsid w:val="00150994"/>
    <w:rPr>
      <w:rFonts w:ascii="StarSymbol, 'Arial Unicode MS'" w:hAnsi="StarSymbol, 'Arial Unicode MS'"/>
    </w:rPr>
  </w:style>
  <w:style w:type="character" w:customStyle="1" w:styleId="WW8Num233z2">
    <w:name w:val="WW8Num233z2"/>
    <w:rsid w:val="00150994"/>
    <w:rPr>
      <w:rFonts w:ascii="Arial" w:hAnsi="Arial"/>
    </w:rPr>
  </w:style>
  <w:style w:type="character" w:customStyle="1" w:styleId="WW8Num233z3">
    <w:name w:val="WW8Num233z3"/>
    <w:rsid w:val="00150994"/>
    <w:rPr>
      <w:rFonts w:ascii="Cambria" w:hAnsi="Cambria"/>
    </w:rPr>
  </w:style>
  <w:style w:type="character" w:customStyle="1" w:styleId="WW8Num237z0">
    <w:name w:val="WW8Num237z0"/>
    <w:rsid w:val="00150994"/>
    <w:rPr>
      <w:rFonts w:ascii="Arial" w:eastAsia="Arial" w:hAnsi="Arial" w:cs="Arial"/>
    </w:rPr>
  </w:style>
  <w:style w:type="character" w:customStyle="1" w:styleId="WW8Num237z1">
    <w:name w:val="WW8Num237z1"/>
    <w:rsid w:val="00150994"/>
    <w:rPr>
      <w:rFonts w:ascii="StarSymbol, 'Arial Unicode MS'" w:hAnsi="StarSymbol, 'Arial Unicode MS'"/>
    </w:rPr>
  </w:style>
  <w:style w:type="character" w:customStyle="1" w:styleId="WW8Num237z2">
    <w:name w:val="WW8Num237z2"/>
    <w:rsid w:val="00150994"/>
    <w:rPr>
      <w:rFonts w:ascii="Arial" w:hAnsi="Arial"/>
    </w:rPr>
  </w:style>
  <w:style w:type="character" w:customStyle="1" w:styleId="WW8Num237z3">
    <w:name w:val="WW8Num237z3"/>
    <w:rsid w:val="00150994"/>
    <w:rPr>
      <w:rFonts w:ascii="Cambria" w:hAnsi="Cambria"/>
    </w:rPr>
  </w:style>
  <w:style w:type="character" w:customStyle="1" w:styleId="WW8Num238z1">
    <w:name w:val="WW8Num238z1"/>
    <w:rsid w:val="00150994"/>
    <w:rPr>
      <w:rFonts w:ascii="Cambria" w:hAnsi="Cambria"/>
    </w:rPr>
  </w:style>
  <w:style w:type="character" w:customStyle="1" w:styleId="WW8Num238z2">
    <w:name w:val="WW8Num238z2"/>
    <w:rsid w:val="00150994"/>
    <w:rPr>
      <w:rFonts w:ascii="Arial" w:eastAsia="Arial" w:hAnsi="Arial" w:cs="Arial"/>
    </w:rPr>
  </w:style>
  <w:style w:type="character" w:customStyle="1" w:styleId="WW8Num240z0">
    <w:name w:val="WW8Num240z0"/>
    <w:rsid w:val="00150994"/>
    <w:rPr>
      <w:rFonts w:ascii="Cambria" w:hAnsi="Cambria"/>
    </w:rPr>
  </w:style>
  <w:style w:type="character" w:customStyle="1" w:styleId="WW8Num241z1">
    <w:name w:val="WW8Num241z1"/>
    <w:rsid w:val="00150994"/>
    <w:rPr>
      <w:rFonts w:ascii="StarSymbol, 'Arial Unicode MS'" w:hAnsi="StarSymbol, 'Arial Unicode MS'" w:cs="StarSymbol, 'Arial Unicode MS'"/>
    </w:rPr>
  </w:style>
  <w:style w:type="character" w:customStyle="1" w:styleId="WW8Num241z2">
    <w:name w:val="WW8Num241z2"/>
    <w:rsid w:val="00150994"/>
    <w:rPr>
      <w:rFonts w:ascii="Arial" w:hAnsi="Arial" w:cs="Arial"/>
    </w:rPr>
  </w:style>
  <w:style w:type="character" w:customStyle="1" w:styleId="WW8Num241z3">
    <w:name w:val="WW8Num241z3"/>
    <w:rsid w:val="00150994"/>
    <w:rPr>
      <w:rFonts w:ascii="Cambria" w:hAnsi="Cambria" w:cs="Arial"/>
    </w:rPr>
  </w:style>
  <w:style w:type="character" w:customStyle="1" w:styleId="WW8Num242z0">
    <w:name w:val="WW8Num242z0"/>
    <w:rsid w:val="00150994"/>
    <w:rPr>
      <w:rFonts w:ascii="Arial" w:hAnsi="Arial"/>
    </w:rPr>
  </w:style>
  <w:style w:type="character" w:customStyle="1" w:styleId="WW8Num243z0">
    <w:name w:val="WW8Num243z0"/>
    <w:rsid w:val="00150994"/>
    <w:rPr>
      <w:rFonts w:ascii="Arial" w:eastAsia="Arial" w:hAnsi="Arial" w:cs="Arial"/>
    </w:rPr>
  </w:style>
  <w:style w:type="character" w:customStyle="1" w:styleId="WW8Num243z1">
    <w:name w:val="WW8Num243z1"/>
    <w:rsid w:val="00150994"/>
    <w:rPr>
      <w:rFonts w:ascii="StarSymbol, 'Arial Unicode MS'" w:hAnsi="StarSymbol, 'Arial Unicode MS'"/>
    </w:rPr>
  </w:style>
  <w:style w:type="character" w:customStyle="1" w:styleId="WW8Num243z2">
    <w:name w:val="WW8Num243z2"/>
    <w:rsid w:val="00150994"/>
    <w:rPr>
      <w:rFonts w:ascii="Arial" w:hAnsi="Arial"/>
    </w:rPr>
  </w:style>
  <w:style w:type="character" w:customStyle="1" w:styleId="WW8Num243z3">
    <w:name w:val="WW8Num243z3"/>
    <w:rsid w:val="00150994"/>
    <w:rPr>
      <w:rFonts w:ascii="Cambria" w:hAnsi="Cambria"/>
    </w:rPr>
  </w:style>
  <w:style w:type="character" w:customStyle="1" w:styleId="WW8Num244z0">
    <w:name w:val="WW8Num244z0"/>
    <w:rsid w:val="00150994"/>
    <w:rPr>
      <w:rFonts w:ascii="Cambria" w:hAnsi="Cambria"/>
    </w:rPr>
  </w:style>
  <w:style w:type="character" w:customStyle="1" w:styleId="WW8Num246z0">
    <w:name w:val="WW8Num246z0"/>
    <w:rsid w:val="00150994"/>
    <w:rPr>
      <w:rFonts w:ascii="Cambria" w:hAnsi="Cambria"/>
    </w:rPr>
  </w:style>
  <w:style w:type="character" w:customStyle="1" w:styleId="WW8Num247z0">
    <w:name w:val="WW8Num247z0"/>
    <w:rsid w:val="00150994"/>
    <w:rPr>
      <w:rFonts w:ascii="Cambria" w:hAnsi="Cambria"/>
    </w:rPr>
  </w:style>
  <w:style w:type="character" w:customStyle="1" w:styleId="WW8Num247z1">
    <w:name w:val="WW8Num247z1"/>
    <w:rsid w:val="00150994"/>
    <w:rPr>
      <w:rFonts w:ascii="StarSymbol, 'Arial Unicode MS'" w:hAnsi="StarSymbol, 'Arial Unicode MS'"/>
    </w:rPr>
  </w:style>
  <w:style w:type="character" w:customStyle="1" w:styleId="WW8Num247z2">
    <w:name w:val="WW8Num247z2"/>
    <w:rsid w:val="00150994"/>
    <w:rPr>
      <w:rFonts w:ascii="Arial" w:hAnsi="Arial"/>
    </w:rPr>
  </w:style>
  <w:style w:type="character" w:customStyle="1" w:styleId="WW8Num248z0">
    <w:name w:val="WW8Num248z0"/>
    <w:rsid w:val="00150994"/>
    <w:rPr>
      <w:rFonts w:ascii="Cambria" w:hAnsi="Cambria"/>
    </w:rPr>
  </w:style>
  <w:style w:type="character" w:customStyle="1" w:styleId="WW8Num248z1">
    <w:name w:val="WW8Num248z1"/>
    <w:rsid w:val="00150994"/>
    <w:rPr>
      <w:rFonts w:ascii="StarSymbol, 'Arial Unicode MS'" w:hAnsi="StarSymbol, 'Arial Unicode MS'"/>
    </w:rPr>
  </w:style>
  <w:style w:type="character" w:customStyle="1" w:styleId="WW8Num248z2">
    <w:name w:val="WW8Num248z2"/>
    <w:rsid w:val="00150994"/>
    <w:rPr>
      <w:rFonts w:ascii="Arial" w:hAnsi="Arial"/>
    </w:rPr>
  </w:style>
  <w:style w:type="character" w:customStyle="1" w:styleId="WW8Num251z1">
    <w:name w:val="WW8Num251z1"/>
    <w:rsid w:val="00150994"/>
    <w:rPr>
      <w:rFonts w:ascii="StarSymbol, 'Arial Unicode MS'" w:hAnsi="StarSymbol, 'Arial Unicode MS'"/>
    </w:rPr>
  </w:style>
  <w:style w:type="character" w:customStyle="1" w:styleId="WW8Num251z2">
    <w:name w:val="WW8Num251z2"/>
    <w:rsid w:val="00150994"/>
    <w:rPr>
      <w:rFonts w:ascii="Arial" w:hAnsi="Arial"/>
    </w:rPr>
  </w:style>
  <w:style w:type="character" w:customStyle="1" w:styleId="WW8Num251z3">
    <w:name w:val="WW8Num251z3"/>
    <w:rsid w:val="00150994"/>
    <w:rPr>
      <w:rFonts w:ascii="Cambria" w:hAnsi="Cambria"/>
    </w:rPr>
  </w:style>
  <w:style w:type="character" w:customStyle="1" w:styleId="WW8Num253z0">
    <w:name w:val="WW8Num253z0"/>
    <w:rsid w:val="00150994"/>
    <w:rPr>
      <w:rFonts w:ascii="Cambria" w:hAnsi="Cambria"/>
    </w:rPr>
  </w:style>
  <w:style w:type="character" w:customStyle="1" w:styleId="WW8Num255z0">
    <w:name w:val="WW8Num255z0"/>
    <w:rsid w:val="00150994"/>
    <w:rPr>
      <w:sz w:val="24"/>
    </w:rPr>
  </w:style>
  <w:style w:type="character" w:customStyle="1" w:styleId="WW8Num258z0">
    <w:name w:val="WW8Num258z0"/>
    <w:rsid w:val="00150994"/>
    <w:rPr>
      <w:rFonts w:ascii="Arial" w:hAnsi="Arial" w:cs="Arial"/>
    </w:rPr>
  </w:style>
  <w:style w:type="character" w:customStyle="1" w:styleId="WW8Num259z0">
    <w:name w:val="WW8Num259z0"/>
    <w:rsid w:val="00150994"/>
    <w:rPr>
      <w:rFonts w:ascii="Lucida Sans Unicode" w:hAnsi="Lucida Sans Unicode"/>
      <w:b w:val="0"/>
      <w:i w:val="0"/>
      <w:sz w:val="24"/>
      <w:u w:val="none"/>
    </w:rPr>
  </w:style>
  <w:style w:type="character" w:customStyle="1" w:styleId="WW8Num260z0">
    <w:name w:val="WW8Num260z0"/>
    <w:rsid w:val="00150994"/>
    <w:rPr>
      <w:rFonts w:ascii="Lucida Sans Unicode" w:hAnsi="Lucida Sans Unicode"/>
      <w:b w:val="0"/>
      <w:i w:val="0"/>
      <w:sz w:val="20"/>
      <w:u w:val="none"/>
    </w:rPr>
  </w:style>
  <w:style w:type="character" w:customStyle="1" w:styleId="WW8Num262z0">
    <w:name w:val="WW8Num262z0"/>
    <w:rsid w:val="00150994"/>
    <w:rPr>
      <w:rFonts w:ascii="Cambria" w:hAnsi="Cambria"/>
    </w:rPr>
  </w:style>
  <w:style w:type="character" w:customStyle="1" w:styleId="WW8Num265z0">
    <w:name w:val="WW8Num265z0"/>
    <w:rsid w:val="00150994"/>
    <w:rPr>
      <w:rFonts w:ascii="Cambria" w:hAnsi="Cambria"/>
    </w:rPr>
  </w:style>
  <w:style w:type="character" w:customStyle="1" w:styleId="WW8Num267z0">
    <w:name w:val="WW8Num267z0"/>
    <w:rsid w:val="00150994"/>
    <w:rPr>
      <w:rFonts w:ascii="Cambria" w:hAnsi="Cambria"/>
    </w:rPr>
  </w:style>
  <w:style w:type="character" w:customStyle="1" w:styleId="WW8Num267z1">
    <w:name w:val="WW8Num267z1"/>
    <w:rsid w:val="00150994"/>
    <w:rPr>
      <w:rFonts w:ascii="StarSymbol, 'Arial Unicode MS'" w:hAnsi="StarSymbol, 'Arial Unicode MS'"/>
    </w:rPr>
  </w:style>
  <w:style w:type="character" w:customStyle="1" w:styleId="WW8Num267z2">
    <w:name w:val="WW8Num267z2"/>
    <w:rsid w:val="00150994"/>
    <w:rPr>
      <w:rFonts w:ascii="Arial" w:hAnsi="Arial"/>
    </w:rPr>
  </w:style>
  <w:style w:type="character" w:customStyle="1" w:styleId="WW8Num268z0">
    <w:name w:val="WW8Num268z0"/>
    <w:rsid w:val="00150994"/>
    <w:rPr>
      <w:rFonts w:ascii="Arial" w:eastAsia="Arial" w:hAnsi="Arial" w:cs="Arial"/>
    </w:rPr>
  </w:style>
  <w:style w:type="character" w:customStyle="1" w:styleId="WW8Num268z1">
    <w:name w:val="WW8Num268z1"/>
    <w:rsid w:val="00150994"/>
    <w:rPr>
      <w:rFonts w:ascii="StarSymbol, 'Arial Unicode MS'" w:hAnsi="StarSymbol, 'Arial Unicode MS'"/>
    </w:rPr>
  </w:style>
  <w:style w:type="character" w:customStyle="1" w:styleId="WW8Num268z2">
    <w:name w:val="WW8Num268z2"/>
    <w:rsid w:val="00150994"/>
    <w:rPr>
      <w:rFonts w:ascii="Arial" w:hAnsi="Arial"/>
    </w:rPr>
  </w:style>
  <w:style w:type="character" w:customStyle="1" w:styleId="WW8Num268z3">
    <w:name w:val="WW8Num268z3"/>
    <w:rsid w:val="00150994"/>
    <w:rPr>
      <w:rFonts w:ascii="Cambria" w:hAnsi="Cambria"/>
    </w:rPr>
  </w:style>
  <w:style w:type="character" w:customStyle="1" w:styleId="WW8Num270z0">
    <w:name w:val="WW8Num270z0"/>
    <w:rsid w:val="00150994"/>
    <w:rPr>
      <w:color w:val="000000"/>
      <w:sz w:val="24"/>
    </w:rPr>
  </w:style>
  <w:style w:type="character" w:customStyle="1" w:styleId="WW8Num271z0">
    <w:name w:val="WW8Num271z0"/>
    <w:rsid w:val="00150994"/>
    <w:rPr>
      <w:rFonts w:ascii="Arial" w:hAnsi="Arial"/>
    </w:rPr>
  </w:style>
  <w:style w:type="character" w:customStyle="1" w:styleId="WW8Num273z0">
    <w:name w:val="WW8Num273z0"/>
    <w:rsid w:val="00150994"/>
    <w:rPr>
      <w:rFonts w:ascii="Cambria" w:hAnsi="Cambria"/>
    </w:rPr>
  </w:style>
  <w:style w:type="character" w:customStyle="1" w:styleId="WW8Num275z1">
    <w:name w:val="WW8Num275z1"/>
    <w:rsid w:val="00150994"/>
    <w:rPr>
      <w:rFonts w:ascii="StarSymbol, 'Arial Unicode MS'" w:hAnsi="StarSymbol, 'Arial Unicode MS'"/>
    </w:rPr>
  </w:style>
  <w:style w:type="character" w:customStyle="1" w:styleId="WW8Num275z2">
    <w:name w:val="WW8Num275z2"/>
    <w:rsid w:val="00150994"/>
    <w:rPr>
      <w:rFonts w:ascii="Arial" w:hAnsi="Arial"/>
    </w:rPr>
  </w:style>
  <w:style w:type="character" w:customStyle="1" w:styleId="WW8Num275z3">
    <w:name w:val="WW8Num275z3"/>
    <w:rsid w:val="00150994"/>
    <w:rPr>
      <w:rFonts w:ascii="Cambria" w:hAnsi="Cambria"/>
    </w:rPr>
  </w:style>
  <w:style w:type="character" w:customStyle="1" w:styleId="WW8Num276z0">
    <w:name w:val="WW8Num276z0"/>
    <w:rsid w:val="00150994"/>
    <w:rPr>
      <w:rFonts w:ascii="Arial" w:hAnsi="Arial"/>
      <w:b/>
      <w:i w:val="0"/>
      <w:sz w:val="24"/>
      <w:u w:val="none"/>
    </w:rPr>
  </w:style>
  <w:style w:type="character" w:customStyle="1" w:styleId="WW8Num277z0">
    <w:name w:val="WW8Num277z0"/>
    <w:rsid w:val="00150994"/>
    <w:rPr>
      <w:rFonts w:ascii="Cambria" w:hAnsi="Cambria" w:cs="Arial"/>
    </w:rPr>
  </w:style>
  <w:style w:type="character" w:customStyle="1" w:styleId="WW8Num284z0">
    <w:name w:val="WW8Num284z0"/>
    <w:rsid w:val="00150994"/>
    <w:rPr>
      <w:rFonts w:ascii="Arial" w:eastAsia="Arial" w:hAnsi="Arial" w:cs="Arial"/>
      <w:b w:val="0"/>
      <w:sz w:val="20"/>
    </w:rPr>
  </w:style>
  <w:style w:type="character" w:customStyle="1" w:styleId="WW8Num284z1">
    <w:name w:val="WW8Num284z1"/>
    <w:rsid w:val="00150994"/>
    <w:rPr>
      <w:rFonts w:ascii="StarSymbol, 'Arial Unicode MS'" w:hAnsi="StarSymbol, 'Arial Unicode MS'"/>
    </w:rPr>
  </w:style>
  <w:style w:type="character" w:customStyle="1" w:styleId="WW8Num284z2">
    <w:name w:val="WW8Num284z2"/>
    <w:rsid w:val="00150994"/>
    <w:rPr>
      <w:rFonts w:ascii="Arial" w:hAnsi="Arial"/>
    </w:rPr>
  </w:style>
  <w:style w:type="character" w:customStyle="1" w:styleId="WW8Num284z3">
    <w:name w:val="WW8Num284z3"/>
    <w:rsid w:val="00150994"/>
    <w:rPr>
      <w:rFonts w:ascii="Cambria" w:hAnsi="Cambria"/>
    </w:rPr>
  </w:style>
  <w:style w:type="character" w:customStyle="1" w:styleId="WW8Num287z0">
    <w:name w:val="WW8Num287z0"/>
    <w:rsid w:val="00150994"/>
    <w:rPr>
      <w:rFonts w:ascii="Arial" w:hAnsi="Arial"/>
    </w:rPr>
  </w:style>
  <w:style w:type="character" w:customStyle="1" w:styleId="WW8Num289z0">
    <w:name w:val="WW8Num289z0"/>
    <w:rsid w:val="00150994"/>
    <w:rPr>
      <w:color w:val="000000"/>
    </w:rPr>
  </w:style>
  <w:style w:type="character" w:customStyle="1" w:styleId="WW8Num290z0">
    <w:name w:val="WW8Num290z0"/>
    <w:rsid w:val="00150994"/>
    <w:rPr>
      <w:rFonts w:ascii="Arial" w:hAnsi="Arial"/>
      <w:b w:val="0"/>
      <w:i w:val="0"/>
      <w:sz w:val="20"/>
      <w:u w:val="none"/>
    </w:rPr>
  </w:style>
  <w:style w:type="character" w:customStyle="1" w:styleId="WW8Num291z0">
    <w:name w:val="WW8Num291z0"/>
    <w:rsid w:val="00150994"/>
    <w:rPr>
      <w:rFonts w:ascii="Arial" w:eastAsia="Arial" w:hAnsi="Arial" w:cs="Arial"/>
    </w:rPr>
  </w:style>
  <w:style w:type="character" w:customStyle="1" w:styleId="WW8Num291z1">
    <w:name w:val="WW8Num291z1"/>
    <w:rsid w:val="00150994"/>
    <w:rPr>
      <w:rFonts w:ascii="StarSymbol, 'Arial Unicode MS'" w:hAnsi="StarSymbol, 'Arial Unicode MS'"/>
    </w:rPr>
  </w:style>
  <w:style w:type="character" w:customStyle="1" w:styleId="WW8Num291z2">
    <w:name w:val="WW8Num291z2"/>
    <w:rsid w:val="00150994"/>
    <w:rPr>
      <w:rFonts w:ascii="Arial" w:hAnsi="Arial"/>
    </w:rPr>
  </w:style>
  <w:style w:type="character" w:customStyle="1" w:styleId="WW8Num291z3">
    <w:name w:val="WW8Num291z3"/>
    <w:rsid w:val="00150994"/>
    <w:rPr>
      <w:rFonts w:ascii="Cambria" w:hAnsi="Cambria"/>
    </w:rPr>
  </w:style>
  <w:style w:type="character" w:customStyle="1" w:styleId="WW8Num294z0">
    <w:name w:val="WW8Num294z0"/>
    <w:rsid w:val="00150994"/>
    <w:rPr>
      <w:rFonts w:ascii="Cambria" w:hAnsi="Cambria"/>
      <w:color w:val="auto"/>
      <w:sz w:val="28"/>
    </w:rPr>
  </w:style>
  <w:style w:type="character" w:customStyle="1" w:styleId="WW8Num295z0">
    <w:name w:val="WW8Num295z0"/>
    <w:rsid w:val="00150994"/>
    <w:rPr>
      <w:rFonts w:ascii="Cambria" w:hAnsi="Cambria"/>
    </w:rPr>
  </w:style>
  <w:style w:type="character" w:customStyle="1" w:styleId="WW8Num295z1">
    <w:name w:val="WW8Num295z1"/>
    <w:rsid w:val="00150994"/>
    <w:rPr>
      <w:rFonts w:ascii="StarSymbol, 'Arial Unicode MS'" w:hAnsi="StarSymbol, 'Arial Unicode MS'" w:cs="Cambria"/>
    </w:rPr>
  </w:style>
  <w:style w:type="character" w:customStyle="1" w:styleId="WW8Num295z2">
    <w:name w:val="WW8Num295z2"/>
    <w:rsid w:val="00150994"/>
    <w:rPr>
      <w:rFonts w:ascii="Arial" w:hAnsi="Arial"/>
    </w:rPr>
  </w:style>
  <w:style w:type="character" w:customStyle="1" w:styleId="WW8Num297z0">
    <w:name w:val="WW8Num297z0"/>
    <w:rsid w:val="00150994"/>
    <w:rPr>
      <w:rFonts w:ascii="Cambria" w:hAnsi="Cambria"/>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7z1">
    <w:name w:val="WW8Num297z1"/>
    <w:rsid w:val="00150994"/>
    <w:rPr>
      <w:rFonts w:ascii="StarSymbol, 'Arial Unicode MS'" w:hAnsi="StarSymbol, 'Arial Unicode MS'" w:cs="Cambria"/>
    </w:rPr>
  </w:style>
  <w:style w:type="character" w:customStyle="1" w:styleId="WW8Num297z2">
    <w:name w:val="WW8Num297z2"/>
    <w:rsid w:val="00150994"/>
    <w:rPr>
      <w:rFonts w:ascii="Arial" w:hAnsi="Arial"/>
    </w:rPr>
  </w:style>
  <w:style w:type="character" w:customStyle="1" w:styleId="WW8Num297z3">
    <w:name w:val="WW8Num297z3"/>
    <w:rsid w:val="00150994"/>
    <w:rPr>
      <w:rFonts w:ascii="Cambria" w:hAnsi="Cambria"/>
    </w:rPr>
  </w:style>
  <w:style w:type="character" w:customStyle="1" w:styleId="WW8Num298z0">
    <w:name w:val="WW8Num298z0"/>
    <w:rsid w:val="00150994"/>
    <w:rPr>
      <w:rFonts w:ascii="Cambria" w:hAnsi="Cambria"/>
    </w:rPr>
  </w:style>
  <w:style w:type="character" w:customStyle="1" w:styleId="WW8Num299z0">
    <w:name w:val="WW8Num299z0"/>
    <w:rsid w:val="00150994"/>
    <w:rPr>
      <w:rFonts w:ascii="Lucida Sans Unicode" w:hAnsi="Lucida Sans Unicode"/>
      <w:b/>
      <w:i w:val="0"/>
      <w:sz w:val="20"/>
    </w:rPr>
  </w:style>
  <w:style w:type="character" w:customStyle="1" w:styleId="WW8Num300z0">
    <w:name w:val="WW8Num300z0"/>
    <w:rsid w:val="00150994"/>
    <w:rPr>
      <w:sz w:val="24"/>
    </w:rPr>
  </w:style>
  <w:style w:type="character" w:customStyle="1" w:styleId="WW8Num302z0">
    <w:name w:val="WW8Num302z0"/>
    <w:rsid w:val="00150994"/>
    <w:rPr>
      <w:rFonts w:ascii="Cambria" w:hAnsi="Cambria"/>
    </w:rPr>
  </w:style>
  <w:style w:type="character" w:customStyle="1" w:styleId="WW8Num305z0">
    <w:name w:val="WW8Num305z0"/>
    <w:rsid w:val="00150994"/>
    <w:rPr>
      <w:rFonts w:ascii="Cambria" w:hAnsi="Cambria"/>
    </w:rPr>
  </w:style>
  <w:style w:type="character" w:customStyle="1" w:styleId="WW8Num306z0">
    <w:name w:val="WW8Num306z0"/>
    <w:rsid w:val="00150994"/>
    <w:rPr>
      <w:rFonts w:ascii="Arial" w:hAnsi="Arial"/>
      <w:b w:val="0"/>
      <w:i w:val="0"/>
      <w:sz w:val="22"/>
      <w:u w:val="none"/>
    </w:rPr>
  </w:style>
  <w:style w:type="character" w:customStyle="1" w:styleId="WW8Num308z0">
    <w:name w:val="WW8Num308z0"/>
    <w:rsid w:val="00150994"/>
    <w:rPr>
      <w:b w:val="0"/>
      <w:i w:val="0"/>
    </w:rPr>
  </w:style>
  <w:style w:type="character" w:customStyle="1" w:styleId="WW8Num312z0">
    <w:name w:val="WW8Num312z0"/>
    <w:rsid w:val="00150994"/>
    <w:rPr>
      <w:b/>
    </w:rPr>
  </w:style>
  <w:style w:type="character" w:customStyle="1" w:styleId="WW8Num313z0">
    <w:name w:val="WW8Num313z0"/>
    <w:rsid w:val="00150994"/>
    <w:rPr>
      <w:rFonts w:ascii="Cambria" w:hAnsi="Cambria"/>
    </w:rPr>
  </w:style>
  <w:style w:type="character" w:customStyle="1" w:styleId="WW8Num314z0">
    <w:name w:val="WW8Num314z0"/>
    <w:rsid w:val="00150994"/>
    <w:rPr>
      <w:rFonts w:ascii="Arial" w:hAnsi="Arial"/>
    </w:rPr>
  </w:style>
  <w:style w:type="character" w:customStyle="1" w:styleId="WW8Num315z0">
    <w:name w:val="WW8Num315z0"/>
    <w:rsid w:val="00150994"/>
    <w:rPr>
      <w:rFonts w:ascii="Cambria" w:hAnsi="Cambria"/>
    </w:rPr>
  </w:style>
  <w:style w:type="character" w:customStyle="1" w:styleId="WW8Num316z0">
    <w:name w:val="WW8Num316z0"/>
    <w:rsid w:val="00150994"/>
    <w:rPr>
      <w:rFonts w:ascii="Cambria" w:hAnsi="Cambria"/>
    </w:rPr>
  </w:style>
  <w:style w:type="character" w:customStyle="1" w:styleId="WW8Num317z1">
    <w:name w:val="WW8Num317z1"/>
    <w:rsid w:val="00150994"/>
    <w:rPr>
      <w:rFonts w:ascii="StarSymbol, 'Arial Unicode MS'" w:hAnsi="StarSymbol, 'Arial Unicode MS'" w:cs="StarSymbol, 'Arial Unicode MS'"/>
    </w:rPr>
  </w:style>
  <w:style w:type="character" w:customStyle="1" w:styleId="WW8Num317z2">
    <w:name w:val="WW8Num317z2"/>
    <w:rsid w:val="00150994"/>
    <w:rPr>
      <w:rFonts w:ascii="Arial" w:hAnsi="Arial" w:cs="Arial"/>
    </w:rPr>
  </w:style>
  <w:style w:type="character" w:customStyle="1" w:styleId="WW8Num317z3">
    <w:name w:val="WW8Num317z3"/>
    <w:rsid w:val="00150994"/>
    <w:rPr>
      <w:rFonts w:ascii="Cambria" w:hAnsi="Cambria" w:cs="Arial"/>
    </w:rPr>
  </w:style>
  <w:style w:type="character" w:customStyle="1" w:styleId="WW8Num318z0">
    <w:name w:val="WW8Num318z0"/>
    <w:rsid w:val="00150994"/>
    <w:rPr>
      <w:u w:val="none"/>
    </w:rPr>
  </w:style>
  <w:style w:type="character" w:customStyle="1" w:styleId="WW8Num319z0">
    <w:name w:val="WW8Num319z0"/>
    <w:rsid w:val="00150994"/>
    <w:rPr>
      <w:rFonts w:ascii="Cambria" w:hAnsi="Cambria"/>
    </w:rPr>
  </w:style>
  <w:style w:type="character" w:customStyle="1" w:styleId="WW8Num319z1">
    <w:name w:val="WW8Num319z1"/>
    <w:rsid w:val="00150994"/>
    <w:rPr>
      <w:rFonts w:ascii="StarSymbol, 'Arial Unicode MS'" w:hAnsi="StarSymbol, 'Arial Unicode MS'"/>
    </w:rPr>
  </w:style>
  <w:style w:type="character" w:customStyle="1" w:styleId="WW8Num319z2">
    <w:name w:val="WW8Num319z2"/>
    <w:rsid w:val="00150994"/>
    <w:rPr>
      <w:rFonts w:ascii="Arial" w:hAnsi="Arial"/>
    </w:rPr>
  </w:style>
  <w:style w:type="character" w:customStyle="1" w:styleId="WW8Num323z0">
    <w:name w:val="WW8Num323z0"/>
    <w:rsid w:val="00150994"/>
    <w:rPr>
      <w:rFonts w:ascii="Arial" w:hAnsi="Arial"/>
    </w:rPr>
  </w:style>
  <w:style w:type="character" w:customStyle="1" w:styleId="WW8Num325z0">
    <w:name w:val="WW8Num325z0"/>
    <w:rsid w:val="00150994"/>
    <w:rPr>
      <w:rFonts w:ascii="Lucida Sans Unicode" w:hAnsi="Lucida Sans Unicode"/>
    </w:rPr>
  </w:style>
  <w:style w:type="character" w:customStyle="1" w:styleId="WW8Num325z1">
    <w:name w:val="WW8Num325z1"/>
    <w:rsid w:val="00150994"/>
    <w:rPr>
      <w:rFonts w:ascii="StarSymbol, 'Arial Unicode MS'" w:hAnsi="StarSymbol, 'Arial Unicode MS'" w:cs="Cambria"/>
    </w:rPr>
  </w:style>
  <w:style w:type="character" w:customStyle="1" w:styleId="WW8Num325z2">
    <w:name w:val="WW8Num325z2"/>
    <w:rsid w:val="00150994"/>
    <w:rPr>
      <w:rFonts w:ascii="Arial" w:hAnsi="Arial"/>
    </w:rPr>
  </w:style>
  <w:style w:type="character" w:customStyle="1" w:styleId="WW8Num325z3">
    <w:name w:val="WW8Num325z3"/>
    <w:rsid w:val="00150994"/>
    <w:rPr>
      <w:rFonts w:ascii="Cambria" w:hAnsi="Cambria"/>
    </w:rPr>
  </w:style>
  <w:style w:type="character" w:customStyle="1" w:styleId="WW8Num326z0">
    <w:name w:val="WW8Num326z0"/>
    <w:rsid w:val="00150994"/>
    <w:rPr>
      <w:rFonts w:ascii="Cambria" w:hAnsi="Cambria"/>
    </w:rPr>
  </w:style>
  <w:style w:type="character" w:customStyle="1" w:styleId="WW8Num327z0">
    <w:name w:val="WW8Num327z0"/>
    <w:rsid w:val="00150994"/>
    <w:rPr>
      <w:rFonts w:ascii="Cambria" w:hAnsi="Cambria"/>
    </w:rPr>
  </w:style>
  <w:style w:type="character" w:customStyle="1" w:styleId="WW8Num329z0">
    <w:name w:val="WW8Num329z0"/>
    <w:rsid w:val="00150994"/>
    <w:rPr>
      <w:rFonts w:ascii="Cambria" w:hAnsi="Cambria"/>
    </w:rPr>
  </w:style>
  <w:style w:type="character" w:customStyle="1" w:styleId="WW8Num330z0">
    <w:name w:val="WW8Num330z0"/>
    <w:rsid w:val="00150994"/>
    <w:rPr>
      <w:rFonts w:ascii="Arial" w:eastAsia="Arial" w:hAnsi="Arial" w:cs="Arial"/>
    </w:rPr>
  </w:style>
  <w:style w:type="character" w:customStyle="1" w:styleId="WW8Num330z1">
    <w:name w:val="WW8Num330z1"/>
    <w:rsid w:val="00150994"/>
    <w:rPr>
      <w:rFonts w:ascii="StarSymbol, 'Arial Unicode MS'" w:hAnsi="StarSymbol, 'Arial Unicode MS'"/>
    </w:rPr>
  </w:style>
  <w:style w:type="character" w:customStyle="1" w:styleId="WW8Num330z2">
    <w:name w:val="WW8Num330z2"/>
    <w:rsid w:val="00150994"/>
    <w:rPr>
      <w:rFonts w:ascii="Arial" w:hAnsi="Arial"/>
    </w:rPr>
  </w:style>
  <w:style w:type="character" w:customStyle="1" w:styleId="WW8Num330z3">
    <w:name w:val="WW8Num330z3"/>
    <w:rsid w:val="00150994"/>
    <w:rPr>
      <w:rFonts w:ascii="Cambria" w:hAnsi="Cambria"/>
    </w:rPr>
  </w:style>
  <w:style w:type="character" w:customStyle="1" w:styleId="WW8Num332z0">
    <w:name w:val="WW8Num332z0"/>
    <w:rsid w:val="00150994"/>
    <w:rPr>
      <w:rFonts w:ascii="Cambria" w:hAnsi="Cambria"/>
    </w:rPr>
  </w:style>
  <w:style w:type="character" w:customStyle="1" w:styleId="WW8Num332z1">
    <w:name w:val="WW8Num332z1"/>
    <w:rsid w:val="00150994"/>
    <w:rPr>
      <w:rFonts w:ascii="StarSymbol, 'Arial Unicode MS'" w:hAnsi="StarSymbol, 'Arial Unicode MS'"/>
    </w:rPr>
  </w:style>
  <w:style w:type="character" w:customStyle="1" w:styleId="WW8Num332z2">
    <w:name w:val="WW8Num332z2"/>
    <w:rsid w:val="00150994"/>
    <w:rPr>
      <w:rFonts w:ascii="Arial" w:hAnsi="Arial"/>
    </w:rPr>
  </w:style>
  <w:style w:type="character" w:customStyle="1" w:styleId="WW8Num335z0">
    <w:name w:val="WW8Num335z0"/>
    <w:rsid w:val="00150994"/>
    <w:rPr>
      <w:rFonts w:ascii="Arial" w:hAnsi="Arial"/>
    </w:rPr>
  </w:style>
  <w:style w:type="character" w:customStyle="1" w:styleId="WW8Num336z0">
    <w:name w:val="WW8Num336z0"/>
    <w:rsid w:val="00150994"/>
    <w:rPr>
      <w:rFonts w:ascii="Arial" w:hAnsi="Arial"/>
    </w:rPr>
  </w:style>
  <w:style w:type="character" w:customStyle="1" w:styleId="WW8Num337z0">
    <w:name w:val="WW8Num337z0"/>
    <w:rsid w:val="00150994"/>
    <w:rPr>
      <w:rFonts w:ascii="Cambria" w:hAnsi="Cambria"/>
    </w:rPr>
  </w:style>
  <w:style w:type="character" w:customStyle="1" w:styleId="WW8Num338z1">
    <w:name w:val="WW8Num338z1"/>
    <w:rsid w:val="00150994"/>
    <w:rPr>
      <w:rFonts w:ascii="Arial" w:eastAsia="Arial" w:hAnsi="Arial" w:cs="Arial"/>
    </w:rPr>
  </w:style>
  <w:style w:type="character" w:customStyle="1" w:styleId="WW8Num339z0">
    <w:name w:val="WW8Num339z0"/>
    <w:rsid w:val="00150994"/>
    <w:rPr>
      <w:rFonts w:ascii="Cambria" w:hAnsi="Cambria"/>
    </w:rPr>
  </w:style>
  <w:style w:type="character" w:customStyle="1" w:styleId="WW8Num339z1">
    <w:name w:val="WW8Num339z1"/>
    <w:rsid w:val="00150994"/>
    <w:rPr>
      <w:rFonts w:ascii="StarSymbol, 'Arial Unicode MS'" w:hAnsi="StarSymbol, 'Arial Unicode MS'"/>
    </w:rPr>
  </w:style>
  <w:style w:type="character" w:customStyle="1" w:styleId="WW8Num339z2">
    <w:name w:val="WW8Num339z2"/>
    <w:rsid w:val="00150994"/>
    <w:rPr>
      <w:rFonts w:ascii="Arial" w:hAnsi="Arial"/>
    </w:rPr>
  </w:style>
  <w:style w:type="character" w:customStyle="1" w:styleId="WW8Num341z0">
    <w:name w:val="WW8Num341z0"/>
    <w:rsid w:val="00150994"/>
    <w:rPr>
      <w:rFonts w:cs="Lucida Sans Unicode"/>
    </w:rPr>
  </w:style>
  <w:style w:type="character" w:customStyle="1" w:styleId="WW8Num343z1">
    <w:name w:val="WW8Num343z1"/>
    <w:rsid w:val="00150994"/>
    <w:rPr>
      <w:b w:val="0"/>
    </w:rPr>
  </w:style>
  <w:style w:type="character" w:customStyle="1" w:styleId="WW8Num344z0">
    <w:name w:val="WW8Num344z0"/>
    <w:rsid w:val="00150994"/>
    <w:rPr>
      <w:rFonts w:ascii="Cambria" w:hAnsi="Cambria"/>
    </w:rPr>
  </w:style>
  <w:style w:type="character" w:customStyle="1" w:styleId="WW8Num346z0">
    <w:name w:val="WW8Num346z0"/>
    <w:rsid w:val="00150994"/>
    <w:rPr>
      <w:rFonts w:ascii="Cambria" w:hAnsi="Cambria"/>
    </w:rPr>
  </w:style>
  <w:style w:type="character" w:customStyle="1" w:styleId="WW8Num348z0">
    <w:name w:val="WW8Num348z0"/>
    <w:rsid w:val="00150994"/>
    <w:rPr>
      <w:u w:val="single"/>
    </w:rPr>
  </w:style>
  <w:style w:type="character" w:customStyle="1" w:styleId="WW8Num350z0">
    <w:name w:val="WW8Num350z0"/>
    <w:rsid w:val="00150994"/>
    <w:rPr>
      <w:rFonts w:ascii="Cambria" w:hAnsi="Cambria"/>
    </w:rPr>
  </w:style>
  <w:style w:type="character" w:customStyle="1" w:styleId="WW8Num351z0">
    <w:name w:val="WW8Num351z0"/>
    <w:rsid w:val="00150994"/>
    <w:rPr>
      <w:sz w:val="20"/>
    </w:rPr>
  </w:style>
  <w:style w:type="character" w:customStyle="1" w:styleId="WW8Num352z0">
    <w:name w:val="WW8Num352z0"/>
    <w:rsid w:val="00150994"/>
    <w:rPr>
      <w:rFonts w:ascii="Arial" w:eastAsia="Arial" w:hAnsi="Arial" w:cs="Arial"/>
    </w:rPr>
  </w:style>
  <w:style w:type="character" w:customStyle="1" w:styleId="WW8Num352z1">
    <w:name w:val="WW8Num352z1"/>
    <w:rsid w:val="00150994"/>
    <w:rPr>
      <w:rFonts w:ascii="StarSymbol, 'Arial Unicode MS'" w:hAnsi="StarSymbol, 'Arial Unicode MS'"/>
    </w:rPr>
  </w:style>
  <w:style w:type="character" w:customStyle="1" w:styleId="WW8Num352z2">
    <w:name w:val="WW8Num352z2"/>
    <w:rsid w:val="00150994"/>
    <w:rPr>
      <w:rFonts w:ascii="Arial" w:hAnsi="Arial"/>
    </w:rPr>
  </w:style>
  <w:style w:type="character" w:customStyle="1" w:styleId="WW8Num352z3">
    <w:name w:val="WW8Num352z3"/>
    <w:rsid w:val="00150994"/>
    <w:rPr>
      <w:rFonts w:ascii="Cambria" w:hAnsi="Cambria"/>
    </w:rPr>
  </w:style>
  <w:style w:type="character" w:customStyle="1" w:styleId="WW8Num354z0">
    <w:name w:val="WW8Num354z0"/>
    <w:rsid w:val="00150994"/>
    <w:rPr>
      <w:rFonts w:ascii="Arial" w:hAnsi="Arial"/>
    </w:rPr>
  </w:style>
  <w:style w:type="character" w:customStyle="1" w:styleId="WW8Num354z1">
    <w:name w:val="WW8Num354z1"/>
    <w:rsid w:val="00150994"/>
    <w:rPr>
      <w:rFonts w:ascii="StarSymbol, 'Arial Unicode MS'" w:hAnsi="StarSymbol, 'Arial Unicode MS'"/>
    </w:rPr>
  </w:style>
  <w:style w:type="character" w:customStyle="1" w:styleId="WW8Num354z3">
    <w:name w:val="WW8Num354z3"/>
    <w:rsid w:val="00150994"/>
    <w:rPr>
      <w:rFonts w:ascii="Cambria" w:hAnsi="Cambria"/>
    </w:rPr>
  </w:style>
  <w:style w:type="character" w:customStyle="1" w:styleId="WW8Num355z0">
    <w:name w:val="WW8Num355z0"/>
    <w:rsid w:val="00150994"/>
    <w:rPr>
      <w:rFonts w:ascii="Cambria" w:hAnsi="Cambria"/>
      <w:color w:val="auto"/>
      <w:sz w:val="28"/>
    </w:rPr>
  </w:style>
  <w:style w:type="character" w:customStyle="1" w:styleId="WW8Num358z0">
    <w:name w:val="WW8Num358z0"/>
    <w:rsid w:val="00150994"/>
    <w:rPr>
      <w:rFonts w:ascii="Cambria" w:hAnsi="Cambria"/>
    </w:rPr>
  </w:style>
  <w:style w:type="character" w:customStyle="1" w:styleId="WW8Num358z1">
    <w:name w:val="WW8Num358z1"/>
    <w:rsid w:val="00150994"/>
    <w:rPr>
      <w:rFonts w:ascii="StarSymbol, 'Arial Unicode MS'" w:hAnsi="StarSymbol, 'Arial Unicode MS'"/>
    </w:rPr>
  </w:style>
  <w:style w:type="character" w:customStyle="1" w:styleId="WW8Num358z2">
    <w:name w:val="WW8Num358z2"/>
    <w:rsid w:val="00150994"/>
    <w:rPr>
      <w:rFonts w:ascii="Arial" w:hAnsi="Arial"/>
    </w:rPr>
  </w:style>
  <w:style w:type="character" w:customStyle="1" w:styleId="WW8Num359z0">
    <w:name w:val="WW8Num359z0"/>
    <w:rsid w:val="00150994"/>
    <w:rPr>
      <w:rFonts w:ascii="Cambria" w:hAnsi="Cambria"/>
    </w:rPr>
  </w:style>
  <w:style w:type="character" w:customStyle="1" w:styleId="WW8Num360z0">
    <w:name w:val="WW8Num360z0"/>
    <w:rsid w:val="00150994"/>
    <w:rPr>
      <w:rFonts w:ascii="Cambria" w:hAnsi="Cambria"/>
    </w:rPr>
  </w:style>
  <w:style w:type="character" w:customStyle="1" w:styleId="WW8Num360z1">
    <w:name w:val="WW8Num360z1"/>
    <w:rsid w:val="00150994"/>
    <w:rPr>
      <w:rFonts w:ascii="StarSymbol, 'Arial Unicode MS'" w:hAnsi="StarSymbol, 'Arial Unicode MS'"/>
    </w:rPr>
  </w:style>
  <w:style w:type="character" w:customStyle="1" w:styleId="WW8Num360z2">
    <w:name w:val="WW8Num360z2"/>
    <w:rsid w:val="00150994"/>
    <w:rPr>
      <w:rFonts w:ascii="Arial" w:hAnsi="Arial"/>
    </w:rPr>
  </w:style>
  <w:style w:type="character" w:customStyle="1" w:styleId="WW8Num364z0">
    <w:name w:val="WW8Num364z0"/>
    <w:rsid w:val="00150994"/>
    <w:rPr>
      <w:sz w:val="24"/>
    </w:rPr>
  </w:style>
  <w:style w:type="character" w:customStyle="1" w:styleId="WW8Num366z0">
    <w:name w:val="WW8Num366z0"/>
    <w:rsid w:val="00150994"/>
    <w:rPr>
      <w:rFonts w:ascii="StarSymbol, 'Arial Unicode MS'" w:hAnsi="StarSymbol, 'Arial Unicode MS'" w:cs="Cambria"/>
    </w:rPr>
  </w:style>
  <w:style w:type="character" w:customStyle="1" w:styleId="WW8Num366z2">
    <w:name w:val="WW8Num366z2"/>
    <w:rsid w:val="00150994"/>
    <w:rPr>
      <w:rFonts w:ascii="Arial" w:hAnsi="Arial"/>
    </w:rPr>
  </w:style>
  <w:style w:type="character" w:customStyle="1" w:styleId="WW8Num366z3">
    <w:name w:val="WW8Num366z3"/>
    <w:rsid w:val="00150994"/>
    <w:rPr>
      <w:rFonts w:ascii="Cambria" w:hAnsi="Cambria"/>
    </w:rPr>
  </w:style>
  <w:style w:type="character" w:customStyle="1" w:styleId="WW8Num370z0">
    <w:name w:val="WW8Num370z0"/>
    <w:rsid w:val="00150994"/>
    <w:rPr>
      <w:rFonts w:ascii="Arial" w:hAnsi="Arial"/>
      <w:b w:val="0"/>
      <w:i w:val="0"/>
      <w:sz w:val="22"/>
      <w:u w:val="none"/>
    </w:rPr>
  </w:style>
  <w:style w:type="character" w:customStyle="1" w:styleId="WW8Num372z0">
    <w:name w:val="WW8Num372z0"/>
    <w:rsid w:val="00150994"/>
    <w:rPr>
      <w:b/>
    </w:rPr>
  </w:style>
  <w:style w:type="character" w:customStyle="1" w:styleId="WW8Num372z1">
    <w:name w:val="WW8Num372z1"/>
    <w:rsid w:val="00150994"/>
    <w:rPr>
      <w:rFonts w:ascii="StarSymbol, 'Arial Unicode MS'" w:hAnsi="StarSymbol, 'Arial Unicode MS'" w:cs="StarSymbol, 'Arial Unicode MS'"/>
    </w:rPr>
  </w:style>
  <w:style w:type="character" w:customStyle="1" w:styleId="WW8Num372z2">
    <w:name w:val="WW8Num372z2"/>
    <w:rsid w:val="00150994"/>
    <w:rPr>
      <w:rFonts w:ascii="Arial" w:hAnsi="Arial" w:cs="Arial"/>
    </w:rPr>
  </w:style>
  <w:style w:type="character" w:customStyle="1" w:styleId="WW8Num372z3">
    <w:name w:val="WW8Num372z3"/>
    <w:rsid w:val="00150994"/>
    <w:rPr>
      <w:rFonts w:ascii="Cambria" w:hAnsi="Cambria" w:cs="Arial"/>
    </w:rPr>
  </w:style>
  <w:style w:type="character" w:customStyle="1" w:styleId="WW8Num376z0">
    <w:name w:val="WW8Num376z0"/>
    <w:rsid w:val="00150994"/>
    <w:rPr>
      <w:rFonts w:ascii="Arial" w:hAnsi="Arial"/>
    </w:rPr>
  </w:style>
  <w:style w:type="character" w:customStyle="1" w:styleId="WW8Num381z0">
    <w:name w:val="WW8Num381z0"/>
    <w:rsid w:val="00150994"/>
    <w:rPr>
      <w:rFonts w:ascii="Cambria" w:hAnsi="Cambria"/>
    </w:rPr>
  </w:style>
  <w:style w:type="character" w:customStyle="1" w:styleId="WW8Num382z0">
    <w:name w:val="WW8Num382z0"/>
    <w:rsid w:val="00150994"/>
    <w:rPr>
      <w:rFonts w:ascii="Arial" w:hAnsi="Arial"/>
    </w:rPr>
  </w:style>
  <w:style w:type="character" w:customStyle="1" w:styleId="WW8Num384z0">
    <w:name w:val="WW8Num384z0"/>
    <w:rsid w:val="00150994"/>
    <w:rPr>
      <w:rFonts w:ascii="Cambria" w:hAnsi="Cambria"/>
    </w:rPr>
  </w:style>
  <w:style w:type="character" w:customStyle="1" w:styleId="WW8Num386z0">
    <w:name w:val="WW8Num386z0"/>
    <w:rsid w:val="00150994"/>
    <w:rPr>
      <w:rFonts w:ascii="Cambria" w:hAnsi="Cambria"/>
    </w:rPr>
  </w:style>
  <w:style w:type="character" w:customStyle="1" w:styleId="WW8Num386z1">
    <w:name w:val="WW8Num386z1"/>
    <w:rsid w:val="00150994"/>
    <w:rPr>
      <w:rFonts w:ascii="StarSymbol, 'Arial Unicode MS'" w:hAnsi="StarSymbol, 'Arial Unicode MS'"/>
    </w:rPr>
  </w:style>
  <w:style w:type="character" w:customStyle="1" w:styleId="WW8Num386z2">
    <w:name w:val="WW8Num386z2"/>
    <w:rsid w:val="00150994"/>
    <w:rPr>
      <w:rFonts w:ascii="Arial" w:hAnsi="Arial"/>
    </w:rPr>
  </w:style>
  <w:style w:type="character" w:customStyle="1" w:styleId="WW8Num387z0">
    <w:name w:val="WW8Num387z0"/>
    <w:rsid w:val="00150994"/>
    <w:rPr>
      <w:rFonts w:ascii="Cambria" w:hAnsi="Cambria"/>
    </w:rPr>
  </w:style>
  <w:style w:type="character" w:customStyle="1" w:styleId="WW8Num387z1">
    <w:name w:val="WW8Num387z1"/>
    <w:rsid w:val="00150994"/>
    <w:rPr>
      <w:rFonts w:ascii="StarSymbol, 'Arial Unicode MS'" w:hAnsi="StarSymbol, 'Arial Unicode MS'"/>
    </w:rPr>
  </w:style>
  <w:style w:type="character" w:customStyle="1" w:styleId="WW8Num387z2">
    <w:name w:val="WW8Num387z2"/>
    <w:rsid w:val="00150994"/>
    <w:rPr>
      <w:rFonts w:ascii="Arial" w:hAnsi="Arial"/>
    </w:rPr>
  </w:style>
  <w:style w:type="character" w:customStyle="1" w:styleId="WW8Num388z0">
    <w:name w:val="WW8Num388z0"/>
    <w:rsid w:val="00150994"/>
    <w:rPr>
      <w:color w:val="000000"/>
    </w:rPr>
  </w:style>
  <w:style w:type="character" w:customStyle="1" w:styleId="WW8Num389z0">
    <w:name w:val="WW8Num389z0"/>
    <w:rsid w:val="00150994"/>
    <w:rPr>
      <w:rFonts w:ascii="Arial" w:hAnsi="Arial"/>
      <w:b w:val="0"/>
      <w:i w:val="0"/>
      <w:sz w:val="24"/>
      <w:u w:val="none"/>
    </w:rPr>
  </w:style>
  <w:style w:type="character" w:customStyle="1" w:styleId="WW8Num391z0">
    <w:name w:val="WW8Num391z0"/>
    <w:rsid w:val="00150994"/>
    <w:rPr>
      <w:rFonts w:ascii="Cambria" w:hAnsi="Cambria"/>
    </w:rPr>
  </w:style>
  <w:style w:type="character" w:customStyle="1" w:styleId="WW8Num391z1">
    <w:name w:val="WW8Num391z1"/>
    <w:rsid w:val="00150994"/>
    <w:rPr>
      <w:rFonts w:ascii="StarSymbol, 'Arial Unicode MS'" w:hAnsi="StarSymbol, 'Arial Unicode MS'"/>
    </w:rPr>
  </w:style>
  <w:style w:type="character" w:customStyle="1" w:styleId="WW8Num391z2">
    <w:name w:val="WW8Num391z2"/>
    <w:rsid w:val="00150994"/>
    <w:rPr>
      <w:rFonts w:ascii="Arial" w:hAnsi="Arial"/>
    </w:rPr>
  </w:style>
  <w:style w:type="character" w:customStyle="1" w:styleId="WW8Num392z0">
    <w:name w:val="WW8Num392z0"/>
    <w:rsid w:val="00150994"/>
    <w:rPr>
      <w:b w:val="0"/>
      <w:sz w:val="24"/>
    </w:rPr>
  </w:style>
  <w:style w:type="character" w:customStyle="1" w:styleId="WW8Num393z1">
    <w:name w:val="WW8Num393z1"/>
    <w:rsid w:val="00150994"/>
    <w:rPr>
      <w:rFonts w:ascii="StarSymbol, 'Arial Unicode MS'" w:hAnsi="StarSymbol, 'Arial Unicode MS'" w:cs="StarSymbol, 'Arial Unicode MS'"/>
    </w:rPr>
  </w:style>
  <w:style w:type="character" w:customStyle="1" w:styleId="WW8Num393z2">
    <w:name w:val="WW8Num393z2"/>
    <w:rsid w:val="00150994"/>
    <w:rPr>
      <w:rFonts w:ascii="Arial" w:hAnsi="Arial" w:cs="Arial"/>
    </w:rPr>
  </w:style>
  <w:style w:type="character" w:customStyle="1" w:styleId="WW8Num393z3">
    <w:name w:val="WW8Num393z3"/>
    <w:rsid w:val="00150994"/>
    <w:rPr>
      <w:rFonts w:ascii="Cambria" w:hAnsi="Cambria" w:cs="Arial"/>
    </w:rPr>
  </w:style>
  <w:style w:type="character" w:customStyle="1" w:styleId="WW8Num396z0">
    <w:name w:val="WW8Num396z0"/>
    <w:rsid w:val="00150994"/>
    <w:rPr>
      <w:sz w:val="22"/>
    </w:rPr>
  </w:style>
  <w:style w:type="character" w:customStyle="1" w:styleId="WW8Num397z0">
    <w:name w:val="WW8Num397z0"/>
    <w:rsid w:val="00150994"/>
    <w:rPr>
      <w:color w:val="000000"/>
    </w:rPr>
  </w:style>
  <w:style w:type="character" w:customStyle="1" w:styleId="WW8Num401z0">
    <w:name w:val="WW8Num401z0"/>
    <w:rsid w:val="00150994"/>
    <w:rPr>
      <w:color w:val="000000"/>
      <w:sz w:val="24"/>
    </w:rPr>
  </w:style>
  <w:style w:type="character" w:customStyle="1" w:styleId="WW8Num403z0">
    <w:name w:val="WW8Num403z0"/>
    <w:rsid w:val="00150994"/>
    <w:rPr>
      <w:rFonts w:ascii="Lucida Sans Unicode" w:hAnsi="Lucida Sans Unicode"/>
      <w:b w:val="0"/>
      <w:i w:val="0"/>
      <w:sz w:val="20"/>
    </w:rPr>
  </w:style>
  <w:style w:type="character" w:customStyle="1" w:styleId="WW8Num406z0">
    <w:name w:val="WW8Num406z0"/>
    <w:rsid w:val="00150994"/>
    <w:rPr>
      <w:rFonts w:ascii="Arial" w:hAnsi="Arial"/>
    </w:rPr>
  </w:style>
  <w:style w:type="character" w:customStyle="1" w:styleId="WW8Num409z0">
    <w:name w:val="WW8Num409z0"/>
    <w:rsid w:val="00150994"/>
    <w:rPr>
      <w:rFonts w:ascii="Cambria" w:hAnsi="Cambria"/>
    </w:rPr>
  </w:style>
  <w:style w:type="character" w:customStyle="1" w:styleId="WW8Num410z1">
    <w:name w:val="WW8Num410z1"/>
    <w:rsid w:val="00150994"/>
    <w:rPr>
      <w:rFonts w:ascii="StarSymbol, 'Arial Unicode MS'" w:hAnsi="StarSymbol, 'Arial Unicode MS'"/>
    </w:rPr>
  </w:style>
  <w:style w:type="character" w:customStyle="1" w:styleId="WW8Num410z2">
    <w:name w:val="WW8Num410z2"/>
    <w:rsid w:val="00150994"/>
    <w:rPr>
      <w:rFonts w:ascii="Arial" w:hAnsi="Arial"/>
    </w:rPr>
  </w:style>
  <w:style w:type="character" w:customStyle="1" w:styleId="WW8Num410z3">
    <w:name w:val="WW8Num410z3"/>
    <w:rsid w:val="00150994"/>
    <w:rPr>
      <w:rFonts w:ascii="Cambria" w:hAnsi="Cambria"/>
    </w:rPr>
  </w:style>
  <w:style w:type="character" w:customStyle="1" w:styleId="WW8Num413z0">
    <w:name w:val="WW8Num413z0"/>
    <w:rsid w:val="00150994"/>
    <w:rPr>
      <w:rFonts w:ascii="Arial" w:hAnsi="Arial"/>
    </w:rPr>
  </w:style>
  <w:style w:type="character" w:customStyle="1" w:styleId="WW8Num414z0">
    <w:name w:val="WW8Num414z0"/>
    <w:rsid w:val="00150994"/>
    <w:rPr>
      <w:rFonts w:ascii="Cambria" w:hAnsi="Cambria"/>
    </w:rPr>
  </w:style>
  <w:style w:type="character" w:customStyle="1" w:styleId="WW8Num415z0">
    <w:name w:val="WW8Num415z0"/>
    <w:rsid w:val="00150994"/>
    <w:rPr>
      <w:color w:val="000000"/>
      <w:sz w:val="24"/>
    </w:rPr>
  </w:style>
  <w:style w:type="character" w:customStyle="1" w:styleId="WW8Num416z0">
    <w:name w:val="WW8Num416z0"/>
    <w:rsid w:val="00150994"/>
    <w:rPr>
      <w:rFonts w:ascii="Arial" w:eastAsia="Arial" w:hAnsi="Arial" w:cs="Arial"/>
    </w:rPr>
  </w:style>
  <w:style w:type="character" w:customStyle="1" w:styleId="WW8Num416z1">
    <w:name w:val="WW8Num416z1"/>
    <w:rsid w:val="00150994"/>
    <w:rPr>
      <w:rFonts w:ascii="StarSymbol, 'Arial Unicode MS'" w:hAnsi="StarSymbol, 'Arial Unicode MS'"/>
    </w:rPr>
  </w:style>
  <w:style w:type="character" w:customStyle="1" w:styleId="WW8Num416z2">
    <w:name w:val="WW8Num416z2"/>
    <w:rsid w:val="00150994"/>
    <w:rPr>
      <w:rFonts w:ascii="Arial" w:hAnsi="Arial"/>
    </w:rPr>
  </w:style>
  <w:style w:type="character" w:customStyle="1" w:styleId="WW8Num416z3">
    <w:name w:val="WW8Num416z3"/>
    <w:rsid w:val="00150994"/>
    <w:rPr>
      <w:rFonts w:ascii="Cambria" w:hAnsi="Cambria"/>
    </w:rPr>
  </w:style>
  <w:style w:type="character" w:customStyle="1" w:styleId="WW8Num417z0">
    <w:name w:val="WW8Num417z0"/>
    <w:rsid w:val="00150994"/>
    <w:rPr>
      <w:rFonts w:ascii="Cambria" w:hAnsi="Cambria"/>
    </w:rPr>
  </w:style>
  <w:style w:type="character" w:customStyle="1" w:styleId="WW8Num419z0">
    <w:name w:val="WW8Num419z0"/>
    <w:rsid w:val="00150994"/>
    <w:rPr>
      <w:rFonts w:ascii="Arial" w:hAnsi="Arial"/>
    </w:rPr>
  </w:style>
  <w:style w:type="character" w:customStyle="1" w:styleId="WW8Num420z0">
    <w:name w:val="WW8Num420z0"/>
    <w:rsid w:val="00150994"/>
    <w:rPr>
      <w:rFonts w:ascii="Arial" w:eastAsia="Arial" w:hAnsi="Arial" w:cs="Arial"/>
    </w:rPr>
  </w:style>
  <w:style w:type="character" w:customStyle="1" w:styleId="WW8Num420z1">
    <w:name w:val="WW8Num420z1"/>
    <w:rsid w:val="00150994"/>
    <w:rPr>
      <w:rFonts w:ascii="StarSymbol, 'Arial Unicode MS'" w:hAnsi="StarSymbol, 'Arial Unicode MS'"/>
    </w:rPr>
  </w:style>
  <w:style w:type="character" w:customStyle="1" w:styleId="WW8Num420z2">
    <w:name w:val="WW8Num420z2"/>
    <w:rsid w:val="00150994"/>
    <w:rPr>
      <w:rFonts w:ascii="Arial" w:hAnsi="Arial"/>
    </w:rPr>
  </w:style>
  <w:style w:type="character" w:customStyle="1" w:styleId="WW8Num420z3">
    <w:name w:val="WW8Num420z3"/>
    <w:rsid w:val="00150994"/>
    <w:rPr>
      <w:rFonts w:ascii="Cambria" w:hAnsi="Cambria"/>
    </w:rPr>
  </w:style>
  <w:style w:type="character" w:customStyle="1" w:styleId="WW8Num421z0">
    <w:name w:val="WW8Num421z0"/>
    <w:rsid w:val="00150994"/>
    <w:rPr>
      <w:b w:val="0"/>
      <w:i w:val="0"/>
      <w:sz w:val="24"/>
    </w:rPr>
  </w:style>
  <w:style w:type="character" w:customStyle="1" w:styleId="WW8Num423z0">
    <w:name w:val="WW8Num423z0"/>
    <w:rsid w:val="00150994"/>
    <w:rPr>
      <w:rFonts w:ascii="Cambria" w:hAnsi="Cambria"/>
    </w:rPr>
  </w:style>
  <w:style w:type="character" w:customStyle="1" w:styleId="WW8Num424z0">
    <w:name w:val="WW8Num424z0"/>
    <w:rsid w:val="00150994"/>
    <w:rPr>
      <w:rFonts w:ascii="Arial" w:eastAsia="Arial" w:hAnsi="Arial" w:cs="Arial"/>
    </w:rPr>
  </w:style>
  <w:style w:type="character" w:customStyle="1" w:styleId="WW8Num424z1">
    <w:name w:val="WW8Num424z1"/>
    <w:rsid w:val="00150994"/>
    <w:rPr>
      <w:rFonts w:ascii="StarSymbol, 'Arial Unicode MS'" w:hAnsi="StarSymbol, 'Arial Unicode MS'"/>
    </w:rPr>
  </w:style>
  <w:style w:type="character" w:customStyle="1" w:styleId="WW8Num424z2">
    <w:name w:val="WW8Num424z2"/>
    <w:rsid w:val="00150994"/>
    <w:rPr>
      <w:rFonts w:ascii="Arial" w:hAnsi="Arial"/>
    </w:rPr>
  </w:style>
  <w:style w:type="character" w:customStyle="1" w:styleId="WW8Num424z3">
    <w:name w:val="WW8Num424z3"/>
    <w:rsid w:val="00150994"/>
    <w:rPr>
      <w:rFonts w:ascii="Cambria" w:hAnsi="Cambria"/>
    </w:rPr>
  </w:style>
  <w:style w:type="character" w:customStyle="1" w:styleId="WW8Num425z0">
    <w:name w:val="WW8Num425z0"/>
    <w:rsid w:val="00150994"/>
    <w:rPr>
      <w:rFonts w:ascii="Cambria" w:hAnsi="Cambria"/>
    </w:rPr>
  </w:style>
  <w:style w:type="character" w:customStyle="1" w:styleId="WW8Num426z0">
    <w:name w:val="WW8Num426z0"/>
    <w:rsid w:val="00150994"/>
    <w:rPr>
      <w:rFonts w:ascii="Arial" w:hAnsi="Arial"/>
      <w:b w:val="0"/>
      <w:i w:val="0"/>
      <w:color w:val="000000"/>
      <w:sz w:val="24"/>
      <w:u w:val="none"/>
    </w:rPr>
  </w:style>
  <w:style w:type="character" w:customStyle="1" w:styleId="WW8Num427z0">
    <w:name w:val="WW8Num427z0"/>
    <w:rsid w:val="00150994"/>
    <w:rPr>
      <w:b/>
    </w:rPr>
  </w:style>
  <w:style w:type="character" w:customStyle="1" w:styleId="WW8Num428z0">
    <w:name w:val="WW8Num428z0"/>
    <w:rsid w:val="00150994"/>
    <w:rPr>
      <w:rFonts w:ascii="Cambria" w:hAnsi="Cambria"/>
    </w:rPr>
  </w:style>
  <w:style w:type="character" w:customStyle="1" w:styleId="WW8Num429z1">
    <w:name w:val="WW8Num429z1"/>
    <w:rsid w:val="00150994"/>
    <w:rPr>
      <w:rFonts w:ascii="Arial" w:eastAsia="Arial" w:hAnsi="Arial" w:cs="Arial"/>
    </w:rPr>
  </w:style>
  <w:style w:type="character" w:customStyle="1" w:styleId="WW8Num430z0">
    <w:name w:val="WW8Num430z0"/>
    <w:rsid w:val="00150994"/>
    <w:rPr>
      <w:rFonts w:ascii="Cambria" w:hAnsi="Cambria"/>
    </w:rPr>
  </w:style>
  <w:style w:type="character" w:customStyle="1" w:styleId="WW8Num430z1">
    <w:name w:val="WW8Num430z1"/>
    <w:rsid w:val="00150994"/>
    <w:rPr>
      <w:rFonts w:ascii="StarSymbol, 'Arial Unicode MS'" w:hAnsi="StarSymbol, 'Arial Unicode MS'"/>
    </w:rPr>
  </w:style>
  <w:style w:type="character" w:customStyle="1" w:styleId="WW8Num430z2">
    <w:name w:val="WW8Num430z2"/>
    <w:rsid w:val="00150994"/>
    <w:rPr>
      <w:rFonts w:ascii="Arial" w:hAnsi="Arial"/>
    </w:rPr>
  </w:style>
  <w:style w:type="character" w:customStyle="1" w:styleId="WW8Num431z0">
    <w:name w:val="WW8Num431z0"/>
    <w:rsid w:val="00150994"/>
    <w:rPr>
      <w:color w:val="000000"/>
    </w:rPr>
  </w:style>
  <w:style w:type="character" w:customStyle="1" w:styleId="WW8Num433z0">
    <w:name w:val="WW8Num433z0"/>
    <w:rsid w:val="00150994"/>
    <w:rPr>
      <w:rFonts w:ascii="Cambria" w:hAnsi="Cambria"/>
    </w:rPr>
  </w:style>
  <w:style w:type="character" w:customStyle="1" w:styleId="WW8Num433z1">
    <w:name w:val="WW8Num433z1"/>
    <w:rsid w:val="00150994"/>
    <w:rPr>
      <w:rFonts w:ascii="StarSymbol, 'Arial Unicode MS'" w:hAnsi="StarSymbol, 'Arial Unicode MS'"/>
    </w:rPr>
  </w:style>
  <w:style w:type="character" w:customStyle="1" w:styleId="WW8Num433z2">
    <w:name w:val="WW8Num433z2"/>
    <w:rsid w:val="00150994"/>
    <w:rPr>
      <w:rFonts w:ascii="Arial" w:hAnsi="Arial"/>
    </w:rPr>
  </w:style>
  <w:style w:type="character" w:customStyle="1" w:styleId="WW8Num434z1">
    <w:name w:val="WW8Num434z1"/>
    <w:rsid w:val="00150994"/>
    <w:rPr>
      <w:rFonts w:ascii="StarSymbol, 'Arial Unicode MS'" w:hAnsi="StarSymbol, 'Arial Unicode MS'"/>
    </w:rPr>
  </w:style>
  <w:style w:type="character" w:customStyle="1" w:styleId="WW8Num434z2">
    <w:name w:val="WW8Num434z2"/>
    <w:rsid w:val="00150994"/>
    <w:rPr>
      <w:rFonts w:ascii="Arial" w:hAnsi="Arial"/>
    </w:rPr>
  </w:style>
  <w:style w:type="character" w:customStyle="1" w:styleId="WW8Num434z3">
    <w:name w:val="WW8Num434z3"/>
    <w:rsid w:val="00150994"/>
    <w:rPr>
      <w:rFonts w:ascii="Cambria" w:hAnsi="Cambria"/>
    </w:rPr>
  </w:style>
  <w:style w:type="character" w:customStyle="1" w:styleId="WW8Num435z0">
    <w:name w:val="WW8Num435z0"/>
    <w:rsid w:val="00150994"/>
    <w:rPr>
      <w:rFonts w:ascii="Arial" w:hAnsi="Arial"/>
    </w:rPr>
  </w:style>
  <w:style w:type="character" w:customStyle="1" w:styleId="WW8Num438z0">
    <w:name w:val="WW8Num438z0"/>
    <w:rsid w:val="00150994"/>
    <w:rPr>
      <w:rFonts w:ascii="Cambria" w:hAnsi="Cambria"/>
    </w:rPr>
  </w:style>
  <w:style w:type="character" w:customStyle="1" w:styleId="WW8Num438z1">
    <w:name w:val="WW8Num438z1"/>
    <w:rsid w:val="00150994"/>
    <w:rPr>
      <w:rFonts w:ascii="StarSymbol, 'Arial Unicode MS'" w:hAnsi="StarSymbol, 'Arial Unicode MS'"/>
    </w:rPr>
  </w:style>
  <w:style w:type="character" w:customStyle="1" w:styleId="WW8Num438z2">
    <w:name w:val="WW8Num438z2"/>
    <w:rsid w:val="00150994"/>
    <w:rPr>
      <w:rFonts w:ascii="Arial" w:hAnsi="Arial"/>
    </w:rPr>
  </w:style>
  <w:style w:type="character" w:customStyle="1" w:styleId="WW8Num439z0">
    <w:name w:val="WW8Num439z0"/>
    <w:rsid w:val="00150994"/>
    <w:rPr>
      <w:rFonts w:ascii="Arial" w:hAnsi="Arial"/>
    </w:rPr>
  </w:style>
  <w:style w:type="character" w:customStyle="1" w:styleId="WW8Num440z0">
    <w:name w:val="WW8Num440z0"/>
    <w:rsid w:val="00150994"/>
    <w:rPr>
      <w:rFonts w:ascii="Arial" w:hAnsi="Arial"/>
    </w:rPr>
  </w:style>
  <w:style w:type="character" w:customStyle="1" w:styleId="WW8Num441z0">
    <w:name w:val="WW8Num441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1z1">
    <w:name w:val="WW8Num441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2z0">
    <w:name w:val="WW8Num442z0"/>
    <w:rsid w:val="00150994"/>
    <w:rPr>
      <w:b/>
    </w:rPr>
  </w:style>
  <w:style w:type="character" w:customStyle="1" w:styleId="WW8Num443z0">
    <w:name w:val="WW8Num443z0"/>
    <w:rsid w:val="00150994"/>
    <w:rPr>
      <w:rFonts w:ascii="Arial" w:eastAsia="Arial" w:hAnsi="Arial" w:cs="Arial"/>
    </w:rPr>
  </w:style>
  <w:style w:type="character" w:customStyle="1" w:styleId="WW8Num443z1">
    <w:name w:val="WW8Num443z1"/>
    <w:rsid w:val="00150994"/>
    <w:rPr>
      <w:rFonts w:ascii="StarSymbol, 'Arial Unicode MS'" w:hAnsi="StarSymbol, 'Arial Unicode MS'"/>
    </w:rPr>
  </w:style>
  <w:style w:type="character" w:customStyle="1" w:styleId="WW8Num443z2">
    <w:name w:val="WW8Num443z2"/>
    <w:rsid w:val="00150994"/>
    <w:rPr>
      <w:rFonts w:ascii="Arial" w:hAnsi="Arial"/>
    </w:rPr>
  </w:style>
  <w:style w:type="character" w:customStyle="1" w:styleId="WW8Num443z3">
    <w:name w:val="WW8Num443z3"/>
    <w:rsid w:val="00150994"/>
    <w:rPr>
      <w:rFonts w:ascii="Cambria" w:hAnsi="Cambria"/>
    </w:rPr>
  </w:style>
  <w:style w:type="character" w:customStyle="1" w:styleId="WW8Num444z0">
    <w:name w:val="WW8Num444z0"/>
    <w:rsid w:val="00150994"/>
    <w:rPr>
      <w:rFonts w:ascii="Arial" w:hAnsi="Arial"/>
    </w:rPr>
  </w:style>
  <w:style w:type="character" w:customStyle="1" w:styleId="WW8Num447z0">
    <w:name w:val="WW8Num447z0"/>
    <w:rsid w:val="00150994"/>
    <w:rPr>
      <w:rFonts w:ascii="Lucida Sans Unicode" w:hAnsi="Lucida Sans Unicode"/>
      <w:b w:val="0"/>
      <w:i w:val="0"/>
      <w:sz w:val="20"/>
    </w:rPr>
  </w:style>
  <w:style w:type="character" w:customStyle="1" w:styleId="WW8Num448z0">
    <w:name w:val="WW8Num448z0"/>
    <w:rsid w:val="00150994"/>
    <w:rPr>
      <w:b/>
      <w:i w:val="0"/>
    </w:rPr>
  </w:style>
  <w:style w:type="character" w:customStyle="1" w:styleId="WW8Num452z0">
    <w:name w:val="WW8Num452z0"/>
    <w:rsid w:val="00150994"/>
    <w:rPr>
      <w:rFonts w:ascii="Lucida Sans Unicode" w:eastAsia="Arial" w:hAnsi="Lucida Sans Unicode" w:cs="Lucida Sans Unicode"/>
    </w:rPr>
  </w:style>
  <w:style w:type="character" w:customStyle="1" w:styleId="WW8Num452z1">
    <w:name w:val="WW8Num452z1"/>
    <w:rsid w:val="00150994"/>
    <w:rPr>
      <w:rFonts w:ascii="StarSymbol, 'Arial Unicode MS'" w:hAnsi="StarSymbol, 'Arial Unicode MS'"/>
    </w:rPr>
  </w:style>
  <w:style w:type="character" w:customStyle="1" w:styleId="WW8Num452z2">
    <w:name w:val="WW8Num452z2"/>
    <w:rsid w:val="00150994"/>
    <w:rPr>
      <w:rFonts w:ascii="Arial" w:hAnsi="Arial"/>
    </w:rPr>
  </w:style>
  <w:style w:type="character" w:customStyle="1" w:styleId="WW8Num452z3">
    <w:name w:val="WW8Num452z3"/>
    <w:rsid w:val="00150994"/>
    <w:rPr>
      <w:rFonts w:ascii="Cambria" w:hAnsi="Cambria"/>
    </w:rPr>
  </w:style>
  <w:style w:type="character" w:customStyle="1" w:styleId="WW8Num455z0">
    <w:name w:val="WW8Num455z0"/>
    <w:rsid w:val="00150994"/>
    <w:rPr>
      <w:u w:val="single"/>
    </w:rPr>
  </w:style>
  <w:style w:type="character" w:customStyle="1" w:styleId="WW8Num465z0">
    <w:name w:val="WW8Num465z0"/>
    <w:rsid w:val="00150994"/>
    <w:rPr>
      <w:rFonts w:ascii="Arial" w:hAnsi="Arial" w:cs="Arial"/>
    </w:rPr>
  </w:style>
  <w:style w:type="character" w:customStyle="1" w:styleId="WW8Num465z1">
    <w:name w:val="WW8Num465z1"/>
    <w:rsid w:val="00150994"/>
    <w:rPr>
      <w:rFonts w:ascii="StarSymbol, 'Arial Unicode MS'" w:hAnsi="StarSymbol, 'Arial Unicode MS'" w:cs="StarSymbol, 'Arial Unicode MS'"/>
    </w:rPr>
  </w:style>
  <w:style w:type="character" w:customStyle="1" w:styleId="WW8Num465z3">
    <w:name w:val="WW8Num465z3"/>
    <w:rsid w:val="00150994"/>
    <w:rPr>
      <w:rFonts w:ascii="Cambria" w:hAnsi="Cambria" w:cs="Arial"/>
    </w:rPr>
  </w:style>
  <w:style w:type="character" w:customStyle="1" w:styleId="WW8Num466z0">
    <w:name w:val="WW8Num466z0"/>
    <w:rsid w:val="00150994"/>
    <w:rPr>
      <w:rFonts w:ascii="Cambria" w:hAnsi="Cambria"/>
    </w:rPr>
  </w:style>
  <w:style w:type="character" w:customStyle="1" w:styleId="WW8Num467z0">
    <w:name w:val="WW8Num467z0"/>
    <w:rsid w:val="00150994"/>
    <w:rPr>
      <w:color w:val="000000"/>
      <w:sz w:val="24"/>
    </w:rPr>
  </w:style>
  <w:style w:type="character" w:customStyle="1" w:styleId="WW8Num471z1">
    <w:name w:val="WW8Num471z1"/>
    <w:rsid w:val="00150994"/>
    <w:rPr>
      <w:rFonts w:ascii="StarSymbol, 'Arial Unicode MS'" w:hAnsi="StarSymbol, 'Arial Unicode MS'" w:cs="StarSymbol, 'Arial Unicode MS'"/>
    </w:rPr>
  </w:style>
  <w:style w:type="character" w:customStyle="1" w:styleId="WW8Num471z2">
    <w:name w:val="WW8Num471z2"/>
    <w:rsid w:val="00150994"/>
    <w:rPr>
      <w:rFonts w:ascii="Arial" w:hAnsi="Arial" w:cs="Arial"/>
    </w:rPr>
  </w:style>
  <w:style w:type="character" w:customStyle="1" w:styleId="WW8Num471z3">
    <w:name w:val="WW8Num471z3"/>
    <w:rsid w:val="00150994"/>
    <w:rPr>
      <w:rFonts w:ascii="Cambria" w:hAnsi="Cambria" w:cs="Arial"/>
    </w:rPr>
  </w:style>
  <w:style w:type="character" w:customStyle="1" w:styleId="WW8Num472z0">
    <w:name w:val="WW8Num472z0"/>
    <w:rsid w:val="00150994"/>
    <w:rPr>
      <w:rFonts w:ascii="Cambria" w:hAnsi="Cambria"/>
    </w:rPr>
  </w:style>
  <w:style w:type="character" w:customStyle="1" w:styleId="WW8Num474z0">
    <w:name w:val="WW8Num474z0"/>
    <w:rsid w:val="00150994"/>
    <w:rPr>
      <w:rFonts w:ascii="Arial" w:hAnsi="Arial"/>
    </w:rPr>
  </w:style>
  <w:style w:type="character" w:customStyle="1" w:styleId="WW8Num476z0">
    <w:name w:val="WW8Num476z0"/>
    <w:rsid w:val="00150994"/>
    <w:rPr>
      <w:rFonts w:ascii="Arial" w:hAnsi="Arial"/>
      <w:b/>
      <w:i w:val="0"/>
      <w:sz w:val="24"/>
      <w:u w:val="none"/>
    </w:rPr>
  </w:style>
  <w:style w:type="character" w:customStyle="1" w:styleId="WW8Num477z0">
    <w:name w:val="WW8Num477z0"/>
    <w:rsid w:val="00150994"/>
    <w:rPr>
      <w:rFonts w:ascii="Cambria" w:hAnsi="Cambria"/>
    </w:rPr>
  </w:style>
  <w:style w:type="character" w:customStyle="1" w:styleId="WW8Num478z0">
    <w:name w:val="WW8Num478z0"/>
    <w:rsid w:val="00150994"/>
    <w:rPr>
      <w:rFonts w:ascii="Arial" w:hAnsi="Arial"/>
    </w:rPr>
  </w:style>
  <w:style w:type="character" w:customStyle="1" w:styleId="WW8Num478z1">
    <w:name w:val="WW8Num478z1"/>
    <w:rsid w:val="00150994"/>
    <w:rPr>
      <w:rFonts w:ascii="StarSymbol, 'Arial Unicode MS'" w:hAnsi="StarSymbol, 'Arial Unicode MS'"/>
    </w:rPr>
  </w:style>
  <w:style w:type="character" w:customStyle="1" w:styleId="WW8Num478z3">
    <w:name w:val="WW8Num478z3"/>
    <w:rsid w:val="00150994"/>
    <w:rPr>
      <w:rFonts w:ascii="Cambria" w:hAnsi="Cambria"/>
    </w:rPr>
  </w:style>
  <w:style w:type="character" w:customStyle="1" w:styleId="WW8Num479z0">
    <w:name w:val="WW8Num479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9z1">
    <w:name w:val="WW8Num479z1"/>
    <w:rsid w:val="00150994"/>
    <w:rPr>
      <w:rFonts w:ascii="StarSymbol, 'Arial Unicode MS'" w:hAnsi="StarSymbol, 'Arial Unicode MS'" w:cs="Cambria"/>
    </w:rPr>
  </w:style>
  <w:style w:type="character" w:customStyle="1" w:styleId="WW8Num479z2">
    <w:name w:val="WW8Num479z2"/>
    <w:rsid w:val="00150994"/>
    <w:rPr>
      <w:rFonts w:ascii="Arial" w:hAnsi="Arial"/>
    </w:rPr>
  </w:style>
  <w:style w:type="character" w:customStyle="1" w:styleId="WW8Num479z3">
    <w:name w:val="WW8Num479z3"/>
    <w:rsid w:val="00150994"/>
    <w:rPr>
      <w:rFonts w:ascii="Cambria" w:hAnsi="Cambria"/>
    </w:rPr>
  </w:style>
  <w:style w:type="character" w:customStyle="1" w:styleId="WW8Num480z0">
    <w:name w:val="WW8Num480z0"/>
    <w:rsid w:val="00150994"/>
    <w:rPr>
      <w:rFonts w:ascii="Arial" w:hAnsi="Arial"/>
      <w:b/>
      <w:i w:val="0"/>
      <w:sz w:val="22"/>
      <w:u w:val="none"/>
    </w:rPr>
  </w:style>
  <w:style w:type="character" w:customStyle="1" w:styleId="WW8Num481z0">
    <w:name w:val="WW8Num481z0"/>
    <w:rsid w:val="00150994"/>
    <w:rPr>
      <w:rFonts w:ascii="Arial" w:hAnsi="Arial"/>
    </w:rPr>
  </w:style>
  <w:style w:type="character" w:customStyle="1" w:styleId="WW8Num482z0">
    <w:name w:val="WW8Num482z0"/>
    <w:rsid w:val="00150994"/>
    <w:rPr>
      <w:rFonts w:ascii="Arial" w:hAnsi="Arial"/>
    </w:rPr>
  </w:style>
  <w:style w:type="character" w:customStyle="1" w:styleId="WW8Num483z0">
    <w:name w:val="WW8Num483z0"/>
    <w:rsid w:val="00150994"/>
    <w:rPr>
      <w:rFonts w:ascii="Arial" w:eastAsia="Arial" w:hAnsi="Arial" w:cs="Arial"/>
    </w:rPr>
  </w:style>
  <w:style w:type="character" w:customStyle="1" w:styleId="WW8Num483z1">
    <w:name w:val="WW8Num483z1"/>
    <w:rsid w:val="00150994"/>
    <w:rPr>
      <w:rFonts w:ascii="StarSymbol, 'Arial Unicode MS'" w:hAnsi="StarSymbol, 'Arial Unicode MS'"/>
    </w:rPr>
  </w:style>
  <w:style w:type="character" w:customStyle="1" w:styleId="WW8Num483z2">
    <w:name w:val="WW8Num483z2"/>
    <w:rsid w:val="00150994"/>
    <w:rPr>
      <w:rFonts w:ascii="Arial" w:hAnsi="Arial"/>
    </w:rPr>
  </w:style>
  <w:style w:type="character" w:customStyle="1" w:styleId="WW8Num483z3">
    <w:name w:val="WW8Num483z3"/>
    <w:rsid w:val="00150994"/>
    <w:rPr>
      <w:rFonts w:ascii="Cambria" w:hAnsi="Cambria"/>
    </w:rPr>
  </w:style>
  <w:style w:type="character" w:customStyle="1" w:styleId="WW8Num484z0">
    <w:name w:val="WW8Num484z0"/>
    <w:rsid w:val="00150994"/>
    <w:rPr>
      <w:rFonts w:ascii="Cambria" w:hAnsi="Cambria"/>
    </w:rPr>
  </w:style>
  <w:style w:type="character" w:customStyle="1" w:styleId="WW8Num486z1">
    <w:name w:val="WW8Num486z1"/>
    <w:rsid w:val="00150994"/>
    <w:rPr>
      <w:rFonts w:ascii="StarSymbol, 'Arial Unicode MS'" w:hAnsi="StarSymbol, 'Arial Unicode MS'"/>
    </w:rPr>
  </w:style>
  <w:style w:type="character" w:customStyle="1" w:styleId="WW8Num486z2">
    <w:name w:val="WW8Num486z2"/>
    <w:rsid w:val="00150994"/>
    <w:rPr>
      <w:rFonts w:ascii="Arial" w:hAnsi="Arial"/>
    </w:rPr>
  </w:style>
  <w:style w:type="character" w:customStyle="1" w:styleId="WW8Num486z3">
    <w:name w:val="WW8Num486z3"/>
    <w:rsid w:val="00150994"/>
    <w:rPr>
      <w:rFonts w:ascii="Cambria" w:hAnsi="Cambria"/>
    </w:rPr>
  </w:style>
  <w:style w:type="character" w:customStyle="1" w:styleId="WW8Num487z0">
    <w:name w:val="WW8Num487z0"/>
    <w:rsid w:val="00150994"/>
    <w:rPr>
      <w:rFonts w:ascii="Cambria" w:hAnsi="Cambria"/>
    </w:rPr>
  </w:style>
  <w:style w:type="character" w:customStyle="1" w:styleId="WW8Num493z0">
    <w:name w:val="WW8Num493z0"/>
    <w:rsid w:val="00150994"/>
    <w:rPr>
      <w:rFonts w:ascii="Cambria" w:hAnsi="Cambria"/>
    </w:rPr>
  </w:style>
  <w:style w:type="character" w:customStyle="1" w:styleId="WW8Num493z1">
    <w:name w:val="WW8Num493z1"/>
    <w:rsid w:val="00150994"/>
    <w:rPr>
      <w:rFonts w:ascii="StarSymbol, 'Arial Unicode MS'" w:hAnsi="StarSymbol, 'Arial Unicode MS'"/>
    </w:rPr>
  </w:style>
  <w:style w:type="character" w:customStyle="1" w:styleId="WW8Num493z2">
    <w:name w:val="WW8Num493z2"/>
    <w:rsid w:val="00150994"/>
    <w:rPr>
      <w:rFonts w:ascii="Arial" w:hAnsi="Arial"/>
    </w:rPr>
  </w:style>
  <w:style w:type="character" w:customStyle="1" w:styleId="WW8Num494z0">
    <w:name w:val="WW8Num494z0"/>
    <w:rsid w:val="00150994"/>
    <w:rPr>
      <w:rFonts w:ascii="Cambria" w:hAnsi="Cambria"/>
    </w:rPr>
  </w:style>
  <w:style w:type="character" w:customStyle="1" w:styleId="WW8Num498z0">
    <w:name w:val="WW8Num498z0"/>
    <w:rsid w:val="00150994"/>
    <w:rPr>
      <w:rFonts w:ascii="Cambria" w:hAnsi="Cambria"/>
    </w:rPr>
  </w:style>
  <w:style w:type="character" w:customStyle="1" w:styleId="WW8Num500z0">
    <w:name w:val="WW8Num500z0"/>
    <w:rsid w:val="00150994"/>
    <w:rPr>
      <w:rFonts w:ascii="Cambria" w:hAnsi="Cambria"/>
    </w:rPr>
  </w:style>
  <w:style w:type="character" w:customStyle="1" w:styleId="WW8Num502z0">
    <w:name w:val="WW8Num502z0"/>
    <w:rsid w:val="00150994"/>
    <w:rPr>
      <w:rFonts w:ascii="Arial" w:eastAsia="Arial" w:hAnsi="Arial" w:cs="Arial"/>
    </w:rPr>
  </w:style>
  <w:style w:type="character" w:customStyle="1" w:styleId="WW8Num502z1">
    <w:name w:val="WW8Num502z1"/>
    <w:rsid w:val="00150994"/>
    <w:rPr>
      <w:rFonts w:ascii="StarSymbol, 'Arial Unicode MS'" w:hAnsi="StarSymbol, 'Arial Unicode MS'"/>
    </w:rPr>
  </w:style>
  <w:style w:type="character" w:customStyle="1" w:styleId="WW8Num502z2">
    <w:name w:val="WW8Num502z2"/>
    <w:rsid w:val="00150994"/>
    <w:rPr>
      <w:rFonts w:ascii="Arial" w:hAnsi="Arial"/>
    </w:rPr>
  </w:style>
  <w:style w:type="character" w:customStyle="1" w:styleId="WW8Num502z3">
    <w:name w:val="WW8Num502z3"/>
    <w:rsid w:val="00150994"/>
    <w:rPr>
      <w:rFonts w:ascii="Cambria" w:hAnsi="Cambria"/>
    </w:rPr>
  </w:style>
  <w:style w:type="character" w:customStyle="1" w:styleId="WW8Num508z0">
    <w:name w:val="WW8Num508z0"/>
    <w:rsid w:val="00150994"/>
    <w:rPr>
      <w:rFonts w:ascii="Cambria" w:hAnsi="Cambria"/>
    </w:rPr>
  </w:style>
  <w:style w:type="character" w:customStyle="1" w:styleId="WW8Num509z0">
    <w:name w:val="WW8Num509z0"/>
    <w:rsid w:val="00150994"/>
    <w:rPr>
      <w:rFonts w:ascii="Lucida Sans Unicode" w:hAnsi="Lucida Sans Unicode"/>
      <w:b/>
      <w:i w:val="0"/>
      <w:sz w:val="30"/>
      <w:szCs w:val="30"/>
    </w:rPr>
  </w:style>
  <w:style w:type="character" w:customStyle="1" w:styleId="WW8Num509z1">
    <w:name w:val="WW8Num509z1"/>
    <w:rsid w:val="00150994"/>
    <w:rPr>
      <w:rFonts w:ascii="Lucida Sans Unicode" w:hAnsi="Lucida Sans Unicode"/>
      <w:b/>
      <w:i w:val="0"/>
      <w:sz w:val="26"/>
    </w:rPr>
  </w:style>
  <w:style w:type="character" w:customStyle="1" w:styleId="WW8Num509z2">
    <w:name w:val="WW8Num509z2"/>
    <w:rsid w:val="00150994"/>
    <w:rPr>
      <w:rFonts w:ascii="Lucida Sans Unicode" w:hAnsi="Lucida Sans Unicode"/>
      <w:b/>
      <w:i w:val="0"/>
      <w:sz w:val="24"/>
      <w:szCs w:val="24"/>
    </w:rPr>
  </w:style>
  <w:style w:type="character" w:customStyle="1" w:styleId="WW8Num510z0">
    <w:name w:val="WW8Num510z0"/>
    <w:rsid w:val="00150994"/>
    <w:rPr>
      <w:rFonts w:ascii="Lucida Sans Unicode" w:hAnsi="Lucida Sans Unicode"/>
      <w:b w:val="0"/>
      <w:i w:val="0"/>
      <w:sz w:val="24"/>
      <w:u w:val="none"/>
    </w:rPr>
  </w:style>
  <w:style w:type="character" w:customStyle="1" w:styleId="WW8Num513z0">
    <w:name w:val="WW8Num513z0"/>
    <w:rsid w:val="00150994"/>
    <w:rPr>
      <w:color w:val="000000"/>
    </w:rPr>
  </w:style>
  <w:style w:type="character" w:customStyle="1" w:styleId="WW8Num515z0">
    <w:name w:val="WW8Num515z0"/>
    <w:rsid w:val="00150994"/>
    <w:rPr>
      <w:rFonts w:ascii="Arial" w:hAnsi="Arial"/>
    </w:rPr>
  </w:style>
  <w:style w:type="character" w:customStyle="1" w:styleId="WW8Num520z0">
    <w:name w:val="WW8Num520z0"/>
    <w:rsid w:val="00150994"/>
    <w:rPr>
      <w:rFonts w:ascii="Cambria" w:hAnsi="Cambria"/>
    </w:rPr>
  </w:style>
  <w:style w:type="character" w:customStyle="1" w:styleId="WW8Num521z0">
    <w:name w:val="WW8Num521z0"/>
    <w:rsid w:val="00150994"/>
    <w:rPr>
      <w:rFonts w:ascii="Arial" w:eastAsia="Arial" w:hAnsi="Arial" w:cs="Arial"/>
    </w:rPr>
  </w:style>
  <w:style w:type="character" w:customStyle="1" w:styleId="WW8Num521z1">
    <w:name w:val="WW8Num521z1"/>
    <w:rsid w:val="00150994"/>
    <w:rPr>
      <w:rFonts w:ascii="StarSymbol, 'Arial Unicode MS'" w:hAnsi="StarSymbol, 'Arial Unicode MS'"/>
    </w:rPr>
  </w:style>
  <w:style w:type="character" w:customStyle="1" w:styleId="WW8Num521z2">
    <w:name w:val="WW8Num521z2"/>
    <w:rsid w:val="00150994"/>
    <w:rPr>
      <w:rFonts w:ascii="Arial" w:hAnsi="Arial"/>
    </w:rPr>
  </w:style>
  <w:style w:type="character" w:customStyle="1" w:styleId="WW8Num521z3">
    <w:name w:val="WW8Num521z3"/>
    <w:rsid w:val="00150994"/>
    <w:rPr>
      <w:rFonts w:ascii="Cambria" w:hAnsi="Cambria"/>
    </w:rPr>
  </w:style>
  <w:style w:type="character" w:customStyle="1" w:styleId="WW8Num525z0">
    <w:name w:val="WW8Num525z0"/>
    <w:rsid w:val="00150994"/>
    <w:rPr>
      <w:rFonts w:ascii="Arial" w:hAnsi="Arial"/>
    </w:rPr>
  </w:style>
  <w:style w:type="character" w:customStyle="1" w:styleId="WW8Num527z0">
    <w:name w:val="WW8Num527z0"/>
    <w:rsid w:val="00150994"/>
    <w:rPr>
      <w:rFonts w:ascii="Cambria" w:hAnsi="Cambria"/>
    </w:rPr>
  </w:style>
  <w:style w:type="character" w:customStyle="1" w:styleId="WW8Num529z0">
    <w:name w:val="WW8Num529z0"/>
    <w:rsid w:val="00150994"/>
    <w:rPr>
      <w:b/>
    </w:rPr>
  </w:style>
  <w:style w:type="character" w:customStyle="1" w:styleId="WW8Num529z1">
    <w:name w:val="WW8Num529z1"/>
    <w:rsid w:val="00150994"/>
    <w:rPr>
      <w:rFonts w:ascii="StarSymbol, 'Arial Unicode MS'" w:hAnsi="StarSymbol, 'Arial Unicode MS'"/>
    </w:rPr>
  </w:style>
  <w:style w:type="character" w:customStyle="1" w:styleId="WW8Num529z2">
    <w:name w:val="WW8Num529z2"/>
    <w:rsid w:val="00150994"/>
    <w:rPr>
      <w:rFonts w:ascii="Arial" w:hAnsi="Arial"/>
    </w:rPr>
  </w:style>
  <w:style w:type="character" w:customStyle="1" w:styleId="WW8Num529z3">
    <w:name w:val="WW8Num529z3"/>
    <w:rsid w:val="00150994"/>
    <w:rPr>
      <w:rFonts w:ascii="Cambria" w:hAnsi="Cambria"/>
    </w:rPr>
  </w:style>
  <w:style w:type="character" w:customStyle="1" w:styleId="WW8Num538z0">
    <w:name w:val="WW8Num538z0"/>
    <w:rsid w:val="00150994"/>
    <w:rPr>
      <w:rFonts w:ascii="Arial" w:eastAsia="Arial" w:hAnsi="Arial"/>
    </w:rPr>
  </w:style>
  <w:style w:type="character" w:customStyle="1" w:styleId="WW8Num538z1">
    <w:name w:val="WW8Num538z1"/>
    <w:rsid w:val="00150994"/>
    <w:rPr>
      <w:rFonts w:ascii="StarSymbol, 'Arial Unicode MS'" w:hAnsi="StarSymbol, 'Arial Unicode MS'" w:cs="StarSymbol, 'Arial Unicode MS'"/>
    </w:rPr>
  </w:style>
  <w:style w:type="character" w:customStyle="1" w:styleId="WW8Num538z2">
    <w:name w:val="WW8Num538z2"/>
    <w:rsid w:val="00150994"/>
    <w:rPr>
      <w:rFonts w:ascii="Arial" w:hAnsi="Arial" w:cs="Arial"/>
    </w:rPr>
  </w:style>
  <w:style w:type="character" w:customStyle="1" w:styleId="WW8Num538z3">
    <w:name w:val="WW8Num538z3"/>
    <w:rsid w:val="00150994"/>
    <w:rPr>
      <w:rFonts w:ascii="Cambria" w:hAnsi="Cambria" w:cs="Arial"/>
    </w:rPr>
  </w:style>
  <w:style w:type="character" w:customStyle="1" w:styleId="WW8Num542z0">
    <w:name w:val="WW8Num542z0"/>
    <w:rsid w:val="00150994"/>
    <w:rPr>
      <w:rFonts w:ascii="Arial" w:eastAsia="Arial" w:hAnsi="Arial" w:cs="Arial"/>
    </w:rPr>
  </w:style>
  <w:style w:type="character" w:customStyle="1" w:styleId="WW8Num542z1">
    <w:name w:val="WW8Num542z1"/>
    <w:rsid w:val="00150994"/>
    <w:rPr>
      <w:rFonts w:ascii="StarSymbol, 'Arial Unicode MS'" w:hAnsi="StarSymbol, 'Arial Unicode MS'"/>
    </w:rPr>
  </w:style>
  <w:style w:type="character" w:customStyle="1" w:styleId="WW8Num542z2">
    <w:name w:val="WW8Num542z2"/>
    <w:rsid w:val="00150994"/>
    <w:rPr>
      <w:rFonts w:ascii="Arial" w:hAnsi="Arial"/>
    </w:rPr>
  </w:style>
  <w:style w:type="character" w:customStyle="1" w:styleId="WW8Num542z3">
    <w:name w:val="WW8Num542z3"/>
    <w:rsid w:val="00150994"/>
    <w:rPr>
      <w:rFonts w:ascii="Cambria" w:hAnsi="Cambria"/>
    </w:rPr>
  </w:style>
  <w:style w:type="character" w:customStyle="1" w:styleId="WW8Num544z0">
    <w:name w:val="WW8Num544z0"/>
    <w:rsid w:val="00150994"/>
    <w:rPr>
      <w:rFonts w:ascii="Cambria" w:hAnsi="Cambria"/>
    </w:rPr>
  </w:style>
  <w:style w:type="character" w:customStyle="1" w:styleId="WW8Num544z1">
    <w:name w:val="WW8Num544z1"/>
    <w:rsid w:val="00150994"/>
    <w:rPr>
      <w:rFonts w:ascii="StarSymbol, 'Arial Unicode MS'" w:hAnsi="StarSymbol, 'Arial Unicode MS'"/>
    </w:rPr>
  </w:style>
  <w:style w:type="character" w:customStyle="1" w:styleId="WW8Num544z2">
    <w:name w:val="WW8Num544z2"/>
    <w:rsid w:val="00150994"/>
    <w:rPr>
      <w:rFonts w:ascii="Arial" w:hAnsi="Arial"/>
    </w:rPr>
  </w:style>
  <w:style w:type="character" w:customStyle="1" w:styleId="WW8Num546z0">
    <w:name w:val="WW8Num546z0"/>
    <w:rsid w:val="00150994"/>
    <w:rPr>
      <w:rFonts w:ascii="Arial" w:hAnsi="Arial"/>
      <w:b w:val="0"/>
      <w:i w:val="0"/>
      <w:sz w:val="20"/>
      <w:u w:val="none"/>
    </w:rPr>
  </w:style>
  <w:style w:type="character" w:customStyle="1" w:styleId="WW8Num549z0">
    <w:name w:val="WW8Num549z0"/>
    <w:rsid w:val="00150994"/>
    <w:rPr>
      <w:rFonts w:ascii="Cambria" w:hAnsi="Cambria"/>
    </w:rPr>
  </w:style>
  <w:style w:type="character" w:customStyle="1" w:styleId="WW8Num550z0">
    <w:name w:val="WW8Num550z0"/>
    <w:rsid w:val="00150994"/>
    <w:rPr>
      <w:rFonts w:ascii="Cambria" w:hAnsi="Cambria"/>
    </w:rPr>
  </w:style>
  <w:style w:type="character" w:customStyle="1" w:styleId="WW8Num551z0">
    <w:name w:val="WW8Num551z0"/>
    <w:rsid w:val="00150994"/>
    <w:rPr>
      <w:rFonts w:ascii="Arial" w:eastAsia="Arial" w:hAnsi="Arial" w:cs="Arial"/>
    </w:rPr>
  </w:style>
  <w:style w:type="character" w:customStyle="1" w:styleId="WW8Num551z1">
    <w:name w:val="WW8Num551z1"/>
    <w:rsid w:val="00150994"/>
    <w:rPr>
      <w:rFonts w:ascii="StarSymbol, 'Arial Unicode MS'" w:hAnsi="StarSymbol, 'Arial Unicode MS'"/>
    </w:rPr>
  </w:style>
  <w:style w:type="character" w:customStyle="1" w:styleId="WW8Num551z2">
    <w:name w:val="WW8Num551z2"/>
    <w:rsid w:val="00150994"/>
    <w:rPr>
      <w:rFonts w:ascii="Arial" w:hAnsi="Arial"/>
    </w:rPr>
  </w:style>
  <w:style w:type="character" w:customStyle="1" w:styleId="WW8Num551z3">
    <w:name w:val="WW8Num551z3"/>
    <w:rsid w:val="00150994"/>
    <w:rPr>
      <w:rFonts w:ascii="Cambria" w:hAnsi="Cambria"/>
    </w:rPr>
  </w:style>
  <w:style w:type="character" w:customStyle="1" w:styleId="WW8Num552z0">
    <w:name w:val="WW8Num552z0"/>
    <w:rsid w:val="00150994"/>
    <w:rPr>
      <w:rFonts w:ascii="Cambria" w:hAnsi="Cambria"/>
    </w:rPr>
  </w:style>
  <w:style w:type="character" w:customStyle="1" w:styleId="WW8Num553z0">
    <w:name w:val="WW8Num553z0"/>
    <w:rsid w:val="00150994"/>
    <w:rPr>
      <w:rFonts w:ascii="Arial" w:hAnsi="Arial"/>
    </w:rPr>
  </w:style>
  <w:style w:type="character" w:customStyle="1" w:styleId="WW8Num556z0">
    <w:name w:val="WW8Num556z0"/>
    <w:rsid w:val="00150994"/>
    <w:rPr>
      <w:rFonts w:ascii="Cambria" w:hAnsi="Cambria"/>
    </w:rPr>
  </w:style>
  <w:style w:type="character" w:customStyle="1" w:styleId="WW8Num560z0">
    <w:name w:val="WW8Num560z0"/>
    <w:rsid w:val="00150994"/>
    <w:rPr>
      <w:color w:val="0000FF"/>
    </w:rPr>
  </w:style>
  <w:style w:type="character" w:customStyle="1" w:styleId="WW8Num561z0">
    <w:name w:val="WW8Num561z0"/>
    <w:rsid w:val="00150994"/>
    <w:rPr>
      <w:rFonts w:ascii="Lucida Sans Unicode" w:eastAsia="Arial" w:hAnsi="Lucida Sans Unicode" w:cs="Lucida Sans Unicode"/>
      <w:b/>
    </w:rPr>
  </w:style>
  <w:style w:type="character" w:customStyle="1" w:styleId="WW8Num561z1">
    <w:name w:val="WW8Num561z1"/>
    <w:rsid w:val="00150994"/>
    <w:rPr>
      <w:rFonts w:ascii="StarSymbol, 'Arial Unicode MS'" w:hAnsi="StarSymbol, 'Arial Unicode MS'"/>
    </w:rPr>
  </w:style>
  <w:style w:type="character" w:customStyle="1" w:styleId="WW8Num561z2">
    <w:name w:val="WW8Num561z2"/>
    <w:rsid w:val="00150994"/>
    <w:rPr>
      <w:rFonts w:ascii="Arial" w:hAnsi="Arial"/>
    </w:rPr>
  </w:style>
  <w:style w:type="character" w:customStyle="1" w:styleId="WW8Num561z3">
    <w:name w:val="WW8Num561z3"/>
    <w:rsid w:val="00150994"/>
    <w:rPr>
      <w:rFonts w:ascii="Cambria" w:hAnsi="Cambria"/>
    </w:rPr>
  </w:style>
  <w:style w:type="character" w:customStyle="1" w:styleId="WW8Num564z0">
    <w:name w:val="WW8Num564z0"/>
    <w:rsid w:val="00150994"/>
    <w:rPr>
      <w:rFonts w:ascii="Cambria" w:hAnsi="Cambria"/>
    </w:rPr>
  </w:style>
  <w:style w:type="character" w:customStyle="1" w:styleId="WW8Num565z0">
    <w:name w:val="WW8Num565z0"/>
    <w:rsid w:val="00150994"/>
    <w:rPr>
      <w:b/>
      <w:i w:val="0"/>
    </w:rPr>
  </w:style>
  <w:style w:type="character" w:customStyle="1" w:styleId="WW8Num567z0">
    <w:name w:val="WW8Num567z0"/>
    <w:rsid w:val="00150994"/>
    <w:rPr>
      <w:rFonts w:ascii="Arial" w:hAnsi="Arial"/>
      <w:b/>
      <w:i w:val="0"/>
      <w:sz w:val="22"/>
      <w:u w:val="none"/>
    </w:rPr>
  </w:style>
  <w:style w:type="character" w:customStyle="1" w:styleId="WW8Num569z1">
    <w:name w:val="WW8Num569z1"/>
    <w:rsid w:val="00150994"/>
    <w:rPr>
      <w:rFonts w:ascii="Cambria" w:hAnsi="Cambria"/>
    </w:rPr>
  </w:style>
  <w:style w:type="character" w:customStyle="1" w:styleId="WW8Num571z0">
    <w:name w:val="WW8Num571z0"/>
    <w:rsid w:val="00150994"/>
    <w:rPr>
      <w:rFonts w:ascii="Arial" w:hAnsi="Arial"/>
      <w:sz w:val="12"/>
    </w:rPr>
  </w:style>
  <w:style w:type="character" w:customStyle="1" w:styleId="WW8Num572z0">
    <w:name w:val="WW8Num572z0"/>
    <w:rsid w:val="00150994"/>
    <w:rPr>
      <w:rFonts w:ascii="Arial" w:hAnsi="Arial"/>
    </w:rPr>
  </w:style>
  <w:style w:type="character" w:customStyle="1" w:styleId="WW8Num574z0">
    <w:name w:val="WW8Num574z0"/>
    <w:rsid w:val="00150994"/>
    <w:rPr>
      <w:rFonts w:ascii="Lucida Sans Unicode" w:hAnsi="Lucida Sans Unicode"/>
      <w:b/>
      <w:i w:val="0"/>
      <w:sz w:val="24"/>
      <w:u w:val="none"/>
    </w:rPr>
  </w:style>
  <w:style w:type="character" w:customStyle="1" w:styleId="WW8Num575z0">
    <w:name w:val="WW8Num575z0"/>
    <w:rsid w:val="00150994"/>
    <w:rPr>
      <w:rFonts w:ascii="Arial" w:hAnsi="Arial"/>
    </w:rPr>
  </w:style>
  <w:style w:type="character" w:customStyle="1" w:styleId="WW8Num577z0">
    <w:name w:val="WW8Num577z0"/>
    <w:rsid w:val="00150994"/>
    <w:rPr>
      <w:rFonts w:ascii="Arial" w:hAnsi="Arial" w:cs="Arial"/>
    </w:rPr>
  </w:style>
  <w:style w:type="character" w:customStyle="1" w:styleId="WW8Num578z0">
    <w:name w:val="WW8Num578z0"/>
    <w:rsid w:val="00150994"/>
    <w:rPr>
      <w:rFonts w:ascii="Cambria" w:hAnsi="Cambria"/>
    </w:rPr>
  </w:style>
  <w:style w:type="character" w:customStyle="1" w:styleId="WW8Num580z1">
    <w:name w:val="WW8Num580z1"/>
    <w:rsid w:val="00150994"/>
    <w:rPr>
      <w:rFonts w:ascii="StarSymbol, 'Arial Unicode MS'" w:hAnsi="StarSymbol, 'Arial Unicode MS'"/>
    </w:rPr>
  </w:style>
  <w:style w:type="character" w:customStyle="1" w:styleId="WW8Num580z2">
    <w:name w:val="WW8Num580z2"/>
    <w:rsid w:val="00150994"/>
    <w:rPr>
      <w:rFonts w:ascii="Arial" w:hAnsi="Arial"/>
    </w:rPr>
  </w:style>
  <w:style w:type="character" w:customStyle="1" w:styleId="WW8Num580z3">
    <w:name w:val="WW8Num580z3"/>
    <w:rsid w:val="00150994"/>
    <w:rPr>
      <w:rFonts w:ascii="Cambria" w:hAnsi="Cambria"/>
    </w:rPr>
  </w:style>
  <w:style w:type="character" w:customStyle="1" w:styleId="WW8Num581z0">
    <w:name w:val="WW8Num581z0"/>
    <w:rsid w:val="00150994"/>
    <w:rPr>
      <w:rFonts w:ascii="Arial" w:hAnsi="Arial"/>
    </w:rPr>
  </w:style>
  <w:style w:type="character" w:customStyle="1" w:styleId="WW8Num583z0">
    <w:name w:val="WW8Num583z0"/>
    <w:rsid w:val="00150994"/>
    <w:rPr>
      <w:rFonts w:ascii="Cambria" w:hAnsi="Cambria"/>
    </w:rPr>
  </w:style>
  <w:style w:type="character" w:customStyle="1" w:styleId="WW8Num585z0">
    <w:name w:val="WW8Num585z0"/>
    <w:rsid w:val="00150994"/>
    <w:rPr>
      <w:rFonts w:ascii="Arial" w:hAnsi="Arial"/>
    </w:rPr>
  </w:style>
  <w:style w:type="character" w:customStyle="1" w:styleId="WW8Num586z0">
    <w:name w:val="WW8Num586z0"/>
    <w:rsid w:val="00150994"/>
    <w:rPr>
      <w:rFonts w:ascii="Arial" w:hAnsi="Arial"/>
    </w:rPr>
  </w:style>
  <w:style w:type="character" w:customStyle="1" w:styleId="WW8Num587z0">
    <w:name w:val="WW8Num587z0"/>
    <w:rsid w:val="00150994"/>
    <w:rPr>
      <w:rFonts w:ascii="Arial" w:hAnsi="Arial"/>
    </w:rPr>
  </w:style>
  <w:style w:type="character" w:customStyle="1" w:styleId="WW8Num588z0">
    <w:name w:val="WW8Num588z0"/>
    <w:rsid w:val="00150994"/>
    <w:rPr>
      <w:rFonts w:ascii="Arial" w:hAnsi="Arial"/>
    </w:rPr>
  </w:style>
  <w:style w:type="character" w:customStyle="1" w:styleId="WW8Num589z0">
    <w:name w:val="WW8Num589z0"/>
    <w:rsid w:val="00150994"/>
    <w:rPr>
      <w:b w:val="0"/>
    </w:rPr>
  </w:style>
  <w:style w:type="character" w:customStyle="1" w:styleId="WW8Num594z0">
    <w:name w:val="WW8Num594z0"/>
    <w:rsid w:val="00150994"/>
    <w:rPr>
      <w:rFonts w:ascii="Cambria" w:hAnsi="Cambria"/>
    </w:rPr>
  </w:style>
  <w:style w:type="character" w:customStyle="1" w:styleId="WW8Num596z0">
    <w:name w:val="WW8Num596z0"/>
    <w:rsid w:val="00150994"/>
    <w:rPr>
      <w:rFonts w:ascii="Cambria" w:hAnsi="Cambria"/>
    </w:rPr>
  </w:style>
  <w:style w:type="character" w:customStyle="1" w:styleId="WW8Num597z0">
    <w:name w:val="WW8Num597z0"/>
    <w:rsid w:val="00150994"/>
    <w:rPr>
      <w:rFonts w:ascii="Arial" w:hAnsi="Arial"/>
      <w:sz w:val="12"/>
    </w:rPr>
  </w:style>
  <w:style w:type="character" w:customStyle="1" w:styleId="WW8Num600z0">
    <w:name w:val="WW8Num600z0"/>
    <w:rsid w:val="00150994"/>
    <w:rPr>
      <w:u w:val="none"/>
    </w:rPr>
  </w:style>
  <w:style w:type="character" w:customStyle="1" w:styleId="WW8Num601z0">
    <w:name w:val="WW8Num601z0"/>
    <w:rsid w:val="00150994"/>
    <w:rPr>
      <w:rFonts w:ascii="Cambria" w:hAnsi="Cambria" w:cs="Arial"/>
    </w:rPr>
  </w:style>
  <w:style w:type="character" w:customStyle="1" w:styleId="WW8Num603z0">
    <w:name w:val="WW8Num603z0"/>
    <w:rsid w:val="00150994"/>
    <w:rPr>
      <w:rFonts w:ascii="Cambria" w:hAnsi="Cambria"/>
    </w:rPr>
  </w:style>
  <w:style w:type="character" w:customStyle="1" w:styleId="WW8Num605z0">
    <w:name w:val="WW8Num605z0"/>
    <w:rsid w:val="00150994"/>
    <w:rPr>
      <w:rFonts w:ascii="Cambria" w:hAnsi="Cambria"/>
    </w:rPr>
  </w:style>
  <w:style w:type="character" w:customStyle="1" w:styleId="WW8Num605z1">
    <w:name w:val="WW8Num605z1"/>
    <w:rsid w:val="00150994"/>
    <w:rPr>
      <w:rFonts w:ascii="StarSymbol, 'Arial Unicode MS'" w:hAnsi="StarSymbol, 'Arial Unicode MS'"/>
    </w:rPr>
  </w:style>
  <w:style w:type="character" w:customStyle="1" w:styleId="WW8Num605z2">
    <w:name w:val="WW8Num605z2"/>
    <w:rsid w:val="00150994"/>
    <w:rPr>
      <w:rFonts w:ascii="Arial" w:hAnsi="Arial"/>
    </w:rPr>
  </w:style>
  <w:style w:type="character" w:customStyle="1" w:styleId="WW8Num606z0">
    <w:name w:val="WW8Num606z0"/>
    <w:rsid w:val="00150994"/>
    <w:rPr>
      <w:b/>
      <w:i w:val="0"/>
    </w:rPr>
  </w:style>
  <w:style w:type="character" w:customStyle="1" w:styleId="WW8Num607z0">
    <w:name w:val="WW8Num607z0"/>
    <w:rsid w:val="00150994"/>
    <w:rPr>
      <w:rFonts w:ascii="Arial" w:hAnsi="Arial"/>
      <w:sz w:val="12"/>
    </w:rPr>
  </w:style>
  <w:style w:type="character" w:customStyle="1" w:styleId="WW8Num610z0">
    <w:name w:val="WW8Num610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1">
    <w:name w:val="WW8Num610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2">
    <w:name w:val="WW8Num610z2"/>
    <w:rsid w:val="00150994"/>
    <w:rPr>
      <w:rFonts w:ascii="Lucida Sans Unicode" w:hAnsi="Lucida Sans Unicode"/>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1z1">
    <w:name w:val="WW8Num611z1"/>
    <w:rsid w:val="00150994"/>
    <w:rPr>
      <w:rFonts w:ascii="StarSymbol, 'Arial Unicode MS'" w:hAnsi="StarSymbol, 'Arial Unicode MS'"/>
    </w:rPr>
  </w:style>
  <w:style w:type="character" w:customStyle="1" w:styleId="WW8Num611z2">
    <w:name w:val="WW8Num611z2"/>
    <w:rsid w:val="00150994"/>
    <w:rPr>
      <w:rFonts w:ascii="Arial" w:hAnsi="Arial"/>
    </w:rPr>
  </w:style>
  <w:style w:type="character" w:customStyle="1" w:styleId="WW8Num611z3">
    <w:name w:val="WW8Num611z3"/>
    <w:rsid w:val="00150994"/>
    <w:rPr>
      <w:rFonts w:ascii="Cambria" w:hAnsi="Cambria"/>
    </w:rPr>
  </w:style>
  <w:style w:type="character" w:customStyle="1" w:styleId="WW8Num612z0">
    <w:name w:val="WW8Num612z0"/>
    <w:rsid w:val="00150994"/>
    <w:rPr>
      <w:rFonts w:ascii="Arial" w:hAnsi="Arial" w:cs="Arial"/>
    </w:rPr>
  </w:style>
  <w:style w:type="character" w:customStyle="1" w:styleId="WW8Num612z1">
    <w:name w:val="WW8Num612z1"/>
    <w:rsid w:val="00150994"/>
    <w:rPr>
      <w:rFonts w:ascii="StarSymbol, 'Arial Unicode MS'" w:hAnsi="StarSymbol, 'Arial Unicode MS'" w:cs="StarSymbol, 'Arial Unicode MS'"/>
    </w:rPr>
  </w:style>
  <w:style w:type="character" w:customStyle="1" w:styleId="WW8Num612z3">
    <w:name w:val="WW8Num612z3"/>
    <w:rsid w:val="00150994"/>
    <w:rPr>
      <w:rFonts w:ascii="Cambria" w:hAnsi="Cambria" w:cs="Arial"/>
    </w:rPr>
  </w:style>
  <w:style w:type="character" w:customStyle="1" w:styleId="WW8Num613z0">
    <w:name w:val="WW8Num613z0"/>
    <w:rsid w:val="00150994"/>
    <w:rPr>
      <w:rFonts w:ascii="Cambria" w:hAnsi="Cambria"/>
    </w:rPr>
  </w:style>
  <w:style w:type="character" w:customStyle="1" w:styleId="WW8Num615z0">
    <w:name w:val="WW8Num615z0"/>
    <w:rsid w:val="00150994"/>
    <w:rPr>
      <w:rFonts w:ascii="Cambria" w:hAnsi="Cambria"/>
    </w:rPr>
  </w:style>
  <w:style w:type="character" w:customStyle="1" w:styleId="WW8Num618z0">
    <w:name w:val="WW8Num618z0"/>
    <w:rsid w:val="00150994"/>
    <w:rPr>
      <w:rFonts w:ascii="Cambria" w:hAnsi="Cambria"/>
    </w:rPr>
  </w:style>
  <w:style w:type="character" w:customStyle="1" w:styleId="WW8Num622z0">
    <w:name w:val="WW8Num622z0"/>
    <w:rsid w:val="00150994"/>
    <w:rPr>
      <w:rFonts w:ascii="Arial" w:hAnsi="Arial"/>
      <w:b w:val="0"/>
      <w:i w:val="0"/>
      <w:sz w:val="24"/>
      <w:u w:val="none"/>
    </w:rPr>
  </w:style>
  <w:style w:type="character" w:customStyle="1" w:styleId="WW8Num625z0">
    <w:name w:val="WW8Num625z0"/>
    <w:rsid w:val="00150994"/>
    <w:rPr>
      <w:rFonts w:ascii="Cambria" w:hAnsi="Cambria"/>
    </w:rPr>
  </w:style>
  <w:style w:type="character" w:customStyle="1" w:styleId="WW8Num629z0">
    <w:name w:val="WW8Num629z0"/>
    <w:rsid w:val="00150994"/>
    <w:rPr>
      <w:rFonts w:ascii="Arial" w:hAnsi="Arial"/>
      <w:b/>
      <w:i w:val="0"/>
      <w:sz w:val="22"/>
      <w:u w:val="none"/>
    </w:rPr>
  </w:style>
  <w:style w:type="character" w:customStyle="1" w:styleId="WW8Num630z0">
    <w:name w:val="WW8Num630z0"/>
    <w:rsid w:val="00150994"/>
    <w:rPr>
      <w:rFonts w:ascii="Cambria" w:hAnsi="Cambria"/>
    </w:rPr>
  </w:style>
  <w:style w:type="character" w:customStyle="1" w:styleId="WW8Num630z1">
    <w:name w:val="WW8Num630z1"/>
    <w:rsid w:val="00150994"/>
    <w:rPr>
      <w:rFonts w:ascii="StarSymbol, 'Arial Unicode MS'" w:hAnsi="StarSymbol, 'Arial Unicode MS'"/>
    </w:rPr>
  </w:style>
  <w:style w:type="character" w:customStyle="1" w:styleId="WW8Num630z2">
    <w:name w:val="WW8Num630z2"/>
    <w:rsid w:val="00150994"/>
    <w:rPr>
      <w:rFonts w:ascii="Arial" w:hAnsi="Arial"/>
    </w:rPr>
  </w:style>
  <w:style w:type="character" w:customStyle="1" w:styleId="WW8Num631z0">
    <w:name w:val="WW8Num631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1z1">
    <w:name w:val="WW8Num631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3z0">
    <w:name w:val="WW8Num633z0"/>
    <w:rsid w:val="00150994"/>
    <w:rPr>
      <w:rFonts w:ascii="Arial" w:hAnsi="Arial"/>
      <w:sz w:val="12"/>
    </w:rPr>
  </w:style>
  <w:style w:type="character" w:customStyle="1" w:styleId="WW8Num634z1">
    <w:name w:val="WW8Num634z1"/>
    <w:rsid w:val="00150994"/>
    <w:rPr>
      <w:rFonts w:ascii="StarSymbol, 'Arial Unicode MS'" w:hAnsi="StarSymbol, 'Arial Unicode MS'" w:cs="StarSymbol, 'Arial Unicode MS'"/>
    </w:rPr>
  </w:style>
  <w:style w:type="character" w:customStyle="1" w:styleId="WW8Num634z2">
    <w:name w:val="WW8Num634z2"/>
    <w:rsid w:val="00150994"/>
    <w:rPr>
      <w:rFonts w:ascii="Arial" w:hAnsi="Arial" w:cs="Arial"/>
    </w:rPr>
  </w:style>
  <w:style w:type="character" w:customStyle="1" w:styleId="WW8Num634z3">
    <w:name w:val="WW8Num634z3"/>
    <w:rsid w:val="00150994"/>
    <w:rPr>
      <w:rFonts w:ascii="Cambria" w:hAnsi="Cambria" w:cs="Arial"/>
    </w:rPr>
  </w:style>
  <w:style w:type="character" w:customStyle="1" w:styleId="WW8Num635z0">
    <w:name w:val="WW8Num635z0"/>
    <w:rsid w:val="00150994"/>
    <w:rPr>
      <w:rFonts w:ascii="Arial" w:hAnsi="Arial"/>
      <w:b w:val="0"/>
      <w:i w:val="0"/>
      <w:sz w:val="20"/>
      <w:u w:val="none"/>
    </w:rPr>
  </w:style>
  <w:style w:type="character" w:customStyle="1" w:styleId="WW8Num636z0">
    <w:name w:val="WW8Num636z0"/>
    <w:rsid w:val="00150994"/>
    <w:rPr>
      <w:rFonts w:ascii="Arial" w:eastAsia="Arial" w:hAnsi="Arial" w:cs="Arial"/>
    </w:rPr>
  </w:style>
  <w:style w:type="character" w:customStyle="1" w:styleId="WW8Num636z1">
    <w:name w:val="WW8Num636z1"/>
    <w:rsid w:val="00150994"/>
    <w:rPr>
      <w:rFonts w:ascii="StarSymbol, 'Arial Unicode MS'" w:hAnsi="StarSymbol, 'Arial Unicode MS'"/>
    </w:rPr>
  </w:style>
  <w:style w:type="character" w:customStyle="1" w:styleId="WW8Num636z2">
    <w:name w:val="WW8Num636z2"/>
    <w:rsid w:val="00150994"/>
    <w:rPr>
      <w:rFonts w:ascii="Arial" w:hAnsi="Arial"/>
    </w:rPr>
  </w:style>
  <w:style w:type="character" w:customStyle="1" w:styleId="WW8Num636z3">
    <w:name w:val="WW8Num636z3"/>
    <w:rsid w:val="00150994"/>
    <w:rPr>
      <w:rFonts w:ascii="Cambria" w:hAnsi="Cambria"/>
    </w:rPr>
  </w:style>
  <w:style w:type="character" w:customStyle="1" w:styleId="WW8Num638z0">
    <w:name w:val="WW8Num638z0"/>
    <w:rsid w:val="00150994"/>
    <w:rPr>
      <w:rFonts w:ascii="Cambria" w:hAnsi="Cambria"/>
    </w:rPr>
  </w:style>
  <w:style w:type="character" w:customStyle="1" w:styleId="WW8Num639z0">
    <w:name w:val="WW8Num639z0"/>
    <w:rsid w:val="00150994"/>
    <w:rPr>
      <w:b/>
    </w:rPr>
  </w:style>
  <w:style w:type="character" w:customStyle="1" w:styleId="WW8Num644z0">
    <w:name w:val="WW8Num644z0"/>
    <w:rsid w:val="00150994"/>
    <w:rPr>
      <w:rFonts w:ascii="Arial" w:eastAsia="Arial" w:hAnsi="Arial" w:cs="Arial"/>
    </w:rPr>
  </w:style>
  <w:style w:type="character" w:customStyle="1" w:styleId="WW8Num644z1">
    <w:name w:val="WW8Num644z1"/>
    <w:rsid w:val="00150994"/>
    <w:rPr>
      <w:rFonts w:ascii="StarSymbol, 'Arial Unicode MS'" w:hAnsi="StarSymbol, 'Arial Unicode MS'"/>
    </w:rPr>
  </w:style>
  <w:style w:type="character" w:customStyle="1" w:styleId="WW8Num644z2">
    <w:name w:val="WW8Num644z2"/>
    <w:rsid w:val="00150994"/>
    <w:rPr>
      <w:rFonts w:ascii="Arial" w:hAnsi="Arial"/>
    </w:rPr>
  </w:style>
  <w:style w:type="character" w:customStyle="1" w:styleId="WW8Num644z3">
    <w:name w:val="WW8Num644z3"/>
    <w:rsid w:val="00150994"/>
    <w:rPr>
      <w:rFonts w:ascii="Cambria" w:hAnsi="Cambria"/>
    </w:rPr>
  </w:style>
  <w:style w:type="character" w:customStyle="1" w:styleId="WW8Num647z0">
    <w:name w:val="WW8Num647z0"/>
    <w:rsid w:val="00150994"/>
    <w:rPr>
      <w:rFonts w:ascii="Cambria" w:hAnsi="Cambria"/>
      <w:color w:val="auto"/>
      <w:sz w:val="28"/>
    </w:rPr>
  </w:style>
  <w:style w:type="character" w:customStyle="1" w:styleId="WW8Num649z1">
    <w:name w:val="WW8Num649z1"/>
    <w:rsid w:val="00150994"/>
    <w:rPr>
      <w:rFonts w:ascii="Cambria" w:hAnsi="Cambria"/>
    </w:rPr>
  </w:style>
  <w:style w:type="character" w:customStyle="1" w:styleId="WW8Num650z0">
    <w:name w:val="WW8Num650z0"/>
    <w:rsid w:val="00150994"/>
    <w:rPr>
      <w:rFonts w:ascii="Arial" w:hAnsi="Arial" w:cs="Arial"/>
    </w:rPr>
  </w:style>
  <w:style w:type="character" w:customStyle="1" w:styleId="WW8Num652z0">
    <w:name w:val="WW8Num652z0"/>
    <w:rsid w:val="00150994"/>
    <w:rPr>
      <w:rFonts w:ascii="Arial" w:hAnsi="Arial"/>
    </w:rPr>
  </w:style>
  <w:style w:type="character" w:customStyle="1" w:styleId="WW8Num653z0">
    <w:name w:val="WW8Num653z0"/>
    <w:rsid w:val="00150994"/>
    <w:rPr>
      <w:rFonts w:ascii="Arial" w:hAnsi="Arial"/>
    </w:rPr>
  </w:style>
  <w:style w:type="character" w:customStyle="1" w:styleId="WW8Num656z0">
    <w:name w:val="WW8Num656z0"/>
    <w:rsid w:val="00150994"/>
    <w:rPr>
      <w:rFonts w:ascii="Cambria" w:hAnsi="Cambria"/>
    </w:rPr>
  </w:style>
  <w:style w:type="character" w:customStyle="1" w:styleId="WW8Num658z0">
    <w:name w:val="WW8Num658z0"/>
    <w:rsid w:val="00150994"/>
    <w:rPr>
      <w:rFonts w:ascii="Cambria" w:hAnsi="Cambria"/>
      <w:color w:val="auto"/>
      <w:sz w:val="28"/>
    </w:rPr>
  </w:style>
  <w:style w:type="character" w:customStyle="1" w:styleId="WW8Num660z0">
    <w:name w:val="WW8Num660z0"/>
    <w:rsid w:val="00150994"/>
    <w:rPr>
      <w:rFonts w:ascii="Cambria" w:hAnsi="Cambria"/>
    </w:rPr>
  </w:style>
  <w:style w:type="character" w:customStyle="1" w:styleId="WW8Num660z1">
    <w:name w:val="WW8Num660z1"/>
    <w:rsid w:val="00150994"/>
    <w:rPr>
      <w:rFonts w:ascii="StarSymbol, 'Arial Unicode MS'" w:hAnsi="StarSymbol, 'Arial Unicode MS'"/>
    </w:rPr>
  </w:style>
  <w:style w:type="character" w:customStyle="1" w:styleId="WW8Num660z2">
    <w:name w:val="WW8Num660z2"/>
    <w:rsid w:val="00150994"/>
    <w:rPr>
      <w:rFonts w:ascii="Arial" w:hAnsi="Arial"/>
    </w:rPr>
  </w:style>
  <w:style w:type="character" w:customStyle="1" w:styleId="WW8Num663z1">
    <w:name w:val="WW8Num663z1"/>
    <w:rsid w:val="00150994"/>
    <w:rPr>
      <w:rFonts w:ascii="Arial" w:hAnsi="Arial"/>
      <w:b w:val="0"/>
      <w:i w:val="0"/>
      <w:color w:val="000000"/>
      <w:sz w:val="24"/>
      <w:u w:val="none"/>
    </w:rPr>
  </w:style>
  <w:style w:type="character" w:customStyle="1" w:styleId="WW8Num669z1">
    <w:name w:val="WW8Num669z1"/>
    <w:rsid w:val="00150994"/>
    <w:rPr>
      <w:rFonts w:ascii="StarSymbol, 'Arial Unicode MS'" w:hAnsi="StarSymbol, 'Arial Unicode MS'"/>
    </w:rPr>
  </w:style>
  <w:style w:type="character" w:customStyle="1" w:styleId="WW8Num669z2">
    <w:name w:val="WW8Num669z2"/>
    <w:rsid w:val="00150994"/>
    <w:rPr>
      <w:rFonts w:ascii="Arial" w:hAnsi="Arial"/>
    </w:rPr>
  </w:style>
  <w:style w:type="character" w:customStyle="1" w:styleId="WW8Num669z3">
    <w:name w:val="WW8Num669z3"/>
    <w:rsid w:val="00150994"/>
    <w:rPr>
      <w:rFonts w:ascii="Cambria" w:hAnsi="Cambria"/>
    </w:rPr>
  </w:style>
  <w:style w:type="character" w:customStyle="1" w:styleId="WW8Num670z0">
    <w:name w:val="WW8Num670z0"/>
    <w:rsid w:val="00150994"/>
    <w:rPr>
      <w:rFonts w:ascii="Cambria" w:hAnsi="Cambria"/>
    </w:rPr>
  </w:style>
  <w:style w:type="character" w:customStyle="1" w:styleId="WW8Num673z0">
    <w:name w:val="WW8Num673z0"/>
    <w:rsid w:val="00150994"/>
    <w:rPr>
      <w:rFonts w:ascii="Cambria" w:hAnsi="Cambria"/>
    </w:rPr>
  </w:style>
  <w:style w:type="character" w:customStyle="1" w:styleId="WW8Num674z1">
    <w:name w:val="WW8Num674z1"/>
    <w:rsid w:val="00150994"/>
    <w:rPr>
      <w:rFonts w:ascii="StarSymbol, 'Arial Unicode MS'" w:hAnsi="StarSymbol, 'Arial Unicode MS'"/>
    </w:rPr>
  </w:style>
  <w:style w:type="character" w:customStyle="1" w:styleId="WW8Num674z2">
    <w:name w:val="WW8Num674z2"/>
    <w:rsid w:val="00150994"/>
    <w:rPr>
      <w:rFonts w:ascii="Arial" w:hAnsi="Arial"/>
    </w:rPr>
  </w:style>
  <w:style w:type="character" w:customStyle="1" w:styleId="WW8Num674z3">
    <w:name w:val="WW8Num674z3"/>
    <w:rsid w:val="00150994"/>
    <w:rPr>
      <w:rFonts w:ascii="Cambria" w:hAnsi="Cambria"/>
    </w:rPr>
  </w:style>
  <w:style w:type="character" w:customStyle="1" w:styleId="WW8Num676z1">
    <w:name w:val="WW8Num676z1"/>
    <w:rsid w:val="00150994"/>
    <w:rPr>
      <w:rFonts w:ascii="StarSymbol, 'Arial Unicode MS'" w:hAnsi="StarSymbol, 'Arial Unicode MS'"/>
    </w:rPr>
  </w:style>
  <w:style w:type="character" w:customStyle="1" w:styleId="WW8Num676z2">
    <w:name w:val="WW8Num676z2"/>
    <w:rsid w:val="00150994"/>
    <w:rPr>
      <w:rFonts w:ascii="Arial" w:hAnsi="Arial"/>
    </w:rPr>
  </w:style>
  <w:style w:type="character" w:customStyle="1" w:styleId="WW8Num676z3">
    <w:name w:val="WW8Num676z3"/>
    <w:rsid w:val="00150994"/>
    <w:rPr>
      <w:rFonts w:ascii="Cambria" w:hAnsi="Cambria"/>
    </w:rPr>
  </w:style>
  <w:style w:type="character" w:customStyle="1" w:styleId="WW8Num679z0">
    <w:name w:val="WW8Num679z0"/>
    <w:rsid w:val="00150994"/>
    <w:rPr>
      <w:rFonts w:ascii="Arial" w:hAnsi="Arial"/>
    </w:rPr>
  </w:style>
  <w:style w:type="character" w:customStyle="1" w:styleId="WW8Num681z0">
    <w:name w:val="WW8Num681z0"/>
    <w:rsid w:val="00150994"/>
    <w:rPr>
      <w:rFonts w:ascii="Lucida Sans Unicode" w:hAnsi="Lucida Sans Unicode"/>
      <w:b/>
      <w:i w:val="0"/>
      <w:sz w:val="20"/>
      <w:u w:val="none"/>
    </w:rPr>
  </w:style>
  <w:style w:type="character" w:customStyle="1" w:styleId="WW8Num685z0">
    <w:name w:val="WW8Num685z0"/>
    <w:rsid w:val="00150994"/>
    <w:rPr>
      <w:color w:val="000000"/>
    </w:rPr>
  </w:style>
  <w:style w:type="character" w:customStyle="1" w:styleId="WW8Num686z0">
    <w:name w:val="WW8Num686z0"/>
    <w:rsid w:val="00150994"/>
    <w:rPr>
      <w:rFonts w:ascii="Cambria" w:hAnsi="Cambria"/>
    </w:rPr>
  </w:style>
  <w:style w:type="character" w:customStyle="1" w:styleId="WW8Num688z0">
    <w:name w:val="WW8Num688z0"/>
    <w:rsid w:val="00150994"/>
    <w:rPr>
      <w:rFonts w:ascii="Arial" w:hAnsi="Arial"/>
      <w:sz w:val="12"/>
    </w:rPr>
  </w:style>
  <w:style w:type="character" w:customStyle="1" w:styleId="WW8Num692z0">
    <w:name w:val="WW8Num692z0"/>
    <w:rsid w:val="00150994"/>
    <w:rPr>
      <w:rFonts w:ascii="Arial" w:hAnsi="Arial"/>
    </w:rPr>
  </w:style>
  <w:style w:type="character" w:customStyle="1" w:styleId="WW8Num693z0">
    <w:name w:val="WW8Num693z0"/>
    <w:rsid w:val="00150994"/>
    <w:rPr>
      <w:rFonts w:cs="Lucida Sans Unicode"/>
    </w:rPr>
  </w:style>
  <w:style w:type="character" w:customStyle="1" w:styleId="WW8Num694z0">
    <w:name w:val="WW8Num694z0"/>
    <w:rsid w:val="00150994"/>
    <w:rPr>
      <w:rFonts w:ascii="Cambria" w:hAnsi="Cambria"/>
    </w:rPr>
  </w:style>
  <w:style w:type="character" w:customStyle="1" w:styleId="WW8Num695z0">
    <w:name w:val="WW8Num695z0"/>
    <w:rsid w:val="00150994"/>
    <w:rPr>
      <w:rFonts w:ascii="Arial" w:hAnsi="Arial"/>
    </w:rPr>
  </w:style>
  <w:style w:type="character" w:customStyle="1" w:styleId="WW8Num695z1">
    <w:name w:val="WW8Num695z1"/>
    <w:rsid w:val="00150994"/>
    <w:rPr>
      <w:rFonts w:ascii="StarSymbol, 'Arial Unicode MS'" w:hAnsi="StarSymbol, 'Arial Unicode MS'"/>
    </w:rPr>
  </w:style>
  <w:style w:type="character" w:customStyle="1" w:styleId="WW8Num695z3">
    <w:name w:val="WW8Num695z3"/>
    <w:rsid w:val="00150994"/>
    <w:rPr>
      <w:rFonts w:ascii="Cambria" w:hAnsi="Cambria"/>
    </w:rPr>
  </w:style>
  <w:style w:type="character" w:customStyle="1" w:styleId="WW8Num696z0">
    <w:name w:val="WW8Num696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6z1">
    <w:name w:val="WW8Num696z1"/>
    <w:rsid w:val="00150994"/>
    <w:rPr>
      <w:rFonts w:ascii="Lucida Sans Unicode" w:hAnsi="Lucida Sans Unicode"/>
      <w:b/>
      <w:i w:val="0"/>
      <w:sz w:val="26"/>
    </w:rPr>
  </w:style>
  <w:style w:type="character" w:customStyle="1" w:styleId="WW8Num696z2">
    <w:name w:val="WW8Num696z2"/>
    <w:rsid w:val="00150994"/>
    <w:rPr>
      <w:rFonts w:ascii="Lucida Sans Unicode" w:hAnsi="Lucida Sans Unicode"/>
      <w:b/>
      <w:i w:val="0"/>
      <w:sz w:val="24"/>
      <w:szCs w:val="24"/>
    </w:rPr>
  </w:style>
  <w:style w:type="character" w:customStyle="1" w:styleId="WW8Num697z0">
    <w:name w:val="WW8Num697z0"/>
    <w:rsid w:val="00150994"/>
    <w:rPr>
      <w:b w:val="0"/>
      <w:i w:val="0"/>
      <w:sz w:val="24"/>
    </w:rPr>
  </w:style>
  <w:style w:type="character" w:customStyle="1" w:styleId="WW8Num700z0">
    <w:name w:val="WW8Num700z0"/>
    <w:rsid w:val="00150994"/>
    <w:rPr>
      <w:color w:val="000000"/>
      <w:sz w:val="24"/>
    </w:rPr>
  </w:style>
  <w:style w:type="character" w:customStyle="1" w:styleId="WW8Num703z0">
    <w:name w:val="WW8Num703z0"/>
    <w:rsid w:val="00150994"/>
    <w:rPr>
      <w:rFonts w:ascii="Lucida Sans Unicode" w:hAnsi="Lucida Sans Unicode"/>
      <w:b w:val="0"/>
      <w:i w:val="0"/>
      <w:sz w:val="20"/>
    </w:rPr>
  </w:style>
  <w:style w:type="character" w:customStyle="1" w:styleId="WW8Num704z0">
    <w:name w:val="WW8Num704z0"/>
    <w:rsid w:val="00150994"/>
    <w:rPr>
      <w:rFonts w:ascii="Arial" w:hAnsi="Arial"/>
      <w:b w:val="0"/>
      <w:i w:val="0"/>
      <w:sz w:val="20"/>
      <w:u w:val="none"/>
    </w:rPr>
  </w:style>
  <w:style w:type="character" w:customStyle="1" w:styleId="WW8Num705z1">
    <w:name w:val="WW8Num705z1"/>
    <w:rsid w:val="00150994"/>
    <w:rPr>
      <w:rFonts w:ascii="StarSymbol, 'Arial Unicode MS'" w:hAnsi="StarSymbol, 'Arial Unicode MS'"/>
    </w:rPr>
  </w:style>
  <w:style w:type="character" w:customStyle="1" w:styleId="WW8Num705z2">
    <w:name w:val="WW8Num705z2"/>
    <w:rsid w:val="00150994"/>
    <w:rPr>
      <w:rFonts w:ascii="Arial" w:hAnsi="Arial"/>
    </w:rPr>
  </w:style>
  <w:style w:type="character" w:customStyle="1" w:styleId="WW8Num705z3">
    <w:name w:val="WW8Num705z3"/>
    <w:rsid w:val="00150994"/>
    <w:rPr>
      <w:rFonts w:ascii="Cambria" w:hAnsi="Cambria"/>
    </w:rPr>
  </w:style>
  <w:style w:type="character" w:customStyle="1" w:styleId="WW8Num708z0">
    <w:name w:val="WW8Num708z0"/>
    <w:rsid w:val="00150994"/>
    <w:rPr>
      <w:b w:val="0"/>
      <w:i w:val="0"/>
      <w:sz w:val="24"/>
    </w:rPr>
  </w:style>
  <w:style w:type="character" w:customStyle="1" w:styleId="WW8Num709z0">
    <w:name w:val="WW8Num709z0"/>
    <w:rsid w:val="00150994"/>
    <w:rPr>
      <w:rFonts w:ascii="Cambria" w:hAnsi="Cambria"/>
    </w:rPr>
  </w:style>
  <w:style w:type="character" w:customStyle="1" w:styleId="WW8Num709z1">
    <w:name w:val="WW8Num709z1"/>
    <w:rsid w:val="00150994"/>
    <w:rPr>
      <w:rFonts w:ascii="StarSymbol, 'Arial Unicode MS'" w:hAnsi="StarSymbol, 'Arial Unicode MS'"/>
    </w:rPr>
  </w:style>
  <w:style w:type="character" w:customStyle="1" w:styleId="WW8Num709z2">
    <w:name w:val="WW8Num709z2"/>
    <w:rsid w:val="00150994"/>
    <w:rPr>
      <w:rFonts w:ascii="Arial" w:hAnsi="Arial"/>
    </w:rPr>
  </w:style>
  <w:style w:type="character" w:customStyle="1" w:styleId="WW8Num710z0">
    <w:name w:val="WW8Num710z0"/>
    <w:rsid w:val="00150994"/>
    <w:rPr>
      <w:b/>
      <w:i w:val="0"/>
    </w:rPr>
  </w:style>
  <w:style w:type="character" w:customStyle="1" w:styleId="WW8Num711z0">
    <w:name w:val="WW8Num711z0"/>
    <w:rsid w:val="00150994"/>
    <w:rPr>
      <w:rFonts w:ascii="Cambria" w:hAnsi="Cambria"/>
    </w:rPr>
  </w:style>
  <w:style w:type="character" w:customStyle="1" w:styleId="WW8Num713z0">
    <w:name w:val="WW8Num713z0"/>
    <w:rsid w:val="00150994"/>
    <w:rPr>
      <w:rFonts w:ascii="Cambria" w:hAnsi="Cambria"/>
    </w:rPr>
  </w:style>
  <w:style w:type="character" w:customStyle="1" w:styleId="WW8Num717z0">
    <w:name w:val="WW8Num717z0"/>
    <w:rsid w:val="00150994"/>
    <w:rPr>
      <w:rFonts w:ascii="Cambria" w:hAnsi="Cambria"/>
    </w:rPr>
  </w:style>
  <w:style w:type="character" w:customStyle="1" w:styleId="WW8Num717z1">
    <w:name w:val="WW8Num717z1"/>
    <w:rsid w:val="00150994"/>
    <w:rPr>
      <w:rFonts w:ascii="StarSymbol, 'Arial Unicode MS'" w:hAnsi="StarSymbol, 'Arial Unicode MS'"/>
    </w:rPr>
  </w:style>
  <w:style w:type="character" w:customStyle="1" w:styleId="WW8Num717z2">
    <w:name w:val="WW8Num717z2"/>
    <w:rsid w:val="00150994"/>
    <w:rPr>
      <w:rFonts w:ascii="Arial" w:hAnsi="Arial"/>
    </w:rPr>
  </w:style>
  <w:style w:type="character" w:customStyle="1" w:styleId="WW8Num720z0">
    <w:name w:val="WW8Num720z0"/>
    <w:rsid w:val="00150994"/>
    <w:rPr>
      <w:color w:val="000000"/>
    </w:rPr>
  </w:style>
  <w:style w:type="character" w:customStyle="1" w:styleId="WW8Num723z1">
    <w:name w:val="WW8Num723z1"/>
    <w:rsid w:val="00150994"/>
    <w:rPr>
      <w:rFonts w:ascii="StarSymbol, 'Arial Unicode MS'" w:hAnsi="StarSymbol, 'Arial Unicode MS'"/>
    </w:rPr>
  </w:style>
  <w:style w:type="character" w:customStyle="1" w:styleId="WW8Num723z2">
    <w:name w:val="WW8Num723z2"/>
    <w:rsid w:val="00150994"/>
    <w:rPr>
      <w:rFonts w:ascii="Arial" w:hAnsi="Arial"/>
    </w:rPr>
  </w:style>
  <w:style w:type="character" w:customStyle="1" w:styleId="WW8Num723z3">
    <w:name w:val="WW8Num723z3"/>
    <w:rsid w:val="00150994"/>
    <w:rPr>
      <w:rFonts w:ascii="Cambria" w:hAnsi="Cambria"/>
    </w:rPr>
  </w:style>
  <w:style w:type="character" w:customStyle="1" w:styleId="WW8Num726z0">
    <w:name w:val="WW8Num726z0"/>
    <w:rsid w:val="00150994"/>
    <w:rPr>
      <w:rFonts w:ascii="Cambria" w:hAnsi="Cambria"/>
    </w:rPr>
  </w:style>
  <w:style w:type="character" w:customStyle="1" w:styleId="WW8Num727z0">
    <w:name w:val="WW8Num727z0"/>
    <w:rsid w:val="00150994"/>
    <w:rPr>
      <w:b/>
      <w:i w:val="0"/>
    </w:rPr>
  </w:style>
  <w:style w:type="character" w:customStyle="1" w:styleId="WW8Num728z0">
    <w:name w:val="WW8Num728z0"/>
    <w:rsid w:val="00150994"/>
    <w:rPr>
      <w:rFonts w:ascii="Arial" w:hAnsi="Arial"/>
      <w:b w:val="0"/>
      <w:i w:val="0"/>
      <w:sz w:val="20"/>
      <w:u w:val="none"/>
    </w:rPr>
  </w:style>
  <w:style w:type="character" w:customStyle="1" w:styleId="WW8Num729z0">
    <w:name w:val="WW8Num729z0"/>
    <w:rsid w:val="00150994"/>
    <w:rPr>
      <w:rFonts w:ascii="Arial" w:hAnsi="Arial"/>
    </w:rPr>
  </w:style>
  <w:style w:type="character" w:customStyle="1" w:styleId="WW8Num730z0">
    <w:name w:val="WW8Num730z0"/>
    <w:rsid w:val="00150994"/>
    <w:rPr>
      <w:rFonts w:ascii="Cambria" w:hAnsi="Cambria"/>
    </w:rPr>
  </w:style>
  <w:style w:type="character" w:customStyle="1" w:styleId="WW8Num731z0">
    <w:name w:val="WW8Num731z0"/>
    <w:rsid w:val="00150994"/>
    <w:rPr>
      <w:u w:val="single"/>
    </w:rPr>
  </w:style>
  <w:style w:type="character" w:customStyle="1" w:styleId="WW8Num733z0">
    <w:name w:val="WW8Num733z0"/>
    <w:rsid w:val="00150994"/>
    <w:rPr>
      <w:rFonts w:ascii="Arial" w:hAnsi="Arial"/>
    </w:rPr>
  </w:style>
  <w:style w:type="character" w:customStyle="1" w:styleId="WW8Num734z0">
    <w:name w:val="WW8Num734z0"/>
    <w:rsid w:val="00150994"/>
    <w:rPr>
      <w:rFonts w:ascii="Cambria" w:hAnsi="Cambria"/>
    </w:rPr>
  </w:style>
  <w:style w:type="character" w:customStyle="1" w:styleId="WW8Num734z1">
    <w:name w:val="WW8Num734z1"/>
    <w:rsid w:val="00150994"/>
    <w:rPr>
      <w:rFonts w:ascii="StarSymbol, 'Arial Unicode MS'" w:hAnsi="StarSymbol, 'Arial Unicode MS'"/>
    </w:rPr>
  </w:style>
  <w:style w:type="character" w:customStyle="1" w:styleId="WW8Num734z2">
    <w:name w:val="WW8Num734z2"/>
    <w:rsid w:val="00150994"/>
    <w:rPr>
      <w:rFonts w:ascii="Arial" w:hAnsi="Arial"/>
    </w:rPr>
  </w:style>
  <w:style w:type="character" w:customStyle="1" w:styleId="WW8Num735z0">
    <w:name w:val="WW8Num735z0"/>
    <w:rsid w:val="00150994"/>
    <w:rPr>
      <w:rFonts w:ascii="Lucida Sans Unicode" w:hAnsi="Lucida Sans Unicode"/>
    </w:rPr>
  </w:style>
  <w:style w:type="character" w:customStyle="1" w:styleId="WW8Num735z1">
    <w:name w:val="WW8Num735z1"/>
    <w:rsid w:val="00150994"/>
    <w:rPr>
      <w:rFonts w:ascii="StarSymbol, 'Arial Unicode MS'" w:hAnsi="StarSymbol, 'Arial Unicode MS'" w:cs="Cambria"/>
    </w:rPr>
  </w:style>
  <w:style w:type="character" w:customStyle="1" w:styleId="WW8Num735z2">
    <w:name w:val="WW8Num735z2"/>
    <w:rsid w:val="00150994"/>
    <w:rPr>
      <w:rFonts w:ascii="Arial" w:hAnsi="Arial"/>
    </w:rPr>
  </w:style>
  <w:style w:type="character" w:customStyle="1" w:styleId="WW8Num735z3">
    <w:name w:val="WW8Num735z3"/>
    <w:rsid w:val="00150994"/>
    <w:rPr>
      <w:rFonts w:ascii="Cambria" w:hAnsi="Cambria"/>
    </w:rPr>
  </w:style>
  <w:style w:type="character" w:customStyle="1" w:styleId="WW8Num736z0">
    <w:name w:val="WW8Num736z0"/>
    <w:rsid w:val="00150994"/>
    <w:rPr>
      <w:b/>
    </w:rPr>
  </w:style>
  <w:style w:type="character" w:customStyle="1" w:styleId="WW8Num739z0">
    <w:name w:val="WW8Num739z0"/>
    <w:rsid w:val="00150994"/>
    <w:rPr>
      <w:rFonts w:ascii="Arial" w:hAnsi="Arial"/>
      <w:b w:val="0"/>
      <w:i w:val="0"/>
      <w:color w:val="000000"/>
      <w:sz w:val="24"/>
      <w:u w:val="none"/>
    </w:rPr>
  </w:style>
  <w:style w:type="character" w:customStyle="1" w:styleId="WW8Num740z0">
    <w:name w:val="WW8Num740z0"/>
    <w:rsid w:val="00150994"/>
    <w:rPr>
      <w:rFonts w:ascii="Cambria" w:hAnsi="Cambria"/>
    </w:rPr>
  </w:style>
  <w:style w:type="character" w:customStyle="1" w:styleId="WW8Num742z1">
    <w:name w:val="WW8Num742z1"/>
    <w:rsid w:val="00150994"/>
    <w:rPr>
      <w:rFonts w:ascii="StarSymbol, 'Arial Unicode MS'" w:hAnsi="StarSymbol, 'Arial Unicode MS'"/>
    </w:rPr>
  </w:style>
  <w:style w:type="character" w:customStyle="1" w:styleId="WW8Num742z2">
    <w:name w:val="WW8Num742z2"/>
    <w:rsid w:val="00150994"/>
    <w:rPr>
      <w:rFonts w:ascii="Arial" w:hAnsi="Arial"/>
    </w:rPr>
  </w:style>
  <w:style w:type="character" w:customStyle="1" w:styleId="WW8Num742z3">
    <w:name w:val="WW8Num742z3"/>
    <w:rsid w:val="00150994"/>
    <w:rPr>
      <w:rFonts w:ascii="Cambria" w:hAnsi="Cambria"/>
    </w:rPr>
  </w:style>
  <w:style w:type="character" w:customStyle="1" w:styleId="WW8Num743z0">
    <w:name w:val="WW8Num743z0"/>
    <w:rsid w:val="00150994"/>
    <w:rPr>
      <w:rFonts w:ascii="Cambria" w:hAnsi="Cambria"/>
    </w:rPr>
  </w:style>
  <w:style w:type="character" w:customStyle="1" w:styleId="WW8Num743z1">
    <w:name w:val="WW8Num743z1"/>
    <w:rsid w:val="00150994"/>
    <w:rPr>
      <w:rFonts w:ascii="StarSymbol, 'Arial Unicode MS'" w:hAnsi="StarSymbol, 'Arial Unicode MS'"/>
    </w:rPr>
  </w:style>
  <w:style w:type="character" w:customStyle="1" w:styleId="WW8Num743z2">
    <w:name w:val="WW8Num743z2"/>
    <w:rsid w:val="00150994"/>
    <w:rPr>
      <w:rFonts w:ascii="Arial" w:hAnsi="Arial"/>
    </w:rPr>
  </w:style>
  <w:style w:type="character" w:customStyle="1" w:styleId="WW8Num744z0">
    <w:name w:val="WW8Num744z0"/>
    <w:rsid w:val="00150994"/>
    <w:rPr>
      <w:b/>
      <w:u w:val="single"/>
    </w:rPr>
  </w:style>
  <w:style w:type="character" w:customStyle="1" w:styleId="WW8Num745z0">
    <w:name w:val="WW8Num745z0"/>
    <w:rsid w:val="00150994"/>
    <w:rPr>
      <w:rFonts w:ascii="Cambria" w:hAnsi="Cambria"/>
    </w:rPr>
  </w:style>
  <w:style w:type="character" w:customStyle="1" w:styleId="WW8Num746z0">
    <w:name w:val="WW8Num746z0"/>
    <w:rsid w:val="00150994"/>
    <w:rPr>
      <w:rFonts w:ascii="Cambria" w:hAnsi="Cambria"/>
    </w:rPr>
  </w:style>
  <w:style w:type="character" w:customStyle="1" w:styleId="WW8Num747z0">
    <w:name w:val="WW8Num747z0"/>
    <w:rsid w:val="00150994"/>
    <w:rPr>
      <w:rFonts w:ascii="Arial" w:hAnsi="Arial"/>
      <w:sz w:val="12"/>
    </w:rPr>
  </w:style>
  <w:style w:type="character" w:customStyle="1" w:styleId="WW8Num748z0">
    <w:name w:val="WW8Num748z0"/>
    <w:rsid w:val="00150994"/>
    <w:rPr>
      <w:rFonts w:ascii="Arial" w:hAnsi="Arial"/>
    </w:rPr>
  </w:style>
  <w:style w:type="character" w:customStyle="1" w:styleId="WW8Num750z0">
    <w:name w:val="WW8Num750z0"/>
    <w:rsid w:val="00150994"/>
    <w:rPr>
      <w:color w:val="000000"/>
    </w:rPr>
  </w:style>
  <w:style w:type="character" w:customStyle="1" w:styleId="WW8Num751z0">
    <w:name w:val="WW8Num751z0"/>
    <w:rsid w:val="00150994"/>
    <w:rPr>
      <w:b/>
    </w:rPr>
  </w:style>
  <w:style w:type="character" w:customStyle="1" w:styleId="WW8Num753z0">
    <w:name w:val="WW8Num753z0"/>
    <w:rsid w:val="00150994"/>
    <w:rPr>
      <w:b w:val="0"/>
    </w:rPr>
  </w:style>
  <w:style w:type="character" w:customStyle="1" w:styleId="WW8Num756z0">
    <w:name w:val="WW8Num756z0"/>
    <w:rsid w:val="00150994"/>
    <w:rPr>
      <w:rFonts w:ascii="Arial" w:hAnsi="Arial"/>
      <w:b w:val="0"/>
      <w:i w:val="0"/>
      <w:color w:val="000000"/>
      <w:sz w:val="24"/>
      <w:u w:val="none"/>
    </w:rPr>
  </w:style>
  <w:style w:type="character" w:customStyle="1" w:styleId="WW8Num757z0">
    <w:name w:val="WW8Num757z0"/>
    <w:rsid w:val="00150994"/>
    <w:rPr>
      <w:rFonts w:ascii="Cambria" w:hAnsi="Cambria"/>
    </w:rPr>
  </w:style>
  <w:style w:type="character" w:customStyle="1" w:styleId="WW8Num758z0">
    <w:name w:val="WW8Num758z0"/>
    <w:rsid w:val="00150994"/>
    <w:rPr>
      <w:rFonts w:ascii="Cambria" w:hAnsi="Cambria"/>
    </w:rPr>
  </w:style>
  <w:style w:type="character" w:customStyle="1" w:styleId="WW8Num759z0">
    <w:name w:val="WW8Num759z0"/>
    <w:rsid w:val="00150994"/>
    <w:rPr>
      <w:b/>
    </w:rPr>
  </w:style>
  <w:style w:type="character" w:customStyle="1" w:styleId="WW8Num760z0">
    <w:name w:val="WW8Num760z0"/>
    <w:rsid w:val="00150994"/>
    <w:rPr>
      <w:u w:val="none"/>
    </w:rPr>
  </w:style>
  <w:style w:type="character" w:customStyle="1" w:styleId="WW8Num761z0">
    <w:name w:val="WW8Num761z0"/>
    <w:rsid w:val="00150994"/>
    <w:rPr>
      <w:rFonts w:ascii="Cambria" w:hAnsi="Cambria"/>
    </w:rPr>
  </w:style>
  <w:style w:type="character" w:customStyle="1" w:styleId="WW8Num762z0">
    <w:name w:val="WW8Num762z0"/>
    <w:rsid w:val="00150994"/>
    <w:rPr>
      <w:rFonts w:ascii="Arial" w:hAnsi="Arial"/>
    </w:rPr>
  </w:style>
  <w:style w:type="character" w:customStyle="1" w:styleId="WW8Num763z0">
    <w:name w:val="WW8Num763z0"/>
    <w:rsid w:val="00150994"/>
    <w:rPr>
      <w:rFonts w:ascii="Cambria" w:hAnsi="Cambria"/>
      <w:color w:val="auto"/>
      <w:sz w:val="28"/>
    </w:rPr>
  </w:style>
  <w:style w:type="character" w:customStyle="1" w:styleId="WW8Num764z0">
    <w:name w:val="WW8Num764z0"/>
    <w:rsid w:val="00150994"/>
    <w:rPr>
      <w:rFonts w:ascii="Arial" w:hAnsi="Arial"/>
    </w:rPr>
  </w:style>
  <w:style w:type="character" w:customStyle="1" w:styleId="WW8Num765z0">
    <w:name w:val="WW8Num765z0"/>
    <w:rsid w:val="00150994"/>
    <w:rPr>
      <w:rFonts w:ascii="Cambria" w:hAnsi="Cambria" w:cs="Arial"/>
    </w:rPr>
  </w:style>
  <w:style w:type="character" w:customStyle="1" w:styleId="WW8Num765z1">
    <w:name w:val="WW8Num765z1"/>
    <w:rsid w:val="00150994"/>
    <w:rPr>
      <w:rFonts w:ascii="StarSymbol, 'Arial Unicode MS'" w:hAnsi="StarSymbol, 'Arial Unicode MS'" w:cs="StarSymbol, 'Arial Unicode MS'"/>
    </w:rPr>
  </w:style>
  <w:style w:type="character" w:customStyle="1" w:styleId="WW8Num765z2">
    <w:name w:val="WW8Num765z2"/>
    <w:rsid w:val="00150994"/>
    <w:rPr>
      <w:rFonts w:ascii="Arial" w:hAnsi="Arial" w:cs="Arial"/>
    </w:rPr>
  </w:style>
  <w:style w:type="character" w:customStyle="1" w:styleId="WW8Num768z0">
    <w:name w:val="WW8Num768z0"/>
    <w:rsid w:val="00150994"/>
    <w:rPr>
      <w:i w:val="0"/>
    </w:rPr>
  </w:style>
  <w:style w:type="character" w:customStyle="1" w:styleId="WW8Num769z0">
    <w:name w:val="WW8Num769z0"/>
    <w:rsid w:val="00150994"/>
    <w:rPr>
      <w:rFonts w:ascii="Arial" w:hAnsi="Arial"/>
      <w:b/>
      <w:i w:val="0"/>
      <w:sz w:val="22"/>
      <w:u w:val="none"/>
    </w:rPr>
  </w:style>
  <w:style w:type="character" w:customStyle="1" w:styleId="WW8Num770z0">
    <w:name w:val="WW8Num770z0"/>
    <w:rsid w:val="00150994"/>
    <w:rPr>
      <w:sz w:val="20"/>
    </w:rPr>
  </w:style>
  <w:style w:type="character" w:customStyle="1" w:styleId="WW8Num773z0">
    <w:name w:val="WW8Num773z0"/>
    <w:rsid w:val="00150994"/>
    <w:rPr>
      <w:u w:val="none"/>
    </w:rPr>
  </w:style>
  <w:style w:type="character" w:customStyle="1" w:styleId="WW8Num775z0">
    <w:name w:val="WW8Num775z0"/>
    <w:rsid w:val="00150994"/>
    <w:rPr>
      <w:rFonts w:ascii="Arial" w:eastAsia="Arial" w:hAnsi="Arial" w:cs="Arial"/>
    </w:rPr>
  </w:style>
  <w:style w:type="character" w:customStyle="1" w:styleId="WW8Num775z1">
    <w:name w:val="WW8Num775z1"/>
    <w:rsid w:val="00150994"/>
    <w:rPr>
      <w:rFonts w:ascii="StarSymbol, 'Arial Unicode MS'" w:hAnsi="StarSymbol, 'Arial Unicode MS'"/>
    </w:rPr>
  </w:style>
  <w:style w:type="character" w:customStyle="1" w:styleId="WW8Num775z2">
    <w:name w:val="WW8Num775z2"/>
    <w:rsid w:val="00150994"/>
    <w:rPr>
      <w:rFonts w:ascii="Arial" w:hAnsi="Arial"/>
    </w:rPr>
  </w:style>
  <w:style w:type="character" w:customStyle="1" w:styleId="WW8Num775z3">
    <w:name w:val="WW8Num775z3"/>
    <w:rsid w:val="00150994"/>
    <w:rPr>
      <w:rFonts w:ascii="Cambria" w:hAnsi="Cambria"/>
    </w:rPr>
  </w:style>
  <w:style w:type="character" w:customStyle="1" w:styleId="WW8Num776z0">
    <w:name w:val="WW8Num776z0"/>
    <w:rsid w:val="00150994"/>
    <w:rPr>
      <w:rFonts w:ascii="Arial" w:hAnsi="Arial"/>
    </w:rPr>
  </w:style>
  <w:style w:type="character" w:customStyle="1" w:styleId="WW8Num779z0">
    <w:name w:val="WW8Num779z0"/>
    <w:rsid w:val="00150994"/>
    <w:rPr>
      <w:rFonts w:ascii="Cambria" w:hAnsi="Cambria"/>
    </w:rPr>
  </w:style>
  <w:style w:type="character" w:customStyle="1" w:styleId="WW8Num779z1">
    <w:name w:val="WW8Num779z1"/>
    <w:rsid w:val="00150994"/>
    <w:rPr>
      <w:rFonts w:ascii="StarSymbol, 'Arial Unicode MS'" w:hAnsi="StarSymbol, 'Arial Unicode MS'"/>
    </w:rPr>
  </w:style>
  <w:style w:type="character" w:customStyle="1" w:styleId="WW8Num779z2">
    <w:name w:val="WW8Num779z2"/>
    <w:rsid w:val="00150994"/>
    <w:rPr>
      <w:rFonts w:ascii="Arial" w:hAnsi="Arial"/>
    </w:rPr>
  </w:style>
  <w:style w:type="character" w:customStyle="1" w:styleId="WW8Num780z0">
    <w:name w:val="WW8Num780z0"/>
    <w:rsid w:val="00150994"/>
    <w:rPr>
      <w:rFonts w:ascii="Lucida Sans Unicode" w:hAnsi="Lucida Sans Unicode"/>
      <w:b w:val="0"/>
      <w:i w:val="0"/>
      <w:sz w:val="24"/>
    </w:rPr>
  </w:style>
  <w:style w:type="character" w:customStyle="1" w:styleId="WW8Num781z0">
    <w:name w:val="WW8Num781z0"/>
    <w:rsid w:val="00150994"/>
    <w:rPr>
      <w:b/>
      <w:color w:val="000000"/>
    </w:rPr>
  </w:style>
  <w:style w:type="character" w:customStyle="1" w:styleId="WW8Num783z0">
    <w:name w:val="WW8Num783z0"/>
    <w:rsid w:val="00150994"/>
    <w:rPr>
      <w:rFonts w:ascii="Cambria" w:hAnsi="Cambria"/>
    </w:rPr>
  </w:style>
  <w:style w:type="character" w:customStyle="1" w:styleId="WW8Num785z0">
    <w:name w:val="WW8Num785z0"/>
    <w:rsid w:val="00150994"/>
    <w:rPr>
      <w:rFonts w:ascii="Arial" w:hAnsi="Arial"/>
      <w:b w:val="0"/>
      <w:i w:val="0"/>
      <w:sz w:val="22"/>
      <w:u w:val="none"/>
    </w:rPr>
  </w:style>
  <w:style w:type="character" w:customStyle="1" w:styleId="WW8Num786z0">
    <w:name w:val="WW8Num786z0"/>
    <w:rsid w:val="00150994"/>
    <w:rPr>
      <w:rFonts w:ascii="Arial" w:hAnsi="Arial"/>
    </w:rPr>
  </w:style>
  <w:style w:type="character" w:customStyle="1" w:styleId="WW8Num786z1">
    <w:name w:val="WW8Num786z1"/>
    <w:rsid w:val="00150994"/>
    <w:rPr>
      <w:rFonts w:ascii="StarSymbol, 'Arial Unicode MS'" w:hAnsi="StarSymbol, 'Arial Unicode MS'"/>
    </w:rPr>
  </w:style>
  <w:style w:type="character" w:customStyle="1" w:styleId="WW8Num786z3">
    <w:name w:val="WW8Num786z3"/>
    <w:rsid w:val="00150994"/>
    <w:rPr>
      <w:rFonts w:ascii="Cambria" w:hAnsi="Cambria"/>
    </w:rPr>
  </w:style>
  <w:style w:type="character" w:customStyle="1" w:styleId="WW8Num789z0">
    <w:name w:val="WW8Num789z0"/>
    <w:rsid w:val="00150994"/>
    <w:rPr>
      <w:rFonts w:ascii="Arial" w:hAnsi="Arial"/>
      <w:b w:val="0"/>
      <w:i w:val="0"/>
      <w:sz w:val="24"/>
      <w:u w:val="none"/>
    </w:rPr>
  </w:style>
  <w:style w:type="character" w:customStyle="1" w:styleId="WW8Num791z1">
    <w:name w:val="WW8Num791z1"/>
    <w:rsid w:val="00150994"/>
    <w:rPr>
      <w:rFonts w:ascii="StarSymbol, 'Arial Unicode MS'" w:hAnsi="StarSymbol, 'Arial Unicode MS'" w:cs="StarSymbol, 'Arial Unicode MS'"/>
    </w:rPr>
  </w:style>
  <w:style w:type="character" w:customStyle="1" w:styleId="WW8Num791z2">
    <w:name w:val="WW8Num791z2"/>
    <w:rsid w:val="00150994"/>
    <w:rPr>
      <w:rFonts w:ascii="Arial" w:hAnsi="Arial" w:cs="Arial"/>
    </w:rPr>
  </w:style>
  <w:style w:type="character" w:customStyle="1" w:styleId="WW8Num791z3">
    <w:name w:val="WW8Num791z3"/>
    <w:rsid w:val="00150994"/>
    <w:rPr>
      <w:rFonts w:ascii="Cambria" w:hAnsi="Cambria" w:cs="Arial"/>
    </w:rPr>
  </w:style>
  <w:style w:type="character" w:customStyle="1" w:styleId="WW8Num794z0">
    <w:name w:val="WW8Num794z0"/>
    <w:rsid w:val="00150994"/>
    <w:rPr>
      <w:rFonts w:ascii="Arial" w:hAnsi="Arial"/>
      <w:b/>
      <w:i w:val="0"/>
      <w:sz w:val="24"/>
      <w:u w:val="none"/>
    </w:rPr>
  </w:style>
  <w:style w:type="character" w:customStyle="1" w:styleId="WW8Num797z0">
    <w:name w:val="WW8Num797z0"/>
    <w:rsid w:val="00150994"/>
    <w:rPr>
      <w:rFonts w:ascii="Lucida Sans Unicode" w:hAnsi="Lucida Sans Unicode"/>
      <w:b w:val="0"/>
      <w:i w:val="0"/>
      <w:sz w:val="20"/>
    </w:rPr>
  </w:style>
  <w:style w:type="character" w:customStyle="1" w:styleId="WW8Num798z0">
    <w:name w:val="WW8Num798z0"/>
    <w:rsid w:val="00150994"/>
    <w:rPr>
      <w:rFonts w:ascii="StarSymbol, 'Arial Unicode MS'" w:hAnsi="StarSymbol, 'Arial Unicode MS'" w:cs="Cambria"/>
    </w:rPr>
  </w:style>
  <w:style w:type="character" w:customStyle="1" w:styleId="WW8Num798z2">
    <w:name w:val="WW8Num798z2"/>
    <w:rsid w:val="00150994"/>
    <w:rPr>
      <w:rFonts w:ascii="Arial" w:hAnsi="Arial"/>
    </w:rPr>
  </w:style>
  <w:style w:type="character" w:customStyle="1" w:styleId="WW8Num798z3">
    <w:name w:val="WW8Num798z3"/>
    <w:rsid w:val="00150994"/>
    <w:rPr>
      <w:rFonts w:ascii="Cambria" w:hAnsi="Cambria"/>
    </w:rPr>
  </w:style>
  <w:style w:type="character" w:customStyle="1" w:styleId="WW8Num799z1">
    <w:name w:val="WW8Num799z1"/>
    <w:rsid w:val="00150994"/>
    <w:rPr>
      <w:rFonts w:ascii="StarSymbol, 'Arial Unicode MS'" w:hAnsi="StarSymbol, 'Arial Unicode MS'"/>
    </w:rPr>
  </w:style>
  <w:style w:type="character" w:customStyle="1" w:styleId="WW8Num799z2">
    <w:name w:val="WW8Num799z2"/>
    <w:rsid w:val="00150994"/>
    <w:rPr>
      <w:rFonts w:ascii="Arial" w:hAnsi="Arial"/>
    </w:rPr>
  </w:style>
  <w:style w:type="character" w:customStyle="1" w:styleId="WW8Num799z3">
    <w:name w:val="WW8Num799z3"/>
    <w:rsid w:val="00150994"/>
    <w:rPr>
      <w:rFonts w:ascii="Cambria" w:hAnsi="Cambria"/>
    </w:rPr>
  </w:style>
  <w:style w:type="character" w:customStyle="1" w:styleId="WW8Num802z0">
    <w:name w:val="WW8Num802z0"/>
    <w:rsid w:val="00150994"/>
    <w:rPr>
      <w:rFonts w:ascii="Cambria" w:hAnsi="Cambria"/>
    </w:rPr>
  </w:style>
  <w:style w:type="character" w:customStyle="1" w:styleId="WW8Num803z0">
    <w:name w:val="WW8Num803z0"/>
    <w:rsid w:val="00150994"/>
    <w:rPr>
      <w:b/>
      <w:i w:val="0"/>
    </w:rPr>
  </w:style>
  <w:style w:type="character" w:customStyle="1" w:styleId="WW8Num805z0">
    <w:name w:val="WW8Num805z0"/>
    <w:rsid w:val="00150994"/>
    <w:rPr>
      <w:rFonts w:ascii="StarSymbol, 'Arial Unicode MS'" w:hAnsi="StarSymbol, 'Arial Unicode MS'"/>
    </w:rPr>
  </w:style>
  <w:style w:type="character" w:customStyle="1" w:styleId="WW8Num805z2">
    <w:name w:val="WW8Num805z2"/>
    <w:rsid w:val="00150994"/>
    <w:rPr>
      <w:rFonts w:ascii="Arial" w:hAnsi="Arial"/>
    </w:rPr>
  </w:style>
  <w:style w:type="character" w:customStyle="1" w:styleId="WW8Num805z3">
    <w:name w:val="WW8Num805z3"/>
    <w:rsid w:val="00150994"/>
    <w:rPr>
      <w:rFonts w:ascii="Cambria" w:hAnsi="Cambria"/>
    </w:rPr>
  </w:style>
  <w:style w:type="character" w:customStyle="1" w:styleId="WW8Num807z0">
    <w:name w:val="WW8Num807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7z1">
    <w:name w:val="WW8Num807z1"/>
    <w:rsid w:val="00150994"/>
    <w:rPr>
      <w:rFonts w:ascii="StarSymbol, 'Arial Unicode MS'" w:hAnsi="StarSymbol, 'Arial Unicode MS'" w:cs="Cambria"/>
    </w:rPr>
  </w:style>
  <w:style w:type="character" w:customStyle="1" w:styleId="WW8Num807z2">
    <w:name w:val="WW8Num807z2"/>
    <w:rsid w:val="00150994"/>
    <w:rPr>
      <w:rFonts w:ascii="Arial" w:hAnsi="Arial"/>
    </w:rPr>
  </w:style>
  <w:style w:type="character" w:customStyle="1" w:styleId="WW8Num807z3">
    <w:name w:val="WW8Num807z3"/>
    <w:rsid w:val="00150994"/>
    <w:rPr>
      <w:rFonts w:ascii="Cambria" w:hAnsi="Cambria"/>
    </w:rPr>
  </w:style>
  <w:style w:type="character" w:customStyle="1" w:styleId="WW8Num808z0">
    <w:name w:val="WW8Num808z0"/>
    <w:rsid w:val="00150994"/>
    <w:rPr>
      <w:rFonts w:ascii="Cambria" w:hAnsi="Cambria"/>
    </w:rPr>
  </w:style>
  <w:style w:type="character" w:customStyle="1" w:styleId="WW8Num809z0">
    <w:name w:val="WW8Num809z0"/>
    <w:rsid w:val="00150994"/>
    <w:rPr>
      <w:b/>
    </w:rPr>
  </w:style>
  <w:style w:type="character" w:customStyle="1" w:styleId="WW8Num810z0">
    <w:name w:val="WW8Num810z0"/>
    <w:rsid w:val="00150994"/>
    <w:rPr>
      <w:rFonts w:ascii="Arial" w:eastAsia="Arial" w:hAnsi="Arial" w:cs="Arial"/>
    </w:rPr>
  </w:style>
  <w:style w:type="character" w:customStyle="1" w:styleId="WW8Num810z1">
    <w:name w:val="WW8Num810z1"/>
    <w:rsid w:val="00150994"/>
    <w:rPr>
      <w:rFonts w:ascii="StarSymbol, 'Arial Unicode MS'" w:hAnsi="StarSymbol, 'Arial Unicode MS'"/>
    </w:rPr>
  </w:style>
  <w:style w:type="character" w:customStyle="1" w:styleId="WW8Num810z2">
    <w:name w:val="WW8Num810z2"/>
    <w:rsid w:val="00150994"/>
    <w:rPr>
      <w:rFonts w:ascii="Arial" w:hAnsi="Arial"/>
    </w:rPr>
  </w:style>
  <w:style w:type="character" w:customStyle="1" w:styleId="WW8Num810z3">
    <w:name w:val="WW8Num810z3"/>
    <w:rsid w:val="00150994"/>
    <w:rPr>
      <w:rFonts w:ascii="Cambria" w:hAnsi="Cambria"/>
    </w:rPr>
  </w:style>
  <w:style w:type="character" w:customStyle="1" w:styleId="WW8Num811z0">
    <w:name w:val="WW8Num811z0"/>
    <w:rsid w:val="00150994"/>
    <w:rPr>
      <w:rFonts w:ascii="Arial" w:hAnsi="Arial"/>
      <w:b/>
      <w:i w:val="0"/>
      <w:sz w:val="24"/>
      <w:u w:val="none"/>
    </w:rPr>
  </w:style>
  <w:style w:type="character" w:customStyle="1" w:styleId="WW8Num816z0">
    <w:name w:val="WW8Num816z0"/>
    <w:rsid w:val="00150994"/>
    <w:rPr>
      <w:rFonts w:ascii="Cambria" w:hAnsi="Cambria"/>
    </w:rPr>
  </w:style>
  <w:style w:type="character" w:customStyle="1" w:styleId="WW8Num817z0">
    <w:name w:val="WW8Num817z0"/>
    <w:rsid w:val="00150994"/>
    <w:rPr>
      <w:color w:val="000000"/>
      <w:u w:val="none"/>
    </w:rPr>
  </w:style>
  <w:style w:type="character" w:customStyle="1" w:styleId="WW8Num821z0">
    <w:name w:val="WW8Num821z0"/>
    <w:rsid w:val="00150994"/>
    <w:rPr>
      <w:rFonts w:ascii="Arial" w:hAnsi="Arial"/>
    </w:rPr>
  </w:style>
  <w:style w:type="character" w:customStyle="1" w:styleId="WW8Num822z0">
    <w:name w:val="WW8Num822z0"/>
    <w:rsid w:val="00150994"/>
    <w:rPr>
      <w:rFonts w:ascii="Arial" w:eastAsia="Arial" w:hAnsi="Arial" w:cs="Arial"/>
    </w:rPr>
  </w:style>
  <w:style w:type="character" w:customStyle="1" w:styleId="WW8Num822z1">
    <w:name w:val="WW8Num822z1"/>
    <w:rsid w:val="00150994"/>
    <w:rPr>
      <w:rFonts w:ascii="StarSymbol, 'Arial Unicode MS'" w:hAnsi="StarSymbol, 'Arial Unicode MS'"/>
    </w:rPr>
  </w:style>
  <w:style w:type="character" w:customStyle="1" w:styleId="WW8Num822z2">
    <w:name w:val="WW8Num822z2"/>
    <w:rsid w:val="00150994"/>
    <w:rPr>
      <w:rFonts w:ascii="Arial" w:hAnsi="Arial"/>
    </w:rPr>
  </w:style>
  <w:style w:type="character" w:customStyle="1" w:styleId="WW8Num822z3">
    <w:name w:val="WW8Num822z3"/>
    <w:rsid w:val="00150994"/>
    <w:rPr>
      <w:rFonts w:ascii="Cambria" w:hAnsi="Cambria"/>
    </w:rPr>
  </w:style>
  <w:style w:type="character" w:customStyle="1" w:styleId="WW8Num825z0">
    <w:name w:val="WW8Num825z0"/>
    <w:rsid w:val="00150994"/>
    <w:rPr>
      <w:rFonts w:ascii="Arial" w:eastAsia="Arial" w:hAnsi="Arial" w:cs="Arial"/>
    </w:rPr>
  </w:style>
  <w:style w:type="character" w:customStyle="1" w:styleId="WW8Num825z1">
    <w:name w:val="WW8Num825z1"/>
    <w:rsid w:val="00150994"/>
    <w:rPr>
      <w:rFonts w:ascii="StarSymbol, 'Arial Unicode MS'" w:hAnsi="StarSymbol, 'Arial Unicode MS'"/>
    </w:rPr>
  </w:style>
  <w:style w:type="character" w:customStyle="1" w:styleId="WW8Num825z2">
    <w:name w:val="WW8Num825z2"/>
    <w:rsid w:val="00150994"/>
    <w:rPr>
      <w:rFonts w:ascii="Arial" w:hAnsi="Arial"/>
    </w:rPr>
  </w:style>
  <w:style w:type="character" w:customStyle="1" w:styleId="WW8Num825z3">
    <w:name w:val="WW8Num825z3"/>
    <w:rsid w:val="00150994"/>
    <w:rPr>
      <w:rFonts w:ascii="Cambria" w:hAnsi="Cambria"/>
    </w:rPr>
  </w:style>
  <w:style w:type="character" w:customStyle="1" w:styleId="WW8Num828z0">
    <w:name w:val="WW8Num828z0"/>
    <w:rsid w:val="00150994"/>
    <w:rPr>
      <w:sz w:val="24"/>
    </w:rPr>
  </w:style>
  <w:style w:type="character" w:customStyle="1" w:styleId="WW8Num829z0">
    <w:name w:val="WW8Num829z0"/>
    <w:rsid w:val="00150994"/>
    <w:rPr>
      <w:rFonts w:ascii="Arial" w:hAnsi="Arial"/>
    </w:rPr>
  </w:style>
  <w:style w:type="character" w:customStyle="1" w:styleId="WW8Num833z0">
    <w:name w:val="WW8Num833z0"/>
    <w:rsid w:val="00150994"/>
    <w:rPr>
      <w:rFonts w:ascii="Arial" w:hAnsi="Arial"/>
      <w:b w:val="0"/>
      <w:i w:val="0"/>
      <w:sz w:val="24"/>
      <w:u w:val="none"/>
    </w:rPr>
  </w:style>
  <w:style w:type="character" w:customStyle="1" w:styleId="WW8Num834z0">
    <w:name w:val="WW8Num834z0"/>
    <w:rsid w:val="00150994"/>
    <w:rPr>
      <w:rFonts w:ascii="Arial" w:hAnsi="Arial"/>
    </w:rPr>
  </w:style>
  <w:style w:type="character" w:customStyle="1" w:styleId="WW8Num835z0">
    <w:name w:val="WW8Num835z0"/>
    <w:rsid w:val="00150994"/>
    <w:rPr>
      <w:u w:val="none"/>
    </w:rPr>
  </w:style>
  <w:style w:type="character" w:customStyle="1" w:styleId="WW8Num837z0">
    <w:name w:val="WW8Num837z0"/>
    <w:rsid w:val="00150994"/>
    <w:rPr>
      <w:rFonts w:ascii="StarSymbol, 'Arial Unicode MS'" w:hAnsi="StarSymbol, 'Arial Unicode MS'"/>
    </w:rPr>
  </w:style>
  <w:style w:type="character" w:customStyle="1" w:styleId="WW8Num839z0">
    <w:name w:val="WW8Num839z0"/>
    <w:rsid w:val="00150994"/>
    <w:rPr>
      <w:rFonts w:ascii="Arial" w:hAnsi="Arial"/>
      <w:b w:val="0"/>
      <w:i w:val="0"/>
      <w:sz w:val="24"/>
      <w:u w:val="none"/>
    </w:rPr>
  </w:style>
  <w:style w:type="character" w:customStyle="1" w:styleId="WW8Num840z0">
    <w:name w:val="WW8Num840z0"/>
    <w:rsid w:val="00150994"/>
    <w:rPr>
      <w:rFonts w:ascii="Lucida Sans Unicode" w:hAnsi="Lucida Sans Unicode"/>
      <w:b w:val="0"/>
      <w:i w:val="0"/>
      <w:sz w:val="24"/>
      <w:u w:val="single"/>
    </w:rPr>
  </w:style>
  <w:style w:type="character" w:customStyle="1" w:styleId="WW8Num842z0">
    <w:name w:val="WW8Num842z0"/>
    <w:rsid w:val="00150994"/>
    <w:rPr>
      <w:rFonts w:ascii="Arial" w:hAnsi="Arial"/>
      <w:b w:val="0"/>
      <w:i w:val="0"/>
      <w:sz w:val="24"/>
      <w:u w:val="none"/>
    </w:rPr>
  </w:style>
  <w:style w:type="character" w:customStyle="1" w:styleId="WW8Num843z0">
    <w:name w:val="WW8Num843z0"/>
    <w:rsid w:val="00150994"/>
    <w:rPr>
      <w:color w:val="000000"/>
      <w:u w:val="none"/>
    </w:rPr>
  </w:style>
  <w:style w:type="character" w:customStyle="1" w:styleId="WW8Num847z0">
    <w:name w:val="WW8Num847z0"/>
    <w:rsid w:val="00150994"/>
    <w:rPr>
      <w:b/>
      <w:i w:val="0"/>
    </w:rPr>
  </w:style>
  <w:style w:type="character" w:customStyle="1" w:styleId="WW8Num848z0">
    <w:name w:val="WW8Num848z0"/>
    <w:rsid w:val="00150994"/>
    <w:rPr>
      <w:rFonts w:ascii="Arial" w:hAnsi="Arial"/>
      <w:b w:val="0"/>
      <w:i w:val="0"/>
      <w:sz w:val="24"/>
      <w:u w:val="none"/>
    </w:rPr>
  </w:style>
  <w:style w:type="character" w:customStyle="1" w:styleId="WW8Num849z0">
    <w:name w:val="WW8Num849z0"/>
    <w:rsid w:val="00150994"/>
    <w:rPr>
      <w:rFonts w:ascii="Arial" w:hAnsi="Arial" w:cs="Arial"/>
    </w:rPr>
  </w:style>
  <w:style w:type="character" w:customStyle="1" w:styleId="WW8Num852z0">
    <w:name w:val="WW8Num852z0"/>
    <w:rsid w:val="00150994"/>
    <w:rPr>
      <w:rFonts w:ascii="Cambria" w:hAnsi="Cambria"/>
    </w:rPr>
  </w:style>
  <w:style w:type="character" w:customStyle="1" w:styleId="WW8Num854z0">
    <w:name w:val="WW8Num854z0"/>
    <w:rsid w:val="00150994"/>
    <w:rPr>
      <w:rFonts w:ascii="Arial" w:hAnsi="Arial"/>
    </w:rPr>
  </w:style>
  <w:style w:type="character" w:customStyle="1" w:styleId="WW8Num855z0">
    <w:name w:val="WW8Num855z0"/>
    <w:rsid w:val="00150994"/>
    <w:rPr>
      <w:rFonts w:ascii="Arial" w:hAnsi="Arial"/>
    </w:rPr>
  </w:style>
  <w:style w:type="character" w:customStyle="1" w:styleId="WW8Num857z0">
    <w:name w:val="WW8Num857z0"/>
    <w:rsid w:val="00150994"/>
    <w:rPr>
      <w:rFonts w:ascii="Cambria" w:hAnsi="Cambria"/>
    </w:rPr>
  </w:style>
  <w:style w:type="character" w:customStyle="1" w:styleId="WW8Num860z0">
    <w:name w:val="WW8Num860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1">
    <w:name w:val="WW8Num860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2">
    <w:name w:val="WW8Num860z2"/>
    <w:rsid w:val="00150994"/>
    <w:rPr>
      <w:rFonts w:ascii="Lucida Sans Unicode" w:hAnsi="Lucida Sans Unicode"/>
      <w:b w:val="0"/>
      <w:i w:val="0"/>
      <w:sz w:val="20"/>
      <w:szCs w:val="20"/>
    </w:rPr>
  </w:style>
  <w:style w:type="character" w:customStyle="1" w:styleId="WW8Num861z0">
    <w:name w:val="WW8Num861z0"/>
    <w:rsid w:val="00150994"/>
    <w:rPr>
      <w:rFonts w:ascii="Arial" w:hAnsi="Arial"/>
    </w:rPr>
  </w:style>
  <w:style w:type="character" w:customStyle="1" w:styleId="WW8Num862z0">
    <w:name w:val="WW8Num862z0"/>
    <w:rsid w:val="00150994"/>
    <w:rPr>
      <w:u w:val="single"/>
    </w:rPr>
  </w:style>
  <w:style w:type="character" w:customStyle="1" w:styleId="WW8Num863z0">
    <w:name w:val="WW8Num863z0"/>
    <w:rsid w:val="00150994"/>
    <w:rPr>
      <w:rFonts w:ascii="Arial" w:hAnsi="Arial"/>
      <w:b w:val="0"/>
      <w:i w:val="0"/>
      <w:sz w:val="24"/>
      <w:u w:val="none"/>
    </w:rPr>
  </w:style>
  <w:style w:type="character" w:customStyle="1" w:styleId="WW8Num864z0">
    <w:name w:val="WW8Num864z0"/>
    <w:rsid w:val="00150994"/>
    <w:rPr>
      <w:rFonts w:ascii="Cambria" w:hAnsi="Cambria"/>
    </w:rPr>
  </w:style>
  <w:style w:type="character" w:customStyle="1" w:styleId="WW8Num866z0">
    <w:name w:val="WW8Num866z0"/>
    <w:rsid w:val="00150994"/>
    <w:rPr>
      <w:rFonts w:ascii="Cambria" w:hAnsi="Cambria"/>
    </w:rPr>
  </w:style>
  <w:style w:type="character" w:customStyle="1" w:styleId="WW8Num870z0">
    <w:name w:val="WW8Num870z0"/>
    <w:rsid w:val="00150994"/>
    <w:rPr>
      <w:rFonts w:ascii="Arial" w:hAnsi="Arial"/>
      <w:b w:val="0"/>
      <w:i w:val="0"/>
      <w:sz w:val="22"/>
      <w:u w:val="none"/>
    </w:rPr>
  </w:style>
  <w:style w:type="character" w:customStyle="1" w:styleId="WW8Num871z0">
    <w:name w:val="WW8Num871z0"/>
    <w:rsid w:val="00150994"/>
    <w:rPr>
      <w:rFonts w:ascii="Arial" w:eastAsia="Arial" w:hAnsi="Arial" w:cs="Arial"/>
      <w:color w:val="0000FF"/>
    </w:rPr>
  </w:style>
  <w:style w:type="character" w:customStyle="1" w:styleId="WW8Num871z1">
    <w:name w:val="WW8Num871z1"/>
    <w:rsid w:val="00150994"/>
    <w:rPr>
      <w:rFonts w:ascii="StarSymbol, 'Arial Unicode MS'" w:hAnsi="StarSymbol, 'Arial Unicode MS'"/>
    </w:rPr>
  </w:style>
  <w:style w:type="character" w:customStyle="1" w:styleId="WW8Num871z2">
    <w:name w:val="WW8Num871z2"/>
    <w:rsid w:val="00150994"/>
    <w:rPr>
      <w:rFonts w:ascii="Arial" w:hAnsi="Arial"/>
    </w:rPr>
  </w:style>
  <w:style w:type="character" w:customStyle="1" w:styleId="WW8Num871z3">
    <w:name w:val="WW8Num871z3"/>
    <w:rsid w:val="00150994"/>
    <w:rPr>
      <w:rFonts w:ascii="Cambria" w:hAnsi="Cambria"/>
    </w:rPr>
  </w:style>
  <w:style w:type="character" w:customStyle="1" w:styleId="WW8Num874z0">
    <w:name w:val="WW8Num874z0"/>
    <w:rsid w:val="00150994"/>
    <w:rPr>
      <w:rFonts w:ascii="Lucida Sans Unicode" w:hAnsi="Lucida Sans Unicode"/>
      <w:b w:val="0"/>
      <w:i w:val="0"/>
      <w:sz w:val="24"/>
      <w:u w:val="none"/>
    </w:rPr>
  </w:style>
  <w:style w:type="character" w:customStyle="1" w:styleId="WW8Num876z0">
    <w:name w:val="WW8Num876z0"/>
    <w:rsid w:val="00150994"/>
    <w:rPr>
      <w:rFonts w:ascii="Cambria" w:hAnsi="Cambria"/>
    </w:rPr>
  </w:style>
  <w:style w:type="character" w:customStyle="1" w:styleId="WW8Num879z0">
    <w:name w:val="WW8Num879z0"/>
    <w:rsid w:val="00150994"/>
    <w:rPr>
      <w:rFonts w:ascii="Arial" w:hAnsi="Arial"/>
      <w:b/>
      <w:i w:val="0"/>
      <w:sz w:val="22"/>
      <w:u w:val="none"/>
    </w:rPr>
  </w:style>
  <w:style w:type="character" w:customStyle="1" w:styleId="WW8Num880z0">
    <w:name w:val="WW8Num880z0"/>
    <w:rsid w:val="00150994"/>
    <w:rPr>
      <w:rFonts w:ascii="Cambria" w:hAnsi="Cambria"/>
    </w:rPr>
  </w:style>
  <w:style w:type="character" w:customStyle="1" w:styleId="WW8Num881z1">
    <w:name w:val="WW8Num881z1"/>
    <w:rsid w:val="00150994"/>
    <w:rPr>
      <w:rFonts w:ascii="StarSymbol, 'Arial Unicode MS'" w:hAnsi="StarSymbol, 'Arial Unicode MS'" w:cs="StarSymbol, 'Arial Unicode MS'"/>
    </w:rPr>
  </w:style>
  <w:style w:type="character" w:customStyle="1" w:styleId="WW8Num881z2">
    <w:name w:val="WW8Num881z2"/>
    <w:rsid w:val="00150994"/>
    <w:rPr>
      <w:rFonts w:ascii="Arial" w:hAnsi="Arial" w:cs="Arial"/>
    </w:rPr>
  </w:style>
  <w:style w:type="character" w:customStyle="1" w:styleId="WW8Num881z3">
    <w:name w:val="WW8Num881z3"/>
    <w:rsid w:val="00150994"/>
    <w:rPr>
      <w:rFonts w:ascii="Cambria" w:hAnsi="Cambria" w:cs="Arial"/>
    </w:rPr>
  </w:style>
  <w:style w:type="character" w:customStyle="1" w:styleId="WW8Num883z0">
    <w:name w:val="WW8Num883z0"/>
    <w:rsid w:val="00150994"/>
    <w:rPr>
      <w:color w:val="000000"/>
    </w:rPr>
  </w:style>
  <w:style w:type="character" w:customStyle="1" w:styleId="WW8Num884z0">
    <w:name w:val="WW8Num884z0"/>
    <w:rsid w:val="00150994"/>
    <w:rPr>
      <w:rFonts w:ascii="Cambria" w:hAnsi="Cambria"/>
    </w:rPr>
  </w:style>
  <w:style w:type="character" w:customStyle="1" w:styleId="WW8Num885z1">
    <w:name w:val="WW8Num885z1"/>
    <w:rsid w:val="00150994"/>
    <w:rPr>
      <w:rFonts w:ascii="StarSymbol, 'Arial Unicode MS'" w:hAnsi="StarSymbol, 'Arial Unicode MS'" w:cs="StarSymbol, 'Arial Unicode MS'"/>
    </w:rPr>
  </w:style>
  <w:style w:type="character" w:customStyle="1" w:styleId="WW8Num885z2">
    <w:name w:val="WW8Num885z2"/>
    <w:rsid w:val="00150994"/>
    <w:rPr>
      <w:rFonts w:ascii="Arial" w:hAnsi="Arial" w:cs="Arial"/>
    </w:rPr>
  </w:style>
  <w:style w:type="character" w:customStyle="1" w:styleId="WW8Num885z3">
    <w:name w:val="WW8Num885z3"/>
    <w:rsid w:val="00150994"/>
    <w:rPr>
      <w:rFonts w:ascii="Cambria" w:hAnsi="Cambria" w:cs="Arial"/>
    </w:rPr>
  </w:style>
  <w:style w:type="character" w:customStyle="1" w:styleId="WW8Num887z0">
    <w:name w:val="WW8Num887z0"/>
    <w:rsid w:val="00150994"/>
    <w:rPr>
      <w:b/>
    </w:rPr>
  </w:style>
  <w:style w:type="character" w:customStyle="1" w:styleId="WW8Num889z0">
    <w:name w:val="WW8Num889z0"/>
    <w:rsid w:val="00150994"/>
    <w:rPr>
      <w:b/>
      <w:i w:val="0"/>
    </w:rPr>
  </w:style>
  <w:style w:type="character" w:customStyle="1" w:styleId="WW8Num890z0">
    <w:name w:val="WW8Num890z0"/>
    <w:rsid w:val="00150994"/>
    <w:rPr>
      <w:rFonts w:ascii="Arial" w:hAnsi="Arial"/>
      <w:b w:val="0"/>
      <w:i w:val="0"/>
      <w:sz w:val="20"/>
      <w:u w:val="single"/>
    </w:rPr>
  </w:style>
  <w:style w:type="character" w:customStyle="1" w:styleId="WW8Num891z0">
    <w:name w:val="WW8Num891z0"/>
    <w:rsid w:val="00150994"/>
    <w:rPr>
      <w:rFonts w:ascii="Arial" w:hAnsi="Arial" w:cs="Arial"/>
    </w:rPr>
  </w:style>
  <w:style w:type="character" w:customStyle="1" w:styleId="WW8Num892z0">
    <w:name w:val="WW8Num892z0"/>
    <w:rsid w:val="00150994"/>
    <w:rPr>
      <w:rFonts w:ascii="Arial" w:eastAsia="Arial" w:hAnsi="Arial" w:cs="Arial"/>
    </w:rPr>
  </w:style>
  <w:style w:type="character" w:customStyle="1" w:styleId="WW8Num892z1">
    <w:name w:val="WW8Num892z1"/>
    <w:rsid w:val="00150994"/>
    <w:rPr>
      <w:rFonts w:ascii="StarSymbol, 'Arial Unicode MS'" w:hAnsi="StarSymbol, 'Arial Unicode MS'"/>
    </w:rPr>
  </w:style>
  <w:style w:type="character" w:customStyle="1" w:styleId="WW8Num892z2">
    <w:name w:val="WW8Num892z2"/>
    <w:rsid w:val="00150994"/>
    <w:rPr>
      <w:rFonts w:ascii="Arial" w:hAnsi="Arial"/>
    </w:rPr>
  </w:style>
  <w:style w:type="character" w:customStyle="1" w:styleId="WW8Num892z3">
    <w:name w:val="WW8Num892z3"/>
    <w:rsid w:val="00150994"/>
    <w:rPr>
      <w:rFonts w:ascii="Cambria" w:hAnsi="Cambria"/>
    </w:rPr>
  </w:style>
  <w:style w:type="character" w:customStyle="1" w:styleId="WW8Num893z0">
    <w:name w:val="WW8Num893z0"/>
    <w:rsid w:val="00150994"/>
    <w:rPr>
      <w:rFonts w:ascii="Cambria" w:hAnsi="Cambria"/>
    </w:rPr>
  </w:style>
  <w:style w:type="character" w:customStyle="1" w:styleId="WW8Num895z0">
    <w:name w:val="WW8Num895z0"/>
    <w:rsid w:val="00150994"/>
    <w:rPr>
      <w:rFonts w:ascii="Cambria" w:hAnsi="Cambria"/>
    </w:rPr>
  </w:style>
  <w:style w:type="character" w:customStyle="1" w:styleId="WW8Num896z0">
    <w:name w:val="WW8Num896z0"/>
    <w:rsid w:val="00150994"/>
    <w:rPr>
      <w:sz w:val="24"/>
    </w:rPr>
  </w:style>
  <w:style w:type="character" w:customStyle="1" w:styleId="WW8Num898z0">
    <w:name w:val="WW8Num898z0"/>
    <w:rsid w:val="00150994"/>
    <w:rPr>
      <w:rFonts w:ascii="Arial" w:hAnsi="Arial"/>
      <w:b w:val="0"/>
      <w:i w:val="0"/>
      <w:sz w:val="24"/>
      <w:u w:val="none"/>
    </w:rPr>
  </w:style>
  <w:style w:type="character" w:customStyle="1" w:styleId="WW8Num899z0">
    <w:name w:val="WW8Num899z0"/>
    <w:rsid w:val="00150994"/>
    <w:rPr>
      <w:rFonts w:ascii="Arial" w:eastAsia="Arial" w:hAnsi="Arial" w:cs="Arial"/>
    </w:rPr>
  </w:style>
  <w:style w:type="character" w:customStyle="1" w:styleId="WW8Num899z1">
    <w:name w:val="WW8Num899z1"/>
    <w:rsid w:val="00150994"/>
    <w:rPr>
      <w:rFonts w:ascii="StarSymbol, 'Arial Unicode MS'" w:hAnsi="StarSymbol, 'Arial Unicode MS'"/>
    </w:rPr>
  </w:style>
  <w:style w:type="character" w:customStyle="1" w:styleId="WW8Num899z2">
    <w:name w:val="WW8Num899z2"/>
    <w:rsid w:val="00150994"/>
    <w:rPr>
      <w:rFonts w:ascii="Arial" w:hAnsi="Arial"/>
    </w:rPr>
  </w:style>
  <w:style w:type="character" w:customStyle="1" w:styleId="WW8Num899z3">
    <w:name w:val="WW8Num899z3"/>
    <w:rsid w:val="00150994"/>
    <w:rPr>
      <w:rFonts w:ascii="Cambria" w:hAnsi="Cambria"/>
    </w:rPr>
  </w:style>
  <w:style w:type="character" w:customStyle="1" w:styleId="WW8Num900z0">
    <w:name w:val="WW8Num900z0"/>
    <w:rsid w:val="00150994"/>
    <w:rPr>
      <w:b/>
      <w:i w:val="0"/>
    </w:rPr>
  </w:style>
  <w:style w:type="character" w:customStyle="1" w:styleId="WW8Num903z0">
    <w:name w:val="WW8Num903z0"/>
    <w:rsid w:val="00150994"/>
    <w:rPr>
      <w:color w:val="000000"/>
    </w:rPr>
  </w:style>
  <w:style w:type="character" w:customStyle="1" w:styleId="WW8Num904z0">
    <w:name w:val="WW8Num904z0"/>
    <w:rsid w:val="00150994"/>
    <w:rPr>
      <w:rFonts w:ascii="Arial" w:eastAsia="Arial" w:hAnsi="Arial"/>
    </w:rPr>
  </w:style>
  <w:style w:type="character" w:customStyle="1" w:styleId="WW8Num904z1">
    <w:name w:val="WW8Num904z1"/>
    <w:rsid w:val="00150994"/>
    <w:rPr>
      <w:rFonts w:ascii="StarSymbol, 'Arial Unicode MS'" w:hAnsi="StarSymbol, 'Arial Unicode MS'" w:cs="StarSymbol, 'Arial Unicode MS'"/>
    </w:rPr>
  </w:style>
  <w:style w:type="character" w:customStyle="1" w:styleId="WW8Num904z2">
    <w:name w:val="WW8Num904z2"/>
    <w:rsid w:val="00150994"/>
    <w:rPr>
      <w:rFonts w:ascii="Arial" w:hAnsi="Arial" w:cs="Arial"/>
    </w:rPr>
  </w:style>
  <w:style w:type="character" w:customStyle="1" w:styleId="WW8Num904z3">
    <w:name w:val="WW8Num904z3"/>
    <w:rsid w:val="00150994"/>
    <w:rPr>
      <w:rFonts w:ascii="Cambria" w:hAnsi="Cambria" w:cs="Arial"/>
    </w:rPr>
  </w:style>
  <w:style w:type="character" w:customStyle="1" w:styleId="WW8Num905z0">
    <w:name w:val="WW8Num905z0"/>
    <w:rsid w:val="00150994"/>
    <w:rPr>
      <w:b/>
      <w:i w:val="0"/>
    </w:rPr>
  </w:style>
  <w:style w:type="character" w:customStyle="1" w:styleId="WW8Num907z1">
    <w:name w:val="WW8Num907z1"/>
    <w:rsid w:val="00150994"/>
    <w:rPr>
      <w:rFonts w:ascii="StarSymbol, 'Arial Unicode MS'" w:hAnsi="StarSymbol, 'Arial Unicode MS'"/>
    </w:rPr>
  </w:style>
  <w:style w:type="character" w:customStyle="1" w:styleId="WW8Num907z2">
    <w:name w:val="WW8Num907z2"/>
    <w:rsid w:val="00150994"/>
    <w:rPr>
      <w:rFonts w:ascii="Arial" w:hAnsi="Arial"/>
    </w:rPr>
  </w:style>
  <w:style w:type="character" w:customStyle="1" w:styleId="WW8Num907z3">
    <w:name w:val="WW8Num907z3"/>
    <w:rsid w:val="00150994"/>
    <w:rPr>
      <w:rFonts w:ascii="Cambria" w:hAnsi="Cambria"/>
    </w:rPr>
  </w:style>
  <w:style w:type="character" w:customStyle="1" w:styleId="WW8Num909z0">
    <w:name w:val="WW8Num909z0"/>
    <w:rsid w:val="00150994"/>
    <w:rPr>
      <w:rFonts w:ascii="Cambria" w:hAnsi="Cambria"/>
      <w:color w:val="auto"/>
      <w:sz w:val="28"/>
    </w:rPr>
  </w:style>
  <w:style w:type="character" w:customStyle="1" w:styleId="WW8Num910z0">
    <w:name w:val="WW8Num910z0"/>
    <w:rsid w:val="00150994"/>
    <w:rPr>
      <w:rFonts w:ascii="Arial" w:hAnsi="Arial"/>
    </w:rPr>
  </w:style>
  <w:style w:type="character" w:customStyle="1" w:styleId="WW8Num911z0">
    <w:name w:val="WW8Num911z0"/>
    <w:rsid w:val="00150994"/>
    <w:rPr>
      <w:b w:val="0"/>
      <w:i w:val="0"/>
      <w:sz w:val="24"/>
    </w:rPr>
  </w:style>
  <w:style w:type="character" w:customStyle="1" w:styleId="WW8Num912z0">
    <w:name w:val="WW8Num912z0"/>
    <w:rsid w:val="00150994"/>
    <w:rPr>
      <w:rFonts w:ascii="Lucida Sans Unicode" w:hAnsi="Lucida Sans Unicode"/>
      <w:b w:val="0"/>
      <w:i w:val="0"/>
      <w:sz w:val="20"/>
    </w:rPr>
  </w:style>
  <w:style w:type="character" w:customStyle="1" w:styleId="WW8Num913z0">
    <w:name w:val="WW8Num913z0"/>
    <w:rsid w:val="00150994"/>
    <w:rPr>
      <w:rFonts w:ascii="Arial" w:hAnsi="Arial"/>
    </w:rPr>
  </w:style>
  <w:style w:type="character" w:customStyle="1" w:styleId="WW8Num921z0">
    <w:name w:val="WW8Num921z0"/>
    <w:rsid w:val="00150994"/>
    <w:rPr>
      <w:u w:val="none"/>
    </w:rPr>
  </w:style>
  <w:style w:type="character" w:customStyle="1" w:styleId="WW8Num922z0">
    <w:name w:val="WW8Num922z0"/>
    <w:rsid w:val="00150994"/>
    <w:rPr>
      <w:rFonts w:ascii="Arial" w:hAnsi="Arial"/>
    </w:rPr>
  </w:style>
  <w:style w:type="character" w:customStyle="1" w:styleId="WW8Num923z0">
    <w:name w:val="WW8Num923z0"/>
    <w:rsid w:val="00150994"/>
    <w:rPr>
      <w:rFonts w:ascii="Arial" w:hAnsi="Arial" w:cs="Arial"/>
    </w:rPr>
  </w:style>
  <w:style w:type="character" w:customStyle="1" w:styleId="WW8Num924z0">
    <w:name w:val="WW8Num924z0"/>
    <w:rsid w:val="00150994"/>
    <w:rPr>
      <w:rFonts w:ascii="Cambria" w:hAnsi="Cambria"/>
    </w:rPr>
  </w:style>
  <w:style w:type="character" w:customStyle="1" w:styleId="WW8Num924z1">
    <w:name w:val="WW8Num924z1"/>
    <w:rsid w:val="00150994"/>
    <w:rPr>
      <w:rFonts w:ascii="StarSymbol, 'Arial Unicode MS'" w:hAnsi="StarSymbol, 'Arial Unicode MS'" w:cs="Cambria"/>
    </w:rPr>
  </w:style>
  <w:style w:type="character" w:customStyle="1" w:styleId="WW8Num924z2">
    <w:name w:val="WW8Num924z2"/>
    <w:rsid w:val="00150994"/>
    <w:rPr>
      <w:rFonts w:ascii="Arial" w:hAnsi="Arial"/>
    </w:rPr>
  </w:style>
  <w:style w:type="character" w:customStyle="1" w:styleId="WW8Num925z0">
    <w:name w:val="WW8Num925z0"/>
    <w:rsid w:val="00150994"/>
    <w:rPr>
      <w:rFonts w:ascii="Arial" w:hAnsi="Arial"/>
      <w:sz w:val="12"/>
    </w:rPr>
  </w:style>
  <w:style w:type="character" w:customStyle="1" w:styleId="WW8Num927z0">
    <w:name w:val="WW8Num927z0"/>
    <w:rsid w:val="00150994"/>
    <w:rPr>
      <w:rFonts w:ascii="Cambria" w:hAnsi="Cambria"/>
    </w:rPr>
  </w:style>
  <w:style w:type="character" w:customStyle="1" w:styleId="WW8Num930z0">
    <w:name w:val="WW8Num930z0"/>
    <w:rsid w:val="00150994"/>
    <w:rPr>
      <w:rFonts w:ascii="Arial" w:hAnsi="Arial"/>
      <w:b/>
      <w:i w:val="0"/>
      <w:sz w:val="24"/>
      <w:u w:val="none"/>
    </w:rPr>
  </w:style>
  <w:style w:type="character" w:customStyle="1" w:styleId="WW8Num931z0">
    <w:name w:val="WW8Num931z0"/>
    <w:rsid w:val="00150994"/>
    <w:rPr>
      <w:rFonts w:ascii="Arial" w:hAnsi="Arial"/>
      <w:b w:val="0"/>
      <w:i w:val="0"/>
      <w:sz w:val="20"/>
      <w:u w:val="none"/>
    </w:rPr>
  </w:style>
  <w:style w:type="character" w:customStyle="1" w:styleId="WW8Num932z0">
    <w:name w:val="WW8Num932z0"/>
    <w:rsid w:val="00150994"/>
    <w:rPr>
      <w:rFonts w:ascii="Cambria" w:hAnsi="Cambria"/>
    </w:rPr>
  </w:style>
  <w:style w:type="character" w:customStyle="1" w:styleId="WW8Num932z1">
    <w:name w:val="WW8Num932z1"/>
    <w:rsid w:val="00150994"/>
    <w:rPr>
      <w:rFonts w:ascii="StarSymbol, 'Arial Unicode MS'" w:hAnsi="StarSymbol, 'Arial Unicode MS'"/>
    </w:rPr>
  </w:style>
  <w:style w:type="character" w:customStyle="1" w:styleId="WW8Num932z2">
    <w:name w:val="WW8Num932z2"/>
    <w:rsid w:val="00150994"/>
    <w:rPr>
      <w:rFonts w:ascii="Arial" w:hAnsi="Arial"/>
    </w:rPr>
  </w:style>
  <w:style w:type="character" w:customStyle="1" w:styleId="WW8Num934z0">
    <w:name w:val="WW8Num934z0"/>
    <w:rsid w:val="00150994"/>
    <w:rPr>
      <w:rFonts w:ascii="Arial" w:hAnsi="Arial"/>
      <w:b w:val="0"/>
      <w:i w:val="0"/>
      <w:sz w:val="20"/>
      <w:u w:val="single"/>
    </w:rPr>
  </w:style>
  <w:style w:type="character" w:customStyle="1" w:styleId="WW8Num937z0">
    <w:name w:val="WW8Num937z0"/>
    <w:rsid w:val="00150994"/>
    <w:rPr>
      <w:u w:val="single"/>
    </w:rPr>
  </w:style>
  <w:style w:type="character" w:customStyle="1" w:styleId="WW8Num938z0">
    <w:name w:val="WW8Num938z0"/>
    <w:rsid w:val="00150994"/>
    <w:rPr>
      <w:rFonts w:ascii="Arial" w:hAnsi="Arial"/>
      <w:color w:val="000000"/>
      <w:sz w:val="24"/>
    </w:rPr>
  </w:style>
  <w:style w:type="character" w:customStyle="1" w:styleId="WW8Num939z0">
    <w:name w:val="WW8Num939z0"/>
    <w:rsid w:val="00150994"/>
    <w:rPr>
      <w:rFonts w:ascii="Lucida Sans Unicode" w:hAnsi="Lucida Sans Unicode"/>
      <w:b/>
      <w:i w:val="0"/>
      <w:sz w:val="20"/>
      <w:u w:val="none"/>
    </w:rPr>
  </w:style>
  <w:style w:type="character" w:customStyle="1" w:styleId="WW8Num940z0">
    <w:name w:val="WW8Num940z0"/>
    <w:rsid w:val="00150994"/>
    <w:rPr>
      <w:rFonts w:ascii="Arial" w:eastAsia="Arial" w:hAnsi="Arial" w:cs="Arial"/>
    </w:rPr>
  </w:style>
  <w:style w:type="character" w:customStyle="1" w:styleId="WW8Num940z1">
    <w:name w:val="WW8Num940z1"/>
    <w:rsid w:val="00150994"/>
    <w:rPr>
      <w:rFonts w:ascii="StarSymbol, 'Arial Unicode MS'" w:hAnsi="StarSymbol, 'Arial Unicode MS'"/>
    </w:rPr>
  </w:style>
  <w:style w:type="character" w:customStyle="1" w:styleId="WW8Num940z2">
    <w:name w:val="WW8Num940z2"/>
    <w:rsid w:val="00150994"/>
    <w:rPr>
      <w:rFonts w:ascii="Arial" w:hAnsi="Arial"/>
    </w:rPr>
  </w:style>
  <w:style w:type="character" w:customStyle="1" w:styleId="WW8Num940z3">
    <w:name w:val="WW8Num940z3"/>
    <w:rsid w:val="00150994"/>
    <w:rPr>
      <w:rFonts w:ascii="Cambria" w:hAnsi="Cambria"/>
    </w:rPr>
  </w:style>
  <w:style w:type="character" w:customStyle="1" w:styleId="WW8Num946z0">
    <w:name w:val="WW8Num946z0"/>
    <w:rsid w:val="00150994"/>
    <w:rPr>
      <w:rFonts w:ascii="Cambria" w:hAnsi="Cambria"/>
    </w:rPr>
  </w:style>
  <w:style w:type="character" w:customStyle="1" w:styleId="WW8Num947z0">
    <w:name w:val="WW8Num947z0"/>
    <w:rsid w:val="00150994"/>
    <w:rPr>
      <w:rFonts w:ascii="Lucida Sans Unicode" w:hAnsi="Lucida Sans Unicode"/>
      <w:b w:val="0"/>
      <w:i w:val="0"/>
      <w:sz w:val="24"/>
      <w:u w:val="none"/>
    </w:rPr>
  </w:style>
  <w:style w:type="character" w:customStyle="1" w:styleId="WW8Num949z0">
    <w:name w:val="WW8Num949z0"/>
    <w:rsid w:val="00150994"/>
    <w:rPr>
      <w:rFonts w:ascii="Cambria" w:hAnsi="Cambria"/>
    </w:rPr>
  </w:style>
  <w:style w:type="character" w:customStyle="1" w:styleId="WW8Num951z0">
    <w:name w:val="WW8Num951z0"/>
    <w:rsid w:val="00150994"/>
    <w:rPr>
      <w:b/>
    </w:rPr>
  </w:style>
  <w:style w:type="character" w:customStyle="1" w:styleId="WW8Num952z0">
    <w:name w:val="WW8Num952z0"/>
    <w:rsid w:val="00150994"/>
    <w:rPr>
      <w:rFonts w:ascii="Cambria" w:hAnsi="Cambria"/>
      <w:color w:val="auto"/>
      <w:sz w:val="28"/>
    </w:rPr>
  </w:style>
  <w:style w:type="character" w:customStyle="1" w:styleId="WW8Num953z0">
    <w:name w:val="WW8Num953z0"/>
    <w:rsid w:val="00150994"/>
    <w:rPr>
      <w:rFonts w:ascii="Arial" w:hAnsi="Arial"/>
    </w:rPr>
  </w:style>
  <w:style w:type="character" w:customStyle="1" w:styleId="WW8Num954z0">
    <w:name w:val="WW8Num954z0"/>
    <w:rsid w:val="00150994"/>
    <w:rPr>
      <w:rFonts w:ascii="Arial" w:hAnsi="Arial"/>
      <w:b w:val="0"/>
      <w:i w:val="0"/>
      <w:sz w:val="24"/>
      <w:u w:val="none"/>
    </w:rPr>
  </w:style>
  <w:style w:type="character" w:customStyle="1" w:styleId="WW8Num955z1">
    <w:name w:val="WW8Num955z1"/>
    <w:rsid w:val="00150994"/>
    <w:rPr>
      <w:rFonts w:ascii="StarSymbol, 'Arial Unicode MS'" w:hAnsi="StarSymbol, 'Arial Unicode MS'" w:cs="StarSymbol, 'Arial Unicode MS'"/>
    </w:rPr>
  </w:style>
  <w:style w:type="character" w:customStyle="1" w:styleId="WW8Num955z2">
    <w:name w:val="WW8Num955z2"/>
    <w:rsid w:val="00150994"/>
    <w:rPr>
      <w:rFonts w:ascii="Arial" w:hAnsi="Arial" w:cs="Arial"/>
    </w:rPr>
  </w:style>
  <w:style w:type="character" w:customStyle="1" w:styleId="WW8Num955z3">
    <w:name w:val="WW8Num955z3"/>
    <w:rsid w:val="00150994"/>
    <w:rPr>
      <w:rFonts w:ascii="Cambria" w:hAnsi="Cambria" w:cs="Arial"/>
    </w:rPr>
  </w:style>
  <w:style w:type="character" w:customStyle="1" w:styleId="WW8Num956z0">
    <w:name w:val="WW8Num956z0"/>
    <w:rsid w:val="00150994"/>
    <w:rPr>
      <w:b/>
      <w:i w:val="0"/>
    </w:rPr>
  </w:style>
  <w:style w:type="character" w:customStyle="1" w:styleId="WW8Num957z0">
    <w:name w:val="WW8Num957z0"/>
    <w:rsid w:val="00150994"/>
    <w:rPr>
      <w:rFonts w:ascii="Arial" w:hAnsi="Arial"/>
      <w:b w:val="0"/>
      <w:i w:val="0"/>
      <w:sz w:val="20"/>
      <w:u w:val="none"/>
    </w:rPr>
  </w:style>
  <w:style w:type="character" w:customStyle="1" w:styleId="WW8Num958z0">
    <w:name w:val="WW8Num958z0"/>
    <w:rsid w:val="00150994"/>
    <w:rPr>
      <w:rFonts w:ascii="Arial" w:hAnsi="Arial"/>
    </w:rPr>
  </w:style>
  <w:style w:type="character" w:customStyle="1" w:styleId="WW8Num959z0">
    <w:name w:val="WW8Num959z0"/>
    <w:rsid w:val="00150994"/>
    <w:rPr>
      <w:rFonts w:ascii="Cambria" w:hAnsi="Cambria"/>
    </w:rPr>
  </w:style>
  <w:style w:type="character" w:customStyle="1" w:styleId="WW8Num959z1">
    <w:name w:val="WW8Num959z1"/>
    <w:rsid w:val="00150994"/>
    <w:rPr>
      <w:rFonts w:ascii="StarSymbol, 'Arial Unicode MS'" w:hAnsi="StarSymbol, 'Arial Unicode MS'"/>
    </w:rPr>
  </w:style>
  <w:style w:type="character" w:customStyle="1" w:styleId="WW8Num959z2">
    <w:name w:val="WW8Num959z2"/>
    <w:rsid w:val="00150994"/>
    <w:rPr>
      <w:rFonts w:ascii="Arial" w:hAnsi="Arial"/>
    </w:rPr>
  </w:style>
  <w:style w:type="character" w:customStyle="1" w:styleId="WW8Num961z1">
    <w:name w:val="WW8Num961z1"/>
    <w:rsid w:val="00150994"/>
    <w:rPr>
      <w:rFonts w:ascii="StarSymbol, 'Arial Unicode MS'" w:hAnsi="StarSymbol, 'Arial Unicode MS'" w:cs="StarSymbol, 'Arial Unicode MS'"/>
    </w:rPr>
  </w:style>
  <w:style w:type="character" w:customStyle="1" w:styleId="WW8Num961z2">
    <w:name w:val="WW8Num961z2"/>
    <w:rsid w:val="00150994"/>
    <w:rPr>
      <w:rFonts w:ascii="Arial" w:hAnsi="Arial" w:cs="Arial"/>
    </w:rPr>
  </w:style>
  <w:style w:type="character" w:customStyle="1" w:styleId="WW8Num961z3">
    <w:name w:val="WW8Num961z3"/>
    <w:rsid w:val="00150994"/>
    <w:rPr>
      <w:rFonts w:ascii="Cambria" w:hAnsi="Cambria" w:cs="Arial"/>
    </w:rPr>
  </w:style>
  <w:style w:type="character" w:customStyle="1" w:styleId="WW8Num962z0">
    <w:name w:val="WW8Num962z0"/>
    <w:rsid w:val="00150994"/>
    <w:rPr>
      <w:rFonts w:ascii="Arial" w:eastAsia="Arial" w:hAnsi="Arial" w:cs="Arial"/>
    </w:rPr>
  </w:style>
  <w:style w:type="character" w:customStyle="1" w:styleId="WW8Num962z1">
    <w:name w:val="WW8Num962z1"/>
    <w:rsid w:val="00150994"/>
    <w:rPr>
      <w:rFonts w:ascii="StarSymbol, 'Arial Unicode MS'" w:hAnsi="StarSymbol, 'Arial Unicode MS'"/>
    </w:rPr>
  </w:style>
  <w:style w:type="character" w:customStyle="1" w:styleId="WW8Num962z2">
    <w:name w:val="WW8Num962z2"/>
    <w:rsid w:val="00150994"/>
    <w:rPr>
      <w:rFonts w:ascii="Arial" w:hAnsi="Arial"/>
    </w:rPr>
  </w:style>
  <w:style w:type="character" w:customStyle="1" w:styleId="WW8Num962z3">
    <w:name w:val="WW8Num962z3"/>
    <w:rsid w:val="00150994"/>
    <w:rPr>
      <w:rFonts w:ascii="Cambria" w:hAnsi="Cambria"/>
    </w:rPr>
  </w:style>
  <w:style w:type="character" w:customStyle="1" w:styleId="WW8Num963z0">
    <w:name w:val="WW8Num963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3z1">
    <w:name w:val="WW8Num963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4z0">
    <w:name w:val="WW8Num964z0"/>
    <w:rsid w:val="00150994"/>
    <w:rPr>
      <w:b/>
    </w:rPr>
  </w:style>
  <w:style w:type="character" w:customStyle="1" w:styleId="WW8Num965z0">
    <w:name w:val="WW8Num965z0"/>
    <w:rsid w:val="00150994"/>
    <w:rPr>
      <w:rFonts w:ascii="Arial" w:hAnsi="Arial"/>
      <w:sz w:val="12"/>
    </w:rPr>
  </w:style>
  <w:style w:type="character" w:customStyle="1" w:styleId="WW8Num966z0">
    <w:name w:val="WW8Num966z0"/>
    <w:rsid w:val="00150994"/>
    <w:rPr>
      <w:color w:val="000000"/>
    </w:rPr>
  </w:style>
  <w:style w:type="character" w:customStyle="1" w:styleId="WW8Num967z0">
    <w:name w:val="WW8Num967z0"/>
    <w:rsid w:val="00150994"/>
    <w:rPr>
      <w:rFonts w:ascii="Arial" w:hAnsi="Arial"/>
      <w:b/>
      <w:i w:val="0"/>
      <w:sz w:val="24"/>
      <w:u w:val="none"/>
    </w:rPr>
  </w:style>
  <w:style w:type="character" w:customStyle="1" w:styleId="WW8Num968z0">
    <w:name w:val="WW8Num968z0"/>
    <w:rsid w:val="00150994"/>
    <w:rPr>
      <w:rFonts w:ascii="Cambria" w:hAnsi="Cambria"/>
    </w:rPr>
  </w:style>
  <w:style w:type="character" w:customStyle="1" w:styleId="WW8Num968z1">
    <w:name w:val="WW8Num968z1"/>
    <w:rsid w:val="00150994"/>
    <w:rPr>
      <w:rFonts w:ascii="Lucida Sans Unicode" w:eastAsia="Arial" w:hAnsi="Lucida Sans Unicode" w:cs="Lucida Sans Unicode"/>
    </w:rPr>
  </w:style>
  <w:style w:type="character" w:customStyle="1" w:styleId="WW8Num968z2">
    <w:name w:val="WW8Num968z2"/>
    <w:rsid w:val="00150994"/>
    <w:rPr>
      <w:rFonts w:ascii="Arial" w:hAnsi="Arial"/>
    </w:rPr>
  </w:style>
  <w:style w:type="character" w:customStyle="1" w:styleId="WW8Num968z4">
    <w:name w:val="WW8Num968z4"/>
    <w:rsid w:val="00150994"/>
    <w:rPr>
      <w:rFonts w:ascii="StarSymbol, 'Arial Unicode MS'" w:hAnsi="StarSymbol, 'Arial Unicode MS'"/>
    </w:rPr>
  </w:style>
  <w:style w:type="character" w:customStyle="1" w:styleId="WW8Num969z0">
    <w:name w:val="WW8Num969z0"/>
    <w:rsid w:val="00150994"/>
    <w:rPr>
      <w:rFonts w:ascii="Cambria" w:hAnsi="Cambria"/>
    </w:rPr>
  </w:style>
  <w:style w:type="character" w:customStyle="1" w:styleId="WW8Num970z0">
    <w:name w:val="WW8Num970z0"/>
    <w:rsid w:val="00150994"/>
    <w:rPr>
      <w:rFonts w:ascii="Cambria" w:hAnsi="Cambria"/>
    </w:rPr>
  </w:style>
  <w:style w:type="character" w:customStyle="1" w:styleId="WW8Num972z0">
    <w:name w:val="WW8Num972z0"/>
    <w:rsid w:val="00150994"/>
    <w:rPr>
      <w:sz w:val="20"/>
    </w:rPr>
  </w:style>
  <w:style w:type="character" w:customStyle="1" w:styleId="WW8Num975z0">
    <w:name w:val="WW8Num975z0"/>
    <w:rsid w:val="00150994"/>
    <w:rPr>
      <w:rFonts w:ascii="Arial" w:hAnsi="Arial"/>
      <w:b w:val="0"/>
      <w:i w:val="0"/>
      <w:sz w:val="24"/>
      <w:u w:val="none"/>
    </w:rPr>
  </w:style>
  <w:style w:type="character" w:customStyle="1" w:styleId="WW8Num979z0">
    <w:name w:val="WW8Num979z0"/>
    <w:rsid w:val="00150994"/>
    <w:rPr>
      <w:rFonts w:ascii="Cambria" w:hAnsi="Cambria"/>
    </w:rPr>
  </w:style>
  <w:style w:type="character" w:customStyle="1" w:styleId="WW8Num980z0">
    <w:name w:val="WW8Num980z0"/>
    <w:rsid w:val="00150994"/>
    <w:rPr>
      <w:rFonts w:ascii="Arial" w:hAnsi="Arial"/>
      <w:sz w:val="12"/>
    </w:rPr>
  </w:style>
  <w:style w:type="character" w:customStyle="1" w:styleId="WW8Num982z0">
    <w:name w:val="WW8Num982z0"/>
    <w:rsid w:val="00150994"/>
    <w:rPr>
      <w:rFonts w:ascii="Cambria" w:hAnsi="Cambria"/>
    </w:rPr>
  </w:style>
  <w:style w:type="character" w:customStyle="1" w:styleId="WW8Num983z0">
    <w:name w:val="WW8Num983z0"/>
    <w:rsid w:val="00150994"/>
    <w:rPr>
      <w:sz w:val="24"/>
    </w:rPr>
  </w:style>
  <w:style w:type="character" w:customStyle="1" w:styleId="WW8Num985z0">
    <w:name w:val="WW8Num985z0"/>
    <w:rsid w:val="00150994"/>
    <w:rPr>
      <w:rFonts w:ascii="Arial" w:hAnsi="Arial"/>
    </w:rPr>
  </w:style>
  <w:style w:type="character" w:customStyle="1" w:styleId="WW8Num988z0">
    <w:name w:val="WW8Num988z0"/>
    <w:rsid w:val="00150994"/>
    <w:rPr>
      <w:rFonts w:ascii="Arial" w:hAnsi="Arial"/>
      <w:sz w:val="12"/>
    </w:rPr>
  </w:style>
  <w:style w:type="character" w:customStyle="1" w:styleId="WW8Num989z0">
    <w:name w:val="WW8Num989z0"/>
    <w:rsid w:val="00150994"/>
    <w:rPr>
      <w:rFonts w:ascii="Cambria" w:hAnsi="Cambria"/>
    </w:rPr>
  </w:style>
  <w:style w:type="character" w:customStyle="1" w:styleId="WW8Num989z1">
    <w:name w:val="WW8Num989z1"/>
    <w:rsid w:val="00150994"/>
    <w:rPr>
      <w:rFonts w:ascii="StarSymbol, 'Arial Unicode MS'" w:hAnsi="StarSymbol, 'Arial Unicode MS'"/>
    </w:rPr>
  </w:style>
  <w:style w:type="character" w:customStyle="1" w:styleId="WW8Num989z2">
    <w:name w:val="WW8Num989z2"/>
    <w:rsid w:val="00150994"/>
    <w:rPr>
      <w:rFonts w:ascii="Arial" w:hAnsi="Arial"/>
    </w:rPr>
  </w:style>
  <w:style w:type="character" w:customStyle="1" w:styleId="WW8Num992z0">
    <w:name w:val="WW8Num992z0"/>
    <w:rsid w:val="00150994"/>
    <w:rPr>
      <w:rFonts w:ascii="Cambria" w:hAnsi="Cambria"/>
    </w:rPr>
  </w:style>
  <w:style w:type="character" w:customStyle="1" w:styleId="WW8Num993z0">
    <w:name w:val="WW8Num993z0"/>
    <w:rsid w:val="00150994"/>
    <w:rPr>
      <w:rFonts w:ascii="Cambria" w:hAnsi="Cambria"/>
    </w:rPr>
  </w:style>
  <w:style w:type="character" w:customStyle="1" w:styleId="WW8Num995z0">
    <w:name w:val="WW8Num995z0"/>
    <w:rsid w:val="00150994"/>
    <w:rPr>
      <w:rFonts w:ascii="Lucida Sans Unicode" w:hAnsi="Lucida Sans Unicode"/>
      <w:b w:val="0"/>
      <w:i w:val="0"/>
      <w:sz w:val="24"/>
      <w:u w:val="none"/>
    </w:rPr>
  </w:style>
  <w:style w:type="character" w:customStyle="1" w:styleId="WW8Num996z0">
    <w:name w:val="WW8Num996z0"/>
    <w:rsid w:val="00150994"/>
    <w:rPr>
      <w:rFonts w:ascii="Arial" w:hAnsi="Aria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6z1">
    <w:name w:val="WW8Num996z1"/>
    <w:rsid w:val="00150994"/>
    <w:rPr>
      <w:rFonts w:ascii="StarSymbol, 'Arial Unicode MS'" w:hAnsi="StarSymbol, 'Arial Unicode MS'" w:cs="Cambria"/>
    </w:rPr>
  </w:style>
  <w:style w:type="character" w:customStyle="1" w:styleId="WW8Num996z2">
    <w:name w:val="WW8Num996z2"/>
    <w:rsid w:val="00150994"/>
    <w:rPr>
      <w:rFonts w:ascii="Arial" w:hAnsi="Arial"/>
    </w:rPr>
  </w:style>
  <w:style w:type="character" w:customStyle="1" w:styleId="WW8Num996z3">
    <w:name w:val="WW8Num996z3"/>
    <w:rsid w:val="00150994"/>
    <w:rPr>
      <w:rFonts w:ascii="Cambria" w:hAnsi="Cambria"/>
    </w:rPr>
  </w:style>
  <w:style w:type="character" w:customStyle="1" w:styleId="WW8Num997z0">
    <w:name w:val="WW8Num997z0"/>
    <w:rsid w:val="00150994"/>
    <w:rPr>
      <w:rFonts w:ascii="Cambria" w:hAnsi="Cambria" w:cs="Arial"/>
    </w:rPr>
  </w:style>
  <w:style w:type="character" w:customStyle="1" w:styleId="WW8Num997z1">
    <w:name w:val="WW8Num997z1"/>
    <w:rsid w:val="00150994"/>
    <w:rPr>
      <w:rFonts w:ascii="StarSymbol, 'Arial Unicode MS'" w:hAnsi="StarSymbol, 'Arial Unicode MS'" w:cs="StarSymbol, 'Arial Unicode MS'"/>
    </w:rPr>
  </w:style>
  <w:style w:type="character" w:customStyle="1" w:styleId="WW8Num997z2">
    <w:name w:val="WW8Num997z2"/>
    <w:rsid w:val="00150994"/>
    <w:rPr>
      <w:rFonts w:ascii="Arial" w:hAnsi="Arial" w:cs="Arial"/>
    </w:rPr>
  </w:style>
  <w:style w:type="character" w:customStyle="1" w:styleId="WW8Num999z0">
    <w:name w:val="WW8Num999z0"/>
    <w:rsid w:val="00150994"/>
    <w:rPr>
      <w:rFonts w:ascii="Arial" w:hAnsi="Arial"/>
    </w:rPr>
  </w:style>
  <w:style w:type="character" w:customStyle="1" w:styleId="WW8Num1002z0">
    <w:name w:val="WW8Num1002z0"/>
    <w:rsid w:val="00150994"/>
    <w:rPr>
      <w:rFonts w:ascii="Cambria" w:hAnsi="Cambria"/>
    </w:rPr>
  </w:style>
  <w:style w:type="character" w:customStyle="1" w:styleId="WW8Num1002z2">
    <w:name w:val="WW8Num1002z2"/>
    <w:rsid w:val="00150994"/>
    <w:rPr>
      <w:b/>
      <w:sz w:val="24"/>
    </w:rPr>
  </w:style>
  <w:style w:type="character" w:customStyle="1" w:styleId="WW8Num1002z4">
    <w:name w:val="WW8Num1002z4"/>
    <w:rsid w:val="00150994"/>
    <w:rPr>
      <w:rFonts w:ascii="StarSymbol, 'Arial Unicode MS'" w:hAnsi="StarSymbol, 'Arial Unicode MS'"/>
    </w:rPr>
  </w:style>
  <w:style w:type="character" w:customStyle="1" w:styleId="WW8Num1002z5">
    <w:name w:val="WW8Num1002z5"/>
    <w:rsid w:val="00150994"/>
    <w:rPr>
      <w:rFonts w:ascii="Arial" w:hAnsi="Arial"/>
    </w:rPr>
  </w:style>
  <w:style w:type="character" w:customStyle="1" w:styleId="WW8Num1003z0">
    <w:name w:val="WW8Num1003z0"/>
    <w:rsid w:val="00150994"/>
    <w:rPr>
      <w:rFonts w:ascii="Arial" w:hAnsi="Arial"/>
      <w:sz w:val="12"/>
    </w:rPr>
  </w:style>
  <w:style w:type="character" w:customStyle="1" w:styleId="WW8Num1005z0">
    <w:name w:val="WW8Num1005z0"/>
    <w:rsid w:val="00150994"/>
    <w:rPr>
      <w:rFonts w:ascii="Cambria" w:hAnsi="Cambria"/>
    </w:rPr>
  </w:style>
  <w:style w:type="character" w:customStyle="1" w:styleId="WW8Num1007z0">
    <w:name w:val="WW8Num1007z0"/>
    <w:rsid w:val="00150994"/>
    <w:rPr>
      <w:sz w:val="20"/>
    </w:rPr>
  </w:style>
  <w:style w:type="character" w:customStyle="1" w:styleId="WW8Num1009z0">
    <w:name w:val="WW8Num1009z0"/>
    <w:rsid w:val="00150994"/>
    <w:rPr>
      <w:b/>
    </w:rPr>
  </w:style>
  <w:style w:type="character" w:customStyle="1" w:styleId="WW8Num1010z0">
    <w:name w:val="WW8Num1010z0"/>
    <w:rsid w:val="00150994"/>
    <w:rPr>
      <w:b w:val="0"/>
      <w:i w:val="0"/>
      <w:color w:val="000000"/>
    </w:rPr>
  </w:style>
  <w:style w:type="character" w:customStyle="1" w:styleId="WW8Num1011z0">
    <w:name w:val="WW8Num1011z0"/>
    <w:rsid w:val="00150994"/>
    <w:rPr>
      <w:rFonts w:ascii="Cambria" w:hAnsi="Cambria"/>
    </w:rPr>
  </w:style>
  <w:style w:type="character" w:customStyle="1" w:styleId="WW8Num1012z0">
    <w:name w:val="WW8Num1012z0"/>
    <w:rsid w:val="00150994"/>
    <w:rPr>
      <w:rFonts w:ascii="Cambria" w:hAnsi="Cambria"/>
    </w:rPr>
  </w:style>
  <w:style w:type="character" w:customStyle="1" w:styleId="WW8Num1014z0">
    <w:name w:val="WW8Num1014z0"/>
    <w:rsid w:val="00150994"/>
    <w:rPr>
      <w:rFonts w:ascii="Cambria" w:hAnsi="Cambria"/>
    </w:rPr>
  </w:style>
  <w:style w:type="character" w:customStyle="1" w:styleId="WW8Num1014z1">
    <w:name w:val="WW8Num1014z1"/>
    <w:rsid w:val="00150994"/>
    <w:rPr>
      <w:rFonts w:ascii="StarSymbol, 'Arial Unicode MS'" w:hAnsi="StarSymbol, 'Arial Unicode MS'"/>
    </w:rPr>
  </w:style>
  <w:style w:type="character" w:customStyle="1" w:styleId="WW8Num1014z2">
    <w:name w:val="WW8Num1014z2"/>
    <w:rsid w:val="00150994"/>
    <w:rPr>
      <w:rFonts w:ascii="Arial" w:hAnsi="Arial"/>
    </w:rPr>
  </w:style>
  <w:style w:type="character" w:customStyle="1" w:styleId="WW8Num1017z0">
    <w:name w:val="WW8Num1017z0"/>
    <w:rsid w:val="00150994"/>
    <w:rPr>
      <w:rFonts w:ascii="Arial" w:hAnsi="Arial"/>
      <w:b/>
      <w:i w:val="0"/>
      <w:sz w:val="22"/>
      <w:u w:val="none"/>
    </w:rPr>
  </w:style>
  <w:style w:type="character" w:customStyle="1" w:styleId="WW8Num1018z0">
    <w:name w:val="WW8Num1018z0"/>
    <w:rsid w:val="00150994"/>
    <w:rPr>
      <w:rFonts w:ascii="Arial" w:hAnsi="Arial"/>
    </w:rPr>
  </w:style>
  <w:style w:type="character" w:customStyle="1" w:styleId="WW8Num1021z0">
    <w:name w:val="WW8Num1021z0"/>
    <w:rsid w:val="00150994"/>
    <w:rPr>
      <w:b/>
      <w:i w:val="0"/>
      <w:sz w:val="24"/>
    </w:rPr>
  </w:style>
  <w:style w:type="character" w:customStyle="1" w:styleId="WW8Num1022z0">
    <w:name w:val="WW8Num1022z0"/>
    <w:rsid w:val="00150994"/>
    <w:rPr>
      <w:rFonts w:ascii="Arial" w:hAnsi="Arial"/>
    </w:rPr>
  </w:style>
  <w:style w:type="character" w:customStyle="1" w:styleId="WW8Num1023z0">
    <w:name w:val="WW8Num1023z0"/>
    <w:rsid w:val="00150994"/>
    <w:rPr>
      <w:rFonts w:ascii="Arial" w:hAnsi="Arial"/>
      <w:b w:val="0"/>
      <w:i w:val="0"/>
      <w:sz w:val="24"/>
      <w:u w:val="none"/>
    </w:rPr>
  </w:style>
  <w:style w:type="character" w:customStyle="1" w:styleId="WW8Num1025z0">
    <w:name w:val="WW8Num1025z0"/>
    <w:rsid w:val="00150994"/>
    <w:rPr>
      <w:u w:val="single"/>
    </w:rPr>
  </w:style>
  <w:style w:type="character" w:customStyle="1" w:styleId="WW8Num1028z0">
    <w:name w:val="WW8Num1028z0"/>
    <w:rsid w:val="00150994"/>
    <w:rPr>
      <w:rFonts w:ascii="Arial" w:hAnsi="Arial"/>
    </w:rPr>
  </w:style>
  <w:style w:type="character" w:customStyle="1" w:styleId="WW8Num1031z0">
    <w:name w:val="WW8Num1031z0"/>
    <w:rsid w:val="00150994"/>
    <w:rPr>
      <w:rFonts w:ascii="Cambria" w:hAnsi="Cambria"/>
    </w:rPr>
  </w:style>
  <w:style w:type="character" w:customStyle="1" w:styleId="WW8Num1032z0">
    <w:name w:val="WW8Num1032z0"/>
    <w:rsid w:val="00150994"/>
    <w:rPr>
      <w:rFonts w:ascii="Cambria" w:hAnsi="Cambria"/>
    </w:rPr>
  </w:style>
  <w:style w:type="character" w:customStyle="1" w:styleId="WW8Num1032z1">
    <w:name w:val="WW8Num1032z1"/>
    <w:rsid w:val="00150994"/>
    <w:rPr>
      <w:rFonts w:ascii="StarSymbol, 'Arial Unicode MS'" w:hAnsi="StarSymbol, 'Arial Unicode MS'"/>
    </w:rPr>
  </w:style>
  <w:style w:type="character" w:customStyle="1" w:styleId="WW8Num1032z2">
    <w:name w:val="WW8Num1032z2"/>
    <w:rsid w:val="00150994"/>
    <w:rPr>
      <w:rFonts w:ascii="Arial" w:hAnsi="Arial"/>
    </w:rPr>
  </w:style>
  <w:style w:type="character" w:customStyle="1" w:styleId="WW8Num1033z1">
    <w:name w:val="WW8Num1033z1"/>
    <w:rsid w:val="00150994"/>
    <w:rPr>
      <w:rFonts w:ascii="StarSymbol, 'Arial Unicode MS'" w:hAnsi="StarSymbol, 'Arial Unicode MS'"/>
    </w:rPr>
  </w:style>
  <w:style w:type="character" w:customStyle="1" w:styleId="WW8Num1033z2">
    <w:name w:val="WW8Num1033z2"/>
    <w:rsid w:val="00150994"/>
    <w:rPr>
      <w:rFonts w:ascii="Arial" w:hAnsi="Arial"/>
    </w:rPr>
  </w:style>
  <w:style w:type="character" w:customStyle="1" w:styleId="WW8Num1033z3">
    <w:name w:val="WW8Num1033z3"/>
    <w:rsid w:val="00150994"/>
    <w:rPr>
      <w:rFonts w:ascii="Cambria" w:hAnsi="Cambria"/>
    </w:rPr>
  </w:style>
  <w:style w:type="character" w:customStyle="1" w:styleId="WW8Num1037z0">
    <w:name w:val="WW8Num1037z0"/>
    <w:rsid w:val="00150994"/>
    <w:rPr>
      <w:rFonts w:ascii="Cambria" w:hAnsi="Cambria"/>
    </w:rPr>
  </w:style>
  <w:style w:type="character" w:customStyle="1" w:styleId="WW8Num1038z0">
    <w:name w:val="WW8Num1038z0"/>
    <w:rsid w:val="00150994"/>
    <w:rPr>
      <w:rFonts w:ascii="Cambria" w:hAnsi="Cambria"/>
    </w:rPr>
  </w:style>
  <w:style w:type="character" w:customStyle="1" w:styleId="WW8Num1039z0">
    <w:name w:val="WW8Num1039z0"/>
    <w:rsid w:val="00150994"/>
    <w:rPr>
      <w:b w:val="0"/>
      <w:color w:val="auto"/>
      <w:sz w:val="20"/>
    </w:rPr>
  </w:style>
  <w:style w:type="character" w:customStyle="1" w:styleId="WW8Num1045z0">
    <w:name w:val="WW8Num1045z0"/>
    <w:rsid w:val="00150994"/>
    <w:rPr>
      <w:rFonts w:ascii="Arial" w:hAnsi="Arial"/>
    </w:rPr>
  </w:style>
  <w:style w:type="character" w:customStyle="1" w:styleId="WW8Num1047z0">
    <w:name w:val="WW8Num1047z0"/>
    <w:rsid w:val="00150994"/>
    <w:rPr>
      <w:rFonts w:ascii="Arial" w:eastAsia="Arial" w:hAnsi="Arial" w:cs="Arial"/>
    </w:rPr>
  </w:style>
  <w:style w:type="character" w:customStyle="1" w:styleId="WW8Num1047z1">
    <w:name w:val="WW8Num1047z1"/>
    <w:rsid w:val="00150994"/>
    <w:rPr>
      <w:rFonts w:ascii="StarSymbol, 'Arial Unicode MS'" w:hAnsi="StarSymbol, 'Arial Unicode MS'"/>
    </w:rPr>
  </w:style>
  <w:style w:type="character" w:customStyle="1" w:styleId="WW8Num1047z2">
    <w:name w:val="WW8Num1047z2"/>
    <w:rsid w:val="00150994"/>
    <w:rPr>
      <w:rFonts w:ascii="Arial" w:hAnsi="Arial"/>
    </w:rPr>
  </w:style>
  <w:style w:type="character" w:customStyle="1" w:styleId="WW8Num1047z3">
    <w:name w:val="WW8Num1047z3"/>
    <w:rsid w:val="00150994"/>
    <w:rPr>
      <w:rFonts w:ascii="Cambria" w:hAnsi="Cambria"/>
    </w:rPr>
  </w:style>
  <w:style w:type="character" w:customStyle="1" w:styleId="WW8Num1051z0">
    <w:name w:val="WW8Num1051z0"/>
    <w:rsid w:val="00150994"/>
    <w:rPr>
      <w:rFonts w:ascii="Cambria" w:hAnsi="Cambria"/>
    </w:rPr>
  </w:style>
  <w:style w:type="character" w:customStyle="1" w:styleId="WW8Num1051z1">
    <w:name w:val="WW8Num1051z1"/>
    <w:rsid w:val="00150994"/>
    <w:rPr>
      <w:rFonts w:ascii="StarSymbol, 'Arial Unicode MS'" w:hAnsi="StarSymbol, 'Arial Unicode MS'" w:cs="Cambria"/>
    </w:rPr>
  </w:style>
  <w:style w:type="character" w:customStyle="1" w:styleId="WW8Num1051z2">
    <w:name w:val="WW8Num1051z2"/>
    <w:rsid w:val="00150994"/>
    <w:rPr>
      <w:rFonts w:ascii="Arial" w:hAnsi="Arial"/>
    </w:rPr>
  </w:style>
  <w:style w:type="character" w:customStyle="1" w:styleId="WW8Num1055z0">
    <w:name w:val="WW8Num1055z0"/>
    <w:rsid w:val="00150994"/>
    <w:rPr>
      <w:rFonts w:ascii="Cambria" w:hAnsi="Cambria"/>
    </w:rPr>
  </w:style>
  <w:style w:type="character" w:customStyle="1" w:styleId="WW8Num1055z1">
    <w:name w:val="WW8Num1055z1"/>
    <w:rsid w:val="00150994"/>
    <w:rPr>
      <w:rFonts w:ascii="Lucida Sans Unicode" w:eastAsia="Arial" w:hAnsi="Lucida Sans Unicode" w:cs="Lucida Sans Unicode"/>
    </w:rPr>
  </w:style>
  <w:style w:type="character" w:customStyle="1" w:styleId="WW8Num1055z2">
    <w:name w:val="WW8Num1055z2"/>
    <w:rsid w:val="00150994"/>
    <w:rPr>
      <w:rFonts w:ascii="Arial" w:hAnsi="Arial"/>
    </w:rPr>
  </w:style>
  <w:style w:type="character" w:customStyle="1" w:styleId="WW8Num1055z4">
    <w:name w:val="WW8Num1055z4"/>
    <w:rsid w:val="00150994"/>
    <w:rPr>
      <w:rFonts w:ascii="StarSymbol, 'Arial Unicode MS'" w:hAnsi="StarSymbol, 'Arial Unicode MS'"/>
    </w:rPr>
  </w:style>
  <w:style w:type="character" w:customStyle="1" w:styleId="WW8Num1056z0">
    <w:name w:val="WW8Num1056z0"/>
    <w:rsid w:val="00150994"/>
    <w:rPr>
      <w:rFonts w:ascii="Arial" w:eastAsia="Arial" w:hAnsi="Arial" w:cs="Arial"/>
    </w:rPr>
  </w:style>
  <w:style w:type="character" w:customStyle="1" w:styleId="WW8Num1056z1">
    <w:name w:val="WW8Num1056z1"/>
    <w:rsid w:val="00150994"/>
    <w:rPr>
      <w:rFonts w:ascii="StarSymbol, 'Arial Unicode MS'" w:hAnsi="StarSymbol, 'Arial Unicode MS'"/>
    </w:rPr>
  </w:style>
  <w:style w:type="character" w:customStyle="1" w:styleId="WW8Num1056z2">
    <w:name w:val="WW8Num1056z2"/>
    <w:rsid w:val="00150994"/>
    <w:rPr>
      <w:rFonts w:ascii="Arial" w:hAnsi="Arial"/>
    </w:rPr>
  </w:style>
  <w:style w:type="character" w:customStyle="1" w:styleId="WW8Num1056z3">
    <w:name w:val="WW8Num1056z3"/>
    <w:rsid w:val="00150994"/>
    <w:rPr>
      <w:rFonts w:ascii="Cambria" w:hAnsi="Cambria"/>
    </w:rPr>
  </w:style>
  <w:style w:type="character" w:customStyle="1" w:styleId="WW8Num1057z0">
    <w:name w:val="WW8Num1057z0"/>
    <w:rsid w:val="00150994"/>
    <w:rPr>
      <w:rFonts w:ascii="Arial" w:hAnsi="Arial"/>
      <w:sz w:val="12"/>
    </w:rPr>
  </w:style>
  <w:style w:type="character" w:customStyle="1" w:styleId="WW8Num1058z0">
    <w:name w:val="WW8Num1058z0"/>
    <w:rsid w:val="00150994"/>
    <w:rPr>
      <w:rFonts w:ascii="Cambria" w:hAnsi="Cambria"/>
    </w:rPr>
  </w:style>
  <w:style w:type="character" w:customStyle="1" w:styleId="WW8Num1061z0">
    <w:name w:val="WW8Num1061z0"/>
    <w:rsid w:val="00150994"/>
    <w:rPr>
      <w:rFonts w:ascii="Arial" w:eastAsia="Arial" w:hAnsi="Arial" w:cs="Arial"/>
    </w:rPr>
  </w:style>
  <w:style w:type="character" w:customStyle="1" w:styleId="WW8Num1061z1">
    <w:name w:val="WW8Num1061z1"/>
    <w:rsid w:val="00150994"/>
    <w:rPr>
      <w:rFonts w:ascii="StarSymbol, 'Arial Unicode MS'" w:hAnsi="StarSymbol, 'Arial Unicode MS'"/>
    </w:rPr>
  </w:style>
  <w:style w:type="character" w:customStyle="1" w:styleId="WW8Num1061z2">
    <w:name w:val="WW8Num1061z2"/>
    <w:rsid w:val="00150994"/>
    <w:rPr>
      <w:rFonts w:ascii="Arial" w:hAnsi="Arial"/>
    </w:rPr>
  </w:style>
  <w:style w:type="character" w:customStyle="1" w:styleId="WW8Num1061z3">
    <w:name w:val="WW8Num1061z3"/>
    <w:rsid w:val="00150994"/>
    <w:rPr>
      <w:rFonts w:ascii="Cambria" w:hAnsi="Cambria"/>
    </w:rPr>
  </w:style>
  <w:style w:type="character" w:customStyle="1" w:styleId="WW8Num1065z0">
    <w:name w:val="WW8Num1065z0"/>
    <w:rsid w:val="00150994"/>
    <w:rPr>
      <w:rFonts w:ascii="Arial" w:hAnsi="Arial"/>
      <w:b/>
      <w:i w:val="0"/>
      <w:sz w:val="22"/>
      <w:u w:val="none"/>
    </w:rPr>
  </w:style>
  <w:style w:type="character" w:customStyle="1" w:styleId="WW8Num1066z0">
    <w:name w:val="WW8Num1066z0"/>
    <w:rsid w:val="00150994"/>
    <w:rPr>
      <w:rFonts w:ascii="Cambria" w:hAnsi="Cambria" w:cs="Arial"/>
    </w:rPr>
  </w:style>
  <w:style w:type="character" w:customStyle="1" w:styleId="WW8Num1067z0">
    <w:name w:val="WW8Num1067z0"/>
    <w:rsid w:val="00150994"/>
    <w:rPr>
      <w:sz w:val="24"/>
    </w:rPr>
  </w:style>
  <w:style w:type="character" w:customStyle="1" w:styleId="WW8Num1069z1">
    <w:name w:val="WW8Num1069z1"/>
    <w:rsid w:val="00150994"/>
    <w:rPr>
      <w:rFonts w:ascii="Arial" w:hAnsi="Arial"/>
      <w:b w:val="0"/>
      <w:i w:val="0"/>
      <w:color w:val="000000"/>
      <w:sz w:val="24"/>
    </w:rPr>
  </w:style>
  <w:style w:type="character" w:customStyle="1" w:styleId="WW8Num1070z0">
    <w:name w:val="WW8Num1070z0"/>
    <w:rsid w:val="00150994"/>
    <w:rPr>
      <w:rFonts w:ascii="Cambria" w:hAnsi="Cambria"/>
    </w:rPr>
  </w:style>
  <w:style w:type="character" w:customStyle="1" w:styleId="WW8Num1071z0">
    <w:name w:val="WW8Num1071z0"/>
    <w:rsid w:val="00150994"/>
    <w:rPr>
      <w:rFonts w:ascii="Cambria" w:hAnsi="Cambria"/>
    </w:rPr>
  </w:style>
  <w:style w:type="character" w:customStyle="1" w:styleId="WW8Num1071z1">
    <w:name w:val="WW8Num1071z1"/>
    <w:rsid w:val="00150994"/>
    <w:rPr>
      <w:rFonts w:ascii="StarSymbol, 'Arial Unicode MS'" w:hAnsi="StarSymbol, 'Arial Unicode MS'" w:cs="Cambria"/>
    </w:rPr>
  </w:style>
  <w:style w:type="character" w:customStyle="1" w:styleId="WW8Num1071z2">
    <w:name w:val="WW8Num1071z2"/>
    <w:rsid w:val="00150994"/>
    <w:rPr>
      <w:rFonts w:ascii="Arial" w:hAnsi="Arial"/>
    </w:rPr>
  </w:style>
  <w:style w:type="character" w:customStyle="1" w:styleId="WW8Num1072z0">
    <w:name w:val="WW8Num1072z0"/>
    <w:rsid w:val="00150994"/>
    <w:rPr>
      <w:rFonts w:ascii="Arial" w:hAnsi="Arial"/>
      <w:b/>
      <w:i w:val="0"/>
      <w:sz w:val="22"/>
      <w:u w:val="none"/>
    </w:rPr>
  </w:style>
  <w:style w:type="character" w:customStyle="1" w:styleId="WW8Num1073z0">
    <w:name w:val="WW8Num1073z0"/>
    <w:rsid w:val="00150994"/>
    <w:rPr>
      <w:rFonts w:ascii="Cambria" w:hAnsi="Cambria"/>
    </w:rPr>
  </w:style>
  <w:style w:type="character" w:customStyle="1" w:styleId="WW8Num1074z0">
    <w:name w:val="WW8Num1074z0"/>
    <w:rsid w:val="00150994"/>
    <w:rPr>
      <w:rFonts w:ascii="Arial" w:eastAsia="Arial" w:hAnsi="Arial" w:cs="Arial"/>
    </w:rPr>
  </w:style>
  <w:style w:type="character" w:customStyle="1" w:styleId="WW8Num1074z1">
    <w:name w:val="WW8Num1074z1"/>
    <w:rsid w:val="00150994"/>
    <w:rPr>
      <w:rFonts w:ascii="StarSymbol, 'Arial Unicode MS'" w:hAnsi="StarSymbol, 'Arial Unicode MS'"/>
    </w:rPr>
  </w:style>
  <w:style w:type="character" w:customStyle="1" w:styleId="WW8Num1074z2">
    <w:name w:val="WW8Num1074z2"/>
    <w:rsid w:val="00150994"/>
    <w:rPr>
      <w:rFonts w:ascii="Arial" w:hAnsi="Arial"/>
    </w:rPr>
  </w:style>
  <w:style w:type="character" w:customStyle="1" w:styleId="WW8Num1074z3">
    <w:name w:val="WW8Num1074z3"/>
    <w:rsid w:val="00150994"/>
    <w:rPr>
      <w:rFonts w:ascii="Cambria" w:hAnsi="Cambria"/>
    </w:rPr>
  </w:style>
  <w:style w:type="character" w:customStyle="1" w:styleId="WW8Num1075z0">
    <w:name w:val="WW8Num1075z0"/>
    <w:rsid w:val="00150994"/>
    <w:rPr>
      <w:rFonts w:ascii="Arial" w:eastAsia="Arial" w:hAnsi="Arial" w:cs="Arial"/>
    </w:rPr>
  </w:style>
  <w:style w:type="character" w:customStyle="1" w:styleId="WW8Num1075z1">
    <w:name w:val="WW8Num1075z1"/>
    <w:rsid w:val="00150994"/>
    <w:rPr>
      <w:rFonts w:ascii="StarSymbol, 'Arial Unicode MS'" w:hAnsi="StarSymbol, 'Arial Unicode MS'"/>
    </w:rPr>
  </w:style>
  <w:style w:type="character" w:customStyle="1" w:styleId="WW8Num1075z2">
    <w:name w:val="WW8Num1075z2"/>
    <w:rsid w:val="00150994"/>
    <w:rPr>
      <w:rFonts w:ascii="Arial" w:hAnsi="Arial"/>
    </w:rPr>
  </w:style>
  <w:style w:type="character" w:customStyle="1" w:styleId="WW8Num1075z3">
    <w:name w:val="WW8Num1075z3"/>
    <w:rsid w:val="00150994"/>
    <w:rPr>
      <w:rFonts w:ascii="Cambria" w:hAnsi="Cambria"/>
    </w:rPr>
  </w:style>
  <w:style w:type="character" w:customStyle="1" w:styleId="WW8Num1078z0">
    <w:name w:val="WW8Num1078z0"/>
    <w:rsid w:val="00150994"/>
    <w:rPr>
      <w:rFonts w:ascii="Lucida Sans Unicode" w:eastAsia="Arial" w:hAnsi="Lucida Sans Unicode" w:cs="Lucida Sans Unicode"/>
    </w:rPr>
  </w:style>
  <w:style w:type="character" w:customStyle="1" w:styleId="WW8Num1078z1">
    <w:name w:val="WW8Num1078z1"/>
    <w:rsid w:val="00150994"/>
    <w:rPr>
      <w:rFonts w:ascii="StarSymbol, 'Arial Unicode MS'" w:hAnsi="StarSymbol, 'Arial Unicode MS'"/>
    </w:rPr>
  </w:style>
  <w:style w:type="character" w:customStyle="1" w:styleId="WW8Num1078z2">
    <w:name w:val="WW8Num1078z2"/>
    <w:rsid w:val="00150994"/>
    <w:rPr>
      <w:rFonts w:ascii="Arial" w:hAnsi="Arial"/>
    </w:rPr>
  </w:style>
  <w:style w:type="character" w:customStyle="1" w:styleId="WW8Num1078z3">
    <w:name w:val="WW8Num1078z3"/>
    <w:rsid w:val="00150994"/>
    <w:rPr>
      <w:rFonts w:ascii="Cambria" w:hAnsi="Cambria"/>
    </w:rPr>
  </w:style>
  <w:style w:type="character" w:customStyle="1" w:styleId="WW8Num1079z0">
    <w:name w:val="WW8Num1079z0"/>
    <w:rsid w:val="00150994"/>
    <w:rPr>
      <w:u w:val="none"/>
    </w:rPr>
  </w:style>
  <w:style w:type="character" w:customStyle="1" w:styleId="WW8Num1080z0">
    <w:name w:val="WW8Num1080z0"/>
    <w:rsid w:val="00150994"/>
    <w:rPr>
      <w:rFonts w:ascii="Cambria" w:hAnsi="Cambria"/>
    </w:rPr>
  </w:style>
  <w:style w:type="character" w:customStyle="1" w:styleId="WW8Num1080z1">
    <w:name w:val="WW8Num1080z1"/>
    <w:rsid w:val="00150994"/>
    <w:rPr>
      <w:rFonts w:ascii="StarSymbol, 'Arial Unicode MS'" w:hAnsi="StarSymbol, 'Arial Unicode MS'"/>
    </w:rPr>
  </w:style>
  <w:style w:type="character" w:customStyle="1" w:styleId="WW8Num1080z2">
    <w:name w:val="WW8Num1080z2"/>
    <w:rsid w:val="00150994"/>
    <w:rPr>
      <w:rFonts w:ascii="Arial" w:hAnsi="Arial"/>
    </w:rPr>
  </w:style>
  <w:style w:type="character" w:customStyle="1" w:styleId="WW8Num1081z0">
    <w:name w:val="WW8Num1081z0"/>
    <w:rsid w:val="00150994"/>
    <w:rPr>
      <w:b/>
    </w:rPr>
  </w:style>
  <w:style w:type="character" w:customStyle="1" w:styleId="WW8Num1084z0">
    <w:name w:val="WW8Num1084z0"/>
    <w:rsid w:val="00150994"/>
    <w:rPr>
      <w:rFonts w:ascii="Lucida Sans Unicode" w:hAnsi="Lucida Sans Unicode"/>
      <w:b/>
      <w:i w:val="0"/>
      <w:sz w:val="24"/>
      <w:u w:val="none"/>
    </w:rPr>
  </w:style>
  <w:style w:type="character" w:customStyle="1" w:styleId="WW8Num1086z0">
    <w:name w:val="WW8Num1086z0"/>
    <w:rsid w:val="00150994"/>
    <w:rPr>
      <w:b/>
    </w:rPr>
  </w:style>
  <w:style w:type="character" w:customStyle="1" w:styleId="WW8Num1087z0">
    <w:name w:val="WW8Num1087z0"/>
    <w:rsid w:val="00150994"/>
    <w:rPr>
      <w:color w:val="000000"/>
      <w:sz w:val="24"/>
    </w:rPr>
  </w:style>
  <w:style w:type="character" w:customStyle="1" w:styleId="WW8Num1089z0">
    <w:name w:val="WW8Num1089z0"/>
    <w:rsid w:val="00150994"/>
    <w:rPr>
      <w:rFonts w:ascii="Arial" w:hAnsi="Arial" w:cs="Arial"/>
    </w:rPr>
  </w:style>
  <w:style w:type="character" w:customStyle="1" w:styleId="WW8Num1090z0">
    <w:name w:val="WW8Num1090z0"/>
    <w:rsid w:val="00150994"/>
    <w:rPr>
      <w:rFonts w:ascii="Cambria" w:hAnsi="Cambria"/>
    </w:rPr>
  </w:style>
  <w:style w:type="character" w:customStyle="1" w:styleId="WW8Num1090z1">
    <w:name w:val="WW8Num1090z1"/>
    <w:rsid w:val="00150994"/>
    <w:rPr>
      <w:rFonts w:ascii="StarSymbol, 'Arial Unicode MS'" w:hAnsi="StarSymbol, 'Arial Unicode MS'"/>
    </w:rPr>
  </w:style>
  <w:style w:type="character" w:customStyle="1" w:styleId="WW8Num1090z2">
    <w:name w:val="WW8Num1090z2"/>
    <w:rsid w:val="00150994"/>
    <w:rPr>
      <w:rFonts w:ascii="Arial" w:hAnsi="Arial"/>
    </w:rPr>
  </w:style>
  <w:style w:type="character" w:customStyle="1" w:styleId="WW8Num1091z0">
    <w:name w:val="WW8Num1091z0"/>
    <w:rsid w:val="00150994"/>
    <w:rPr>
      <w:color w:val="000000"/>
    </w:rPr>
  </w:style>
  <w:style w:type="character" w:customStyle="1" w:styleId="WW8Num1092z0">
    <w:name w:val="WW8Num1092z0"/>
    <w:rsid w:val="00150994"/>
    <w:rPr>
      <w:rFonts w:ascii="Cambria" w:hAnsi="Cambria"/>
    </w:rPr>
  </w:style>
  <w:style w:type="character" w:customStyle="1" w:styleId="WW8Num1093z0">
    <w:name w:val="WW8Num1093z0"/>
    <w:rsid w:val="00150994"/>
    <w:rPr>
      <w:rFonts w:ascii="Arial" w:eastAsia="Arial" w:hAnsi="Arial" w:cs="Arial"/>
    </w:rPr>
  </w:style>
  <w:style w:type="character" w:customStyle="1" w:styleId="WW8Num1093z1">
    <w:name w:val="WW8Num1093z1"/>
    <w:rsid w:val="00150994"/>
    <w:rPr>
      <w:rFonts w:ascii="StarSymbol, 'Arial Unicode MS'" w:hAnsi="StarSymbol, 'Arial Unicode MS'"/>
    </w:rPr>
  </w:style>
  <w:style w:type="character" w:customStyle="1" w:styleId="WW8Num1093z2">
    <w:name w:val="WW8Num1093z2"/>
    <w:rsid w:val="00150994"/>
    <w:rPr>
      <w:rFonts w:ascii="Arial" w:hAnsi="Arial"/>
    </w:rPr>
  </w:style>
  <w:style w:type="character" w:customStyle="1" w:styleId="WW8Num1093z3">
    <w:name w:val="WW8Num1093z3"/>
    <w:rsid w:val="00150994"/>
    <w:rPr>
      <w:rFonts w:ascii="Cambria" w:hAnsi="Cambria"/>
    </w:rPr>
  </w:style>
  <w:style w:type="character" w:customStyle="1" w:styleId="WW8Num1094z1">
    <w:name w:val="WW8Num1094z1"/>
    <w:rsid w:val="00150994"/>
    <w:rPr>
      <w:rFonts w:ascii="StarSymbol, 'Arial Unicode MS'" w:hAnsi="StarSymbol, 'Arial Unicode MS'"/>
    </w:rPr>
  </w:style>
  <w:style w:type="character" w:customStyle="1" w:styleId="WW8Num1094z2">
    <w:name w:val="WW8Num1094z2"/>
    <w:rsid w:val="00150994"/>
    <w:rPr>
      <w:rFonts w:ascii="Arial" w:hAnsi="Arial"/>
    </w:rPr>
  </w:style>
  <w:style w:type="character" w:customStyle="1" w:styleId="WW8Num1094z3">
    <w:name w:val="WW8Num1094z3"/>
    <w:rsid w:val="00150994"/>
    <w:rPr>
      <w:rFonts w:ascii="Cambria" w:hAnsi="Cambria"/>
    </w:rPr>
  </w:style>
  <w:style w:type="character" w:customStyle="1" w:styleId="WW8Num1095z0">
    <w:name w:val="WW8Num1095z0"/>
    <w:rsid w:val="00150994"/>
    <w:rPr>
      <w:rFonts w:ascii="Arial" w:hAnsi="Arial"/>
      <w:b/>
      <w:i w:val="0"/>
      <w:sz w:val="22"/>
      <w:u w:val="none"/>
    </w:rPr>
  </w:style>
  <w:style w:type="character" w:customStyle="1" w:styleId="WW8Num1097z0">
    <w:name w:val="WW8Num1097z0"/>
    <w:rsid w:val="00150994"/>
    <w:rPr>
      <w:sz w:val="24"/>
    </w:rPr>
  </w:style>
  <w:style w:type="character" w:customStyle="1" w:styleId="WW8Num1098z0">
    <w:name w:val="WW8Num1098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8z1">
    <w:name w:val="WW8Num1098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9z0">
    <w:name w:val="WW8Num1099z0"/>
    <w:rsid w:val="00150994"/>
    <w:rPr>
      <w:color w:val="000000"/>
    </w:rPr>
  </w:style>
  <w:style w:type="character" w:customStyle="1" w:styleId="WW8Num1100z0">
    <w:name w:val="WW8Num1100z0"/>
    <w:rsid w:val="00150994"/>
    <w:rPr>
      <w:rFonts w:ascii="Arial" w:hAnsi="Arial"/>
    </w:rPr>
  </w:style>
  <w:style w:type="character" w:customStyle="1" w:styleId="WW8Num1101z0">
    <w:name w:val="WW8Num1101z0"/>
    <w:rsid w:val="00150994"/>
    <w:rPr>
      <w:rFonts w:ascii="Cambria" w:hAnsi="Cambria"/>
    </w:rPr>
  </w:style>
  <w:style w:type="character" w:customStyle="1" w:styleId="WW8Num1101z1">
    <w:name w:val="WW8Num1101z1"/>
    <w:rsid w:val="00150994"/>
    <w:rPr>
      <w:rFonts w:ascii="StarSymbol, 'Arial Unicode MS'" w:hAnsi="StarSymbol, 'Arial Unicode MS'"/>
    </w:rPr>
  </w:style>
  <w:style w:type="character" w:customStyle="1" w:styleId="WW8Num1101z2">
    <w:name w:val="WW8Num1101z2"/>
    <w:rsid w:val="00150994"/>
    <w:rPr>
      <w:rFonts w:ascii="Arial" w:hAnsi="Arial"/>
    </w:rPr>
  </w:style>
  <w:style w:type="character" w:customStyle="1" w:styleId="WW8Num1102z0">
    <w:name w:val="WW8Num1102z0"/>
    <w:rsid w:val="00150994"/>
    <w:rPr>
      <w:rFonts w:ascii="Arial" w:hAnsi="Arial"/>
    </w:rPr>
  </w:style>
  <w:style w:type="character" w:customStyle="1" w:styleId="WW8Num1102z1">
    <w:name w:val="WW8Num1102z1"/>
    <w:rsid w:val="00150994"/>
    <w:rPr>
      <w:rFonts w:ascii="StarSymbol, 'Arial Unicode MS'" w:hAnsi="StarSymbol, 'Arial Unicode MS'"/>
    </w:rPr>
  </w:style>
  <w:style w:type="character" w:customStyle="1" w:styleId="WW8Num1102z3">
    <w:name w:val="WW8Num1102z3"/>
    <w:rsid w:val="00150994"/>
    <w:rPr>
      <w:rFonts w:ascii="Cambria" w:hAnsi="Cambria"/>
    </w:rPr>
  </w:style>
  <w:style w:type="character" w:customStyle="1" w:styleId="WW8Num1104z0">
    <w:name w:val="WW8Num1104z0"/>
    <w:rsid w:val="00150994"/>
    <w:rPr>
      <w:rFonts w:ascii="Cambria" w:hAnsi="Cambria"/>
    </w:rPr>
  </w:style>
  <w:style w:type="character" w:customStyle="1" w:styleId="WW8Num1106z0">
    <w:name w:val="WW8Num1106z0"/>
    <w:rsid w:val="00150994"/>
    <w:rPr>
      <w:rFonts w:ascii="Arial" w:hAnsi="Arial"/>
    </w:rPr>
  </w:style>
  <w:style w:type="character" w:customStyle="1" w:styleId="WW8Num1106z1">
    <w:name w:val="WW8Num1106z1"/>
    <w:rsid w:val="00150994"/>
    <w:rPr>
      <w:rFonts w:ascii="StarSymbol, 'Arial Unicode MS'" w:hAnsi="StarSymbol, 'Arial Unicode MS'"/>
    </w:rPr>
  </w:style>
  <w:style w:type="character" w:customStyle="1" w:styleId="WW8Num1106z3">
    <w:name w:val="WW8Num1106z3"/>
    <w:rsid w:val="00150994"/>
    <w:rPr>
      <w:rFonts w:ascii="Cambria" w:hAnsi="Cambria"/>
    </w:rPr>
  </w:style>
  <w:style w:type="character" w:customStyle="1" w:styleId="WW8Num1108z0">
    <w:name w:val="WW8Num1108z0"/>
    <w:rsid w:val="00150994"/>
    <w:rPr>
      <w:rFonts w:ascii="Cambria" w:hAnsi="Cambria"/>
    </w:rPr>
  </w:style>
  <w:style w:type="character" w:customStyle="1" w:styleId="WW8Num1110z1">
    <w:name w:val="WW8Num1110z1"/>
    <w:rsid w:val="00150994"/>
    <w:rPr>
      <w:rFonts w:ascii="StarSymbol, 'Arial Unicode MS'" w:hAnsi="StarSymbol, 'Arial Unicode MS'"/>
    </w:rPr>
  </w:style>
  <w:style w:type="character" w:customStyle="1" w:styleId="WW8Num1110z2">
    <w:name w:val="WW8Num1110z2"/>
    <w:rsid w:val="00150994"/>
    <w:rPr>
      <w:rFonts w:ascii="Arial" w:hAnsi="Arial"/>
    </w:rPr>
  </w:style>
  <w:style w:type="character" w:customStyle="1" w:styleId="WW8Num1110z3">
    <w:name w:val="WW8Num1110z3"/>
    <w:rsid w:val="00150994"/>
    <w:rPr>
      <w:rFonts w:ascii="Cambria" w:hAnsi="Cambria"/>
    </w:rPr>
  </w:style>
  <w:style w:type="character" w:customStyle="1" w:styleId="WW8Num1112z0">
    <w:name w:val="WW8Num1112z0"/>
    <w:rsid w:val="00150994"/>
    <w:rPr>
      <w:color w:val="000000"/>
    </w:rPr>
  </w:style>
  <w:style w:type="character" w:customStyle="1" w:styleId="WW8Num1113z1">
    <w:name w:val="WW8Num1113z1"/>
    <w:rsid w:val="00150994"/>
    <w:rPr>
      <w:rFonts w:ascii="Arial" w:hAnsi="Arial"/>
      <w:b w:val="0"/>
      <w:i w:val="0"/>
      <w:color w:val="000000"/>
      <w:sz w:val="24"/>
      <w:u w:val="none"/>
    </w:rPr>
  </w:style>
  <w:style w:type="character" w:customStyle="1" w:styleId="WW8Num1115z0">
    <w:name w:val="WW8Num1115z0"/>
    <w:rsid w:val="00150994"/>
    <w:rPr>
      <w:rFonts w:ascii="Arial" w:hAnsi="Arial"/>
      <w:sz w:val="12"/>
    </w:rPr>
  </w:style>
  <w:style w:type="character" w:customStyle="1" w:styleId="WW8Num1118z0">
    <w:name w:val="WW8Num1118z0"/>
    <w:rsid w:val="00150994"/>
    <w:rPr>
      <w:rFonts w:ascii="Lucida Sans Unicode" w:hAnsi="Lucida Sans Unicode"/>
      <w:b w:val="0"/>
      <w:i w:val="0"/>
      <w:sz w:val="24"/>
      <w:u w:val="none"/>
    </w:rPr>
  </w:style>
  <w:style w:type="character" w:customStyle="1" w:styleId="WW8Num1121z0">
    <w:name w:val="WW8Num1121z0"/>
    <w:rsid w:val="00150994"/>
    <w:rPr>
      <w:rFonts w:ascii="Arial" w:hAnsi="Arial"/>
    </w:rPr>
  </w:style>
  <w:style w:type="character" w:customStyle="1" w:styleId="WW8Num1122z0">
    <w:name w:val="WW8Num1122z0"/>
    <w:rsid w:val="00150994"/>
    <w:rPr>
      <w:rFonts w:ascii="Arial" w:hAnsi="Arial"/>
    </w:rPr>
  </w:style>
  <w:style w:type="character" w:customStyle="1" w:styleId="WW8Num1123z0">
    <w:name w:val="WW8Num1123z0"/>
    <w:rsid w:val="00150994"/>
    <w:rPr>
      <w:rFonts w:ascii="Cambria" w:hAnsi="Cambria"/>
      <w:color w:val="auto"/>
      <w:sz w:val="28"/>
    </w:rPr>
  </w:style>
  <w:style w:type="character" w:customStyle="1" w:styleId="WW8Num1124z0">
    <w:name w:val="WW8Num1124z0"/>
    <w:rsid w:val="00150994"/>
    <w:rPr>
      <w:rFonts w:ascii="Arial" w:eastAsia="Arial" w:hAnsi="Arial"/>
    </w:rPr>
  </w:style>
  <w:style w:type="character" w:customStyle="1" w:styleId="WW8Num1124z1">
    <w:name w:val="WW8Num1124z1"/>
    <w:rsid w:val="00150994"/>
    <w:rPr>
      <w:rFonts w:ascii="Cambria" w:hAnsi="Cambria" w:cs="Arial"/>
    </w:rPr>
  </w:style>
  <w:style w:type="character" w:customStyle="1" w:styleId="WW8Num1124z2">
    <w:name w:val="WW8Num1124z2"/>
    <w:rsid w:val="00150994"/>
    <w:rPr>
      <w:rFonts w:ascii="Arial" w:hAnsi="Arial" w:cs="Arial"/>
    </w:rPr>
  </w:style>
  <w:style w:type="character" w:customStyle="1" w:styleId="WW8Num1124z4">
    <w:name w:val="WW8Num1124z4"/>
    <w:rsid w:val="00150994"/>
    <w:rPr>
      <w:rFonts w:ascii="StarSymbol, 'Arial Unicode MS'" w:hAnsi="StarSymbol, 'Arial Unicode MS'" w:cs="StarSymbol, 'Arial Unicode MS'"/>
    </w:rPr>
  </w:style>
  <w:style w:type="character" w:customStyle="1" w:styleId="WW8Num1126z0">
    <w:name w:val="WW8Num1126z0"/>
    <w:rsid w:val="00150994"/>
    <w:rPr>
      <w:rFonts w:ascii="Cambria" w:hAnsi="Cambria"/>
    </w:rPr>
  </w:style>
  <w:style w:type="character" w:customStyle="1" w:styleId="WW8Num1126z1">
    <w:name w:val="WW8Num1126z1"/>
    <w:rsid w:val="00150994"/>
    <w:rPr>
      <w:rFonts w:ascii="StarSymbol, 'Arial Unicode MS'" w:hAnsi="StarSymbol, 'Arial Unicode MS'"/>
    </w:rPr>
  </w:style>
  <w:style w:type="character" w:customStyle="1" w:styleId="WW8Num1126z2">
    <w:name w:val="WW8Num1126z2"/>
    <w:rsid w:val="00150994"/>
    <w:rPr>
      <w:rFonts w:ascii="Arial" w:hAnsi="Arial"/>
    </w:rPr>
  </w:style>
  <w:style w:type="character" w:customStyle="1" w:styleId="WW8Num1128z0">
    <w:name w:val="WW8Num1128z0"/>
    <w:rsid w:val="00150994"/>
    <w:rPr>
      <w:rFonts w:ascii="Arial" w:eastAsia="Arial" w:hAnsi="Arial" w:cs="Arial"/>
    </w:rPr>
  </w:style>
  <w:style w:type="character" w:customStyle="1" w:styleId="WW8Num1128z1">
    <w:name w:val="WW8Num1128z1"/>
    <w:rsid w:val="00150994"/>
    <w:rPr>
      <w:rFonts w:ascii="StarSymbol, 'Arial Unicode MS'" w:hAnsi="StarSymbol, 'Arial Unicode MS'"/>
    </w:rPr>
  </w:style>
  <w:style w:type="character" w:customStyle="1" w:styleId="WW8Num1128z2">
    <w:name w:val="WW8Num1128z2"/>
    <w:rsid w:val="00150994"/>
    <w:rPr>
      <w:rFonts w:ascii="Arial" w:hAnsi="Arial"/>
    </w:rPr>
  </w:style>
  <w:style w:type="character" w:customStyle="1" w:styleId="WW8Num1128z3">
    <w:name w:val="WW8Num1128z3"/>
    <w:rsid w:val="00150994"/>
    <w:rPr>
      <w:rFonts w:ascii="Cambria" w:hAnsi="Cambria"/>
    </w:rPr>
  </w:style>
  <w:style w:type="character" w:customStyle="1" w:styleId="WW8Num1130z0">
    <w:name w:val="WW8Num1130z0"/>
    <w:rsid w:val="00150994"/>
    <w:rPr>
      <w:rFonts w:ascii="Arial" w:hAnsi="Arial"/>
      <w:b w:val="0"/>
      <w:i w:val="0"/>
      <w:sz w:val="24"/>
      <w:u w:val="none"/>
    </w:rPr>
  </w:style>
  <w:style w:type="character" w:customStyle="1" w:styleId="WW8Num1132z0">
    <w:name w:val="WW8Num1132z0"/>
    <w:rsid w:val="00150994"/>
    <w:rPr>
      <w:rFonts w:ascii="Arial" w:hAnsi="Arial"/>
    </w:rPr>
  </w:style>
  <w:style w:type="character" w:customStyle="1" w:styleId="WW8Num1133z0">
    <w:name w:val="WW8Num1133z0"/>
    <w:rsid w:val="00150994"/>
    <w:rPr>
      <w:b/>
      <w:sz w:val="22"/>
      <w:u w:val="single"/>
    </w:rPr>
  </w:style>
  <w:style w:type="character" w:customStyle="1" w:styleId="WW8Num1135z0">
    <w:name w:val="WW8Num1135z0"/>
    <w:rsid w:val="00150994"/>
    <w:rPr>
      <w:rFonts w:ascii="Cambria" w:hAnsi="Cambria"/>
    </w:rPr>
  </w:style>
  <w:style w:type="character" w:customStyle="1" w:styleId="WW8Num1135z1">
    <w:name w:val="WW8Num1135z1"/>
    <w:rsid w:val="00150994"/>
    <w:rPr>
      <w:rFonts w:ascii="StarSymbol, 'Arial Unicode MS'" w:hAnsi="StarSymbol, 'Arial Unicode MS'"/>
    </w:rPr>
  </w:style>
  <w:style w:type="character" w:customStyle="1" w:styleId="WW8Num1135z2">
    <w:name w:val="WW8Num1135z2"/>
    <w:rsid w:val="00150994"/>
    <w:rPr>
      <w:rFonts w:ascii="Arial" w:hAnsi="Arial"/>
    </w:rPr>
  </w:style>
  <w:style w:type="character" w:customStyle="1" w:styleId="WW8Num1137z0">
    <w:name w:val="WW8Num1137z0"/>
    <w:rsid w:val="00150994"/>
    <w:rPr>
      <w:rFonts w:ascii="Cambria" w:hAnsi="Cambria"/>
    </w:rPr>
  </w:style>
  <w:style w:type="character" w:customStyle="1" w:styleId="WW8Num1138z0">
    <w:name w:val="WW8Num1138z0"/>
    <w:rsid w:val="00150994"/>
    <w:rPr>
      <w:rFonts w:ascii="Cambria" w:hAnsi="Cambria" w:cs="Arial"/>
    </w:rPr>
  </w:style>
  <w:style w:type="character" w:customStyle="1" w:styleId="WW8Num1141z0">
    <w:name w:val="WW8Num1141z0"/>
    <w:rsid w:val="00150994"/>
    <w:rPr>
      <w:rFonts w:ascii="Arial" w:hAnsi="Arial"/>
    </w:rPr>
  </w:style>
  <w:style w:type="character" w:customStyle="1" w:styleId="WW8Num1142z0">
    <w:name w:val="WW8Num1142z0"/>
    <w:rsid w:val="00150994"/>
    <w:rPr>
      <w:rFonts w:ascii="Arial" w:hAnsi="Arial"/>
    </w:rPr>
  </w:style>
  <w:style w:type="character" w:customStyle="1" w:styleId="WW8Num1144z0">
    <w:name w:val="WW8Num1144z0"/>
    <w:rsid w:val="00150994"/>
    <w:rPr>
      <w:rFonts w:ascii="StarSymbol, 'Arial Unicode MS'" w:hAnsi="StarSymbol, 'Arial Unicode MS'"/>
    </w:rPr>
  </w:style>
  <w:style w:type="character" w:customStyle="1" w:styleId="WW8Num1146z0">
    <w:name w:val="WW8Num1146z0"/>
    <w:rsid w:val="00150994"/>
    <w:rPr>
      <w:rFonts w:ascii="Cambria" w:hAnsi="Cambria"/>
      <w:color w:val="auto"/>
      <w:sz w:val="28"/>
    </w:rPr>
  </w:style>
  <w:style w:type="character" w:customStyle="1" w:styleId="WW8Num1147z0">
    <w:name w:val="WW8Num1147z0"/>
    <w:rsid w:val="00150994"/>
    <w:rPr>
      <w:rFonts w:ascii="Lucida Sans Unicode" w:hAnsi="Lucida Sans Unicode"/>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1">
    <w:name w:val="WW8Num1147z1"/>
    <w:rsid w:val="00150994"/>
    <w:rPr>
      <w:rFonts w:ascii="Lucida Sans Unicode" w:hAnsi="Lucida Sans Unicode"/>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2">
    <w:name w:val="WW8Num1147z2"/>
    <w:rsid w:val="00150994"/>
    <w:rPr>
      <w:rFonts w:ascii="Lucida Sans Unicode" w:hAnsi="Lucida Sans Unicode"/>
      <w:b/>
      <w:i w:val="0"/>
      <w:sz w:val="24"/>
      <w:szCs w:val="24"/>
    </w:rPr>
  </w:style>
  <w:style w:type="character" w:customStyle="1" w:styleId="WW8Num1148z0">
    <w:name w:val="WW8Num1148z0"/>
    <w:rsid w:val="00150994"/>
    <w:rPr>
      <w:rFonts w:ascii="Lucida Sans Unicode" w:hAnsi="Lucida Sans Unicode"/>
      <w:b w:val="0"/>
      <w:i w:val="0"/>
      <w:sz w:val="24"/>
      <w:u w:val="none"/>
    </w:rPr>
  </w:style>
  <w:style w:type="character" w:customStyle="1" w:styleId="WW8Num1149z0">
    <w:name w:val="WW8Num1149z0"/>
    <w:rsid w:val="00150994"/>
    <w:rPr>
      <w:rFonts w:ascii="Arial" w:hAnsi="Arial"/>
      <w:b/>
      <w:i w:val="0"/>
      <w:sz w:val="22"/>
      <w:u w:val="none"/>
    </w:rPr>
  </w:style>
  <w:style w:type="character" w:customStyle="1" w:styleId="WW8Num1150z0">
    <w:name w:val="WW8Num1150z0"/>
    <w:rsid w:val="00150994"/>
    <w:rPr>
      <w:rFonts w:ascii="Lucida Sans Unicode" w:hAnsi="Lucida Sans Unicode"/>
    </w:rPr>
  </w:style>
  <w:style w:type="character" w:customStyle="1" w:styleId="WW8Num1150z1">
    <w:name w:val="WW8Num1150z1"/>
    <w:rsid w:val="00150994"/>
    <w:rPr>
      <w:rFonts w:ascii="StarSymbol, 'Arial Unicode MS'" w:hAnsi="StarSymbol, 'Arial Unicode MS'" w:cs="Cambria"/>
    </w:rPr>
  </w:style>
  <w:style w:type="character" w:customStyle="1" w:styleId="WW8Num1150z2">
    <w:name w:val="WW8Num1150z2"/>
    <w:rsid w:val="00150994"/>
    <w:rPr>
      <w:rFonts w:ascii="Arial" w:hAnsi="Arial"/>
    </w:rPr>
  </w:style>
  <w:style w:type="character" w:customStyle="1" w:styleId="WW8Num1150z3">
    <w:name w:val="WW8Num1150z3"/>
    <w:rsid w:val="00150994"/>
    <w:rPr>
      <w:rFonts w:ascii="Cambria" w:hAnsi="Cambria"/>
    </w:rPr>
  </w:style>
  <w:style w:type="character" w:customStyle="1" w:styleId="WW8Num1151z0">
    <w:name w:val="WW8Num1151z0"/>
    <w:rsid w:val="00150994"/>
    <w:rPr>
      <w:rFonts w:ascii="Arial" w:eastAsia="Arial" w:hAnsi="Arial" w:cs="Arial"/>
    </w:rPr>
  </w:style>
  <w:style w:type="character" w:customStyle="1" w:styleId="WW8Num1151z1">
    <w:name w:val="WW8Num1151z1"/>
    <w:rsid w:val="00150994"/>
    <w:rPr>
      <w:rFonts w:ascii="StarSymbol, 'Arial Unicode MS'" w:hAnsi="StarSymbol, 'Arial Unicode MS'"/>
    </w:rPr>
  </w:style>
  <w:style w:type="character" w:customStyle="1" w:styleId="WW8Num1151z2">
    <w:name w:val="WW8Num1151z2"/>
    <w:rsid w:val="00150994"/>
    <w:rPr>
      <w:rFonts w:ascii="Arial" w:hAnsi="Arial"/>
    </w:rPr>
  </w:style>
  <w:style w:type="character" w:customStyle="1" w:styleId="WW8Num1151z3">
    <w:name w:val="WW8Num1151z3"/>
    <w:rsid w:val="00150994"/>
    <w:rPr>
      <w:rFonts w:ascii="Cambria" w:hAnsi="Cambria"/>
    </w:rPr>
  </w:style>
  <w:style w:type="character" w:customStyle="1" w:styleId="WW8Num1156z0">
    <w:name w:val="WW8Num1156z0"/>
    <w:rsid w:val="00150994"/>
    <w:rPr>
      <w:rFonts w:ascii="Arial" w:hAnsi="Arial"/>
    </w:rPr>
  </w:style>
  <w:style w:type="character" w:customStyle="1" w:styleId="WW8Num1157z0">
    <w:name w:val="WW8Num1157z0"/>
    <w:rsid w:val="00150994"/>
    <w:rPr>
      <w:rFonts w:ascii="Lucida Sans Unicode" w:hAnsi="Lucida Sans Unicode"/>
      <w:b w:val="0"/>
      <w:i w:val="0"/>
      <w:sz w:val="24"/>
      <w:u w:val="none"/>
    </w:rPr>
  </w:style>
  <w:style w:type="character" w:customStyle="1" w:styleId="WW8Num1158z0">
    <w:name w:val="WW8Num1158z0"/>
    <w:rsid w:val="00150994"/>
    <w:rPr>
      <w:rFonts w:ascii="Cambria" w:hAnsi="Cambria"/>
    </w:rPr>
  </w:style>
  <w:style w:type="character" w:customStyle="1" w:styleId="WW8Num1161z0">
    <w:name w:val="WW8Num1161z0"/>
    <w:rsid w:val="00150994"/>
    <w:rPr>
      <w:rFonts w:ascii="Arial" w:hAnsi="Arial"/>
      <w:sz w:val="12"/>
    </w:rPr>
  </w:style>
  <w:style w:type="character" w:customStyle="1" w:styleId="WW8Num1164z0">
    <w:name w:val="WW8Num1164z0"/>
    <w:rsid w:val="00150994"/>
    <w:rPr>
      <w:rFonts w:ascii="Cambria" w:hAnsi="Cambria"/>
    </w:rPr>
  </w:style>
  <w:style w:type="character" w:customStyle="1" w:styleId="WW8Num1166z0">
    <w:name w:val="WW8Num1166z0"/>
    <w:rsid w:val="00150994"/>
    <w:rPr>
      <w:color w:val="000000"/>
      <w:sz w:val="24"/>
    </w:rPr>
  </w:style>
  <w:style w:type="character" w:customStyle="1" w:styleId="WW8Num1167z1">
    <w:name w:val="WW8Num1167z1"/>
    <w:rsid w:val="00150994"/>
    <w:rPr>
      <w:rFonts w:ascii="StarSymbol, 'Arial Unicode MS'" w:hAnsi="StarSymbol, 'Arial Unicode MS'" w:cs="StarSymbol, 'Arial Unicode MS'"/>
    </w:rPr>
  </w:style>
  <w:style w:type="character" w:customStyle="1" w:styleId="WW8Num1167z2">
    <w:name w:val="WW8Num1167z2"/>
    <w:rsid w:val="00150994"/>
    <w:rPr>
      <w:rFonts w:ascii="Arial" w:hAnsi="Arial" w:cs="Arial"/>
    </w:rPr>
  </w:style>
  <w:style w:type="character" w:customStyle="1" w:styleId="WW8Num1167z3">
    <w:name w:val="WW8Num1167z3"/>
    <w:rsid w:val="00150994"/>
    <w:rPr>
      <w:rFonts w:ascii="Cambria" w:hAnsi="Cambria" w:cs="Arial"/>
    </w:rPr>
  </w:style>
  <w:style w:type="character" w:customStyle="1" w:styleId="WW8Num1168z0">
    <w:name w:val="WW8Num1168z0"/>
    <w:rsid w:val="00150994"/>
    <w:rPr>
      <w:rFonts w:ascii="Cambria" w:hAnsi="Cambria"/>
    </w:rPr>
  </w:style>
  <w:style w:type="character" w:customStyle="1" w:styleId="WW8Num1168z1">
    <w:name w:val="WW8Num1168z1"/>
    <w:rsid w:val="00150994"/>
    <w:rPr>
      <w:rFonts w:ascii="StarSymbol, 'Arial Unicode MS'" w:hAnsi="StarSymbol, 'Arial Unicode MS'"/>
    </w:rPr>
  </w:style>
  <w:style w:type="character" w:customStyle="1" w:styleId="WW8Num1168z2">
    <w:name w:val="WW8Num1168z2"/>
    <w:rsid w:val="00150994"/>
    <w:rPr>
      <w:rFonts w:ascii="Arial" w:hAnsi="Arial"/>
    </w:rPr>
  </w:style>
  <w:style w:type="character" w:customStyle="1" w:styleId="WW8Num1169z0">
    <w:name w:val="WW8Num1169z0"/>
    <w:rsid w:val="00150994"/>
    <w:rPr>
      <w:rFonts w:ascii="Arial" w:hAnsi="Arial"/>
      <w:b w:val="0"/>
      <w:i w:val="0"/>
      <w:sz w:val="20"/>
      <w:u w:val="none"/>
    </w:rPr>
  </w:style>
  <w:style w:type="character" w:customStyle="1" w:styleId="WW8NumSt3z0">
    <w:name w:val="WW8NumSt3z0"/>
    <w:rsid w:val="00150994"/>
    <w:rPr>
      <w:rFonts w:ascii="Cambria" w:hAnsi="Cambria"/>
    </w:rPr>
  </w:style>
  <w:style w:type="character" w:customStyle="1" w:styleId="WW8NumSt71z0">
    <w:name w:val="WW8NumSt71z0"/>
    <w:rsid w:val="00150994"/>
    <w:rPr>
      <w:rFonts w:ascii="Cambria" w:hAnsi="Cambria"/>
    </w:rPr>
  </w:style>
  <w:style w:type="character" w:customStyle="1" w:styleId="WW8NumSt72z0">
    <w:name w:val="WW8NumSt72z0"/>
    <w:rsid w:val="00150994"/>
    <w:rPr>
      <w:rFonts w:ascii="Arial" w:hAnsi="Arial"/>
    </w:rPr>
  </w:style>
  <w:style w:type="character" w:customStyle="1" w:styleId="WW8NumSt174z0">
    <w:name w:val="WW8NumSt174z0"/>
    <w:rsid w:val="00150994"/>
    <w:rPr>
      <w:rFonts w:ascii="Cambria" w:hAnsi="Cambria"/>
    </w:rPr>
  </w:style>
  <w:style w:type="character" w:customStyle="1" w:styleId="WW8NumSt296z0">
    <w:name w:val="WW8NumSt296z0"/>
    <w:rsid w:val="00150994"/>
    <w:rPr>
      <w:rFonts w:ascii="Arial" w:hAnsi="Arial"/>
      <w:b w:val="0"/>
      <w:i w:val="0"/>
      <w:sz w:val="24"/>
      <w:u w:val="none"/>
    </w:rPr>
  </w:style>
  <w:style w:type="character" w:customStyle="1" w:styleId="WW8NumSt372z0">
    <w:name w:val="WW8NumSt372z0"/>
    <w:rsid w:val="00150994"/>
    <w:rPr>
      <w:rFonts w:ascii="Cambria" w:hAnsi="Cambria"/>
    </w:rPr>
  </w:style>
  <w:style w:type="character" w:customStyle="1" w:styleId="WW8NumSt661z0">
    <w:name w:val="WW8NumSt661z0"/>
    <w:rsid w:val="00150994"/>
    <w:rPr>
      <w:rFonts w:ascii="Lucida Sans Unicode" w:hAnsi="Lucida Sans Unicode"/>
      <w:b w:val="0"/>
      <w:i w:val="0"/>
      <w:sz w:val="24"/>
      <w:u w:val="none"/>
    </w:rPr>
  </w:style>
  <w:style w:type="character" w:customStyle="1" w:styleId="WW8NumSt663z0">
    <w:name w:val="WW8NumSt663z0"/>
    <w:rsid w:val="00150994"/>
    <w:rPr>
      <w:rFonts w:ascii="Lucida Sans Unicode" w:hAnsi="Lucida Sans Unicode"/>
      <w:b w:val="0"/>
      <w:i w:val="0"/>
      <w:sz w:val="24"/>
      <w:u w:val="none"/>
    </w:rPr>
  </w:style>
  <w:style w:type="character" w:customStyle="1" w:styleId="WW8NumSt714z0">
    <w:name w:val="WW8NumSt714z0"/>
    <w:rsid w:val="00150994"/>
    <w:rPr>
      <w:rFonts w:ascii="Arial" w:hAnsi="Arial"/>
      <w:b w:val="0"/>
      <w:i w:val="0"/>
      <w:sz w:val="20"/>
      <w:u w:val="none"/>
    </w:rPr>
  </w:style>
  <w:style w:type="character" w:customStyle="1" w:styleId="WW8NumSt715z0">
    <w:name w:val="WW8NumSt715z0"/>
    <w:rsid w:val="00150994"/>
    <w:rPr>
      <w:rFonts w:ascii="Arial" w:hAnsi="Arial"/>
      <w:b w:val="0"/>
      <w:i w:val="0"/>
      <w:sz w:val="22"/>
      <w:u w:val="none"/>
    </w:rPr>
  </w:style>
  <w:style w:type="character" w:customStyle="1" w:styleId="WW8NumSt717z0">
    <w:name w:val="WW8NumSt717z0"/>
    <w:rsid w:val="00150994"/>
    <w:rPr>
      <w:rFonts w:ascii="Arial" w:hAnsi="Arial"/>
      <w:b w:val="0"/>
      <w:i w:val="0"/>
      <w:sz w:val="20"/>
      <w:u w:val="none"/>
    </w:rPr>
  </w:style>
  <w:style w:type="character" w:customStyle="1" w:styleId="WW8NumSt719z0">
    <w:name w:val="WW8NumSt719z0"/>
    <w:rsid w:val="00150994"/>
    <w:rPr>
      <w:rFonts w:ascii="Arial" w:hAnsi="Arial"/>
      <w:b w:val="0"/>
      <w:i w:val="0"/>
      <w:sz w:val="20"/>
      <w:u w:val="none"/>
    </w:rPr>
  </w:style>
  <w:style w:type="character" w:customStyle="1" w:styleId="WW8NumSt721z0">
    <w:name w:val="WW8NumSt721z0"/>
    <w:rsid w:val="00150994"/>
    <w:rPr>
      <w:rFonts w:ascii="Arial" w:hAnsi="Arial"/>
      <w:b w:val="0"/>
      <w:i w:val="0"/>
      <w:sz w:val="24"/>
      <w:u w:val="none"/>
    </w:rPr>
  </w:style>
  <w:style w:type="character" w:customStyle="1" w:styleId="WW8NumSt723z0">
    <w:name w:val="WW8NumSt723z0"/>
    <w:rsid w:val="00150994"/>
    <w:rPr>
      <w:rFonts w:ascii="Arial" w:hAnsi="Arial"/>
      <w:b w:val="0"/>
      <w:i w:val="0"/>
      <w:sz w:val="24"/>
      <w:u w:val="none"/>
    </w:rPr>
  </w:style>
  <w:style w:type="character" w:customStyle="1" w:styleId="WW8NumSt731z0">
    <w:name w:val="WW8NumSt731z0"/>
    <w:rsid w:val="00150994"/>
    <w:rPr>
      <w:rFonts w:ascii="Arial" w:hAnsi="Arial"/>
      <w:b w:val="0"/>
      <w:i w:val="0"/>
      <w:sz w:val="20"/>
      <w:u w:val="none"/>
    </w:rPr>
  </w:style>
  <w:style w:type="character" w:customStyle="1" w:styleId="WW8NumSt732z0">
    <w:name w:val="WW8NumSt732z0"/>
    <w:rsid w:val="00150994"/>
    <w:rPr>
      <w:rFonts w:ascii="Arial" w:hAnsi="Arial"/>
      <w:b w:val="0"/>
      <w:i w:val="0"/>
      <w:sz w:val="22"/>
      <w:u w:val="none"/>
    </w:rPr>
  </w:style>
  <w:style w:type="character" w:customStyle="1" w:styleId="WW8NumSt734z0">
    <w:name w:val="WW8NumSt734z0"/>
    <w:rsid w:val="00150994"/>
    <w:rPr>
      <w:rFonts w:ascii="Arial" w:hAnsi="Arial"/>
      <w:b w:val="0"/>
      <w:i w:val="0"/>
      <w:sz w:val="20"/>
      <w:u w:val="none"/>
    </w:rPr>
  </w:style>
  <w:style w:type="character" w:customStyle="1" w:styleId="WW8NumSt736z0">
    <w:name w:val="WW8NumSt736z0"/>
    <w:rsid w:val="00150994"/>
    <w:rPr>
      <w:rFonts w:ascii="Arial" w:hAnsi="Arial"/>
      <w:b w:val="0"/>
      <w:i w:val="0"/>
      <w:sz w:val="20"/>
      <w:u w:val="none"/>
    </w:rPr>
  </w:style>
  <w:style w:type="character" w:customStyle="1" w:styleId="WW8NumSt764z0">
    <w:name w:val="WW8NumSt764z0"/>
    <w:rsid w:val="00150994"/>
    <w:rPr>
      <w:rFonts w:ascii="Lucida Sans Unicode" w:hAnsi="Lucida Sans Unicode"/>
      <w:b w:val="0"/>
      <w:i w:val="0"/>
      <w:sz w:val="20"/>
      <w:u w:val="none"/>
    </w:rPr>
  </w:style>
  <w:style w:type="character" w:customStyle="1" w:styleId="WW8NumSt780z0">
    <w:name w:val="WW8NumSt780z0"/>
    <w:rsid w:val="00150994"/>
    <w:rPr>
      <w:rFonts w:ascii="Cambria" w:hAnsi="Cambria"/>
    </w:rPr>
  </w:style>
  <w:style w:type="character" w:customStyle="1" w:styleId="WW8NumSt781z0">
    <w:name w:val="WW8NumSt781z0"/>
    <w:rsid w:val="00150994"/>
    <w:rPr>
      <w:rFonts w:ascii="Arial" w:hAnsi="Arial"/>
      <w:b w:val="0"/>
      <w:i w:val="0"/>
      <w:sz w:val="24"/>
      <w:u w:val="none"/>
    </w:rPr>
  </w:style>
  <w:style w:type="character" w:customStyle="1" w:styleId="WW8NumSt782z0">
    <w:name w:val="WW8NumSt782z0"/>
    <w:rsid w:val="00150994"/>
    <w:rPr>
      <w:rFonts w:ascii="Lucida Sans Unicode" w:hAnsi="Lucida Sans Unicode"/>
    </w:rPr>
  </w:style>
  <w:style w:type="character" w:customStyle="1" w:styleId="WW8NumSt788z0">
    <w:name w:val="WW8NumSt788z0"/>
    <w:rsid w:val="00150994"/>
    <w:rPr>
      <w:rFonts w:ascii="Arial" w:hAnsi="Arial"/>
      <w:b w:val="0"/>
      <w:i w:val="0"/>
      <w:sz w:val="24"/>
      <w:u w:val="none"/>
    </w:rPr>
  </w:style>
  <w:style w:type="character" w:customStyle="1" w:styleId="WW-Standardnpsmoodstavce1">
    <w:name w:val="WW-Standardní písmo odstavce1"/>
    <w:rsid w:val="00150994"/>
  </w:style>
  <w:style w:type="character" w:customStyle="1" w:styleId="RTFNum21">
    <w:name w:val="RTF_Num 2 1"/>
    <w:rsid w:val="00150994"/>
    <w:rPr>
      <w:rFonts w:ascii="Cambria" w:hAnsi="Cambria"/>
      <w:sz w:val="24"/>
      <w:szCs w:val="24"/>
    </w:rPr>
  </w:style>
  <w:style w:type="character" w:customStyle="1" w:styleId="RTFNum22">
    <w:name w:val="RTF_Num 2 2"/>
    <w:rsid w:val="00150994"/>
    <w:rPr>
      <w:rFonts w:ascii="Cambria" w:hAnsi="Cambria"/>
      <w:sz w:val="24"/>
      <w:szCs w:val="24"/>
    </w:rPr>
  </w:style>
  <w:style w:type="character" w:customStyle="1" w:styleId="RTFNum23">
    <w:name w:val="RTF_Num 2 3"/>
    <w:rsid w:val="00150994"/>
    <w:rPr>
      <w:rFonts w:ascii="Cambria" w:hAnsi="Cambria"/>
      <w:sz w:val="24"/>
      <w:szCs w:val="24"/>
    </w:rPr>
  </w:style>
  <w:style w:type="character" w:customStyle="1" w:styleId="RTFNum24">
    <w:name w:val="RTF_Num 2 4"/>
    <w:rsid w:val="00150994"/>
    <w:rPr>
      <w:rFonts w:ascii="Cambria" w:hAnsi="Cambria"/>
      <w:sz w:val="24"/>
      <w:szCs w:val="24"/>
    </w:rPr>
  </w:style>
  <w:style w:type="character" w:customStyle="1" w:styleId="RTFNum25">
    <w:name w:val="RTF_Num 2 5"/>
    <w:rsid w:val="00150994"/>
    <w:rPr>
      <w:rFonts w:ascii="Cambria" w:hAnsi="Cambria"/>
      <w:sz w:val="24"/>
      <w:szCs w:val="24"/>
    </w:rPr>
  </w:style>
  <w:style w:type="character" w:customStyle="1" w:styleId="RTFNum26">
    <w:name w:val="RTF_Num 2 6"/>
    <w:rsid w:val="00150994"/>
    <w:rPr>
      <w:rFonts w:ascii="Cambria" w:hAnsi="Cambria"/>
      <w:sz w:val="24"/>
      <w:szCs w:val="24"/>
    </w:rPr>
  </w:style>
  <w:style w:type="character" w:customStyle="1" w:styleId="RTFNum27">
    <w:name w:val="RTF_Num 2 7"/>
    <w:rsid w:val="00150994"/>
    <w:rPr>
      <w:rFonts w:ascii="Cambria" w:hAnsi="Cambria"/>
      <w:sz w:val="24"/>
      <w:szCs w:val="24"/>
    </w:rPr>
  </w:style>
  <w:style w:type="character" w:customStyle="1" w:styleId="RTFNum28">
    <w:name w:val="RTF_Num 2 8"/>
    <w:rsid w:val="00150994"/>
    <w:rPr>
      <w:rFonts w:ascii="Cambria" w:hAnsi="Cambria"/>
      <w:sz w:val="24"/>
      <w:szCs w:val="24"/>
    </w:rPr>
  </w:style>
  <w:style w:type="character" w:customStyle="1" w:styleId="RTFNum29">
    <w:name w:val="RTF_Num 2 9"/>
    <w:rsid w:val="00150994"/>
    <w:rPr>
      <w:rFonts w:ascii="Cambria" w:hAnsi="Cambria"/>
      <w:sz w:val="24"/>
      <w:szCs w:val="24"/>
    </w:rPr>
  </w:style>
  <w:style w:type="character" w:customStyle="1" w:styleId="RTFNum211">
    <w:name w:val="RTF_Num 2 11"/>
    <w:rsid w:val="00150994"/>
    <w:rPr>
      <w:rFonts w:ascii="Cambria" w:hAnsi="Cambria"/>
      <w:sz w:val="24"/>
      <w:szCs w:val="24"/>
    </w:rPr>
  </w:style>
  <w:style w:type="character" w:customStyle="1" w:styleId="RTFNum221">
    <w:name w:val="RTF_Num 2 21"/>
    <w:rsid w:val="00150994"/>
    <w:rPr>
      <w:rFonts w:ascii="Cambria" w:hAnsi="Cambria"/>
      <w:sz w:val="24"/>
      <w:szCs w:val="24"/>
    </w:rPr>
  </w:style>
  <w:style w:type="character" w:customStyle="1" w:styleId="RTFNum231">
    <w:name w:val="RTF_Num 2 31"/>
    <w:rsid w:val="00150994"/>
    <w:rPr>
      <w:rFonts w:ascii="Cambria" w:hAnsi="Cambria"/>
      <w:sz w:val="24"/>
      <w:szCs w:val="24"/>
    </w:rPr>
  </w:style>
  <w:style w:type="character" w:customStyle="1" w:styleId="RTFNum241">
    <w:name w:val="RTF_Num 2 41"/>
    <w:rsid w:val="00150994"/>
    <w:rPr>
      <w:rFonts w:ascii="Cambria" w:hAnsi="Cambria"/>
      <w:sz w:val="24"/>
      <w:szCs w:val="24"/>
    </w:rPr>
  </w:style>
  <w:style w:type="character" w:customStyle="1" w:styleId="RTFNum251">
    <w:name w:val="RTF_Num 2 51"/>
    <w:rsid w:val="00150994"/>
    <w:rPr>
      <w:rFonts w:ascii="Cambria" w:hAnsi="Cambria"/>
      <w:sz w:val="24"/>
      <w:szCs w:val="24"/>
    </w:rPr>
  </w:style>
  <w:style w:type="character" w:customStyle="1" w:styleId="RTFNum261">
    <w:name w:val="RTF_Num 2 61"/>
    <w:rsid w:val="00150994"/>
    <w:rPr>
      <w:rFonts w:ascii="Cambria" w:hAnsi="Cambria"/>
      <w:sz w:val="24"/>
      <w:szCs w:val="24"/>
    </w:rPr>
  </w:style>
  <w:style w:type="character" w:customStyle="1" w:styleId="RTFNum271">
    <w:name w:val="RTF_Num 2 71"/>
    <w:rsid w:val="00150994"/>
    <w:rPr>
      <w:rFonts w:ascii="Cambria" w:hAnsi="Cambria"/>
      <w:sz w:val="24"/>
      <w:szCs w:val="24"/>
    </w:rPr>
  </w:style>
  <w:style w:type="character" w:customStyle="1" w:styleId="RTFNum281">
    <w:name w:val="RTF_Num 2 81"/>
    <w:rsid w:val="00150994"/>
    <w:rPr>
      <w:rFonts w:ascii="Cambria" w:hAnsi="Cambria"/>
      <w:sz w:val="24"/>
      <w:szCs w:val="24"/>
    </w:rPr>
  </w:style>
  <w:style w:type="character" w:customStyle="1" w:styleId="RTFNum291">
    <w:name w:val="RTF_Num 2 91"/>
    <w:rsid w:val="00150994"/>
    <w:rPr>
      <w:rFonts w:ascii="Cambria" w:hAnsi="Cambria"/>
      <w:sz w:val="24"/>
      <w:szCs w:val="24"/>
    </w:rPr>
  </w:style>
  <w:style w:type="character" w:customStyle="1" w:styleId="RTFNum210">
    <w:name w:val="RTF_Num 2 10"/>
    <w:rsid w:val="00150994"/>
    <w:rPr>
      <w:rFonts w:ascii="Cambria" w:hAnsi="Cambria"/>
      <w:sz w:val="24"/>
      <w:szCs w:val="24"/>
    </w:rPr>
  </w:style>
  <w:style w:type="character" w:customStyle="1" w:styleId="WW-RTFNum21">
    <w:name w:val="WW-RTF_Num 2 1"/>
    <w:rsid w:val="00150994"/>
    <w:rPr>
      <w:rFonts w:ascii="Arial" w:hAnsi="Arial" w:cs="Arial"/>
      <w:sz w:val="24"/>
      <w:szCs w:val="24"/>
    </w:rPr>
  </w:style>
  <w:style w:type="character" w:customStyle="1" w:styleId="WW-RTFNum22">
    <w:name w:val="WW-RTF_Num 2 2"/>
    <w:rsid w:val="00150994"/>
    <w:rPr>
      <w:rFonts w:ascii="StarSymbol, 'Arial Unicode MS'" w:hAnsi="StarSymbol, 'Arial Unicode MS'" w:cs="StarSymbol, 'Arial Unicode MS'"/>
      <w:sz w:val="24"/>
      <w:szCs w:val="24"/>
    </w:rPr>
  </w:style>
  <w:style w:type="character" w:customStyle="1" w:styleId="WW-RTFNum23">
    <w:name w:val="WW-RTF_Num 2 3"/>
    <w:rsid w:val="00150994"/>
    <w:rPr>
      <w:rFonts w:ascii="Arial" w:hAnsi="Arial"/>
      <w:sz w:val="24"/>
      <w:szCs w:val="24"/>
    </w:rPr>
  </w:style>
  <w:style w:type="character" w:customStyle="1" w:styleId="WW-RTFNum24">
    <w:name w:val="WW-RTF_Num 2 4"/>
    <w:rsid w:val="00150994"/>
    <w:rPr>
      <w:rFonts w:ascii="Cambria" w:hAnsi="Cambria"/>
      <w:sz w:val="24"/>
      <w:szCs w:val="24"/>
    </w:rPr>
  </w:style>
  <w:style w:type="character" w:customStyle="1" w:styleId="WW-RTFNum25">
    <w:name w:val="WW-RTF_Num 2 5"/>
    <w:rsid w:val="00150994"/>
    <w:rPr>
      <w:rFonts w:ascii="StarSymbol, 'Arial Unicode MS'" w:hAnsi="StarSymbol, 'Arial Unicode MS'" w:cs="StarSymbol, 'Arial Unicode MS'"/>
      <w:sz w:val="24"/>
      <w:szCs w:val="24"/>
    </w:rPr>
  </w:style>
  <w:style w:type="character" w:customStyle="1" w:styleId="WW-RTFNum26">
    <w:name w:val="WW-RTF_Num 2 6"/>
    <w:rsid w:val="00150994"/>
    <w:rPr>
      <w:rFonts w:ascii="Arial" w:hAnsi="Arial"/>
      <w:sz w:val="24"/>
      <w:szCs w:val="24"/>
    </w:rPr>
  </w:style>
  <w:style w:type="character" w:customStyle="1" w:styleId="WW-RTFNum27">
    <w:name w:val="WW-RTF_Num 2 7"/>
    <w:rsid w:val="00150994"/>
    <w:rPr>
      <w:rFonts w:ascii="Cambria" w:hAnsi="Cambria"/>
      <w:sz w:val="24"/>
      <w:szCs w:val="24"/>
    </w:rPr>
  </w:style>
  <w:style w:type="character" w:customStyle="1" w:styleId="WW-RTFNum28">
    <w:name w:val="WW-RTF_Num 2 8"/>
    <w:rsid w:val="00150994"/>
    <w:rPr>
      <w:rFonts w:ascii="StarSymbol, 'Arial Unicode MS'" w:hAnsi="StarSymbol, 'Arial Unicode MS'" w:cs="StarSymbol, 'Arial Unicode MS'"/>
      <w:sz w:val="24"/>
      <w:szCs w:val="24"/>
    </w:rPr>
  </w:style>
  <w:style w:type="character" w:customStyle="1" w:styleId="WW-RTFNum29">
    <w:name w:val="WW-RTF_Num 2 9"/>
    <w:rsid w:val="00150994"/>
    <w:rPr>
      <w:rFonts w:ascii="Arial" w:hAnsi="Arial"/>
      <w:sz w:val="24"/>
      <w:szCs w:val="24"/>
    </w:rPr>
  </w:style>
  <w:style w:type="character" w:customStyle="1" w:styleId="WW-RTFNum211">
    <w:name w:val="WW-RTF_Num 2 11"/>
    <w:rsid w:val="00150994"/>
    <w:rPr>
      <w:rFonts w:ascii="Cambria" w:hAnsi="Cambria"/>
      <w:sz w:val="24"/>
      <w:szCs w:val="24"/>
    </w:rPr>
  </w:style>
  <w:style w:type="character" w:customStyle="1" w:styleId="WW-RTFNum221">
    <w:name w:val="WW-RTF_Num 2 21"/>
    <w:rsid w:val="00150994"/>
    <w:rPr>
      <w:rFonts w:ascii="Cambria" w:hAnsi="Cambria"/>
      <w:sz w:val="24"/>
      <w:szCs w:val="24"/>
    </w:rPr>
  </w:style>
  <w:style w:type="character" w:customStyle="1" w:styleId="WW-RTFNum231">
    <w:name w:val="WW-RTF_Num 2 31"/>
    <w:rsid w:val="00150994"/>
    <w:rPr>
      <w:rFonts w:ascii="Cambria" w:hAnsi="Cambria"/>
      <w:sz w:val="24"/>
      <w:szCs w:val="24"/>
    </w:rPr>
  </w:style>
  <w:style w:type="character" w:customStyle="1" w:styleId="WW-RTFNum241">
    <w:name w:val="WW-RTF_Num 2 41"/>
    <w:rsid w:val="00150994"/>
    <w:rPr>
      <w:rFonts w:ascii="Cambria" w:hAnsi="Cambria"/>
      <w:sz w:val="24"/>
      <w:szCs w:val="24"/>
    </w:rPr>
  </w:style>
  <w:style w:type="character" w:customStyle="1" w:styleId="WW-RTFNum251">
    <w:name w:val="WW-RTF_Num 2 51"/>
    <w:rsid w:val="00150994"/>
    <w:rPr>
      <w:rFonts w:ascii="Cambria" w:hAnsi="Cambria"/>
      <w:sz w:val="24"/>
      <w:szCs w:val="24"/>
    </w:rPr>
  </w:style>
  <w:style w:type="character" w:customStyle="1" w:styleId="WW-RTFNum261">
    <w:name w:val="WW-RTF_Num 2 61"/>
    <w:rsid w:val="00150994"/>
    <w:rPr>
      <w:rFonts w:ascii="Cambria" w:hAnsi="Cambria"/>
      <w:sz w:val="24"/>
      <w:szCs w:val="24"/>
    </w:rPr>
  </w:style>
  <w:style w:type="character" w:customStyle="1" w:styleId="WW-RTFNum271">
    <w:name w:val="WW-RTF_Num 2 71"/>
    <w:rsid w:val="00150994"/>
    <w:rPr>
      <w:rFonts w:ascii="Cambria" w:hAnsi="Cambria"/>
      <w:sz w:val="24"/>
      <w:szCs w:val="24"/>
    </w:rPr>
  </w:style>
  <w:style w:type="character" w:customStyle="1" w:styleId="WW-RTFNum281">
    <w:name w:val="WW-RTF_Num 2 81"/>
    <w:rsid w:val="00150994"/>
    <w:rPr>
      <w:rFonts w:ascii="Cambria" w:hAnsi="Cambria"/>
      <w:sz w:val="24"/>
      <w:szCs w:val="24"/>
    </w:rPr>
  </w:style>
  <w:style w:type="character" w:customStyle="1" w:styleId="WW-RTFNum291">
    <w:name w:val="WW-RTF_Num 2 91"/>
    <w:rsid w:val="00150994"/>
    <w:rPr>
      <w:rFonts w:ascii="Cambria" w:hAnsi="Cambria"/>
      <w:sz w:val="24"/>
      <w:szCs w:val="24"/>
    </w:rPr>
  </w:style>
  <w:style w:type="character" w:customStyle="1" w:styleId="WW-RTFNum2111">
    <w:name w:val="WW-RTF_Num 2 111"/>
    <w:rsid w:val="00150994"/>
    <w:rPr>
      <w:rFonts w:ascii="Arial" w:hAnsi="Arial" w:cs="Arial"/>
      <w:sz w:val="24"/>
      <w:szCs w:val="24"/>
    </w:rPr>
  </w:style>
  <w:style w:type="character" w:customStyle="1" w:styleId="WW-RTFNum2211">
    <w:name w:val="WW-RTF_Num 2 211"/>
    <w:rsid w:val="00150994"/>
    <w:rPr>
      <w:rFonts w:ascii="StarSymbol, 'Arial Unicode MS'" w:hAnsi="StarSymbol, 'Arial Unicode MS'" w:cs="StarSymbol, 'Arial Unicode MS'"/>
      <w:sz w:val="24"/>
      <w:szCs w:val="24"/>
    </w:rPr>
  </w:style>
  <w:style w:type="character" w:customStyle="1" w:styleId="WW-RTFNum2311">
    <w:name w:val="WW-RTF_Num 2 311"/>
    <w:rsid w:val="00150994"/>
    <w:rPr>
      <w:rFonts w:ascii="Arial" w:hAnsi="Arial"/>
      <w:sz w:val="24"/>
      <w:szCs w:val="24"/>
    </w:rPr>
  </w:style>
  <w:style w:type="character" w:customStyle="1" w:styleId="WW-RTFNum2411">
    <w:name w:val="WW-RTF_Num 2 411"/>
    <w:rsid w:val="00150994"/>
    <w:rPr>
      <w:rFonts w:ascii="Cambria" w:hAnsi="Cambria"/>
      <w:sz w:val="24"/>
      <w:szCs w:val="24"/>
    </w:rPr>
  </w:style>
  <w:style w:type="character" w:customStyle="1" w:styleId="WW-RTFNum2511">
    <w:name w:val="WW-RTF_Num 2 511"/>
    <w:rsid w:val="00150994"/>
    <w:rPr>
      <w:rFonts w:ascii="StarSymbol, 'Arial Unicode MS'" w:hAnsi="StarSymbol, 'Arial Unicode MS'" w:cs="StarSymbol, 'Arial Unicode MS'"/>
      <w:sz w:val="24"/>
      <w:szCs w:val="24"/>
    </w:rPr>
  </w:style>
  <w:style w:type="character" w:customStyle="1" w:styleId="WW-RTFNum2611">
    <w:name w:val="WW-RTF_Num 2 611"/>
    <w:rsid w:val="00150994"/>
    <w:rPr>
      <w:rFonts w:ascii="Arial" w:hAnsi="Arial"/>
      <w:sz w:val="24"/>
      <w:szCs w:val="24"/>
    </w:rPr>
  </w:style>
  <w:style w:type="character" w:customStyle="1" w:styleId="WW-RTFNum2711">
    <w:name w:val="WW-RTF_Num 2 711"/>
    <w:rsid w:val="00150994"/>
    <w:rPr>
      <w:rFonts w:ascii="Cambria" w:hAnsi="Cambria"/>
      <w:sz w:val="24"/>
      <w:szCs w:val="24"/>
    </w:rPr>
  </w:style>
  <w:style w:type="character" w:customStyle="1" w:styleId="WW-RTFNum2811">
    <w:name w:val="WW-RTF_Num 2 811"/>
    <w:rsid w:val="00150994"/>
    <w:rPr>
      <w:rFonts w:ascii="StarSymbol, 'Arial Unicode MS'" w:hAnsi="StarSymbol, 'Arial Unicode MS'" w:cs="StarSymbol, 'Arial Unicode MS'"/>
      <w:sz w:val="24"/>
      <w:szCs w:val="24"/>
    </w:rPr>
  </w:style>
  <w:style w:type="character" w:customStyle="1" w:styleId="WW-RTFNum2911">
    <w:name w:val="WW-RTF_Num 2 911"/>
    <w:rsid w:val="00150994"/>
    <w:rPr>
      <w:rFonts w:ascii="Arial" w:hAnsi="Arial"/>
      <w:sz w:val="24"/>
      <w:szCs w:val="24"/>
    </w:rPr>
  </w:style>
  <w:style w:type="character" w:customStyle="1" w:styleId="WW-RTFNum21111">
    <w:name w:val="WW-RTF_Num 2 1111"/>
    <w:rsid w:val="00150994"/>
    <w:rPr>
      <w:rFonts w:ascii="Cambria" w:hAnsi="Cambria"/>
      <w:sz w:val="24"/>
      <w:szCs w:val="24"/>
    </w:rPr>
  </w:style>
  <w:style w:type="character" w:customStyle="1" w:styleId="WW-RTFNum22111">
    <w:name w:val="WW-RTF_Num 2 2111"/>
    <w:rsid w:val="00150994"/>
    <w:rPr>
      <w:rFonts w:ascii="Cambria" w:hAnsi="Cambria"/>
      <w:sz w:val="24"/>
      <w:szCs w:val="24"/>
    </w:rPr>
  </w:style>
  <w:style w:type="character" w:customStyle="1" w:styleId="WW-RTFNum23111">
    <w:name w:val="WW-RTF_Num 2 3111"/>
    <w:rsid w:val="00150994"/>
    <w:rPr>
      <w:rFonts w:ascii="Cambria" w:hAnsi="Cambria"/>
      <w:sz w:val="24"/>
      <w:szCs w:val="24"/>
    </w:rPr>
  </w:style>
  <w:style w:type="character" w:customStyle="1" w:styleId="WW-RTFNum24111">
    <w:name w:val="WW-RTF_Num 2 4111"/>
    <w:rsid w:val="00150994"/>
    <w:rPr>
      <w:rFonts w:ascii="Cambria" w:hAnsi="Cambria"/>
      <w:sz w:val="24"/>
      <w:szCs w:val="24"/>
    </w:rPr>
  </w:style>
  <w:style w:type="character" w:customStyle="1" w:styleId="WW-RTFNum25111">
    <w:name w:val="WW-RTF_Num 2 5111"/>
    <w:rsid w:val="00150994"/>
    <w:rPr>
      <w:rFonts w:ascii="Cambria" w:hAnsi="Cambria"/>
      <w:sz w:val="24"/>
      <w:szCs w:val="24"/>
    </w:rPr>
  </w:style>
  <w:style w:type="character" w:customStyle="1" w:styleId="WW-RTFNum26111">
    <w:name w:val="WW-RTF_Num 2 6111"/>
    <w:rsid w:val="00150994"/>
    <w:rPr>
      <w:rFonts w:ascii="Cambria" w:hAnsi="Cambria"/>
      <w:sz w:val="24"/>
      <w:szCs w:val="24"/>
    </w:rPr>
  </w:style>
  <w:style w:type="character" w:customStyle="1" w:styleId="WW-RTFNum27111">
    <w:name w:val="WW-RTF_Num 2 7111"/>
    <w:rsid w:val="00150994"/>
    <w:rPr>
      <w:rFonts w:ascii="Cambria" w:hAnsi="Cambria"/>
      <w:sz w:val="24"/>
      <w:szCs w:val="24"/>
    </w:rPr>
  </w:style>
  <w:style w:type="character" w:customStyle="1" w:styleId="WW-RTFNum28111">
    <w:name w:val="WW-RTF_Num 2 8111"/>
    <w:rsid w:val="00150994"/>
    <w:rPr>
      <w:rFonts w:ascii="Cambria" w:hAnsi="Cambria"/>
      <w:sz w:val="24"/>
      <w:szCs w:val="24"/>
    </w:rPr>
  </w:style>
  <w:style w:type="character" w:customStyle="1" w:styleId="WW-RTFNum29111">
    <w:name w:val="WW-RTF_Num 2 9111"/>
    <w:rsid w:val="00150994"/>
    <w:rPr>
      <w:rFonts w:ascii="Cambria" w:hAnsi="Cambria"/>
      <w:sz w:val="24"/>
      <w:szCs w:val="24"/>
    </w:rPr>
  </w:style>
  <w:style w:type="character" w:customStyle="1" w:styleId="WW-RTFNum211111">
    <w:name w:val="WW-RTF_Num 2 11111"/>
    <w:rsid w:val="00150994"/>
    <w:rPr>
      <w:rFonts w:ascii="Arial" w:hAnsi="Arial" w:cs="Arial"/>
      <w:sz w:val="24"/>
      <w:szCs w:val="24"/>
    </w:rPr>
  </w:style>
  <w:style w:type="character" w:customStyle="1" w:styleId="WW-RTFNum221111">
    <w:name w:val="WW-RTF_Num 2 21111"/>
    <w:rsid w:val="00150994"/>
    <w:rPr>
      <w:rFonts w:ascii="StarSymbol, 'Arial Unicode MS'" w:hAnsi="StarSymbol, 'Arial Unicode MS'" w:cs="StarSymbol, 'Arial Unicode MS'"/>
      <w:sz w:val="24"/>
      <w:szCs w:val="24"/>
    </w:rPr>
  </w:style>
  <w:style w:type="character" w:customStyle="1" w:styleId="WW-RTFNum231111">
    <w:name w:val="WW-RTF_Num 2 31111"/>
    <w:rsid w:val="00150994"/>
    <w:rPr>
      <w:rFonts w:ascii="Arial" w:hAnsi="Arial"/>
      <w:sz w:val="24"/>
      <w:szCs w:val="24"/>
    </w:rPr>
  </w:style>
  <w:style w:type="character" w:customStyle="1" w:styleId="WW-RTFNum241111">
    <w:name w:val="WW-RTF_Num 2 41111"/>
    <w:rsid w:val="00150994"/>
    <w:rPr>
      <w:rFonts w:ascii="Cambria" w:hAnsi="Cambria"/>
      <w:sz w:val="24"/>
      <w:szCs w:val="24"/>
    </w:rPr>
  </w:style>
  <w:style w:type="character" w:customStyle="1" w:styleId="WW-RTFNum251111">
    <w:name w:val="WW-RTF_Num 2 51111"/>
    <w:rsid w:val="00150994"/>
    <w:rPr>
      <w:rFonts w:ascii="StarSymbol, 'Arial Unicode MS'" w:hAnsi="StarSymbol, 'Arial Unicode MS'" w:cs="StarSymbol, 'Arial Unicode MS'"/>
      <w:sz w:val="24"/>
      <w:szCs w:val="24"/>
    </w:rPr>
  </w:style>
  <w:style w:type="character" w:customStyle="1" w:styleId="WW-RTFNum261111">
    <w:name w:val="WW-RTF_Num 2 61111"/>
    <w:rsid w:val="00150994"/>
    <w:rPr>
      <w:rFonts w:ascii="Arial" w:hAnsi="Arial"/>
      <w:sz w:val="24"/>
      <w:szCs w:val="24"/>
    </w:rPr>
  </w:style>
  <w:style w:type="character" w:customStyle="1" w:styleId="WW-RTFNum271111">
    <w:name w:val="WW-RTF_Num 2 71111"/>
    <w:rsid w:val="00150994"/>
    <w:rPr>
      <w:rFonts w:ascii="Cambria" w:hAnsi="Cambria"/>
      <w:sz w:val="24"/>
      <w:szCs w:val="24"/>
    </w:rPr>
  </w:style>
  <w:style w:type="character" w:customStyle="1" w:styleId="WW-RTFNum281111">
    <w:name w:val="WW-RTF_Num 2 81111"/>
    <w:rsid w:val="00150994"/>
    <w:rPr>
      <w:rFonts w:ascii="StarSymbol, 'Arial Unicode MS'" w:hAnsi="StarSymbol, 'Arial Unicode MS'" w:cs="StarSymbol, 'Arial Unicode MS'"/>
      <w:sz w:val="24"/>
      <w:szCs w:val="24"/>
    </w:rPr>
  </w:style>
  <w:style w:type="character" w:customStyle="1" w:styleId="WW-RTFNum291111">
    <w:name w:val="WW-RTF_Num 2 91111"/>
    <w:rsid w:val="00150994"/>
    <w:rPr>
      <w:rFonts w:ascii="Arial" w:hAnsi="Arial"/>
      <w:sz w:val="24"/>
      <w:szCs w:val="24"/>
    </w:rPr>
  </w:style>
  <w:style w:type="character" w:customStyle="1" w:styleId="WW-RTFNum2111111">
    <w:name w:val="WW-RTF_Num 2 111111"/>
    <w:rsid w:val="00150994"/>
    <w:rPr>
      <w:rFonts w:ascii="Cambria" w:hAnsi="Cambria"/>
      <w:sz w:val="24"/>
      <w:szCs w:val="24"/>
    </w:rPr>
  </w:style>
  <w:style w:type="character" w:customStyle="1" w:styleId="WW-RTFNum2211111">
    <w:name w:val="WW-RTF_Num 2 211111"/>
    <w:rsid w:val="00150994"/>
    <w:rPr>
      <w:rFonts w:ascii="Cambria" w:hAnsi="Cambria"/>
      <w:sz w:val="24"/>
      <w:szCs w:val="24"/>
    </w:rPr>
  </w:style>
  <w:style w:type="character" w:customStyle="1" w:styleId="WW-RTFNum2311111">
    <w:name w:val="WW-RTF_Num 2 311111"/>
    <w:rsid w:val="00150994"/>
    <w:rPr>
      <w:rFonts w:ascii="Cambria" w:hAnsi="Cambria"/>
      <w:sz w:val="24"/>
      <w:szCs w:val="24"/>
    </w:rPr>
  </w:style>
  <w:style w:type="character" w:customStyle="1" w:styleId="WW-RTFNum2411111">
    <w:name w:val="WW-RTF_Num 2 411111"/>
    <w:rsid w:val="00150994"/>
    <w:rPr>
      <w:rFonts w:ascii="Cambria" w:hAnsi="Cambria"/>
      <w:sz w:val="24"/>
      <w:szCs w:val="24"/>
    </w:rPr>
  </w:style>
  <w:style w:type="character" w:customStyle="1" w:styleId="WW-RTFNum2511111">
    <w:name w:val="WW-RTF_Num 2 511111"/>
    <w:rsid w:val="00150994"/>
    <w:rPr>
      <w:rFonts w:ascii="Cambria" w:hAnsi="Cambria"/>
      <w:sz w:val="24"/>
      <w:szCs w:val="24"/>
    </w:rPr>
  </w:style>
  <w:style w:type="character" w:customStyle="1" w:styleId="WW-RTFNum2611111">
    <w:name w:val="WW-RTF_Num 2 611111"/>
    <w:rsid w:val="00150994"/>
    <w:rPr>
      <w:rFonts w:ascii="Cambria" w:hAnsi="Cambria"/>
      <w:sz w:val="24"/>
      <w:szCs w:val="24"/>
    </w:rPr>
  </w:style>
  <w:style w:type="character" w:customStyle="1" w:styleId="WW-RTFNum2711111">
    <w:name w:val="WW-RTF_Num 2 711111"/>
    <w:rsid w:val="00150994"/>
    <w:rPr>
      <w:rFonts w:ascii="Cambria" w:hAnsi="Cambria"/>
      <w:sz w:val="24"/>
      <w:szCs w:val="24"/>
    </w:rPr>
  </w:style>
  <w:style w:type="character" w:customStyle="1" w:styleId="WW-RTFNum2811111">
    <w:name w:val="WW-RTF_Num 2 811111"/>
    <w:rsid w:val="00150994"/>
    <w:rPr>
      <w:rFonts w:ascii="Cambria" w:hAnsi="Cambria"/>
      <w:sz w:val="24"/>
      <w:szCs w:val="24"/>
    </w:rPr>
  </w:style>
  <w:style w:type="character" w:customStyle="1" w:styleId="WW-RTFNum2911111">
    <w:name w:val="WW-RTF_Num 2 911111"/>
    <w:rsid w:val="00150994"/>
    <w:rPr>
      <w:rFonts w:ascii="Cambria" w:hAnsi="Cambria"/>
      <w:sz w:val="24"/>
      <w:szCs w:val="24"/>
    </w:rPr>
  </w:style>
  <w:style w:type="character" w:customStyle="1" w:styleId="WW-RTFNum21111111">
    <w:name w:val="WW-RTF_Num 2 1111111"/>
    <w:rsid w:val="00150994"/>
    <w:rPr>
      <w:rFonts w:ascii="Arial" w:hAnsi="Arial" w:cs="Arial"/>
      <w:sz w:val="24"/>
      <w:szCs w:val="24"/>
    </w:rPr>
  </w:style>
  <w:style w:type="character" w:customStyle="1" w:styleId="WW-RTFNum22111111">
    <w:name w:val="WW-RTF_Num 2 2111111"/>
    <w:rsid w:val="00150994"/>
    <w:rPr>
      <w:rFonts w:ascii="StarSymbol, 'Arial Unicode MS'" w:hAnsi="StarSymbol, 'Arial Unicode MS'" w:cs="StarSymbol, 'Arial Unicode MS'"/>
      <w:sz w:val="24"/>
      <w:szCs w:val="24"/>
    </w:rPr>
  </w:style>
  <w:style w:type="character" w:customStyle="1" w:styleId="WW-RTFNum23111111">
    <w:name w:val="WW-RTF_Num 2 3111111"/>
    <w:rsid w:val="00150994"/>
    <w:rPr>
      <w:rFonts w:ascii="Arial" w:hAnsi="Arial"/>
      <w:sz w:val="24"/>
      <w:szCs w:val="24"/>
    </w:rPr>
  </w:style>
  <w:style w:type="character" w:customStyle="1" w:styleId="WW-RTFNum24111111">
    <w:name w:val="WW-RTF_Num 2 4111111"/>
    <w:rsid w:val="00150994"/>
    <w:rPr>
      <w:rFonts w:ascii="Cambria" w:hAnsi="Cambria"/>
      <w:sz w:val="24"/>
      <w:szCs w:val="24"/>
    </w:rPr>
  </w:style>
  <w:style w:type="character" w:customStyle="1" w:styleId="WW-RTFNum25111111">
    <w:name w:val="WW-RTF_Num 2 5111111"/>
    <w:rsid w:val="00150994"/>
    <w:rPr>
      <w:rFonts w:ascii="StarSymbol, 'Arial Unicode MS'" w:hAnsi="StarSymbol, 'Arial Unicode MS'" w:cs="StarSymbol, 'Arial Unicode MS'"/>
      <w:sz w:val="24"/>
      <w:szCs w:val="24"/>
    </w:rPr>
  </w:style>
  <w:style w:type="character" w:customStyle="1" w:styleId="WW-RTFNum26111111">
    <w:name w:val="WW-RTF_Num 2 6111111"/>
    <w:rsid w:val="00150994"/>
    <w:rPr>
      <w:rFonts w:ascii="Arial" w:hAnsi="Arial"/>
      <w:sz w:val="24"/>
      <w:szCs w:val="24"/>
    </w:rPr>
  </w:style>
  <w:style w:type="character" w:customStyle="1" w:styleId="WW-RTFNum27111111">
    <w:name w:val="WW-RTF_Num 2 7111111"/>
    <w:rsid w:val="00150994"/>
    <w:rPr>
      <w:rFonts w:ascii="Cambria" w:hAnsi="Cambria"/>
      <w:sz w:val="24"/>
      <w:szCs w:val="24"/>
    </w:rPr>
  </w:style>
  <w:style w:type="character" w:customStyle="1" w:styleId="WW-RTFNum28111111">
    <w:name w:val="WW-RTF_Num 2 8111111"/>
    <w:rsid w:val="00150994"/>
    <w:rPr>
      <w:rFonts w:ascii="StarSymbol, 'Arial Unicode MS'" w:hAnsi="StarSymbol, 'Arial Unicode MS'" w:cs="StarSymbol, 'Arial Unicode MS'"/>
      <w:sz w:val="24"/>
      <w:szCs w:val="24"/>
    </w:rPr>
  </w:style>
  <w:style w:type="character" w:customStyle="1" w:styleId="WW-RTFNum29111111">
    <w:name w:val="WW-RTF_Num 2 9111111"/>
    <w:rsid w:val="00150994"/>
    <w:rPr>
      <w:rFonts w:ascii="Arial" w:hAnsi="Arial"/>
      <w:sz w:val="24"/>
      <w:szCs w:val="24"/>
    </w:rPr>
  </w:style>
  <w:style w:type="character" w:customStyle="1" w:styleId="WW-RTFNum211111111">
    <w:name w:val="WW-RTF_Num 2 11111111"/>
    <w:rsid w:val="00150994"/>
    <w:rPr>
      <w:rFonts w:ascii="Cambria" w:hAnsi="Cambria"/>
      <w:sz w:val="24"/>
      <w:szCs w:val="24"/>
    </w:rPr>
  </w:style>
  <w:style w:type="character" w:customStyle="1" w:styleId="WW-RTFNum221111111">
    <w:name w:val="WW-RTF_Num 2 21111111"/>
    <w:rsid w:val="00150994"/>
    <w:rPr>
      <w:rFonts w:ascii="Cambria" w:hAnsi="Cambria"/>
      <w:sz w:val="24"/>
      <w:szCs w:val="24"/>
    </w:rPr>
  </w:style>
  <w:style w:type="character" w:customStyle="1" w:styleId="WW-RTFNum231111111">
    <w:name w:val="WW-RTF_Num 2 31111111"/>
    <w:rsid w:val="00150994"/>
    <w:rPr>
      <w:rFonts w:ascii="Cambria" w:hAnsi="Cambria"/>
      <w:sz w:val="24"/>
      <w:szCs w:val="24"/>
    </w:rPr>
  </w:style>
  <w:style w:type="character" w:customStyle="1" w:styleId="WW-RTFNum241111111">
    <w:name w:val="WW-RTF_Num 2 41111111"/>
    <w:rsid w:val="00150994"/>
    <w:rPr>
      <w:rFonts w:ascii="Cambria" w:hAnsi="Cambria"/>
      <w:sz w:val="24"/>
      <w:szCs w:val="24"/>
    </w:rPr>
  </w:style>
  <w:style w:type="character" w:customStyle="1" w:styleId="WW-RTFNum251111111">
    <w:name w:val="WW-RTF_Num 2 51111111"/>
    <w:rsid w:val="00150994"/>
    <w:rPr>
      <w:rFonts w:ascii="Cambria" w:hAnsi="Cambria"/>
      <w:sz w:val="24"/>
      <w:szCs w:val="24"/>
    </w:rPr>
  </w:style>
  <w:style w:type="character" w:customStyle="1" w:styleId="WW-RTFNum261111111">
    <w:name w:val="WW-RTF_Num 2 61111111"/>
    <w:rsid w:val="00150994"/>
    <w:rPr>
      <w:rFonts w:ascii="Cambria" w:hAnsi="Cambria"/>
      <w:sz w:val="24"/>
      <w:szCs w:val="24"/>
    </w:rPr>
  </w:style>
  <w:style w:type="character" w:customStyle="1" w:styleId="WW-RTFNum271111111">
    <w:name w:val="WW-RTF_Num 2 71111111"/>
    <w:rsid w:val="00150994"/>
    <w:rPr>
      <w:rFonts w:ascii="Cambria" w:hAnsi="Cambria"/>
      <w:sz w:val="24"/>
      <w:szCs w:val="24"/>
    </w:rPr>
  </w:style>
  <w:style w:type="character" w:customStyle="1" w:styleId="WW-RTFNum281111111">
    <w:name w:val="WW-RTF_Num 2 81111111"/>
    <w:rsid w:val="00150994"/>
    <w:rPr>
      <w:rFonts w:ascii="Cambria" w:hAnsi="Cambria"/>
      <w:sz w:val="24"/>
      <w:szCs w:val="24"/>
    </w:rPr>
  </w:style>
  <w:style w:type="character" w:customStyle="1" w:styleId="WW-RTFNum291111111">
    <w:name w:val="WW-RTF_Num 2 91111111"/>
    <w:rsid w:val="00150994"/>
    <w:rPr>
      <w:rFonts w:ascii="Cambria" w:hAnsi="Cambria"/>
      <w:sz w:val="24"/>
      <w:szCs w:val="24"/>
    </w:rPr>
  </w:style>
  <w:style w:type="character" w:customStyle="1" w:styleId="WW-RTFNum2111111111">
    <w:name w:val="WW-RTF_Num 2 111111111"/>
    <w:rsid w:val="00150994"/>
    <w:rPr>
      <w:rFonts w:ascii="Arial" w:hAnsi="Arial" w:cs="Arial"/>
      <w:sz w:val="24"/>
      <w:szCs w:val="24"/>
    </w:rPr>
  </w:style>
  <w:style w:type="character" w:customStyle="1" w:styleId="WW-RTFNum2211111111">
    <w:name w:val="WW-RTF_Num 2 211111111"/>
    <w:rsid w:val="00150994"/>
    <w:rPr>
      <w:rFonts w:ascii="StarSymbol, 'Arial Unicode MS'" w:hAnsi="StarSymbol, 'Arial Unicode MS'" w:cs="StarSymbol, 'Arial Unicode MS'"/>
      <w:sz w:val="24"/>
      <w:szCs w:val="24"/>
    </w:rPr>
  </w:style>
  <w:style w:type="character" w:customStyle="1" w:styleId="WW-RTFNum2311111111">
    <w:name w:val="WW-RTF_Num 2 311111111"/>
    <w:rsid w:val="00150994"/>
    <w:rPr>
      <w:rFonts w:ascii="Arial" w:hAnsi="Arial"/>
      <w:sz w:val="24"/>
      <w:szCs w:val="24"/>
    </w:rPr>
  </w:style>
  <w:style w:type="character" w:customStyle="1" w:styleId="WW-RTFNum2411111111">
    <w:name w:val="WW-RTF_Num 2 411111111"/>
    <w:rsid w:val="00150994"/>
    <w:rPr>
      <w:rFonts w:ascii="Cambria" w:hAnsi="Cambria"/>
      <w:sz w:val="24"/>
      <w:szCs w:val="24"/>
    </w:rPr>
  </w:style>
  <w:style w:type="character" w:customStyle="1" w:styleId="WW-RTFNum2511111111">
    <w:name w:val="WW-RTF_Num 2 511111111"/>
    <w:rsid w:val="00150994"/>
    <w:rPr>
      <w:rFonts w:ascii="StarSymbol, 'Arial Unicode MS'" w:hAnsi="StarSymbol, 'Arial Unicode MS'" w:cs="StarSymbol, 'Arial Unicode MS'"/>
      <w:sz w:val="24"/>
      <w:szCs w:val="24"/>
    </w:rPr>
  </w:style>
  <w:style w:type="character" w:customStyle="1" w:styleId="WW-RTFNum2611111111">
    <w:name w:val="WW-RTF_Num 2 611111111"/>
    <w:rsid w:val="00150994"/>
    <w:rPr>
      <w:rFonts w:ascii="Arial" w:hAnsi="Arial"/>
      <w:sz w:val="24"/>
      <w:szCs w:val="24"/>
    </w:rPr>
  </w:style>
  <w:style w:type="character" w:customStyle="1" w:styleId="WW-RTFNum2711111111">
    <w:name w:val="WW-RTF_Num 2 711111111"/>
    <w:rsid w:val="00150994"/>
    <w:rPr>
      <w:rFonts w:ascii="Cambria" w:hAnsi="Cambria"/>
      <w:sz w:val="24"/>
      <w:szCs w:val="24"/>
    </w:rPr>
  </w:style>
  <w:style w:type="character" w:customStyle="1" w:styleId="WW-RTFNum2811111111">
    <w:name w:val="WW-RTF_Num 2 811111111"/>
    <w:rsid w:val="00150994"/>
    <w:rPr>
      <w:rFonts w:ascii="StarSymbol, 'Arial Unicode MS'" w:hAnsi="StarSymbol, 'Arial Unicode MS'" w:cs="StarSymbol, 'Arial Unicode MS'"/>
      <w:sz w:val="24"/>
      <w:szCs w:val="24"/>
    </w:rPr>
  </w:style>
  <w:style w:type="character" w:customStyle="1" w:styleId="WW-RTFNum2911111111">
    <w:name w:val="WW-RTF_Num 2 911111111"/>
    <w:rsid w:val="00150994"/>
    <w:rPr>
      <w:rFonts w:ascii="Arial" w:hAnsi="Arial"/>
      <w:sz w:val="24"/>
      <w:szCs w:val="24"/>
    </w:rPr>
  </w:style>
  <w:style w:type="character" w:customStyle="1" w:styleId="RTFNum31">
    <w:name w:val="RTF_Num 3 1"/>
    <w:rsid w:val="00150994"/>
    <w:rPr>
      <w:rFonts w:ascii="Cambria" w:hAnsi="Cambria"/>
      <w:sz w:val="24"/>
      <w:szCs w:val="24"/>
    </w:rPr>
  </w:style>
  <w:style w:type="character" w:customStyle="1" w:styleId="RTFNum41">
    <w:name w:val="RTF_Num 4 1"/>
    <w:rsid w:val="00150994"/>
    <w:rPr>
      <w:sz w:val="24"/>
      <w:szCs w:val="24"/>
    </w:rPr>
  </w:style>
  <w:style w:type="character" w:customStyle="1" w:styleId="RTFNum42">
    <w:name w:val="RTF_Num 4 2"/>
    <w:rsid w:val="00150994"/>
    <w:rPr>
      <w:sz w:val="24"/>
      <w:szCs w:val="24"/>
    </w:rPr>
  </w:style>
  <w:style w:type="character" w:customStyle="1" w:styleId="RTFNum43">
    <w:name w:val="RTF_Num 4 3"/>
    <w:rsid w:val="00150994"/>
    <w:rPr>
      <w:sz w:val="24"/>
      <w:szCs w:val="24"/>
    </w:rPr>
  </w:style>
  <w:style w:type="character" w:customStyle="1" w:styleId="RTFNum44">
    <w:name w:val="RTF_Num 4 4"/>
    <w:rsid w:val="00150994"/>
    <w:rPr>
      <w:sz w:val="24"/>
      <w:szCs w:val="24"/>
    </w:rPr>
  </w:style>
  <w:style w:type="character" w:customStyle="1" w:styleId="RTFNum45">
    <w:name w:val="RTF_Num 4 5"/>
    <w:rsid w:val="00150994"/>
    <w:rPr>
      <w:sz w:val="24"/>
      <w:szCs w:val="24"/>
    </w:rPr>
  </w:style>
  <w:style w:type="character" w:customStyle="1" w:styleId="RTFNum46">
    <w:name w:val="RTF_Num 4 6"/>
    <w:rsid w:val="00150994"/>
    <w:rPr>
      <w:sz w:val="24"/>
      <w:szCs w:val="24"/>
    </w:rPr>
  </w:style>
  <w:style w:type="character" w:customStyle="1" w:styleId="RTFNum47">
    <w:name w:val="RTF_Num 4 7"/>
    <w:rsid w:val="00150994"/>
    <w:rPr>
      <w:sz w:val="24"/>
      <w:szCs w:val="24"/>
    </w:rPr>
  </w:style>
  <w:style w:type="character" w:customStyle="1" w:styleId="RTFNum48">
    <w:name w:val="RTF_Num 4 8"/>
    <w:rsid w:val="00150994"/>
    <w:rPr>
      <w:sz w:val="24"/>
      <w:szCs w:val="24"/>
    </w:rPr>
  </w:style>
  <w:style w:type="character" w:customStyle="1" w:styleId="RTFNum49">
    <w:name w:val="RTF_Num 4 9"/>
    <w:rsid w:val="00150994"/>
    <w:rPr>
      <w:sz w:val="24"/>
      <w:szCs w:val="24"/>
    </w:rPr>
  </w:style>
  <w:style w:type="character" w:customStyle="1" w:styleId="RTFNum51">
    <w:name w:val="RTF_Num 5 1"/>
    <w:rsid w:val="00150994"/>
    <w:rPr>
      <w:rFonts w:ascii="Cambria" w:hAnsi="Cambria"/>
      <w:sz w:val="24"/>
      <w:szCs w:val="24"/>
    </w:rPr>
  </w:style>
  <w:style w:type="character" w:customStyle="1" w:styleId="RTFNum61">
    <w:name w:val="RTF_Num 6 1"/>
    <w:rsid w:val="00150994"/>
    <w:rPr>
      <w:sz w:val="24"/>
      <w:szCs w:val="24"/>
    </w:rPr>
  </w:style>
  <w:style w:type="character" w:customStyle="1" w:styleId="RTFNum62">
    <w:name w:val="RTF_Num 6 2"/>
    <w:rsid w:val="00150994"/>
    <w:rPr>
      <w:sz w:val="24"/>
      <w:szCs w:val="24"/>
    </w:rPr>
  </w:style>
  <w:style w:type="character" w:customStyle="1" w:styleId="RTFNum63">
    <w:name w:val="RTF_Num 6 3"/>
    <w:rsid w:val="00150994"/>
    <w:rPr>
      <w:sz w:val="24"/>
      <w:szCs w:val="24"/>
    </w:rPr>
  </w:style>
  <w:style w:type="character" w:customStyle="1" w:styleId="RTFNum64">
    <w:name w:val="RTF_Num 6 4"/>
    <w:rsid w:val="00150994"/>
    <w:rPr>
      <w:sz w:val="24"/>
      <w:szCs w:val="24"/>
    </w:rPr>
  </w:style>
  <w:style w:type="character" w:customStyle="1" w:styleId="RTFNum65">
    <w:name w:val="RTF_Num 6 5"/>
    <w:rsid w:val="00150994"/>
    <w:rPr>
      <w:sz w:val="24"/>
      <w:szCs w:val="24"/>
    </w:rPr>
  </w:style>
  <w:style w:type="character" w:customStyle="1" w:styleId="RTFNum66">
    <w:name w:val="RTF_Num 6 6"/>
    <w:rsid w:val="00150994"/>
    <w:rPr>
      <w:sz w:val="24"/>
      <w:szCs w:val="24"/>
    </w:rPr>
  </w:style>
  <w:style w:type="character" w:customStyle="1" w:styleId="RTFNum67">
    <w:name w:val="RTF_Num 6 7"/>
    <w:rsid w:val="00150994"/>
    <w:rPr>
      <w:sz w:val="24"/>
      <w:szCs w:val="24"/>
    </w:rPr>
  </w:style>
  <w:style w:type="character" w:customStyle="1" w:styleId="RTFNum68">
    <w:name w:val="RTF_Num 6 8"/>
    <w:rsid w:val="00150994"/>
    <w:rPr>
      <w:sz w:val="24"/>
      <w:szCs w:val="24"/>
    </w:rPr>
  </w:style>
  <w:style w:type="character" w:customStyle="1" w:styleId="RTFNum69">
    <w:name w:val="RTF_Num 6 9"/>
    <w:rsid w:val="00150994"/>
    <w:rPr>
      <w:sz w:val="24"/>
      <w:szCs w:val="24"/>
    </w:rPr>
  </w:style>
  <w:style w:type="character" w:customStyle="1" w:styleId="RTFNum71">
    <w:name w:val="RTF_Num 7 1"/>
    <w:rsid w:val="00150994"/>
    <w:rPr>
      <w:sz w:val="24"/>
      <w:szCs w:val="24"/>
    </w:rPr>
  </w:style>
  <w:style w:type="character" w:customStyle="1" w:styleId="RTFNum72">
    <w:name w:val="RTF_Num 7 2"/>
    <w:rsid w:val="00150994"/>
    <w:rPr>
      <w:sz w:val="24"/>
      <w:szCs w:val="24"/>
    </w:rPr>
  </w:style>
  <w:style w:type="character" w:customStyle="1" w:styleId="RTFNum73">
    <w:name w:val="RTF_Num 7 3"/>
    <w:rsid w:val="00150994"/>
    <w:rPr>
      <w:sz w:val="24"/>
      <w:szCs w:val="24"/>
    </w:rPr>
  </w:style>
  <w:style w:type="character" w:customStyle="1" w:styleId="RTFNum74">
    <w:name w:val="RTF_Num 7 4"/>
    <w:rsid w:val="00150994"/>
    <w:rPr>
      <w:sz w:val="24"/>
      <w:szCs w:val="24"/>
    </w:rPr>
  </w:style>
  <w:style w:type="character" w:customStyle="1" w:styleId="RTFNum75">
    <w:name w:val="RTF_Num 7 5"/>
    <w:rsid w:val="00150994"/>
    <w:rPr>
      <w:sz w:val="24"/>
      <w:szCs w:val="24"/>
    </w:rPr>
  </w:style>
  <w:style w:type="character" w:customStyle="1" w:styleId="RTFNum76">
    <w:name w:val="RTF_Num 7 6"/>
    <w:rsid w:val="00150994"/>
    <w:rPr>
      <w:sz w:val="24"/>
      <w:szCs w:val="24"/>
    </w:rPr>
  </w:style>
  <w:style w:type="character" w:customStyle="1" w:styleId="RTFNum77">
    <w:name w:val="RTF_Num 7 7"/>
    <w:rsid w:val="00150994"/>
    <w:rPr>
      <w:sz w:val="24"/>
      <w:szCs w:val="24"/>
    </w:rPr>
  </w:style>
  <w:style w:type="character" w:customStyle="1" w:styleId="RTFNum78">
    <w:name w:val="RTF_Num 7 8"/>
    <w:rsid w:val="00150994"/>
    <w:rPr>
      <w:sz w:val="24"/>
      <w:szCs w:val="24"/>
    </w:rPr>
  </w:style>
  <w:style w:type="character" w:customStyle="1" w:styleId="RTFNum79">
    <w:name w:val="RTF_Num 7 9"/>
    <w:rsid w:val="00150994"/>
    <w:rPr>
      <w:sz w:val="24"/>
      <w:szCs w:val="24"/>
    </w:rPr>
  </w:style>
  <w:style w:type="character" w:customStyle="1" w:styleId="RTFNum81">
    <w:name w:val="RTF_Num 8 1"/>
    <w:rsid w:val="00150994"/>
    <w:rPr>
      <w:sz w:val="24"/>
      <w:szCs w:val="24"/>
    </w:rPr>
  </w:style>
  <w:style w:type="character" w:customStyle="1" w:styleId="RTFNum82">
    <w:name w:val="RTF_Num 8 2"/>
    <w:rsid w:val="00150994"/>
    <w:rPr>
      <w:sz w:val="24"/>
      <w:szCs w:val="24"/>
    </w:rPr>
  </w:style>
  <w:style w:type="character" w:customStyle="1" w:styleId="RTFNum83">
    <w:name w:val="RTF_Num 8 3"/>
    <w:rsid w:val="00150994"/>
    <w:rPr>
      <w:sz w:val="24"/>
      <w:szCs w:val="24"/>
    </w:rPr>
  </w:style>
  <w:style w:type="character" w:customStyle="1" w:styleId="RTFNum84">
    <w:name w:val="RTF_Num 8 4"/>
    <w:rsid w:val="00150994"/>
    <w:rPr>
      <w:sz w:val="24"/>
      <w:szCs w:val="24"/>
    </w:rPr>
  </w:style>
  <w:style w:type="character" w:customStyle="1" w:styleId="RTFNum85">
    <w:name w:val="RTF_Num 8 5"/>
    <w:rsid w:val="00150994"/>
    <w:rPr>
      <w:sz w:val="24"/>
      <w:szCs w:val="24"/>
    </w:rPr>
  </w:style>
  <w:style w:type="character" w:customStyle="1" w:styleId="RTFNum86">
    <w:name w:val="RTF_Num 8 6"/>
    <w:rsid w:val="00150994"/>
    <w:rPr>
      <w:sz w:val="24"/>
      <w:szCs w:val="24"/>
    </w:rPr>
  </w:style>
  <w:style w:type="character" w:customStyle="1" w:styleId="RTFNum87">
    <w:name w:val="RTF_Num 8 7"/>
    <w:rsid w:val="00150994"/>
    <w:rPr>
      <w:sz w:val="24"/>
      <w:szCs w:val="24"/>
    </w:rPr>
  </w:style>
  <w:style w:type="character" w:customStyle="1" w:styleId="RTFNum88">
    <w:name w:val="RTF_Num 8 8"/>
    <w:rsid w:val="00150994"/>
    <w:rPr>
      <w:sz w:val="24"/>
      <w:szCs w:val="24"/>
    </w:rPr>
  </w:style>
  <w:style w:type="character" w:customStyle="1" w:styleId="RTFNum89">
    <w:name w:val="RTF_Num 8 9"/>
    <w:rsid w:val="00150994"/>
    <w:rPr>
      <w:sz w:val="24"/>
      <w:szCs w:val="24"/>
    </w:rPr>
  </w:style>
  <w:style w:type="character" w:customStyle="1" w:styleId="RTFNum91">
    <w:name w:val="RTF_Num 9 1"/>
    <w:rsid w:val="00150994"/>
    <w:rPr>
      <w:sz w:val="24"/>
      <w:szCs w:val="24"/>
      <w:u w:val="single"/>
    </w:rPr>
  </w:style>
  <w:style w:type="character" w:customStyle="1" w:styleId="RTFNum92">
    <w:name w:val="RTF_Num 9 2"/>
    <w:rsid w:val="00150994"/>
    <w:rPr>
      <w:sz w:val="24"/>
      <w:szCs w:val="24"/>
    </w:rPr>
  </w:style>
  <w:style w:type="character" w:customStyle="1" w:styleId="RTFNum93">
    <w:name w:val="RTF_Num 9 3"/>
    <w:rsid w:val="00150994"/>
    <w:rPr>
      <w:sz w:val="24"/>
      <w:szCs w:val="24"/>
    </w:rPr>
  </w:style>
  <w:style w:type="character" w:customStyle="1" w:styleId="RTFNum94">
    <w:name w:val="RTF_Num 9 4"/>
    <w:rsid w:val="00150994"/>
    <w:rPr>
      <w:sz w:val="24"/>
      <w:szCs w:val="24"/>
    </w:rPr>
  </w:style>
  <w:style w:type="character" w:customStyle="1" w:styleId="RTFNum95">
    <w:name w:val="RTF_Num 9 5"/>
    <w:rsid w:val="00150994"/>
    <w:rPr>
      <w:sz w:val="24"/>
      <w:szCs w:val="24"/>
    </w:rPr>
  </w:style>
  <w:style w:type="character" w:customStyle="1" w:styleId="RTFNum96">
    <w:name w:val="RTF_Num 9 6"/>
    <w:rsid w:val="00150994"/>
    <w:rPr>
      <w:sz w:val="24"/>
      <w:szCs w:val="24"/>
    </w:rPr>
  </w:style>
  <w:style w:type="character" w:customStyle="1" w:styleId="RTFNum97">
    <w:name w:val="RTF_Num 9 7"/>
    <w:rsid w:val="00150994"/>
    <w:rPr>
      <w:sz w:val="24"/>
      <w:szCs w:val="24"/>
    </w:rPr>
  </w:style>
  <w:style w:type="character" w:customStyle="1" w:styleId="RTFNum98">
    <w:name w:val="RTF_Num 9 8"/>
    <w:rsid w:val="00150994"/>
    <w:rPr>
      <w:sz w:val="24"/>
      <w:szCs w:val="24"/>
    </w:rPr>
  </w:style>
  <w:style w:type="character" w:customStyle="1" w:styleId="RTFNum99">
    <w:name w:val="RTF_Num 9 9"/>
    <w:rsid w:val="00150994"/>
    <w:rPr>
      <w:sz w:val="24"/>
      <w:szCs w:val="24"/>
    </w:rPr>
  </w:style>
  <w:style w:type="character" w:customStyle="1" w:styleId="RTFNum101">
    <w:name w:val="RTF_Num 10 1"/>
    <w:rsid w:val="00150994"/>
    <w:rPr>
      <w:rFonts w:ascii="Arial" w:hAnsi="Arial" w:cs="Arial"/>
      <w:sz w:val="24"/>
      <w:szCs w:val="24"/>
    </w:rPr>
  </w:style>
  <w:style w:type="character" w:customStyle="1" w:styleId="RTFNum111">
    <w:name w:val="RTF_Num 11 1"/>
    <w:rsid w:val="00150994"/>
    <w:rPr>
      <w:rFonts w:ascii="Arial" w:hAnsi="Arial" w:cs="Arial"/>
      <w:sz w:val="24"/>
      <w:szCs w:val="24"/>
    </w:rPr>
  </w:style>
  <w:style w:type="character" w:customStyle="1" w:styleId="RTFNum121">
    <w:name w:val="RTF_Num 12 1"/>
    <w:rsid w:val="00150994"/>
    <w:rPr>
      <w:rFonts w:ascii="Arial" w:hAnsi="Arial" w:cs="Arial"/>
      <w:sz w:val="24"/>
      <w:szCs w:val="24"/>
    </w:rPr>
  </w:style>
  <w:style w:type="character" w:customStyle="1" w:styleId="RTFNum131">
    <w:name w:val="RTF_Num 13 1"/>
    <w:rsid w:val="00150994"/>
    <w:rPr>
      <w:sz w:val="24"/>
      <w:szCs w:val="24"/>
    </w:rPr>
  </w:style>
  <w:style w:type="character" w:customStyle="1" w:styleId="RTFNum132">
    <w:name w:val="RTF_Num 13 2"/>
    <w:rsid w:val="00150994"/>
    <w:rPr>
      <w:rFonts w:ascii="StarSymbol, 'Arial Unicode MS'" w:hAnsi="StarSymbol, 'Arial Unicode MS'" w:cs="StarSymbol, 'Arial Unicode MS'"/>
      <w:sz w:val="24"/>
      <w:szCs w:val="24"/>
    </w:rPr>
  </w:style>
  <w:style w:type="character" w:customStyle="1" w:styleId="RTFNum133">
    <w:name w:val="RTF_Num 13 3"/>
    <w:rsid w:val="00150994"/>
    <w:rPr>
      <w:rFonts w:ascii="Arial" w:hAnsi="Arial"/>
      <w:sz w:val="24"/>
      <w:szCs w:val="24"/>
    </w:rPr>
  </w:style>
  <w:style w:type="character" w:customStyle="1" w:styleId="RTFNum134">
    <w:name w:val="RTF_Num 13 4"/>
    <w:rsid w:val="00150994"/>
    <w:rPr>
      <w:rFonts w:ascii="Cambria" w:hAnsi="Cambria"/>
      <w:sz w:val="24"/>
      <w:szCs w:val="24"/>
    </w:rPr>
  </w:style>
  <w:style w:type="character" w:customStyle="1" w:styleId="RTFNum135">
    <w:name w:val="RTF_Num 13 5"/>
    <w:rsid w:val="00150994"/>
    <w:rPr>
      <w:rFonts w:ascii="StarSymbol, 'Arial Unicode MS'" w:hAnsi="StarSymbol, 'Arial Unicode MS'" w:cs="StarSymbol, 'Arial Unicode MS'"/>
      <w:sz w:val="24"/>
      <w:szCs w:val="24"/>
    </w:rPr>
  </w:style>
  <w:style w:type="character" w:customStyle="1" w:styleId="RTFNum136">
    <w:name w:val="RTF_Num 13 6"/>
    <w:rsid w:val="00150994"/>
    <w:rPr>
      <w:rFonts w:ascii="Arial" w:hAnsi="Arial"/>
      <w:sz w:val="24"/>
      <w:szCs w:val="24"/>
    </w:rPr>
  </w:style>
  <w:style w:type="character" w:customStyle="1" w:styleId="RTFNum137">
    <w:name w:val="RTF_Num 13 7"/>
    <w:rsid w:val="00150994"/>
    <w:rPr>
      <w:rFonts w:ascii="Cambria" w:hAnsi="Cambria"/>
      <w:sz w:val="24"/>
      <w:szCs w:val="24"/>
    </w:rPr>
  </w:style>
  <w:style w:type="character" w:customStyle="1" w:styleId="RTFNum138">
    <w:name w:val="RTF_Num 13 8"/>
    <w:rsid w:val="00150994"/>
    <w:rPr>
      <w:rFonts w:ascii="StarSymbol, 'Arial Unicode MS'" w:hAnsi="StarSymbol, 'Arial Unicode MS'" w:cs="StarSymbol, 'Arial Unicode MS'"/>
      <w:sz w:val="24"/>
      <w:szCs w:val="24"/>
    </w:rPr>
  </w:style>
  <w:style w:type="character" w:customStyle="1" w:styleId="RTFNum139">
    <w:name w:val="RTF_Num 13 9"/>
    <w:rsid w:val="00150994"/>
    <w:rPr>
      <w:rFonts w:ascii="Arial" w:hAnsi="Arial"/>
      <w:sz w:val="24"/>
      <w:szCs w:val="24"/>
    </w:rPr>
  </w:style>
  <w:style w:type="character" w:customStyle="1" w:styleId="RTFNum141">
    <w:name w:val="RTF_Num 14 1"/>
    <w:rsid w:val="00150994"/>
    <w:rPr>
      <w:sz w:val="24"/>
      <w:szCs w:val="24"/>
    </w:rPr>
  </w:style>
  <w:style w:type="character" w:customStyle="1" w:styleId="RTFNum142">
    <w:name w:val="RTF_Num 14 2"/>
    <w:rsid w:val="00150994"/>
    <w:rPr>
      <w:sz w:val="24"/>
      <w:szCs w:val="24"/>
    </w:rPr>
  </w:style>
  <w:style w:type="character" w:customStyle="1" w:styleId="RTFNum143">
    <w:name w:val="RTF_Num 14 3"/>
    <w:rsid w:val="00150994"/>
    <w:rPr>
      <w:sz w:val="24"/>
      <w:szCs w:val="24"/>
    </w:rPr>
  </w:style>
  <w:style w:type="character" w:customStyle="1" w:styleId="RTFNum144">
    <w:name w:val="RTF_Num 14 4"/>
    <w:rsid w:val="00150994"/>
    <w:rPr>
      <w:sz w:val="24"/>
      <w:szCs w:val="24"/>
    </w:rPr>
  </w:style>
  <w:style w:type="character" w:customStyle="1" w:styleId="RTFNum145">
    <w:name w:val="RTF_Num 14 5"/>
    <w:rsid w:val="00150994"/>
    <w:rPr>
      <w:sz w:val="24"/>
      <w:szCs w:val="24"/>
    </w:rPr>
  </w:style>
  <w:style w:type="character" w:customStyle="1" w:styleId="RTFNum146">
    <w:name w:val="RTF_Num 14 6"/>
    <w:rsid w:val="00150994"/>
    <w:rPr>
      <w:sz w:val="24"/>
      <w:szCs w:val="24"/>
    </w:rPr>
  </w:style>
  <w:style w:type="character" w:customStyle="1" w:styleId="RTFNum147">
    <w:name w:val="RTF_Num 14 7"/>
    <w:rsid w:val="00150994"/>
    <w:rPr>
      <w:sz w:val="24"/>
      <w:szCs w:val="24"/>
    </w:rPr>
  </w:style>
  <w:style w:type="character" w:customStyle="1" w:styleId="RTFNum148">
    <w:name w:val="RTF_Num 14 8"/>
    <w:rsid w:val="00150994"/>
    <w:rPr>
      <w:sz w:val="24"/>
      <w:szCs w:val="24"/>
    </w:rPr>
  </w:style>
  <w:style w:type="character" w:customStyle="1" w:styleId="RTFNum149">
    <w:name w:val="RTF_Num 14 9"/>
    <w:rsid w:val="00150994"/>
    <w:rPr>
      <w:sz w:val="24"/>
      <w:szCs w:val="24"/>
    </w:rPr>
  </w:style>
  <w:style w:type="character" w:customStyle="1" w:styleId="RTFNum151">
    <w:name w:val="RTF_Num 15 1"/>
    <w:rsid w:val="00150994"/>
    <w:rPr>
      <w:sz w:val="24"/>
      <w:szCs w:val="24"/>
    </w:rPr>
  </w:style>
  <w:style w:type="character" w:customStyle="1" w:styleId="RTFNum161">
    <w:name w:val="RTF_Num 16 1"/>
    <w:rsid w:val="00150994"/>
    <w:rPr>
      <w:sz w:val="24"/>
      <w:szCs w:val="24"/>
    </w:rPr>
  </w:style>
  <w:style w:type="character" w:customStyle="1" w:styleId="RTFNum162">
    <w:name w:val="RTF_Num 16 2"/>
    <w:rsid w:val="00150994"/>
    <w:rPr>
      <w:sz w:val="24"/>
      <w:szCs w:val="24"/>
    </w:rPr>
  </w:style>
  <w:style w:type="character" w:customStyle="1" w:styleId="RTFNum163">
    <w:name w:val="RTF_Num 16 3"/>
    <w:rsid w:val="00150994"/>
    <w:rPr>
      <w:sz w:val="24"/>
      <w:szCs w:val="24"/>
    </w:rPr>
  </w:style>
  <w:style w:type="character" w:customStyle="1" w:styleId="RTFNum164">
    <w:name w:val="RTF_Num 16 4"/>
    <w:rsid w:val="00150994"/>
    <w:rPr>
      <w:sz w:val="24"/>
      <w:szCs w:val="24"/>
    </w:rPr>
  </w:style>
  <w:style w:type="character" w:customStyle="1" w:styleId="RTFNum165">
    <w:name w:val="RTF_Num 16 5"/>
    <w:rsid w:val="00150994"/>
    <w:rPr>
      <w:sz w:val="24"/>
      <w:szCs w:val="24"/>
    </w:rPr>
  </w:style>
  <w:style w:type="character" w:customStyle="1" w:styleId="RTFNum166">
    <w:name w:val="RTF_Num 16 6"/>
    <w:rsid w:val="00150994"/>
    <w:rPr>
      <w:sz w:val="24"/>
      <w:szCs w:val="24"/>
    </w:rPr>
  </w:style>
  <w:style w:type="character" w:customStyle="1" w:styleId="RTFNum167">
    <w:name w:val="RTF_Num 16 7"/>
    <w:rsid w:val="00150994"/>
    <w:rPr>
      <w:sz w:val="24"/>
      <w:szCs w:val="24"/>
    </w:rPr>
  </w:style>
  <w:style w:type="character" w:customStyle="1" w:styleId="RTFNum168">
    <w:name w:val="RTF_Num 16 8"/>
    <w:rsid w:val="00150994"/>
    <w:rPr>
      <w:sz w:val="24"/>
      <w:szCs w:val="24"/>
    </w:rPr>
  </w:style>
  <w:style w:type="character" w:customStyle="1" w:styleId="RTFNum169">
    <w:name w:val="RTF_Num 16 9"/>
    <w:rsid w:val="00150994"/>
    <w:rPr>
      <w:sz w:val="24"/>
      <w:szCs w:val="24"/>
    </w:rPr>
  </w:style>
  <w:style w:type="character" w:customStyle="1" w:styleId="RTFNum171">
    <w:name w:val="RTF_Num 17 1"/>
    <w:rsid w:val="00150994"/>
    <w:rPr>
      <w:sz w:val="24"/>
      <w:szCs w:val="24"/>
    </w:rPr>
  </w:style>
  <w:style w:type="character" w:customStyle="1" w:styleId="RTFNum172">
    <w:name w:val="RTF_Num 17 2"/>
    <w:rsid w:val="00150994"/>
    <w:rPr>
      <w:sz w:val="24"/>
      <w:szCs w:val="24"/>
    </w:rPr>
  </w:style>
  <w:style w:type="character" w:customStyle="1" w:styleId="RTFNum173">
    <w:name w:val="RTF_Num 17 3"/>
    <w:rsid w:val="00150994"/>
    <w:rPr>
      <w:sz w:val="24"/>
      <w:szCs w:val="24"/>
    </w:rPr>
  </w:style>
  <w:style w:type="character" w:customStyle="1" w:styleId="RTFNum174">
    <w:name w:val="RTF_Num 17 4"/>
    <w:rsid w:val="00150994"/>
    <w:rPr>
      <w:sz w:val="24"/>
      <w:szCs w:val="24"/>
    </w:rPr>
  </w:style>
  <w:style w:type="character" w:customStyle="1" w:styleId="RTFNum175">
    <w:name w:val="RTF_Num 17 5"/>
    <w:rsid w:val="00150994"/>
    <w:rPr>
      <w:sz w:val="24"/>
      <w:szCs w:val="24"/>
    </w:rPr>
  </w:style>
  <w:style w:type="character" w:customStyle="1" w:styleId="RTFNum176">
    <w:name w:val="RTF_Num 17 6"/>
    <w:rsid w:val="00150994"/>
    <w:rPr>
      <w:sz w:val="24"/>
      <w:szCs w:val="24"/>
    </w:rPr>
  </w:style>
  <w:style w:type="character" w:customStyle="1" w:styleId="RTFNum177">
    <w:name w:val="RTF_Num 17 7"/>
    <w:rsid w:val="00150994"/>
    <w:rPr>
      <w:sz w:val="24"/>
      <w:szCs w:val="24"/>
    </w:rPr>
  </w:style>
  <w:style w:type="character" w:customStyle="1" w:styleId="RTFNum178">
    <w:name w:val="RTF_Num 17 8"/>
    <w:rsid w:val="00150994"/>
    <w:rPr>
      <w:sz w:val="24"/>
      <w:szCs w:val="24"/>
    </w:rPr>
  </w:style>
  <w:style w:type="character" w:customStyle="1" w:styleId="RTFNum179">
    <w:name w:val="RTF_Num 17 9"/>
    <w:rsid w:val="00150994"/>
    <w:rPr>
      <w:sz w:val="24"/>
      <w:szCs w:val="24"/>
    </w:rPr>
  </w:style>
  <w:style w:type="character" w:customStyle="1" w:styleId="RTFNum181">
    <w:name w:val="RTF_Num 18 1"/>
    <w:rsid w:val="00150994"/>
    <w:rPr>
      <w:sz w:val="24"/>
      <w:szCs w:val="24"/>
    </w:rPr>
  </w:style>
  <w:style w:type="character" w:customStyle="1" w:styleId="RTFNum191">
    <w:name w:val="RTF_Num 19 1"/>
    <w:rsid w:val="00150994"/>
    <w:rPr>
      <w:sz w:val="24"/>
      <w:szCs w:val="24"/>
    </w:rPr>
  </w:style>
  <w:style w:type="character" w:customStyle="1" w:styleId="RTFNum201">
    <w:name w:val="RTF_Num 20 1"/>
    <w:rsid w:val="00150994"/>
    <w:rPr>
      <w:sz w:val="24"/>
      <w:szCs w:val="24"/>
    </w:rPr>
  </w:style>
  <w:style w:type="character" w:customStyle="1" w:styleId="RTFNum2110">
    <w:name w:val="RTF_Num 21 1"/>
    <w:rsid w:val="00150994"/>
    <w:rPr>
      <w:sz w:val="24"/>
      <w:szCs w:val="24"/>
    </w:rPr>
  </w:style>
  <w:style w:type="character" w:customStyle="1" w:styleId="RTFNum2210">
    <w:name w:val="RTF_Num 22 1"/>
    <w:rsid w:val="00150994"/>
    <w:rPr>
      <w:sz w:val="24"/>
      <w:szCs w:val="24"/>
    </w:rPr>
  </w:style>
  <w:style w:type="character" w:customStyle="1" w:styleId="RTFNum222">
    <w:name w:val="RTF_Num 22 2"/>
    <w:rsid w:val="00150994"/>
    <w:rPr>
      <w:sz w:val="24"/>
      <w:szCs w:val="24"/>
    </w:rPr>
  </w:style>
  <w:style w:type="character" w:customStyle="1" w:styleId="RTFNum223">
    <w:name w:val="RTF_Num 22 3"/>
    <w:rsid w:val="00150994"/>
    <w:rPr>
      <w:sz w:val="24"/>
      <w:szCs w:val="24"/>
    </w:rPr>
  </w:style>
  <w:style w:type="character" w:customStyle="1" w:styleId="RTFNum224">
    <w:name w:val="RTF_Num 22 4"/>
    <w:rsid w:val="00150994"/>
    <w:rPr>
      <w:sz w:val="24"/>
      <w:szCs w:val="24"/>
    </w:rPr>
  </w:style>
  <w:style w:type="character" w:customStyle="1" w:styleId="RTFNum225">
    <w:name w:val="RTF_Num 22 5"/>
    <w:rsid w:val="00150994"/>
    <w:rPr>
      <w:sz w:val="24"/>
      <w:szCs w:val="24"/>
    </w:rPr>
  </w:style>
  <w:style w:type="character" w:customStyle="1" w:styleId="RTFNum226">
    <w:name w:val="RTF_Num 22 6"/>
    <w:rsid w:val="00150994"/>
    <w:rPr>
      <w:sz w:val="24"/>
      <w:szCs w:val="24"/>
    </w:rPr>
  </w:style>
  <w:style w:type="character" w:customStyle="1" w:styleId="RTFNum227">
    <w:name w:val="RTF_Num 22 7"/>
    <w:rsid w:val="00150994"/>
    <w:rPr>
      <w:sz w:val="24"/>
      <w:szCs w:val="24"/>
    </w:rPr>
  </w:style>
  <w:style w:type="character" w:customStyle="1" w:styleId="RTFNum228">
    <w:name w:val="RTF_Num 22 8"/>
    <w:rsid w:val="00150994"/>
    <w:rPr>
      <w:sz w:val="24"/>
      <w:szCs w:val="24"/>
    </w:rPr>
  </w:style>
  <w:style w:type="character" w:customStyle="1" w:styleId="RTFNum229">
    <w:name w:val="RTF_Num 22 9"/>
    <w:rsid w:val="00150994"/>
    <w:rPr>
      <w:sz w:val="24"/>
      <w:szCs w:val="24"/>
    </w:rPr>
  </w:style>
  <w:style w:type="character" w:customStyle="1" w:styleId="RTFNum2310">
    <w:name w:val="RTF_Num 23 1"/>
    <w:rsid w:val="00150994"/>
    <w:rPr>
      <w:sz w:val="24"/>
      <w:szCs w:val="24"/>
      <w:u w:val="single"/>
    </w:rPr>
  </w:style>
  <w:style w:type="character" w:customStyle="1" w:styleId="RTFNum232">
    <w:name w:val="RTF_Num 23 2"/>
    <w:rsid w:val="00150994"/>
    <w:rPr>
      <w:sz w:val="24"/>
      <w:szCs w:val="24"/>
    </w:rPr>
  </w:style>
  <w:style w:type="character" w:customStyle="1" w:styleId="RTFNum233">
    <w:name w:val="RTF_Num 23 3"/>
    <w:rsid w:val="00150994"/>
    <w:rPr>
      <w:sz w:val="24"/>
      <w:szCs w:val="24"/>
    </w:rPr>
  </w:style>
  <w:style w:type="character" w:customStyle="1" w:styleId="RTFNum234">
    <w:name w:val="RTF_Num 23 4"/>
    <w:rsid w:val="00150994"/>
    <w:rPr>
      <w:sz w:val="24"/>
      <w:szCs w:val="24"/>
    </w:rPr>
  </w:style>
  <w:style w:type="character" w:customStyle="1" w:styleId="RTFNum235">
    <w:name w:val="RTF_Num 23 5"/>
    <w:rsid w:val="00150994"/>
    <w:rPr>
      <w:sz w:val="24"/>
      <w:szCs w:val="24"/>
    </w:rPr>
  </w:style>
  <w:style w:type="character" w:customStyle="1" w:styleId="RTFNum236">
    <w:name w:val="RTF_Num 23 6"/>
    <w:rsid w:val="00150994"/>
    <w:rPr>
      <w:sz w:val="24"/>
      <w:szCs w:val="24"/>
    </w:rPr>
  </w:style>
  <w:style w:type="character" w:customStyle="1" w:styleId="RTFNum237">
    <w:name w:val="RTF_Num 23 7"/>
    <w:rsid w:val="00150994"/>
    <w:rPr>
      <w:sz w:val="24"/>
      <w:szCs w:val="24"/>
    </w:rPr>
  </w:style>
  <w:style w:type="character" w:customStyle="1" w:styleId="RTFNum238">
    <w:name w:val="RTF_Num 23 8"/>
    <w:rsid w:val="00150994"/>
    <w:rPr>
      <w:sz w:val="24"/>
      <w:szCs w:val="24"/>
    </w:rPr>
  </w:style>
  <w:style w:type="character" w:customStyle="1" w:styleId="RTFNum239">
    <w:name w:val="RTF_Num 23 9"/>
    <w:rsid w:val="00150994"/>
    <w:rPr>
      <w:sz w:val="24"/>
      <w:szCs w:val="24"/>
    </w:rPr>
  </w:style>
  <w:style w:type="character" w:customStyle="1" w:styleId="RTFNum2410">
    <w:name w:val="RTF_Num 24 1"/>
    <w:rsid w:val="00150994"/>
    <w:rPr>
      <w:sz w:val="24"/>
      <w:szCs w:val="24"/>
    </w:rPr>
  </w:style>
  <w:style w:type="character" w:customStyle="1" w:styleId="RTFNum242">
    <w:name w:val="RTF_Num 24 2"/>
    <w:rsid w:val="00150994"/>
    <w:rPr>
      <w:sz w:val="24"/>
      <w:szCs w:val="24"/>
    </w:rPr>
  </w:style>
  <w:style w:type="character" w:customStyle="1" w:styleId="RTFNum243">
    <w:name w:val="RTF_Num 24 3"/>
    <w:rsid w:val="00150994"/>
    <w:rPr>
      <w:sz w:val="24"/>
      <w:szCs w:val="24"/>
    </w:rPr>
  </w:style>
  <w:style w:type="character" w:customStyle="1" w:styleId="RTFNum244">
    <w:name w:val="RTF_Num 24 4"/>
    <w:rsid w:val="00150994"/>
    <w:rPr>
      <w:sz w:val="24"/>
      <w:szCs w:val="24"/>
    </w:rPr>
  </w:style>
  <w:style w:type="character" w:customStyle="1" w:styleId="RTFNum245">
    <w:name w:val="RTF_Num 24 5"/>
    <w:rsid w:val="00150994"/>
    <w:rPr>
      <w:sz w:val="24"/>
      <w:szCs w:val="24"/>
    </w:rPr>
  </w:style>
  <w:style w:type="character" w:customStyle="1" w:styleId="RTFNum246">
    <w:name w:val="RTF_Num 24 6"/>
    <w:rsid w:val="00150994"/>
    <w:rPr>
      <w:sz w:val="24"/>
      <w:szCs w:val="24"/>
    </w:rPr>
  </w:style>
  <w:style w:type="character" w:customStyle="1" w:styleId="RTFNum247">
    <w:name w:val="RTF_Num 24 7"/>
    <w:rsid w:val="00150994"/>
    <w:rPr>
      <w:sz w:val="24"/>
      <w:szCs w:val="24"/>
    </w:rPr>
  </w:style>
  <w:style w:type="character" w:customStyle="1" w:styleId="RTFNum248">
    <w:name w:val="RTF_Num 24 8"/>
    <w:rsid w:val="00150994"/>
    <w:rPr>
      <w:sz w:val="24"/>
      <w:szCs w:val="24"/>
    </w:rPr>
  </w:style>
  <w:style w:type="character" w:customStyle="1" w:styleId="RTFNum249">
    <w:name w:val="RTF_Num 24 9"/>
    <w:rsid w:val="00150994"/>
    <w:rPr>
      <w:sz w:val="24"/>
      <w:szCs w:val="24"/>
    </w:rPr>
  </w:style>
  <w:style w:type="character" w:customStyle="1" w:styleId="RTFNum2510">
    <w:name w:val="RTF_Num 25 1"/>
    <w:rsid w:val="00150994"/>
    <w:rPr>
      <w:rFonts w:ascii="Arial" w:hAnsi="Arial" w:cs="Arial"/>
      <w:sz w:val="22"/>
      <w:szCs w:val="22"/>
    </w:rPr>
  </w:style>
  <w:style w:type="character" w:customStyle="1" w:styleId="RTFNum2610">
    <w:name w:val="RTF_Num 26 1"/>
    <w:rsid w:val="00150994"/>
    <w:rPr>
      <w:sz w:val="24"/>
      <w:szCs w:val="24"/>
    </w:rPr>
  </w:style>
  <w:style w:type="character" w:customStyle="1" w:styleId="RTFNum262">
    <w:name w:val="RTF_Num 26 2"/>
    <w:rsid w:val="00150994"/>
    <w:rPr>
      <w:sz w:val="24"/>
      <w:szCs w:val="24"/>
    </w:rPr>
  </w:style>
  <w:style w:type="character" w:customStyle="1" w:styleId="RTFNum263">
    <w:name w:val="RTF_Num 26 3"/>
    <w:rsid w:val="00150994"/>
    <w:rPr>
      <w:sz w:val="24"/>
      <w:szCs w:val="24"/>
    </w:rPr>
  </w:style>
  <w:style w:type="character" w:customStyle="1" w:styleId="RTFNum264">
    <w:name w:val="RTF_Num 26 4"/>
    <w:rsid w:val="00150994"/>
    <w:rPr>
      <w:sz w:val="24"/>
      <w:szCs w:val="24"/>
    </w:rPr>
  </w:style>
  <w:style w:type="character" w:customStyle="1" w:styleId="RTFNum265">
    <w:name w:val="RTF_Num 26 5"/>
    <w:rsid w:val="00150994"/>
    <w:rPr>
      <w:sz w:val="24"/>
      <w:szCs w:val="24"/>
    </w:rPr>
  </w:style>
  <w:style w:type="character" w:customStyle="1" w:styleId="RTFNum266">
    <w:name w:val="RTF_Num 26 6"/>
    <w:rsid w:val="00150994"/>
    <w:rPr>
      <w:sz w:val="24"/>
      <w:szCs w:val="24"/>
    </w:rPr>
  </w:style>
  <w:style w:type="character" w:customStyle="1" w:styleId="RTFNum267">
    <w:name w:val="RTF_Num 26 7"/>
    <w:rsid w:val="00150994"/>
    <w:rPr>
      <w:sz w:val="24"/>
      <w:szCs w:val="24"/>
    </w:rPr>
  </w:style>
  <w:style w:type="character" w:customStyle="1" w:styleId="RTFNum269">
    <w:name w:val="RTF_Num 26 9"/>
    <w:rsid w:val="00150994"/>
    <w:rPr>
      <w:sz w:val="24"/>
      <w:szCs w:val="24"/>
    </w:rPr>
  </w:style>
  <w:style w:type="character" w:customStyle="1" w:styleId="RTFNum2710">
    <w:name w:val="RTF_Num 27 1"/>
    <w:rsid w:val="00150994"/>
    <w:rPr>
      <w:sz w:val="24"/>
      <w:szCs w:val="24"/>
    </w:rPr>
  </w:style>
  <w:style w:type="character" w:customStyle="1" w:styleId="RTFNum2810">
    <w:name w:val="RTF_Num 28 1"/>
    <w:rsid w:val="00150994"/>
    <w:rPr>
      <w:sz w:val="24"/>
      <w:szCs w:val="24"/>
    </w:rPr>
  </w:style>
  <w:style w:type="character" w:customStyle="1" w:styleId="RTFNum2910">
    <w:name w:val="RTF_Num 29 1"/>
    <w:rsid w:val="00150994"/>
    <w:rPr>
      <w:rFonts w:ascii="Arial" w:hAnsi="Arial" w:cs="Arial"/>
      <w:sz w:val="24"/>
      <w:szCs w:val="24"/>
    </w:rPr>
  </w:style>
  <w:style w:type="character" w:customStyle="1" w:styleId="RTFNum301">
    <w:name w:val="RTF_Num 30 1"/>
    <w:rsid w:val="00150994"/>
    <w:rPr>
      <w:rFonts w:ascii="Arial" w:hAnsi="Arial" w:cs="Arial"/>
      <w:sz w:val="24"/>
      <w:szCs w:val="24"/>
    </w:rPr>
  </w:style>
  <w:style w:type="character" w:customStyle="1" w:styleId="RTFNum302">
    <w:name w:val="RTF_Num 30 2"/>
    <w:rsid w:val="00150994"/>
    <w:rPr>
      <w:rFonts w:ascii="StarSymbol, 'Arial Unicode MS'" w:hAnsi="StarSymbol, 'Arial Unicode MS'" w:cs="StarSymbol, 'Arial Unicode MS'"/>
      <w:sz w:val="24"/>
      <w:szCs w:val="24"/>
    </w:rPr>
  </w:style>
  <w:style w:type="character" w:customStyle="1" w:styleId="RTFNum303">
    <w:name w:val="RTF_Num 30 3"/>
    <w:rsid w:val="00150994"/>
    <w:rPr>
      <w:rFonts w:ascii="Arial" w:hAnsi="Arial"/>
      <w:sz w:val="24"/>
      <w:szCs w:val="24"/>
    </w:rPr>
  </w:style>
  <w:style w:type="character" w:customStyle="1" w:styleId="RTFNum304">
    <w:name w:val="RTF_Num 30 4"/>
    <w:rsid w:val="00150994"/>
    <w:rPr>
      <w:rFonts w:ascii="Cambria" w:hAnsi="Cambria"/>
      <w:sz w:val="24"/>
      <w:szCs w:val="24"/>
    </w:rPr>
  </w:style>
  <w:style w:type="character" w:customStyle="1" w:styleId="RTFNum305">
    <w:name w:val="RTF_Num 30 5"/>
    <w:rsid w:val="00150994"/>
    <w:rPr>
      <w:rFonts w:ascii="StarSymbol, 'Arial Unicode MS'" w:hAnsi="StarSymbol, 'Arial Unicode MS'" w:cs="StarSymbol, 'Arial Unicode MS'"/>
      <w:sz w:val="24"/>
      <w:szCs w:val="24"/>
    </w:rPr>
  </w:style>
  <w:style w:type="character" w:customStyle="1" w:styleId="RTFNum306">
    <w:name w:val="RTF_Num 30 6"/>
    <w:rsid w:val="00150994"/>
    <w:rPr>
      <w:rFonts w:ascii="Arial" w:hAnsi="Arial"/>
      <w:sz w:val="24"/>
      <w:szCs w:val="24"/>
    </w:rPr>
  </w:style>
  <w:style w:type="character" w:customStyle="1" w:styleId="RTFNum307">
    <w:name w:val="RTF_Num 30 7"/>
    <w:rsid w:val="00150994"/>
    <w:rPr>
      <w:rFonts w:ascii="Cambria" w:hAnsi="Cambria"/>
      <w:sz w:val="24"/>
      <w:szCs w:val="24"/>
    </w:rPr>
  </w:style>
  <w:style w:type="character" w:customStyle="1" w:styleId="RTFNum308">
    <w:name w:val="RTF_Num 30 8"/>
    <w:rsid w:val="00150994"/>
    <w:rPr>
      <w:rFonts w:ascii="StarSymbol, 'Arial Unicode MS'" w:hAnsi="StarSymbol, 'Arial Unicode MS'" w:cs="StarSymbol, 'Arial Unicode MS'"/>
      <w:sz w:val="24"/>
      <w:szCs w:val="24"/>
    </w:rPr>
  </w:style>
  <w:style w:type="character" w:customStyle="1" w:styleId="RTFNum309">
    <w:name w:val="RTF_Num 30 9"/>
    <w:rsid w:val="00150994"/>
    <w:rPr>
      <w:rFonts w:ascii="Arial" w:hAnsi="Arial"/>
      <w:sz w:val="24"/>
      <w:szCs w:val="24"/>
    </w:rPr>
  </w:style>
  <w:style w:type="character" w:customStyle="1" w:styleId="RTFNum311">
    <w:name w:val="RTF_Num 31 1"/>
    <w:rsid w:val="00150994"/>
    <w:rPr>
      <w:sz w:val="24"/>
      <w:szCs w:val="24"/>
      <w:u w:val="single"/>
    </w:rPr>
  </w:style>
  <w:style w:type="character" w:customStyle="1" w:styleId="RTFNum312">
    <w:name w:val="RTF_Num 31 2"/>
    <w:rsid w:val="00150994"/>
    <w:rPr>
      <w:sz w:val="24"/>
      <w:szCs w:val="24"/>
    </w:rPr>
  </w:style>
  <w:style w:type="character" w:customStyle="1" w:styleId="RTFNum313">
    <w:name w:val="RTF_Num 31 3"/>
    <w:rsid w:val="00150994"/>
    <w:rPr>
      <w:sz w:val="24"/>
      <w:szCs w:val="24"/>
    </w:rPr>
  </w:style>
  <w:style w:type="character" w:customStyle="1" w:styleId="RTFNum314">
    <w:name w:val="RTF_Num 31 4"/>
    <w:rsid w:val="00150994"/>
    <w:rPr>
      <w:sz w:val="24"/>
      <w:szCs w:val="24"/>
    </w:rPr>
  </w:style>
  <w:style w:type="character" w:customStyle="1" w:styleId="RTFNum315">
    <w:name w:val="RTF_Num 31 5"/>
    <w:rsid w:val="00150994"/>
    <w:rPr>
      <w:sz w:val="24"/>
      <w:szCs w:val="24"/>
    </w:rPr>
  </w:style>
  <w:style w:type="character" w:customStyle="1" w:styleId="RTFNum316">
    <w:name w:val="RTF_Num 31 6"/>
    <w:rsid w:val="00150994"/>
    <w:rPr>
      <w:sz w:val="24"/>
      <w:szCs w:val="24"/>
    </w:rPr>
  </w:style>
  <w:style w:type="character" w:customStyle="1" w:styleId="RTFNum317">
    <w:name w:val="RTF_Num 31 7"/>
    <w:rsid w:val="00150994"/>
    <w:rPr>
      <w:sz w:val="24"/>
      <w:szCs w:val="24"/>
    </w:rPr>
  </w:style>
  <w:style w:type="character" w:customStyle="1" w:styleId="RTFNum318">
    <w:name w:val="RTF_Num 31 8"/>
    <w:rsid w:val="00150994"/>
    <w:rPr>
      <w:sz w:val="24"/>
      <w:szCs w:val="24"/>
    </w:rPr>
  </w:style>
  <w:style w:type="character" w:customStyle="1" w:styleId="RTFNum319">
    <w:name w:val="RTF_Num 31 9"/>
    <w:rsid w:val="00150994"/>
    <w:rPr>
      <w:sz w:val="24"/>
      <w:szCs w:val="24"/>
    </w:rPr>
  </w:style>
  <w:style w:type="character" w:customStyle="1" w:styleId="RTFNum321">
    <w:name w:val="RTF_Num 32 1"/>
    <w:rsid w:val="00150994"/>
    <w:rPr>
      <w:sz w:val="24"/>
      <w:szCs w:val="24"/>
    </w:rPr>
  </w:style>
  <w:style w:type="character" w:customStyle="1" w:styleId="RTFNum322">
    <w:name w:val="RTF_Num 32 2"/>
    <w:rsid w:val="00150994"/>
    <w:rPr>
      <w:sz w:val="24"/>
      <w:szCs w:val="24"/>
    </w:rPr>
  </w:style>
  <w:style w:type="character" w:customStyle="1" w:styleId="RTFNum323">
    <w:name w:val="RTF_Num 32 3"/>
    <w:rsid w:val="00150994"/>
    <w:rPr>
      <w:sz w:val="24"/>
      <w:szCs w:val="24"/>
    </w:rPr>
  </w:style>
  <w:style w:type="character" w:customStyle="1" w:styleId="RTFNum324">
    <w:name w:val="RTF_Num 32 4"/>
    <w:rsid w:val="00150994"/>
    <w:rPr>
      <w:sz w:val="24"/>
      <w:szCs w:val="24"/>
    </w:rPr>
  </w:style>
  <w:style w:type="character" w:customStyle="1" w:styleId="RTFNum325">
    <w:name w:val="RTF_Num 32 5"/>
    <w:rsid w:val="00150994"/>
    <w:rPr>
      <w:sz w:val="24"/>
      <w:szCs w:val="24"/>
    </w:rPr>
  </w:style>
  <w:style w:type="character" w:customStyle="1" w:styleId="RTFNum326">
    <w:name w:val="RTF_Num 32 6"/>
    <w:rsid w:val="00150994"/>
    <w:rPr>
      <w:sz w:val="24"/>
      <w:szCs w:val="24"/>
    </w:rPr>
  </w:style>
  <w:style w:type="character" w:customStyle="1" w:styleId="RTFNum327">
    <w:name w:val="RTF_Num 32 7"/>
    <w:rsid w:val="00150994"/>
    <w:rPr>
      <w:sz w:val="24"/>
      <w:szCs w:val="24"/>
    </w:rPr>
  </w:style>
  <w:style w:type="character" w:customStyle="1" w:styleId="RTFNum328">
    <w:name w:val="RTF_Num 32 8"/>
    <w:rsid w:val="00150994"/>
    <w:rPr>
      <w:sz w:val="24"/>
      <w:szCs w:val="24"/>
    </w:rPr>
  </w:style>
  <w:style w:type="character" w:customStyle="1" w:styleId="RTFNum329">
    <w:name w:val="RTF_Num 32 9"/>
    <w:rsid w:val="00150994"/>
    <w:rPr>
      <w:sz w:val="24"/>
      <w:szCs w:val="24"/>
    </w:rPr>
  </w:style>
  <w:style w:type="character" w:customStyle="1" w:styleId="RTFNum331">
    <w:name w:val="RTF_Num 33 1"/>
    <w:rsid w:val="00150994"/>
    <w:rPr>
      <w:sz w:val="24"/>
      <w:szCs w:val="24"/>
    </w:rPr>
  </w:style>
  <w:style w:type="character" w:customStyle="1" w:styleId="RTFNum341">
    <w:name w:val="RTF_Num 34 1"/>
    <w:rsid w:val="00150994"/>
    <w:rPr>
      <w:rFonts w:ascii="Arial" w:hAnsi="Arial" w:cs="Arial"/>
      <w:sz w:val="22"/>
      <w:szCs w:val="22"/>
    </w:rPr>
  </w:style>
  <w:style w:type="character" w:customStyle="1" w:styleId="RTFNum351">
    <w:name w:val="RTF_Num 35 1"/>
    <w:rsid w:val="00150994"/>
    <w:rPr>
      <w:rFonts w:ascii="Arial" w:hAnsi="Arial" w:cs="Arial"/>
      <w:sz w:val="24"/>
      <w:szCs w:val="24"/>
    </w:rPr>
  </w:style>
  <w:style w:type="character" w:customStyle="1" w:styleId="RTFNum361">
    <w:name w:val="RTF_Num 36 1"/>
    <w:rsid w:val="00150994"/>
    <w:rPr>
      <w:b/>
      <w:bCs/>
      <w:sz w:val="24"/>
      <w:szCs w:val="24"/>
    </w:rPr>
  </w:style>
  <w:style w:type="character" w:customStyle="1" w:styleId="RTFNum362">
    <w:name w:val="RTF_Num 36 2"/>
    <w:rsid w:val="00150994"/>
    <w:rPr>
      <w:rFonts w:ascii="StarSymbol, 'Arial Unicode MS'" w:hAnsi="StarSymbol, 'Arial Unicode MS'" w:cs="StarSymbol, 'Arial Unicode MS'"/>
      <w:sz w:val="24"/>
      <w:szCs w:val="24"/>
    </w:rPr>
  </w:style>
  <w:style w:type="character" w:customStyle="1" w:styleId="RTFNum363">
    <w:name w:val="RTF_Num 36 3"/>
    <w:rsid w:val="00150994"/>
    <w:rPr>
      <w:rFonts w:ascii="Arial" w:hAnsi="Arial"/>
      <w:sz w:val="24"/>
      <w:szCs w:val="24"/>
    </w:rPr>
  </w:style>
  <w:style w:type="character" w:customStyle="1" w:styleId="RTFNum364">
    <w:name w:val="RTF_Num 36 4"/>
    <w:rsid w:val="00150994"/>
    <w:rPr>
      <w:rFonts w:ascii="Cambria" w:hAnsi="Cambria"/>
      <w:sz w:val="24"/>
      <w:szCs w:val="24"/>
    </w:rPr>
  </w:style>
  <w:style w:type="character" w:customStyle="1" w:styleId="RTFNum365">
    <w:name w:val="RTF_Num 36 5"/>
    <w:rsid w:val="00150994"/>
    <w:rPr>
      <w:rFonts w:ascii="StarSymbol, 'Arial Unicode MS'" w:hAnsi="StarSymbol, 'Arial Unicode MS'" w:cs="StarSymbol, 'Arial Unicode MS'"/>
      <w:sz w:val="24"/>
      <w:szCs w:val="24"/>
    </w:rPr>
  </w:style>
  <w:style w:type="character" w:customStyle="1" w:styleId="RTFNum366">
    <w:name w:val="RTF_Num 36 6"/>
    <w:rsid w:val="00150994"/>
    <w:rPr>
      <w:rFonts w:ascii="Arial" w:hAnsi="Arial"/>
      <w:sz w:val="24"/>
      <w:szCs w:val="24"/>
    </w:rPr>
  </w:style>
  <w:style w:type="character" w:customStyle="1" w:styleId="RTFNum367">
    <w:name w:val="RTF_Num 36 7"/>
    <w:rsid w:val="00150994"/>
    <w:rPr>
      <w:rFonts w:ascii="Cambria" w:hAnsi="Cambria"/>
      <w:sz w:val="24"/>
      <w:szCs w:val="24"/>
    </w:rPr>
  </w:style>
  <w:style w:type="character" w:customStyle="1" w:styleId="RTFNum368">
    <w:name w:val="RTF_Num 36 8"/>
    <w:rsid w:val="00150994"/>
    <w:rPr>
      <w:rFonts w:ascii="StarSymbol, 'Arial Unicode MS'" w:hAnsi="StarSymbol, 'Arial Unicode MS'" w:cs="StarSymbol, 'Arial Unicode MS'"/>
      <w:sz w:val="24"/>
      <w:szCs w:val="24"/>
    </w:rPr>
  </w:style>
  <w:style w:type="character" w:customStyle="1" w:styleId="RTFNum369">
    <w:name w:val="RTF_Num 36 9"/>
    <w:rsid w:val="00150994"/>
    <w:rPr>
      <w:rFonts w:ascii="Arial" w:hAnsi="Arial"/>
      <w:sz w:val="24"/>
      <w:szCs w:val="24"/>
    </w:rPr>
  </w:style>
  <w:style w:type="character" w:customStyle="1" w:styleId="RTFNum371">
    <w:name w:val="RTF_Num 37 1"/>
    <w:rsid w:val="00150994"/>
    <w:rPr>
      <w:rFonts w:ascii="Arial" w:hAnsi="Arial" w:cs="Arial"/>
      <w:sz w:val="24"/>
      <w:szCs w:val="24"/>
    </w:rPr>
  </w:style>
  <w:style w:type="character" w:customStyle="1" w:styleId="RTFNum381">
    <w:name w:val="RTF_Num 38 1"/>
    <w:rsid w:val="00150994"/>
    <w:rPr>
      <w:sz w:val="24"/>
      <w:szCs w:val="24"/>
    </w:rPr>
  </w:style>
  <w:style w:type="character" w:customStyle="1" w:styleId="RTFNum382">
    <w:name w:val="RTF_Num 38 2"/>
    <w:rsid w:val="00150994"/>
    <w:rPr>
      <w:sz w:val="24"/>
      <w:szCs w:val="24"/>
    </w:rPr>
  </w:style>
  <w:style w:type="character" w:customStyle="1" w:styleId="RTFNum383">
    <w:name w:val="RTF_Num 38 3"/>
    <w:rsid w:val="00150994"/>
    <w:rPr>
      <w:sz w:val="24"/>
      <w:szCs w:val="24"/>
    </w:rPr>
  </w:style>
  <w:style w:type="character" w:customStyle="1" w:styleId="RTFNum384">
    <w:name w:val="RTF_Num 38 4"/>
    <w:rsid w:val="00150994"/>
    <w:rPr>
      <w:sz w:val="24"/>
      <w:szCs w:val="24"/>
    </w:rPr>
  </w:style>
  <w:style w:type="character" w:customStyle="1" w:styleId="RTFNum385">
    <w:name w:val="RTF_Num 38 5"/>
    <w:rsid w:val="00150994"/>
    <w:rPr>
      <w:sz w:val="24"/>
      <w:szCs w:val="24"/>
    </w:rPr>
  </w:style>
  <w:style w:type="character" w:customStyle="1" w:styleId="RTFNum386">
    <w:name w:val="RTF_Num 38 6"/>
    <w:rsid w:val="00150994"/>
    <w:rPr>
      <w:sz w:val="24"/>
      <w:szCs w:val="24"/>
    </w:rPr>
  </w:style>
  <w:style w:type="character" w:customStyle="1" w:styleId="RTFNum387">
    <w:name w:val="RTF_Num 38 7"/>
    <w:rsid w:val="00150994"/>
    <w:rPr>
      <w:sz w:val="24"/>
      <w:szCs w:val="24"/>
    </w:rPr>
  </w:style>
  <w:style w:type="character" w:customStyle="1" w:styleId="RTFNum388">
    <w:name w:val="RTF_Num 38 8"/>
    <w:rsid w:val="00150994"/>
    <w:rPr>
      <w:sz w:val="24"/>
      <w:szCs w:val="24"/>
    </w:rPr>
  </w:style>
  <w:style w:type="character" w:customStyle="1" w:styleId="RTFNum389">
    <w:name w:val="RTF_Num 38 9"/>
    <w:rsid w:val="00150994"/>
    <w:rPr>
      <w:sz w:val="24"/>
      <w:szCs w:val="24"/>
    </w:rPr>
  </w:style>
  <w:style w:type="character" w:customStyle="1" w:styleId="RTFNum391">
    <w:name w:val="RTF_Num 39 1"/>
    <w:rsid w:val="00150994"/>
    <w:rPr>
      <w:sz w:val="24"/>
      <w:szCs w:val="24"/>
    </w:rPr>
  </w:style>
  <w:style w:type="character" w:customStyle="1" w:styleId="RTFNum401">
    <w:name w:val="RTF_Num 40 1"/>
    <w:rsid w:val="00150994"/>
    <w:rPr>
      <w:rFonts w:ascii="Arial" w:hAnsi="Arial"/>
      <w:b/>
      <w:bCs/>
      <w:sz w:val="22"/>
      <w:szCs w:val="22"/>
    </w:rPr>
  </w:style>
  <w:style w:type="character" w:customStyle="1" w:styleId="RTFNum411">
    <w:name w:val="RTF_Num 41 1"/>
    <w:rsid w:val="00150994"/>
    <w:rPr>
      <w:sz w:val="24"/>
      <w:szCs w:val="24"/>
    </w:rPr>
  </w:style>
  <w:style w:type="character" w:customStyle="1" w:styleId="RTFNum412">
    <w:name w:val="RTF_Num 41 2"/>
    <w:rsid w:val="00150994"/>
    <w:rPr>
      <w:sz w:val="24"/>
      <w:szCs w:val="24"/>
    </w:rPr>
  </w:style>
  <w:style w:type="character" w:customStyle="1" w:styleId="RTFNum413">
    <w:name w:val="RTF_Num 41 3"/>
    <w:rsid w:val="00150994"/>
    <w:rPr>
      <w:sz w:val="24"/>
      <w:szCs w:val="24"/>
    </w:rPr>
  </w:style>
  <w:style w:type="character" w:customStyle="1" w:styleId="RTFNum414">
    <w:name w:val="RTF_Num 41 4"/>
    <w:rsid w:val="00150994"/>
    <w:rPr>
      <w:sz w:val="24"/>
      <w:szCs w:val="24"/>
    </w:rPr>
  </w:style>
  <w:style w:type="character" w:customStyle="1" w:styleId="RTFNum415">
    <w:name w:val="RTF_Num 41 5"/>
    <w:rsid w:val="00150994"/>
    <w:rPr>
      <w:sz w:val="24"/>
      <w:szCs w:val="24"/>
    </w:rPr>
  </w:style>
  <w:style w:type="character" w:customStyle="1" w:styleId="RTFNum416">
    <w:name w:val="RTF_Num 41 6"/>
    <w:rsid w:val="00150994"/>
    <w:rPr>
      <w:sz w:val="24"/>
      <w:szCs w:val="24"/>
    </w:rPr>
  </w:style>
  <w:style w:type="character" w:customStyle="1" w:styleId="RTFNum417">
    <w:name w:val="RTF_Num 41 7"/>
    <w:rsid w:val="00150994"/>
    <w:rPr>
      <w:sz w:val="24"/>
      <w:szCs w:val="24"/>
    </w:rPr>
  </w:style>
  <w:style w:type="character" w:customStyle="1" w:styleId="RTFNum418">
    <w:name w:val="RTF_Num 41 8"/>
    <w:rsid w:val="00150994"/>
    <w:rPr>
      <w:sz w:val="24"/>
      <w:szCs w:val="24"/>
    </w:rPr>
  </w:style>
  <w:style w:type="character" w:customStyle="1" w:styleId="RTFNum419">
    <w:name w:val="RTF_Num 41 9"/>
    <w:rsid w:val="00150994"/>
    <w:rPr>
      <w:sz w:val="24"/>
      <w:szCs w:val="24"/>
    </w:rPr>
  </w:style>
  <w:style w:type="character" w:customStyle="1" w:styleId="RTFNum421">
    <w:name w:val="RTF_Num 42 1"/>
    <w:rsid w:val="00150994"/>
    <w:rPr>
      <w:rFonts w:ascii="Arial" w:hAnsi="Arial" w:cs="Arial"/>
      <w:sz w:val="24"/>
      <w:szCs w:val="24"/>
    </w:rPr>
  </w:style>
  <w:style w:type="character" w:customStyle="1" w:styleId="RTFNum431">
    <w:name w:val="RTF_Num 43 1"/>
    <w:rsid w:val="00150994"/>
    <w:rPr>
      <w:sz w:val="24"/>
      <w:szCs w:val="24"/>
    </w:rPr>
  </w:style>
  <w:style w:type="character" w:customStyle="1" w:styleId="RTFNum432">
    <w:name w:val="RTF_Num 43 2"/>
    <w:rsid w:val="00150994"/>
    <w:rPr>
      <w:rFonts w:ascii="StarSymbol, 'Arial Unicode MS'" w:hAnsi="StarSymbol, 'Arial Unicode MS'" w:cs="StarSymbol, 'Arial Unicode MS'"/>
      <w:sz w:val="24"/>
      <w:szCs w:val="24"/>
    </w:rPr>
  </w:style>
  <w:style w:type="character" w:customStyle="1" w:styleId="RTFNum433">
    <w:name w:val="RTF_Num 43 3"/>
    <w:rsid w:val="00150994"/>
    <w:rPr>
      <w:rFonts w:ascii="Arial" w:hAnsi="Arial"/>
      <w:sz w:val="24"/>
      <w:szCs w:val="24"/>
    </w:rPr>
  </w:style>
  <w:style w:type="character" w:customStyle="1" w:styleId="RTFNum434">
    <w:name w:val="RTF_Num 43 4"/>
    <w:rsid w:val="00150994"/>
    <w:rPr>
      <w:rFonts w:ascii="Cambria" w:hAnsi="Cambria"/>
      <w:sz w:val="24"/>
      <w:szCs w:val="24"/>
    </w:rPr>
  </w:style>
  <w:style w:type="character" w:customStyle="1" w:styleId="RTFNum435">
    <w:name w:val="RTF_Num 43 5"/>
    <w:rsid w:val="00150994"/>
    <w:rPr>
      <w:rFonts w:ascii="StarSymbol, 'Arial Unicode MS'" w:hAnsi="StarSymbol, 'Arial Unicode MS'" w:cs="StarSymbol, 'Arial Unicode MS'"/>
      <w:sz w:val="24"/>
      <w:szCs w:val="24"/>
    </w:rPr>
  </w:style>
  <w:style w:type="character" w:customStyle="1" w:styleId="RTFNum436">
    <w:name w:val="RTF_Num 43 6"/>
    <w:rsid w:val="00150994"/>
    <w:rPr>
      <w:rFonts w:ascii="Arial" w:hAnsi="Arial"/>
      <w:sz w:val="24"/>
      <w:szCs w:val="24"/>
    </w:rPr>
  </w:style>
  <w:style w:type="character" w:customStyle="1" w:styleId="RTFNum437">
    <w:name w:val="RTF_Num 43 7"/>
    <w:rsid w:val="00150994"/>
    <w:rPr>
      <w:rFonts w:ascii="Cambria" w:hAnsi="Cambria"/>
      <w:sz w:val="24"/>
      <w:szCs w:val="24"/>
    </w:rPr>
  </w:style>
  <w:style w:type="character" w:customStyle="1" w:styleId="RTFNum438">
    <w:name w:val="RTF_Num 43 8"/>
    <w:rsid w:val="00150994"/>
    <w:rPr>
      <w:rFonts w:ascii="StarSymbol, 'Arial Unicode MS'" w:hAnsi="StarSymbol, 'Arial Unicode MS'" w:cs="StarSymbol, 'Arial Unicode MS'"/>
      <w:sz w:val="24"/>
      <w:szCs w:val="24"/>
    </w:rPr>
  </w:style>
  <w:style w:type="character" w:customStyle="1" w:styleId="RTFNum439">
    <w:name w:val="RTF_Num 43 9"/>
    <w:rsid w:val="00150994"/>
    <w:rPr>
      <w:rFonts w:ascii="Arial" w:hAnsi="Arial"/>
      <w:sz w:val="24"/>
      <w:szCs w:val="24"/>
    </w:rPr>
  </w:style>
  <w:style w:type="character" w:customStyle="1" w:styleId="RTFNum441">
    <w:name w:val="RTF_Num 44 1"/>
    <w:rsid w:val="00150994"/>
    <w:rPr>
      <w:rFonts w:ascii="Arial" w:hAnsi="Arial"/>
      <w:b/>
      <w:bCs/>
      <w:sz w:val="22"/>
      <w:szCs w:val="22"/>
    </w:rPr>
  </w:style>
  <w:style w:type="character" w:customStyle="1" w:styleId="RTFNum451">
    <w:name w:val="RTF_Num 45 1"/>
    <w:rsid w:val="00150994"/>
    <w:rPr>
      <w:sz w:val="24"/>
      <w:szCs w:val="24"/>
    </w:rPr>
  </w:style>
  <w:style w:type="character" w:customStyle="1" w:styleId="RTFNum452">
    <w:name w:val="RTF_Num 45 2"/>
    <w:rsid w:val="00150994"/>
    <w:rPr>
      <w:sz w:val="24"/>
      <w:szCs w:val="24"/>
    </w:rPr>
  </w:style>
  <w:style w:type="character" w:customStyle="1" w:styleId="RTFNum453">
    <w:name w:val="RTF_Num 45 3"/>
    <w:rsid w:val="00150994"/>
    <w:rPr>
      <w:sz w:val="24"/>
      <w:szCs w:val="24"/>
    </w:rPr>
  </w:style>
  <w:style w:type="character" w:customStyle="1" w:styleId="RTFNum454">
    <w:name w:val="RTF_Num 45 4"/>
    <w:rsid w:val="00150994"/>
    <w:rPr>
      <w:sz w:val="24"/>
      <w:szCs w:val="24"/>
    </w:rPr>
  </w:style>
  <w:style w:type="character" w:customStyle="1" w:styleId="RTFNum455">
    <w:name w:val="RTF_Num 45 5"/>
    <w:rsid w:val="00150994"/>
    <w:rPr>
      <w:sz w:val="24"/>
      <w:szCs w:val="24"/>
    </w:rPr>
  </w:style>
  <w:style w:type="character" w:customStyle="1" w:styleId="RTFNum456">
    <w:name w:val="RTF_Num 45 6"/>
    <w:rsid w:val="00150994"/>
    <w:rPr>
      <w:sz w:val="24"/>
      <w:szCs w:val="24"/>
    </w:rPr>
  </w:style>
  <w:style w:type="character" w:customStyle="1" w:styleId="RTFNum457">
    <w:name w:val="RTF_Num 45 7"/>
    <w:rsid w:val="00150994"/>
    <w:rPr>
      <w:sz w:val="24"/>
      <w:szCs w:val="24"/>
    </w:rPr>
  </w:style>
  <w:style w:type="character" w:customStyle="1" w:styleId="RTFNum458">
    <w:name w:val="RTF_Num 45 8"/>
    <w:rsid w:val="00150994"/>
    <w:rPr>
      <w:sz w:val="24"/>
      <w:szCs w:val="24"/>
    </w:rPr>
  </w:style>
  <w:style w:type="character" w:customStyle="1" w:styleId="RTFNum459">
    <w:name w:val="RTF_Num 45 9"/>
    <w:rsid w:val="00150994"/>
    <w:rPr>
      <w:sz w:val="24"/>
      <w:szCs w:val="24"/>
    </w:rPr>
  </w:style>
  <w:style w:type="character" w:customStyle="1" w:styleId="RTFNum461">
    <w:name w:val="RTF_Num 46 1"/>
    <w:rsid w:val="00150994"/>
    <w:rPr>
      <w:sz w:val="24"/>
      <w:szCs w:val="24"/>
    </w:rPr>
  </w:style>
  <w:style w:type="character" w:customStyle="1" w:styleId="RTFNum462">
    <w:name w:val="RTF_Num 46 2"/>
    <w:rsid w:val="00150994"/>
    <w:rPr>
      <w:sz w:val="24"/>
      <w:szCs w:val="24"/>
    </w:rPr>
  </w:style>
  <w:style w:type="character" w:customStyle="1" w:styleId="RTFNum463">
    <w:name w:val="RTF_Num 46 3"/>
    <w:rsid w:val="00150994"/>
    <w:rPr>
      <w:sz w:val="24"/>
      <w:szCs w:val="24"/>
    </w:rPr>
  </w:style>
  <w:style w:type="character" w:customStyle="1" w:styleId="RTFNum464">
    <w:name w:val="RTF_Num 46 4"/>
    <w:rsid w:val="00150994"/>
    <w:rPr>
      <w:sz w:val="24"/>
      <w:szCs w:val="24"/>
    </w:rPr>
  </w:style>
  <w:style w:type="character" w:customStyle="1" w:styleId="RTFNum465">
    <w:name w:val="RTF_Num 46 5"/>
    <w:rsid w:val="00150994"/>
    <w:rPr>
      <w:sz w:val="24"/>
      <w:szCs w:val="24"/>
    </w:rPr>
  </w:style>
  <w:style w:type="character" w:customStyle="1" w:styleId="RTFNum466">
    <w:name w:val="RTF_Num 46 6"/>
    <w:rsid w:val="00150994"/>
    <w:rPr>
      <w:sz w:val="24"/>
      <w:szCs w:val="24"/>
    </w:rPr>
  </w:style>
  <w:style w:type="character" w:customStyle="1" w:styleId="RTFNum467">
    <w:name w:val="RTF_Num 46 7"/>
    <w:rsid w:val="00150994"/>
    <w:rPr>
      <w:sz w:val="24"/>
      <w:szCs w:val="24"/>
    </w:rPr>
  </w:style>
  <w:style w:type="character" w:customStyle="1" w:styleId="RTFNum468">
    <w:name w:val="RTF_Num 46 8"/>
    <w:rsid w:val="00150994"/>
    <w:rPr>
      <w:sz w:val="24"/>
      <w:szCs w:val="24"/>
    </w:rPr>
  </w:style>
  <w:style w:type="character" w:customStyle="1" w:styleId="RTFNum469">
    <w:name w:val="RTF_Num 46 9"/>
    <w:rsid w:val="00150994"/>
    <w:rPr>
      <w:sz w:val="24"/>
      <w:szCs w:val="24"/>
    </w:rPr>
  </w:style>
  <w:style w:type="character" w:customStyle="1" w:styleId="RTFNum471">
    <w:name w:val="RTF_Num 47 1"/>
    <w:rsid w:val="00150994"/>
    <w:rPr>
      <w:sz w:val="24"/>
      <w:szCs w:val="24"/>
    </w:rPr>
  </w:style>
  <w:style w:type="character" w:customStyle="1" w:styleId="RTFNum472">
    <w:name w:val="RTF_Num 47 2"/>
    <w:rsid w:val="00150994"/>
    <w:rPr>
      <w:sz w:val="24"/>
      <w:szCs w:val="24"/>
    </w:rPr>
  </w:style>
  <w:style w:type="character" w:customStyle="1" w:styleId="RTFNum473">
    <w:name w:val="RTF_Num 47 3"/>
    <w:rsid w:val="00150994"/>
    <w:rPr>
      <w:sz w:val="24"/>
      <w:szCs w:val="24"/>
    </w:rPr>
  </w:style>
  <w:style w:type="character" w:customStyle="1" w:styleId="RTFNum474">
    <w:name w:val="RTF_Num 47 4"/>
    <w:rsid w:val="00150994"/>
    <w:rPr>
      <w:sz w:val="24"/>
      <w:szCs w:val="24"/>
    </w:rPr>
  </w:style>
  <w:style w:type="character" w:customStyle="1" w:styleId="RTFNum475">
    <w:name w:val="RTF_Num 47 5"/>
    <w:rsid w:val="00150994"/>
    <w:rPr>
      <w:sz w:val="24"/>
      <w:szCs w:val="24"/>
    </w:rPr>
  </w:style>
  <w:style w:type="character" w:customStyle="1" w:styleId="RTFNum476">
    <w:name w:val="RTF_Num 47 6"/>
    <w:rsid w:val="00150994"/>
    <w:rPr>
      <w:sz w:val="24"/>
      <w:szCs w:val="24"/>
    </w:rPr>
  </w:style>
  <w:style w:type="character" w:customStyle="1" w:styleId="RTFNum477">
    <w:name w:val="RTF_Num 47 7"/>
    <w:rsid w:val="00150994"/>
    <w:rPr>
      <w:sz w:val="24"/>
      <w:szCs w:val="24"/>
    </w:rPr>
  </w:style>
  <w:style w:type="character" w:customStyle="1" w:styleId="RTFNum478">
    <w:name w:val="RTF_Num 47 8"/>
    <w:rsid w:val="00150994"/>
    <w:rPr>
      <w:sz w:val="24"/>
      <w:szCs w:val="24"/>
    </w:rPr>
  </w:style>
  <w:style w:type="character" w:customStyle="1" w:styleId="RTFNum479">
    <w:name w:val="RTF_Num 47 9"/>
    <w:rsid w:val="00150994"/>
    <w:rPr>
      <w:sz w:val="24"/>
      <w:szCs w:val="24"/>
    </w:rPr>
  </w:style>
  <w:style w:type="character" w:customStyle="1" w:styleId="RTFNum481">
    <w:name w:val="RTF_Num 48 1"/>
    <w:rsid w:val="00150994"/>
    <w:rPr>
      <w:sz w:val="24"/>
      <w:szCs w:val="24"/>
    </w:rPr>
  </w:style>
  <w:style w:type="character" w:customStyle="1" w:styleId="RTFNum491">
    <w:name w:val="RTF_Num 49 1"/>
    <w:rsid w:val="00150994"/>
    <w:rPr>
      <w:sz w:val="24"/>
      <w:szCs w:val="24"/>
    </w:rPr>
  </w:style>
  <w:style w:type="character" w:customStyle="1" w:styleId="RTFNum492">
    <w:name w:val="RTF_Num 49 2"/>
    <w:rsid w:val="00150994"/>
    <w:rPr>
      <w:sz w:val="24"/>
      <w:szCs w:val="24"/>
    </w:rPr>
  </w:style>
  <w:style w:type="character" w:customStyle="1" w:styleId="RTFNum493">
    <w:name w:val="RTF_Num 49 3"/>
    <w:rsid w:val="00150994"/>
    <w:rPr>
      <w:sz w:val="24"/>
      <w:szCs w:val="24"/>
    </w:rPr>
  </w:style>
  <w:style w:type="character" w:customStyle="1" w:styleId="RTFNum494">
    <w:name w:val="RTF_Num 49 4"/>
    <w:rsid w:val="00150994"/>
    <w:rPr>
      <w:sz w:val="24"/>
      <w:szCs w:val="24"/>
    </w:rPr>
  </w:style>
  <w:style w:type="character" w:customStyle="1" w:styleId="RTFNum495">
    <w:name w:val="RTF_Num 49 5"/>
    <w:rsid w:val="00150994"/>
    <w:rPr>
      <w:sz w:val="24"/>
      <w:szCs w:val="24"/>
    </w:rPr>
  </w:style>
  <w:style w:type="character" w:customStyle="1" w:styleId="RTFNum496">
    <w:name w:val="RTF_Num 49 6"/>
    <w:rsid w:val="00150994"/>
    <w:rPr>
      <w:sz w:val="24"/>
      <w:szCs w:val="24"/>
    </w:rPr>
  </w:style>
  <w:style w:type="character" w:customStyle="1" w:styleId="RTFNum497">
    <w:name w:val="RTF_Num 49 7"/>
    <w:rsid w:val="00150994"/>
    <w:rPr>
      <w:sz w:val="24"/>
      <w:szCs w:val="24"/>
    </w:rPr>
  </w:style>
  <w:style w:type="character" w:customStyle="1" w:styleId="RTFNum498">
    <w:name w:val="RTF_Num 49 8"/>
    <w:rsid w:val="00150994"/>
    <w:rPr>
      <w:sz w:val="24"/>
      <w:szCs w:val="24"/>
    </w:rPr>
  </w:style>
  <w:style w:type="character" w:customStyle="1" w:styleId="RTFNum499">
    <w:name w:val="RTF_Num 49 9"/>
    <w:rsid w:val="00150994"/>
    <w:rPr>
      <w:sz w:val="24"/>
      <w:szCs w:val="24"/>
    </w:rPr>
  </w:style>
  <w:style w:type="character" w:customStyle="1" w:styleId="RTFNum501">
    <w:name w:val="RTF_Num 50 1"/>
    <w:rsid w:val="00150994"/>
    <w:rPr>
      <w:sz w:val="24"/>
      <w:szCs w:val="24"/>
    </w:rPr>
  </w:style>
  <w:style w:type="character" w:customStyle="1" w:styleId="RTFNum502">
    <w:name w:val="RTF_Num 50 2"/>
    <w:rsid w:val="00150994"/>
    <w:rPr>
      <w:rFonts w:ascii="StarSymbol, 'Arial Unicode MS'" w:hAnsi="StarSymbol, 'Arial Unicode MS'" w:cs="StarSymbol, 'Arial Unicode MS'"/>
      <w:sz w:val="24"/>
      <w:szCs w:val="24"/>
    </w:rPr>
  </w:style>
  <w:style w:type="character" w:customStyle="1" w:styleId="RTFNum503">
    <w:name w:val="RTF_Num 50 3"/>
    <w:rsid w:val="00150994"/>
    <w:rPr>
      <w:rFonts w:ascii="Arial" w:hAnsi="Arial"/>
      <w:sz w:val="24"/>
      <w:szCs w:val="24"/>
    </w:rPr>
  </w:style>
  <w:style w:type="character" w:customStyle="1" w:styleId="RTFNum504">
    <w:name w:val="RTF_Num 50 4"/>
    <w:rsid w:val="00150994"/>
    <w:rPr>
      <w:rFonts w:ascii="Cambria" w:hAnsi="Cambria"/>
      <w:sz w:val="24"/>
      <w:szCs w:val="24"/>
    </w:rPr>
  </w:style>
  <w:style w:type="character" w:customStyle="1" w:styleId="RTFNum505">
    <w:name w:val="RTF_Num 50 5"/>
    <w:rsid w:val="00150994"/>
    <w:rPr>
      <w:rFonts w:ascii="StarSymbol, 'Arial Unicode MS'" w:hAnsi="StarSymbol, 'Arial Unicode MS'" w:cs="StarSymbol, 'Arial Unicode MS'"/>
      <w:sz w:val="24"/>
      <w:szCs w:val="24"/>
    </w:rPr>
  </w:style>
  <w:style w:type="character" w:customStyle="1" w:styleId="RTFNum506">
    <w:name w:val="RTF_Num 50 6"/>
    <w:rsid w:val="00150994"/>
    <w:rPr>
      <w:rFonts w:ascii="Arial" w:hAnsi="Arial"/>
      <w:sz w:val="24"/>
      <w:szCs w:val="24"/>
    </w:rPr>
  </w:style>
  <w:style w:type="character" w:customStyle="1" w:styleId="RTFNum507">
    <w:name w:val="RTF_Num 50 7"/>
    <w:rsid w:val="00150994"/>
    <w:rPr>
      <w:rFonts w:ascii="Cambria" w:hAnsi="Cambria"/>
      <w:sz w:val="24"/>
      <w:szCs w:val="24"/>
    </w:rPr>
  </w:style>
  <w:style w:type="character" w:customStyle="1" w:styleId="RTFNum508">
    <w:name w:val="RTF_Num 50 8"/>
    <w:rsid w:val="00150994"/>
    <w:rPr>
      <w:rFonts w:ascii="StarSymbol, 'Arial Unicode MS'" w:hAnsi="StarSymbol, 'Arial Unicode MS'" w:cs="StarSymbol, 'Arial Unicode MS'"/>
      <w:sz w:val="24"/>
      <w:szCs w:val="24"/>
    </w:rPr>
  </w:style>
  <w:style w:type="character" w:customStyle="1" w:styleId="RTFNum509">
    <w:name w:val="RTF_Num 50 9"/>
    <w:rsid w:val="00150994"/>
    <w:rPr>
      <w:rFonts w:ascii="Arial" w:hAnsi="Arial"/>
      <w:sz w:val="24"/>
      <w:szCs w:val="24"/>
    </w:rPr>
  </w:style>
  <w:style w:type="character" w:customStyle="1" w:styleId="RTFNum511">
    <w:name w:val="RTF_Num 51 1"/>
    <w:rsid w:val="00150994"/>
    <w:rPr>
      <w:sz w:val="24"/>
      <w:szCs w:val="24"/>
      <w:u w:val="single"/>
    </w:rPr>
  </w:style>
  <w:style w:type="character" w:customStyle="1" w:styleId="RTFNum512">
    <w:name w:val="RTF_Num 51 2"/>
    <w:rsid w:val="00150994"/>
    <w:rPr>
      <w:sz w:val="24"/>
      <w:szCs w:val="24"/>
    </w:rPr>
  </w:style>
  <w:style w:type="character" w:customStyle="1" w:styleId="RTFNum513">
    <w:name w:val="RTF_Num 51 3"/>
    <w:rsid w:val="00150994"/>
    <w:rPr>
      <w:sz w:val="24"/>
      <w:szCs w:val="24"/>
    </w:rPr>
  </w:style>
  <w:style w:type="character" w:customStyle="1" w:styleId="RTFNum514">
    <w:name w:val="RTF_Num 51 4"/>
    <w:rsid w:val="00150994"/>
    <w:rPr>
      <w:sz w:val="24"/>
      <w:szCs w:val="24"/>
    </w:rPr>
  </w:style>
  <w:style w:type="character" w:customStyle="1" w:styleId="RTFNum515">
    <w:name w:val="RTF_Num 51 5"/>
    <w:rsid w:val="00150994"/>
    <w:rPr>
      <w:sz w:val="24"/>
      <w:szCs w:val="24"/>
    </w:rPr>
  </w:style>
  <w:style w:type="character" w:customStyle="1" w:styleId="RTFNum516">
    <w:name w:val="RTF_Num 51 6"/>
    <w:rsid w:val="00150994"/>
    <w:rPr>
      <w:sz w:val="24"/>
      <w:szCs w:val="24"/>
    </w:rPr>
  </w:style>
  <w:style w:type="character" w:customStyle="1" w:styleId="RTFNum517">
    <w:name w:val="RTF_Num 51 7"/>
    <w:rsid w:val="00150994"/>
    <w:rPr>
      <w:sz w:val="24"/>
      <w:szCs w:val="24"/>
    </w:rPr>
  </w:style>
  <w:style w:type="character" w:customStyle="1" w:styleId="RTFNum518">
    <w:name w:val="RTF_Num 51 8"/>
    <w:rsid w:val="00150994"/>
    <w:rPr>
      <w:sz w:val="24"/>
      <w:szCs w:val="24"/>
    </w:rPr>
  </w:style>
  <w:style w:type="character" w:customStyle="1" w:styleId="RTFNum519">
    <w:name w:val="RTF_Num 51 9"/>
    <w:rsid w:val="00150994"/>
    <w:rPr>
      <w:sz w:val="24"/>
      <w:szCs w:val="24"/>
    </w:rPr>
  </w:style>
  <w:style w:type="character" w:customStyle="1" w:styleId="RTFNum521">
    <w:name w:val="RTF_Num 52 1"/>
    <w:rsid w:val="00150994"/>
    <w:rPr>
      <w:rFonts w:ascii="Arial" w:hAnsi="Arial" w:cs="Arial"/>
      <w:sz w:val="24"/>
      <w:szCs w:val="24"/>
    </w:rPr>
  </w:style>
  <w:style w:type="character" w:customStyle="1" w:styleId="RTFNum531">
    <w:name w:val="RTF_Num 53 1"/>
    <w:rsid w:val="00150994"/>
    <w:rPr>
      <w:b/>
      <w:bCs/>
      <w:sz w:val="24"/>
      <w:szCs w:val="24"/>
      <w:u w:val="single"/>
    </w:rPr>
  </w:style>
  <w:style w:type="character" w:customStyle="1" w:styleId="RTFNum532">
    <w:name w:val="RTF_Num 53 2"/>
    <w:rsid w:val="00150994"/>
    <w:rPr>
      <w:sz w:val="24"/>
      <w:szCs w:val="24"/>
    </w:rPr>
  </w:style>
  <w:style w:type="character" w:customStyle="1" w:styleId="RTFNum533">
    <w:name w:val="RTF_Num 53 3"/>
    <w:rsid w:val="00150994"/>
    <w:rPr>
      <w:sz w:val="24"/>
      <w:szCs w:val="24"/>
    </w:rPr>
  </w:style>
  <w:style w:type="character" w:customStyle="1" w:styleId="RTFNum534">
    <w:name w:val="RTF_Num 53 4"/>
    <w:rsid w:val="00150994"/>
    <w:rPr>
      <w:sz w:val="24"/>
      <w:szCs w:val="24"/>
    </w:rPr>
  </w:style>
  <w:style w:type="character" w:customStyle="1" w:styleId="RTFNum535">
    <w:name w:val="RTF_Num 53 5"/>
    <w:rsid w:val="00150994"/>
    <w:rPr>
      <w:sz w:val="24"/>
      <w:szCs w:val="24"/>
    </w:rPr>
  </w:style>
  <w:style w:type="character" w:customStyle="1" w:styleId="RTFNum536">
    <w:name w:val="RTF_Num 53 6"/>
    <w:rsid w:val="00150994"/>
    <w:rPr>
      <w:sz w:val="24"/>
      <w:szCs w:val="24"/>
    </w:rPr>
  </w:style>
  <w:style w:type="character" w:customStyle="1" w:styleId="RTFNum537">
    <w:name w:val="RTF_Num 53 7"/>
    <w:rsid w:val="00150994"/>
    <w:rPr>
      <w:sz w:val="24"/>
      <w:szCs w:val="24"/>
    </w:rPr>
  </w:style>
  <w:style w:type="character" w:customStyle="1" w:styleId="RTFNum538">
    <w:name w:val="RTF_Num 53 8"/>
    <w:rsid w:val="00150994"/>
    <w:rPr>
      <w:sz w:val="24"/>
      <w:szCs w:val="24"/>
    </w:rPr>
  </w:style>
  <w:style w:type="character" w:customStyle="1" w:styleId="RTFNum539">
    <w:name w:val="RTF_Num 53 9"/>
    <w:rsid w:val="00150994"/>
    <w:rPr>
      <w:sz w:val="24"/>
      <w:szCs w:val="24"/>
    </w:rPr>
  </w:style>
  <w:style w:type="character" w:customStyle="1" w:styleId="RTFNum541">
    <w:name w:val="RTF_Num 54 1"/>
    <w:rsid w:val="00150994"/>
    <w:rPr>
      <w:rFonts w:ascii="Arial" w:hAnsi="Arial"/>
      <w:b/>
      <w:bCs/>
      <w:sz w:val="22"/>
      <w:szCs w:val="22"/>
    </w:rPr>
  </w:style>
  <w:style w:type="character" w:customStyle="1" w:styleId="RTFNum551">
    <w:name w:val="RTF_Num 55 1"/>
    <w:rsid w:val="00150994"/>
    <w:rPr>
      <w:sz w:val="24"/>
      <w:szCs w:val="24"/>
    </w:rPr>
  </w:style>
  <w:style w:type="character" w:customStyle="1" w:styleId="RTFNum552">
    <w:name w:val="RTF_Num 55 2"/>
    <w:rsid w:val="00150994"/>
    <w:rPr>
      <w:sz w:val="24"/>
      <w:szCs w:val="24"/>
    </w:rPr>
  </w:style>
  <w:style w:type="character" w:customStyle="1" w:styleId="RTFNum553">
    <w:name w:val="RTF_Num 55 3"/>
    <w:rsid w:val="00150994"/>
    <w:rPr>
      <w:sz w:val="24"/>
      <w:szCs w:val="24"/>
    </w:rPr>
  </w:style>
  <w:style w:type="character" w:customStyle="1" w:styleId="RTFNum554">
    <w:name w:val="RTF_Num 55 4"/>
    <w:rsid w:val="00150994"/>
    <w:rPr>
      <w:sz w:val="24"/>
      <w:szCs w:val="24"/>
    </w:rPr>
  </w:style>
  <w:style w:type="character" w:customStyle="1" w:styleId="RTFNum555">
    <w:name w:val="RTF_Num 55 5"/>
    <w:rsid w:val="00150994"/>
    <w:rPr>
      <w:sz w:val="24"/>
      <w:szCs w:val="24"/>
    </w:rPr>
  </w:style>
  <w:style w:type="character" w:customStyle="1" w:styleId="RTFNum556">
    <w:name w:val="RTF_Num 55 6"/>
    <w:rsid w:val="00150994"/>
    <w:rPr>
      <w:sz w:val="24"/>
      <w:szCs w:val="24"/>
    </w:rPr>
  </w:style>
  <w:style w:type="character" w:customStyle="1" w:styleId="RTFNum557">
    <w:name w:val="RTF_Num 55 7"/>
    <w:rsid w:val="00150994"/>
    <w:rPr>
      <w:sz w:val="24"/>
      <w:szCs w:val="24"/>
    </w:rPr>
  </w:style>
  <w:style w:type="character" w:customStyle="1" w:styleId="RTFNum558">
    <w:name w:val="RTF_Num 55 8"/>
    <w:rsid w:val="00150994"/>
    <w:rPr>
      <w:sz w:val="24"/>
      <w:szCs w:val="24"/>
    </w:rPr>
  </w:style>
  <w:style w:type="character" w:customStyle="1" w:styleId="RTFNum559">
    <w:name w:val="RTF_Num 55 9"/>
    <w:rsid w:val="00150994"/>
    <w:rPr>
      <w:sz w:val="24"/>
      <w:szCs w:val="24"/>
    </w:rPr>
  </w:style>
  <w:style w:type="character" w:customStyle="1" w:styleId="RTFNum561">
    <w:name w:val="RTF_Num 56 1"/>
    <w:rsid w:val="00150994"/>
    <w:rPr>
      <w:sz w:val="24"/>
      <w:szCs w:val="24"/>
    </w:rPr>
  </w:style>
  <w:style w:type="character" w:customStyle="1" w:styleId="RTFNum562">
    <w:name w:val="RTF_Num 56 2"/>
    <w:rsid w:val="00150994"/>
    <w:rPr>
      <w:rFonts w:ascii="StarSymbol, 'Arial Unicode MS'" w:hAnsi="StarSymbol, 'Arial Unicode MS'" w:cs="StarSymbol, 'Arial Unicode MS'"/>
      <w:sz w:val="24"/>
      <w:szCs w:val="24"/>
    </w:rPr>
  </w:style>
  <w:style w:type="character" w:customStyle="1" w:styleId="RTFNum563">
    <w:name w:val="RTF_Num 56 3"/>
    <w:rsid w:val="00150994"/>
    <w:rPr>
      <w:rFonts w:ascii="Arial" w:hAnsi="Arial"/>
      <w:sz w:val="24"/>
      <w:szCs w:val="24"/>
    </w:rPr>
  </w:style>
  <w:style w:type="character" w:customStyle="1" w:styleId="RTFNum564">
    <w:name w:val="RTF_Num 56 4"/>
    <w:rsid w:val="00150994"/>
    <w:rPr>
      <w:rFonts w:ascii="Cambria" w:hAnsi="Cambria"/>
      <w:sz w:val="24"/>
      <w:szCs w:val="24"/>
    </w:rPr>
  </w:style>
  <w:style w:type="character" w:customStyle="1" w:styleId="RTFNum565">
    <w:name w:val="RTF_Num 56 5"/>
    <w:rsid w:val="00150994"/>
    <w:rPr>
      <w:rFonts w:ascii="StarSymbol, 'Arial Unicode MS'" w:hAnsi="StarSymbol, 'Arial Unicode MS'" w:cs="StarSymbol, 'Arial Unicode MS'"/>
      <w:sz w:val="24"/>
      <w:szCs w:val="24"/>
    </w:rPr>
  </w:style>
  <w:style w:type="character" w:customStyle="1" w:styleId="RTFNum566">
    <w:name w:val="RTF_Num 56 6"/>
    <w:rsid w:val="00150994"/>
    <w:rPr>
      <w:rFonts w:ascii="Arial" w:hAnsi="Arial"/>
      <w:sz w:val="24"/>
      <w:szCs w:val="24"/>
    </w:rPr>
  </w:style>
  <w:style w:type="character" w:customStyle="1" w:styleId="RTFNum567">
    <w:name w:val="RTF_Num 56 7"/>
    <w:rsid w:val="00150994"/>
    <w:rPr>
      <w:rFonts w:ascii="Cambria" w:hAnsi="Cambria"/>
      <w:sz w:val="24"/>
      <w:szCs w:val="24"/>
    </w:rPr>
  </w:style>
  <w:style w:type="character" w:customStyle="1" w:styleId="RTFNum568">
    <w:name w:val="RTF_Num 56 8"/>
    <w:rsid w:val="00150994"/>
    <w:rPr>
      <w:rFonts w:ascii="StarSymbol, 'Arial Unicode MS'" w:hAnsi="StarSymbol, 'Arial Unicode MS'" w:cs="StarSymbol, 'Arial Unicode MS'"/>
      <w:sz w:val="24"/>
      <w:szCs w:val="24"/>
    </w:rPr>
  </w:style>
  <w:style w:type="character" w:customStyle="1" w:styleId="RTFNum569">
    <w:name w:val="RTF_Num 56 9"/>
    <w:rsid w:val="00150994"/>
    <w:rPr>
      <w:rFonts w:ascii="Arial" w:hAnsi="Arial"/>
      <w:sz w:val="24"/>
      <w:szCs w:val="24"/>
    </w:rPr>
  </w:style>
  <w:style w:type="character" w:customStyle="1" w:styleId="RTFNum571">
    <w:name w:val="RTF_Num 57 1"/>
    <w:rsid w:val="00150994"/>
    <w:rPr>
      <w:sz w:val="24"/>
      <w:szCs w:val="24"/>
    </w:rPr>
  </w:style>
  <w:style w:type="character" w:customStyle="1" w:styleId="RTFNum572">
    <w:name w:val="RTF_Num 57 2"/>
    <w:rsid w:val="00150994"/>
    <w:rPr>
      <w:sz w:val="24"/>
      <w:szCs w:val="24"/>
    </w:rPr>
  </w:style>
  <w:style w:type="character" w:customStyle="1" w:styleId="RTFNum573">
    <w:name w:val="RTF_Num 57 3"/>
    <w:rsid w:val="00150994"/>
    <w:rPr>
      <w:sz w:val="24"/>
      <w:szCs w:val="24"/>
    </w:rPr>
  </w:style>
  <w:style w:type="character" w:customStyle="1" w:styleId="RTFNum574">
    <w:name w:val="RTF_Num 57 4"/>
    <w:rsid w:val="00150994"/>
    <w:rPr>
      <w:sz w:val="24"/>
      <w:szCs w:val="24"/>
    </w:rPr>
  </w:style>
  <w:style w:type="character" w:customStyle="1" w:styleId="RTFNum575">
    <w:name w:val="RTF_Num 57 5"/>
    <w:rsid w:val="00150994"/>
    <w:rPr>
      <w:sz w:val="24"/>
      <w:szCs w:val="24"/>
    </w:rPr>
  </w:style>
  <w:style w:type="character" w:customStyle="1" w:styleId="RTFNum576">
    <w:name w:val="RTF_Num 57 6"/>
    <w:rsid w:val="00150994"/>
    <w:rPr>
      <w:sz w:val="24"/>
      <w:szCs w:val="24"/>
    </w:rPr>
  </w:style>
  <w:style w:type="character" w:customStyle="1" w:styleId="RTFNum577">
    <w:name w:val="RTF_Num 57 7"/>
    <w:rsid w:val="00150994"/>
    <w:rPr>
      <w:sz w:val="24"/>
      <w:szCs w:val="24"/>
    </w:rPr>
  </w:style>
  <w:style w:type="character" w:customStyle="1" w:styleId="RTFNum578">
    <w:name w:val="RTF_Num 57 8"/>
    <w:rsid w:val="00150994"/>
    <w:rPr>
      <w:sz w:val="24"/>
      <w:szCs w:val="24"/>
    </w:rPr>
  </w:style>
  <w:style w:type="character" w:customStyle="1" w:styleId="RTFNum579">
    <w:name w:val="RTF_Num 57 9"/>
    <w:rsid w:val="00150994"/>
    <w:rPr>
      <w:sz w:val="24"/>
      <w:szCs w:val="24"/>
    </w:rPr>
  </w:style>
  <w:style w:type="character" w:customStyle="1" w:styleId="RTFNum581">
    <w:name w:val="RTF_Num 58 1"/>
    <w:rsid w:val="00150994"/>
    <w:rPr>
      <w:sz w:val="24"/>
      <w:szCs w:val="24"/>
    </w:rPr>
  </w:style>
  <w:style w:type="character" w:customStyle="1" w:styleId="RTFNum582">
    <w:name w:val="RTF_Num 58 2"/>
    <w:rsid w:val="00150994"/>
    <w:rPr>
      <w:sz w:val="24"/>
      <w:szCs w:val="24"/>
    </w:rPr>
  </w:style>
  <w:style w:type="character" w:customStyle="1" w:styleId="RTFNum583">
    <w:name w:val="RTF_Num 58 3"/>
    <w:rsid w:val="00150994"/>
    <w:rPr>
      <w:sz w:val="24"/>
      <w:szCs w:val="24"/>
    </w:rPr>
  </w:style>
  <w:style w:type="character" w:customStyle="1" w:styleId="RTFNum584">
    <w:name w:val="RTF_Num 58 4"/>
    <w:rsid w:val="00150994"/>
    <w:rPr>
      <w:sz w:val="24"/>
      <w:szCs w:val="24"/>
    </w:rPr>
  </w:style>
  <w:style w:type="character" w:customStyle="1" w:styleId="RTFNum585">
    <w:name w:val="RTF_Num 58 5"/>
    <w:rsid w:val="00150994"/>
    <w:rPr>
      <w:sz w:val="24"/>
      <w:szCs w:val="24"/>
    </w:rPr>
  </w:style>
  <w:style w:type="character" w:customStyle="1" w:styleId="RTFNum586">
    <w:name w:val="RTF_Num 58 6"/>
    <w:rsid w:val="00150994"/>
    <w:rPr>
      <w:sz w:val="24"/>
      <w:szCs w:val="24"/>
    </w:rPr>
  </w:style>
  <w:style w:type="character" w:customStyle="1" w:styleId="RTFNum587">
    <w:name w:val="RTF_Num 58 7"/>
    <w:rsid w:val="00150994"/>
    <w:rPr>
      <w:sz w:val="24"/>
      <w:szCs w:val="24"/>
    </w:rPr>
  </w:style>
  <w:style w:type="character" w:customStyle="1" w:styleId="RTFNum588">
    <w:name w:val="RTF_Num 58 8"/>
    <w:rsid w:val="00150994"/>
    <w:rPr>
      <w:sz w:val="24"/>
      <w:szCs w:val="24"/>
    </w:rPr>
  </w:style>
  <w:style w:type="character" w:customStyle="1" w:styleId="RTFNum589">
    <w:name w:val="RTF_Num 58 9"/>
    <w:rsid w:val="00150994"/>
    <w:rPr>
      <w:sz w:val="24"/>
      <w:szCs w:val="24"/>
    </w:rPr>
  </w:style>
  <w:style w:type="character" w:customStyle="1" w:styleId="RTFNum591">
    <w:name w:val="RTF_Num 59 1"/>
    <w:rsid w:val="00150994"/>
    <w:rPr>
      <w:sz w:val="24"/>
      <w:szCs w:val="24"/>
    </w:rPr>
  </w:style>
  <w:style w:type="character" w:customStyle="1" w:styleId="RTFNum592">
    <w:name w:val="RTF_Num 59 2"/>
    <w:rsid w:val="00150994"/>
    <w:rPr>
      <w:sz w:val="24"/>
      <w:szCs w:val="24"/>
    </w:rPr>
  </w:style>
  <w:style w:type="character" w:customStyle="1" w:styleId="RTFNum593">
    <w:name w:val="RTF_Num 59 3"/>
    <w:rsid w:val="00150994"/>
    <w:rPr>
      <w:sz w:val="24"/>
      <w:szCs w:val="24"/>
    </w:rPr>
  </w:style>
  <w:style w:type="character" w:customStyle="1" w:styleId="RTFNum594">
    <w:name w:val="RTF_Num 59 4"/>
    <w:rsid w:val="00150994"/>
    <w:rPr>
      <w:sz w:val="24"/>
      <w:szCs w:val="24"/>
    </w:rPr>
  </w:style>
  <w:style w:type="character" w:customStyle="1" w:styleId="RTFNum595">
    <w:name w:val="RTF_Num 59 5"/>
    <w:rsid w:val="00150994"/>
    <w:rPr>
      <w:sz w:val="24"/>
      <w:szCs w:val="24"/>
    </w:rPr>
  </w:style>
  <w:style w:type="character" w:customStyle="1" w:styleId="RTFNum596">
    <w:name w:val="RTF_Num 59 6"/>
    <w:rsid w:val="00150994"/>
    <w:rPr>
      <w:sz w:val="24"/>
      <w:szCs w:val="24"/>
    </w:rPr>
  </w:style>
  <w:style w:type="character" w:customStyle="1" w:styleId="RTFNum597">
    <w:name w:val="RTF_Num 59 7"/>
    <w:rsid w:val="00150994"/>
    <w:rPr>
      <w:sz w:val="24"/>
      <w:szCs w:val="24"/>
    </w:rPr>
  </w:style>
  <w:style w:type="character" w:customStyle="1" w:styleId="RTFNum598">
    <w:name w:val="RTF_Num 59 8"/>
    <w:rsid w:val="00150994"/>
    <w:rPr>
      <w:sz w:val="24"/>
      <w:szCs w:val="24"/>
    </w:rPr>
  </w:style>
  <w:style w:type="character" w:customStyle="1" w:styleId="RTFNum599">
    <w:name w:val="RTF_Num 59 9"/>
    <w:rsid w:val="00150994"/>
    <w:rPr>
      <w:sz w:val="24"/>
      <w:szCs w:val="24"/>
    </w:rPr>
  </w:style>
  <w:style w:type="character" w:customStyle="1" w:styleId="RTFNum601">
    <w:name w:val="RTF_Num 60 1"/>
    <w:rsid w:val="00150994"/>
    <w:rPr>
      <w:sz w:val="24"/>
      <w:szCs w:val="24"/>
      <w:u w:val="single"/>
    </w:rPr>
  </w:style>
  <w:style w:type="character" w:customStyle="1" w:styleId="RTFNum602">
    <w:name w:val="RTF_Num 60 2"/>
    <w:rsid w:val="00150994"/>
    <w:rPr>
      <w:sz w:val="24"/>
      <w:szCs w:val="24"/>
    </w:rPr>
  </w:style>
  <w:style w:type="character" w:customStyle="1" w:styleId="RTFNum603">
    <w:name w:val="RTF_Num 60 3"/>
    <w:rsid w:val="00150994"/>
    <w:rPr>
      <w:sz w:val="24"/>
      <w:szCs w:val="24"/>
    </w:rPr>
  </w:style>
  <w:style w:type="character" w:customStyle="1" w:styleId="RTFNum604">
    <w:name w:val="RTF_Num 60 4"/>
    <w:rsid w:val="00150994"/>
    <w:rPr>
      <w:sz w:val="24"/>
      <w:szCs w:val="24"/>
    </w:rPr>
  </w:style>
  <w:style w:type="character" w:customStyle="1" w:styleId="RTFNum605">
    <w:name w:val="RTF_Num 60 5"/>
    <w:rsid w:val="00150994"/>
    <w:rPr>
      <w:sz w:val="24"/>
      <w:szCs w:val="24"/>
    </w:rPr>
  </w:style>
  <w:style w:type="character" w:customStyle="1" w:styleId="RTFNum606">
    <w:name w:val="RTF_Num 60 6"/>
    <w:rsid w:val="00150994"/>
    <w:rPr>
      <w:sz w:val="24"/>
      <w:szCs w:val="24"/>
    </w:rPr>
  </w:style>
  <w:style w:type="character" w:customStyle="1" w:styleId="RTFNum607">
    <w:name w:val="RTF_Num 60 7"/>
    <w:rsid w:val="00150994"/>
    <w:rPr>
      <w:sz w:val="24"/>
      <w:szCs w:val="24"/>
    </w:rPr>
  </w:style>
  <w:style w:type="character" w:customStyle="1" w:styleId="RTFNum608">
    <w:name w:val="RTF_Num 60 8"/>
    <w:rsid w:val="00150994"/>
    <w:rPr>
      <w:sz w:val="24"/>
      <w:szCs w:val="24"/>
    </w:rPr>
  </w:style>
  <w:style w:type="character" w:customStyle="1" w:styleId="RTFNum609">
    <w:name w:val="RTF_Num 60 9"/>
    <w:rsid w:val="00150994"/>
    <w:rPr>
      <w:sz w:val="24"/>
      <w:szCs w:val="24"/>
    </w:rPr>
  </w:style>
  <w:style w:type="character" w:customStyle="1" w:styleId="RTFNum611">
    <w:name w:val="RTF_Num 61 1"/>
    <w:rsid w:val="00150994"/>
    <w:rPr>
      <w:sz w:val="24"/>
      <w:szCs w:val="24"/>
    </w:rPr>
  </w:style>
  <w:style w:type="character" w:customStyle="1" w:styleId="RTFNum621">
    <w:name w:val="RTF_Num 62 1"/>
    <w:rsid w:val="00150994"/>
    <w:rPr>
      <w:sz w:val="24"/>
      <w:szCs w:val="24"/>
    </w:rPr>
  </w:style>
  <w:style w:type="character" w:customStyle="1" w:styleId="RTFNum622">
    <w:name w:val="RTF_Num 62 2"/>
    <w:rsid w:val="00150994"/>
    <w:rPr>
      <w:sz w:val="24"/>
      <w:szCs w:val="24"/>
    </w:rPr>
  </w:style>
  <w:style w:type="character" w:customStyle="1" w:styleId="RTFNum623">
    <w:name w:val="RTF_Num 62 3"/>
    <w:rsid w:val="00150994"/>
    <w:rPr>
      <w:sz w:val="24"/>
      <w:szCs w:val="24"/>
    </w:rPr>
  </w:style>
  <w:style w:type="character" w:customStyle="1" w:styleId="RTFNum624">
    <w:name w:val="RTF_Num 62 4"/>
    <w:rsid w:val="00150994"/>
    <w:rPr>
      <w:sz w:val="24"/>
      <w:szCs w:val="24"/>
    </w:rPr>
  </w:style>
  <w:style w:type="character" w:customStyle="1" w:styleId="RTFNum625">
    <w:name w:val="RTF_Num 62 5"/>
    <w:rsid w:val="00150994"/>
    <w:rPr>
      <w:sz w:val="24"/>
      <w:szCs w:val="24"/>
    </w:rPr>
  </w:style>
  <w:style w:type="character" w:customStyle="1" w:styleId="RTFNum626">
    <w:name w:val="RTF_Num 62 6"/>
    <w:rsid w:val="00150994"/>
    <w:rPr>
      <w:sz w:val="24"/>
      <w:szCs w:val="24"/>
    </w:rPr>
  </w:style>
  <w:style w:type="character" w:customStyle="1" w:styleId="RTFNum627">
    <w:name w:val="RTF_Num 62 7"/>
    <w:rsid w:val="00150994"/>
    <w:rPr>
      <w:sz w:val="24"/>
      <w:szCs w:val="24"/>
    </w:rPr>
  </w:style>
  <w:style w:type="character" w:customStyle="1" w:styleId="RTFNum628">
    <w:name w:val="RTF_Num 62 8"/>
    <w:rsid w:val="00150994"/>
    <w:rPr>
      <w:sz w:val="24"/>
      <w:szCs w:val="24"/>
    </w:rPr>
  </w:style>
  <w:style w:type="character" w:customStyle="1" w:styleId="RTFNum629">
    <w:name w:val="RTF_Num 62 9"/>
    <w:rsid w:val="00150994"/>
    <w:rPr>
      <w:sz w:val="24"/>
      <w:szCs w:val="24"/>
    </w:rPr>
  </w:style>
  <w:style w:type="character" w:customStyle="1" w:styleId="RTFNum631">
    <w:name w:val="RTF_Num 63 1"/>
    <w:rsid w:val="00150994"/>
    <w:rPr>
      <w:sz w:val="24"/>
      <w:szCs w:val="24"/>
      <w:u w:val="single"/>
    </w:rPr>
  </w:style>
  <w:style w:type="character" w:customStyle="1" w:styleId="RTFNum632">
    <w:name w:val="RTF_Num 63 2"/>
    <w:rsid w:val="00150994"/>
    <w:rPr>
      <w:sz w:val="24"/>
      <w:szCs w:val="24"/>
    </w:rPr>
  </w:style>
  <w:style w:type="character" w:customStyle="1" w:styleId="RTFNum633">
    <w:name w:val="RTF_Num 63 3"/>
    <w:rsid w:val="00150994"/>
    <w:rPr>
      <w:sz w:val="24"/>
      <w:szCs w:val="24"/>
    </w:rPr>
  </w:style>
  <w:style w:type="character" w:customStyle="1" w:styleId="RTFNum634">
    <w:name w:val="RTF_Num 63 4"/>
    <w:rsid w:val="00150994"/>
    <w:rPr>
      <w:sz w:val="24"/>
      <w:szCs w:val="24"/>
    </w:rPr>
  </w:style>
  <w:style w:type="character" w:customStyle="1" w:styleId="RTFNum635">
    <w:name w:val="RTF_Num 63 5"/>
    <w:rsid w:val="00150994"/>
    <w:rPr>
      <w:sz w:val="24"/>
      <w:szCs w:val="24"/>
    </w:rPr>
  </w:style>
  <w:style w:type="character" w:customStyle="1" w:styleId="RTFNum636">
    <w:name w:val="RTF_Num 63 6"/>
    <w:rsid w:val="00150994"/>
    <w:rPr>
      <w:sz w:val="24"/>
      <w:szCs w:val="24"/>
    </w:rPr>
  </w:style>
  <w:style w:type="character" w:customStyle="1" w:styleId="RTFNum637">
    <w:name w:val="RTF_Num 63 7"/>
    <w:rsid w:val="00150994"/>
    <w:rPr>
      <w:sz w:val="24"/>
      <w:szCs w:val="24"/>
    </w:rPr>
  </w:style>
  <w:style w:type="character" w:customStyle="1" w:styleId="RTFNum638">
    <w:name w:val="RTF_Num 63 8"/>
    <w:rsid w:val="00150994"/>
    <w:rPr>
      <w:sz w:val="24"/>
      <w:szCs w:val="24"/>
    </w:rPr>
  </w:style>
  <w:style w:type="character" w:customStyle="1" w:styleId="RTFNum639">
    <w:name w:val="RTF_Num 63 9"/>
    <w:rsid w:val="00150994"/>
    <w:rPr>
      <w:sz w:val="24"/>
      <w:szCs w:val="24"/>
    </w:rPr>
  </w:style>
  <w:style w:type="character" w:customStyle="1" w:styleId="RTFNum641">
    <w:name w:val="RTF_Num 64 1"/>
    <w:rsid w:val="00150994"/>
    <w:rPr>
      <w:sz w:val="24"/>
      <w:szCs w:val="24"/>
    </w:rPr>
  </w:style>
  <w:style w:type="character" w:customStyle="1" w:styleId="RTFNum642">
    <w:name w:val="RTF_Num 64 2"/>
    <w:rsid w:val="00150994"/>
    <w:rPr>
      <w:sz w:val="24"/>
      <w:szCs w:val="24"/>
    </w:rPr>
  </w:style>
  <w:style w:type="character" w:customStyle="1" w:styleId="RTFNum643">
    <w:name w:val="RTF_Num 64 3"/>
    <w:rsid w:val="00150994"/>
    <w:rPr>
      <w:sz w:val="24"/>
      <w:szCs w:val="24"/>
    </w:rPr>
  </w:style>
  <w:style w:type="character" w:customStyle="1" w:styleId="RTFNum644">
    <w:name w:val="RTF_Num 64 4"/>
    <w:rsid w:val="00150994"/>
    <w:rPr>
      <w:sz w:val="24"/>
      <w:szCs w:val="24"/>
    </w:rPr>
  </w:style>
  <w:style w:type="character" w:customStyle="1" w:styleId="RTFNum645">
    <w:name w:val="RTF_Num 64 5"/>
    <w:rsid w:val="00150994"/>
    <w:rPr>
      <w:sz w:val="24"/>
      <w:szCs w:val="24"/>
    </w:rPr>
  </w:style>
  <w:style w:type="character" w:customStyle="1" w:styleId="RTFNum646">
    <w:name w:val="RTF_Num 64 6"/>
    <w:rsid w:val="00150994"/>
    <w:rPr>
      <w:sz w:val="24"/>
      <w:szCs w:val="24"/>
    </w:rPr>
  </w:style>
  <w:style w:type="character" w:customStyle="1" w:styleId="RTFNum647">
    <w:name w:val="RTF_Num 64 7"/>
    <w:rsid w:val="00150994"/>
    <w:rPr>
      <w:sz w:val="24"/>
      <w:szCs w:val="24"/>
    </w:rPr>
  </w:style>
  <w:style w:type="character" w:customStyle="1" w:styleId="RTFNum648">
    <w:name w:val="RTF_Num 64 8"/>
    <w:rsid w:val="00150994"/>
    <w:rPr>
      <w:sz w:val="24"/>
      <w:szCs w:val="24"/>
    </w:rPr>
  </w:style>
  <w:style w:type="character" w:customStyle="1" w:styleId="RTFNum649">
    <w:name w:val="RTF_Num 64 9"/>
    <w:rsid w:val="00150994"/>
    <w:rPr>
      <w:sz w:val="24"/>
      <w:szCs w:val="24"/>
    </w:rPr>
  </w:style>
  <w:style w:type="character" w:customStyle="1" w:styleId="RTFNum651">
    <w:name w:val="RTF_Num 65 1"/>
    <w:rsid w:val="00150994"/>
    <w:rPr>
      <w:sz w:val="24"/>
      <w:szCs w:val="24"/>
    </w:rPr>
  </w:style>
  <w:style w:type="character" w:customStyle="1" w:styleId="RTFNum652">
    <w:name w:val="RTF_Num 65 2"/>
    <w:rsid w:val="00150994"/>
    <w:rPr>
      <w:sz w:val="24"/>
      <w:szCs w:val="24"/>
    </w:rPr>
  </w:style>
  <w:style w:type="character" w:customStyle="1" w:styleId="RTFNum653">
    <w:name w:val="RTF_Num 65 3"/>
    <w:rsid w:val="00150994"/>
    <w:rPr>
      <w:sz w:val="24"/>
      <w:szCs w:val="24"/>
    </w:rPr>
  </w:style>
  <w:style w:type="character" w:customStyle="1" w:styleId="RTFNum654">
    <w:name w:val="RTF_Num 65 4"/>
    <w:rsid w:val="00150994"/>
    <w:rPr>
      <w:sz w:val="24"/>
      <w:szCs w:val="24"/>
    </w:rPr>
  </w:style>
  <w:style w:type="character" w:customStyle="1" w:styleId="RTFNum655">
    <w:name w:val="RTF_Num 65 5"/>
    <w:rsid w:val="00150994"/>
    <w:rPr>
      <w:sz w:val="24"/>
      <w:szCs w:val="24"/>
    </w:rPr>
  </w:style>
  <w:style w:type="character" w:customStyle="1" w:styleId="RTFNum656">
    <w:name w:val="RTF_Num 65 6"/>
    <w:rsid w:val="00150994"/>
    <w:rPr>
      <w:sz w:val="24"/>
      <w:szCs w:val="24"/>
    </w:rPr>
  </w:style>
  <w:style w:type="character" w:customStyle="1" w:styleId="RTFNum657">
    <w:name w:val="RTF_Num 65 7"/>
    <w:rsid w:val="00150994"/>
    <w:rPr>
      <w:sz w:val="24"/>
      <w:szCs w:val="24"/>
    </w:rPr>
  </w:style>
  <w:style w:type="character" w:customStyle="1" w:styleId="RTFNum658">
    <w:name w:val="RTF_Num 65 8"/>
    <w:rsid w:val="00150994"/>
    <w:rPr>
      <w:sz w:val="24"/>
      <w:szCs w:val="24"/>
    </w:rPr>
  </w:style>
  <w:style w:type="character" w:customStyle="1" w:styleId="RTFNum659">
    <w:name w:val="RTF_Num 65 9"/>
    <w:rsid w:val="00150994"/>
    <w:rPr>
      <w:sz w:val="24"/>
      <w:szCs w:val="24"/>
    </w:rPr>
  </w:style>
  <w:style w:type="character" w:customStyle="1" w:styleId="RTFNum661">
    <w:name w:val="RTF_Num 66 1"/>
    <w:rsid w:val="00150994"/>
    <w:rPr>
      <w:rFonts w:ascii="Cambria" w:hAnsi="Cambria"/>
      <w:sz w:val="24"/>
      <w:szCs w:val="24"/>
    </w:rPr>
  </w:style>
  <w:style w:type="character" w:customStyle="1" w:styleId="RTFNum671">
    <w:name w:val="RTF_Num 67 1"/>
    <w:rsid w:val="00150994"/>
    <w:rPr>
      <w:sz w:val="24"/>
      <w:szCs w:val="24"/>
    </w:rPr>
  </w:style>
  <w:style w:type="character" w:customStyle="1" w:styleId="RTFNum672">
    <w:name w:val="RTF_Num 67 2"/>
    <w:rsid w:val="00150994"/>
    <w:rPr>
      <w:sz w:val="24"/>
      <w:szCs w:val="24"/>
    </w:rPr>
  </w:style>
  <w:style w:type="character" w:customStyle="1" w:styleId="RTFNum673">
    <w:name w:val="RTF_Num 67 3"/>
    <w:rsid w:val="00150994"/>
    <w:rPr>
      <w:sz w:val="24"/>
      <w:szCs w:val="24"/>
    </w:rPr>
  </w:style>
  <w:style w:type="character" w:customStyle="1" w:styleId="RTFNum674">
    <w:name w:val="RTF_Num 67 4"/>
    <w:rsid w:val="00150994"/>
    <w:rPr>
      <w:sz w:val="24"/>
      <w:szCs w:val="24"/>
    </w:rPr>
  </w:style>
  <w:style w:type="character" w:customStyle="1" w:styleId="RTFNum675">
    <w:name w:val="RTF_Num 67 5"/>
    <w:rsid w:val="00150994"/>
    <w:rPr>
      <w:sz w:val="24"/>
      <w:szCs w:val="24"/>
    </w:rPr>
  </w:style>
  <w:style w:type="character" w:customStyle="1" w:styleId="RTFNum676">
    <w:name w:val="RTF_Num 67 6"/>
    <w:rsid w:val="00150994"/>
    <w:rPr>
      <w:sz w:val="24"/>
      <w:szCs w:val="24"/>
    </w:rPr>
  </w:style>
  <w:style w:type="character" w:customStyle="1" w:styleId="RTFNum677">
    <w:name w:val="RTF_Num 67 7"/>
    <w:rsid w:val="00150994"/>
    <w:rPr>
      <w:sz w:val="24"/>
      <w:szCs w:val="24"/>
    </w:rPr>
  </w:style>
  <w:style w:type="character" w:customStyle="1" w:styleId="RTFNum678">
    <w:name w:val="RTF_Num 67 8"/>
    <w:rsid w:val="00150994"/>
    <w:rPr>
      <w:sz w:val="24"/>
      <w:szCs w:val="24"/>
    </w:rPr>
  </w:style>
  <w:style w:type="character" w:customStyle="1" w:styleId="RTFNum679">
    <w:name w:val="RTF_Num 67 9"/>
    <w:rsid w:val="00150994"/>
    <w:rPr>
      <w:sz w:val="24"/>
      <w:szCs w:val="24"/>
    </w:rPr>
  </w:style>
  <w:style w:type="character" w:customStyle="1" w:styleId="RTFNum681">
    <w:name w:val="RTF_Num 68 1"/>
    <w:rsid w:val="00150994"/>
    <w:rPr>
      <w:sz w:val="24"/>
      <w:szCs w:val="24"/>
    </w:rPr>
  </w:style>
  <w:style w:type="character" w:customStyle="1" w:styleId="RTFNum691">
    <w:name w:val="RTF_Num 69 1"/>
    <w:rsid w:val="00150994"/>
    <w:rPr>
      <w:rFonts w:ascii="Arial" w:hAnsi="Arial"/>
      <w:b/>
      <w:bCs/>
      <w:sz w:val="22"/>
      <w:szCs w:val="22"/>
    </w:rPr>
  </w:style>
  <w:style w:type="character" w:customStyle="1" w:styleId="RTFNum701">
    <w:name w:val="RTF_Num 70 1"/>
    <w:rsid w:val="00150994"/>
    <w:rPr>
      <w:rFonts w:ascii="Arial" w:hAnsi="Arial" w:cs="Arial"/>
      <w:sz w:val="24"/>
      <w:szCs w:val="24"/>
    </w:rPr>
  </w:style>
  <w:style w:type="character" w:customStyle="1" w:styleId="RTFNum711">
    <w:name w:val="RTF_Num 71 1"/>
    <w:rsid w:val="00150994"/>
    <w:rPr>
      <w:sz w:val="24"/>
      <w:szCs w:val="24"/>
      <w:u w:val="single"/>
    </w:rPr>
  </w:style>
  <w:style w:type="character" w:customStyle="1" w:styleId="RTFNum712">
    <w:name w:val="RTF_Num 71 2"/>
    <w:rsid w:val="00150994"/>
    <w:rPr>
      <w:sz w:val="24"/>
      <w:szCs w:val="24"/>
    </w:rPr>
  </w:style>
  <w:style w:type="character" w:customStyle="1" w:styleId="RTFNum713">
    <w:name w:val="RTF_Num 71 3"/>
    <w:rsid w:val="00150994"/>
    <w:rPr>
      <w:sz w:val="24"/>
      <w:szCs w:val="24"/>
    </w:rPr>
  </w:style>
  <w:style w:type="character" w:customStyle="1" w:styleId="RTFNum714">
    <w:name w:val="RTF_Num 71 4"/>
    <w:rsid w:val="00150994"/>
    <w:rPr>
      <w:sz w:val="24"/>
      <w:szCs w:val="24"/>
    </w:rPr>
  </w:style>
  <w:style w:type="character" w:customStyle="1" w:styleId="RTFNum715">
    <w:name w:val="RTF_Num 71 5"/>
    <w:rsid w:val="00150994"/>
    <w:rPr>
      <w:sz w:val="24"/>
      <w:szCs w:val="24"/>
    </w:rPr>
  </w:style>
  <w:style w:type="character" w:customStyle="1" w:styleId="RTFNum716">
    <w:name w:val="RTF_Num 71 6"/>
    <w:rsid w:val="00150994"/>
    <w:rPr>
      <w:sz w:val="24"/>
      <w:szCs w:val="24"/>
    </w:rPr>
  </w:style>
  <w:style w:type="character" w:customStyle="1" w:styleId="RTFNum717">
    <w:name w:val="RTF_Num 71 7"/>
    <w:rsid w:val="00150994"/>
    <w:rPr>
      <w:sz w:val="24"/>
      <w:szCs w:val="24"/>
    </w:rPr>
  </w:style>
  <w:style w:type="character" w:customStyle="1" w:styleId="RTFNum718">
    <w:name w:val="RTF_Num 71 8"/>
    <w:rsid w:val="00150994"/>
    <w:rPr>
      <w:sz w:val="24"/>
      <w:szCs w:val="24"/>
    </w:rPr>
  </w:style>
  <w:style w:type="character" w:customStyle="1" w:styleId="RTFNum719">
    <w:name w:val="RTF_Num 71 9"/>
    <w:rsid w:val="00150994"/>
    <w:rPr>
      <w:sz w:val="24"/>
      <w:szCs w:val="24"/>
    </w:rPr>
  </w:style>
  <w:style w:type="character" w:customStyle="1" w:styleId="RTFNum721">
    <w:name w:val="RTF_Num 72 1"/>
    <w:rsid w:val="00150994"/>
    <w:rPr>
      <w:sz w:val="24"/>
      <w:szCs w:val="24"/>
    </w:rPr>
  </w:style>
  <w:style w:type="character" w:customStyle="1" w:styleId="RTFNum722">
    <w:name w:val="RTF_Num 72 2"/>
    <w:rsid w:val="00150994"/>
    <w:rPr>
      <w:rFonts w:ascii="StarSymbol, 'Arial Unicode MS'" w:hAnsi="StarSymbol, 'Arial Unicode MS'" w:cs="StarSymbol, 'Arial Unicode MS'"/>
      <w:sz w:val="24"/>
      <w:szCs w:val="24"/>
    </w:rPr>
  </w:style>
  <w:style w:type="character" w:customStyle="1" w:styleId="RTFNum723">
    <w:name w:val="RTF_Num 72 3"/>
    <w:rsid w:val="00150994"/>
    <w:rPr>
      <w:rFonts w:ascii="Arial" w:hAnsi="Arial"/>
      <w:sz w:val="24"/>
      <w:szCs w:val="24"/>
    </w:rPr>
  </w:style>
  <w:style w:type="character" w:customStyle="1" w:styleId="RTFNum724">
    <w:name w:val="RTF_Num 72 4"/>
    <w:rsid w:val="00150994"/>
    <w:rPr>
      <w:rFonts w:ascii="Cambria" w:hAnsi="Cambria"/>
      <w:sz w:val="24"/>
      <w:szCs w:val="24"/>
    </w:rPr>
  </w:style>
  <w:style w:type="character" w:customStyle="1" w:styleId="RTFNum725">
    <w:name w:val="RTF_Num 72 5"/>
    <w:rsid w:val="00150994"/>
    <w:rPr>
      <w:rFonts w:ascii="StarSymbol, 'Arial Unicode MS'" w:hAnsi="StarSymbol, 'Arial Unicode MS'" w:cs="StarSymbol, 'Arial Unicode MS'"/>
      <w:sz w:val="24"/>
      <w:szCs w:val="24"/>
    </w:rPr>
  </w:style>
  <w:style w:type="character" w:customStyle="1" w:styleId="RTFNum726">
    <w:name w:val="RTF_Num 72 6"/>
    <w:rsid w:val="00150994"/>
    <w:rPr>
      <w:rFonts w:ascii="Arial" w:hAnsi="Arial"/>
      <w:sz w:val="24"/>
      <w:szCs w:val="24"/>
    </w:rPr>
  </w:style>
  <w:style w:type="character" w:customStyle="1" w:styleId="RTFNum727">
    <w:name w:val="RTF_Num 72 7"/>
    <w:rsid w:val="00150994"/>
    <w:rPr>
      <w:rFonts w:ascii="Cambria" w:hAnsi="Cambria"/>
      <w:sz w:val="24"/>
      <w:szCs w:val="24"/>
    </w:rPr>
  </w:style>
  <w:style w:type="character" w:customStyle="1" w:styleId="RTFNum728">
    <w:name w:val="RTF_Num 72 8"/>
    <w:rsid w:val="00150994"/>
    <w:rPr>
      <w:rFonts w:ascii="StarSymbol, 'Arial Unicode MS'" w:hAnsi="StarSymbol, 'Arial Unicode MS'" w:cs="StarSymbol, 'Arial Unicode MS'"/>
      <w:sz w:val="24"/>
      <w:szCs w:val="24"/>
    </w:rPr>
  </w:style>
  <w:style w:type="character" w:customStyle="1" w:styleId="RTFNum729">
    <w:name w:val="RTF_Num 72 9"/>
    <w:rsid w:val="00150994"/>
    <w:rPr>
      <w:rFonts w:ascii="Arial" w:hAnsi="Arial"/>
      <w:sz w:val="24"/>
      <w:szCs w:val="24"/>
    </w:rPr>
  </w:style>
  <w:style w:type="character" w:customStyle="1" w:styleId="RTFNum731">
    <w:name w:val="RTF_Num 73 1"/>
    <w:rsid w:val="00150994"/>
    <w:rPr>
      <w:sz w:val="24"/>
      <w:szCs w:val="24"/>
    </w:rPr>
  </w:style>
  <w:style w:type="character" w:customStyle="1" w:styleId="RTFNum741">
    <w:name w:val="RTF_Num 74 1"/>
    <w:rsid w:val="00150994"/>
    <w:rPr>
      <w:rFonts w:ascii="Cambria" w:hAnsi="Cambria"/>
      <w:sz w:val="24"/>
      <w:szCs w:val="24"/>
    </w:rPr>
  </w:style>
  <w:style w:type="character" w:customStyle="1" w:styleId="RTFNum751">
    <w:name w:val="RTF_Num 75 1"/>
    <w:rsid w:val="00150994"/>
    <w:rPr>
      <w:rFonts w:ascii="Arial" w:hAnsi="Arial"/>
      <w:b/>
      <w:bCs/>
      <w:sz w:val="22"/>
      <w:szCs w:val="22"/>
    </w:rPr>
  </w:style>
  <w:style w:type="character" w:customStyle="1" w:styleId="RTFNum761">
    <w:name w:val="RTF_Num 76 1"/>
    <w:rsid w:val="00150994"/>
    <w:rPr>
      <w:sz w:val="24"/>
      <w:szCs w:val="24"/>
    </w:rPr>
  </w:style>
  <w:style w:type="character" w:customStyle="1" w:styleId="RTFNum771">
    <w:name w:val="RTF_Num 77 1"/>
    <w:rsid w:val="00150994"/>
    <w:rPr>
      <w:rFonts w:ascii="Arial" w:hAnsi="Arial"/>
      <w:b/>
      <w:bCs/>
      <w:sz w:val="22"/>
      <w:szCs w:val="22"/>
    </w:rPr>
  </w:style>
  <w:style w:type="character" w:customStyle="1" w:styleId="RTFNum781">
    <w:name w:val="RTF_Num 78 1"/>
    <w:rsid w:val="00150994"/>
    <w:rPr>
      <w:sz w:val="24"/>
      <w:szCs w:val="24"/>
    </w:rPr>
  </w:style>
  <w:style w:type="character" w:customStyle="1" w:styleId="RTFNum791">
    <w:name w:val="RTF_Num 79 1"/>
    <w:rsid w:val="00150994"/>
    <w:rPr>
      <w:rFonts w:ascii="Arial" w:hAnsi="Arial"/>
      <w:b/>
      <w:bCs/>
      <w:sz w:val="22"/>
      <w:szCs w:val="22"/>
    </w:rPr>
  </w:style>
  <w:style w:type="character" w:customStyle="1" w:styleId="RTFNum801">
    <w:name w:val="RTF_Num 80 1"/>
    <w:rsid w:val="00150994"/>
    <w:rPr>
      <w:sz w:val="24"/>
      <w:szCs w:val="24"/>
    </w:rPr>
  </w:style>
  <w:style w:type="character" w:customStyle="1" w:styleId="Horn3findex">
    <w:name w:val="Horní3f index"/>
    <w:rsid w:val="00150994"/>
    <w:rPr>
      <w:sz w:val="24"/>
      <w:szCs w:val="24"/>
    </w:rPr>
  </w:style>
  <w:style w:type="paragraph" w:customStyle="1" w:styleId="UPtextodrazenspecial">
    <w:name w:val="__UP_text odrazen special"/>
    <w:basedOn w:val="UPtextodraen"/>
    <w:link w:val="UPtextodrazenspecialChar"/>
    <w:qFormat/>
    <w:rsid w:val="00150994"/>
    <w:pPr>
      <w:numPr>
        <w:numId w:val="0"/>
      </w:numPr>
      <w:suppressAutoHyphens w:val="0"/>
      <w:ind w:left="851" w:hanging="851"/>
    </w:pPr>
    <w:rPr>
      <w:rFonts w:ascii="Lucida Sans Unicode" w:eastAsia="Arial" w:hAnsi="Lucida Sans Unicode" w:cs="Arial"/>
      <w:lang w:eastAsia="x-none"/>
    </w:rPr>
  </w:style>
  <w:style w:type="character" w:customStyle="1" w:styleId="WW-BulletSymbols">
    <w:name w:val="WW-Bullet Symbols"/>
    <w:rsid w:val="00150994"/>
    <w:rPr>
      <w:rFonts w:ascii="Lucida Sans Unicode" w:hAnsi="Lucida Sans Unicode"/>
      <w:sz w:val="18"/>
      <w:szCs w:val="18"/>
    </w:rPr>
  </w:style>
  <w:style w:type="paragraph" w:customStyle="1" w:styleId="UPtextodrazenbez-">
    <w:name w:val="__UP_text odrazen bez -"/>
    <w:basedOn w:val="UPtextodraen"/>
    <w:link w:val="UPtextodrazenbez-Char"/>
    <w:qFormat/>
    <w:rsid w:val="00150994"/>
    <w:pPr>
      <w:numPr>
        <w:numId w:val="0"/>
      </w:numPr>
      <w:suppressAutoHyphens w:val="0"/>
      <w:ind w:left="851"/>
    </w:pPr>
    <w:rPr>
      <w:rFonts w:ascii="Lucida Sans Unicode" w:eastAsia="Arial" w:hAnsi="Lucida Sans Unicode" w:cs="Arial"/>
      <w:lang w:eastAsia="x-none"/>
    </w:rPr>
  </w:style>
  <w:style w:type="character" w:customStyle="1" w:styleId="RTFNum212">
    <w:name w:val="RTF_Num 2 12"/>
    <w:rsid w:val="00150994"/>
    <w:rPr>
      <w:sz w:val="24"/>
      <w:szCs w:val="24"/>
    </w:rPr>
  </w:style>
  <w:style w:type="character" w:customStyle="1" w:styleId="RTFNum2220">
    <w:name w:val="RTF_Num 2 22"/>
    <w:rsid w:val="00150994"/>
    <w:rPr>
      <w:rFonts w:ascii="StarSymbol, 'Arial Unicode MS'" w:hAnsi="StarSymbol, 'Arial Unicode MS'" w:cs="StarSymbol, 'Arial Unicode MS'"/>
      <w:sz w:val="24"/>
      <w:szCs w:val="24"/>
    </w:rPr>
  </w:style>
  <w:style w:type="character" w:customStyle="1" w:styleId="RTFNum2320">
    <w:name w:val="RTF_Num 2 32"/>
    <w:rsid w:val="00150994"/>
    <w:rPr>
      <w:rFonts w:ascii="Arial" w:hAnsi="Arial"/>
      <w:sz w:val="24"/>
      <w:szCs w:val="24"/>
    </w:rPr>
  </w:style>
  <w:style w:type="character" w:customStyle="1" w:styleId="RTFNum2420">
    <w:name w:val="RTF_Num 2 42"/>
    <w:rsid w:val="00150994"/>
    <w:rPr>
      <w:rFonts w:ascii="Cambria" w:hAnsi="Cambria"/>
      <w:sz w:val="24"/>
      <w:szCs w:val="24"/>
    </w:rPr>
  </w:style>
  <w:style w:type="character" w:customStyle="1" w:styleId="RTFNum252">
    <w:name w:val="RTF_Num 2 52"/>
    <w:rsid w:val="00150994"/>
    <w:rPr>
      <w:rFonts w:ascii="StarSymbol, 'Arial Unicode MS'" w:hAnsi="StarSymbol, 'Arial Unicode MS'" w:cs="StarSymbol, 'Arial Unicode MS'"/>
      <w:sz w:val="24"/>
      <w:szCs w:val="24"/>
    </w:rPr>
  </w:style>
  <w:style w:type="character" w:customStyle="1" w:styleId="RTFNum2620">
    <w:name w:val="RTF_Num 2 62"/>
    <w:rsid w:val="00150994"/>
    <w:rPr>
      <w:rFonts w:ascii="Arial" w:hAnsi="Arial"/>
      <w:sz w:val="24"/>
      <w:szCs w:val="24"/>
    </w:rPr>
  </w:style>
  <w:style w:type="character" w:customStyle="1" w:styleId="RTFNum272">
    <w:name w:val="RTF_Num 2 72"/>
    <w:rsid w:val="00150994"/>
    <w:rPr>
      <w:rFonts w:ascii="Cambria" w:hAnsi="Cambria"/>
      <w:sz w:val="24"/>
      <w:szCs w:val="24"/>
    </w:rPr>
  </w:style>
  <w:style w:type="character" w:customStyle="1" w:styleId="RTFNum282">
    <w:name w:val="RTF_Num 2 82"/>
    <w:rsid w:val="00150994"/>
    <w:rPr>
      <w:rFonts w:ascii="StarSymbol, 'Arial Unicode MS'" w:hAnsi="StarSymbol, 'Arial Unicode MS'" w:cs="StarSymbol, 'Arial Unicode MS'"/>
      <w:sz w:val="24"/>
      <w:szCs w:val="24"/>
    </w:rPr>
  </w:style>
  <w:style w:type="character" w:customStyle="1" w:styleId="RTFNum292">
    <w:name w:val="RTF_Num 2 92"/>
    <w:rsid w:val="00150994"/>
    <w:rPr>
      <w:rFonts w:ascii="Arial" w:hAnsi="Arial"/>
      <w:sz w:val="24"/>
      <w:szCs w:val="24"/>
    </w:rPr>
  </w:style>
  <w:style w:type="character" w:customStyle="1" w:styleId="WW-RTFNum2112">
    <w:name w:val="WW-RTF_Num 2 112"/>
    <w:rsid w:val="00150994"/>
    <w:rPr>
      <w:rFonts w:ascii="Arial" w:hAnsi="Arial" w:cs="Arial"/>
      <w:sz w:val="24"/>
      <w:szCs w:val="24"/>
    </w:rPr>
  </w:style>
  <w:style w:type="character" w:customStyle="1" w:styleId="WW-RTFNum2212">
    <w:name w:val="WW-RTF_Num 2 212"/>
    <w:rsid w:val="00150994"/>
    <w:rPr>
      <w:rFonts w:ascii="Arial" w:hAnsi="Arial" w:cs="Arial"/>
      <w:sz w:val="24"/>
      <w:szCs w:val="24"/>
    </w:rPr>
  </w:style>
  <w:style w:type="character" w:customStyle="1" w:styleId="WW-RTFNum2312">
    <w:name w:val="WW-RTF_Num 2 312"/>
    <w:rsid w:val="00150994"/>
    <w:rPr>
      <w:rFonts w:ascii="Arial" w:hAnsi="Arial" w:cs="Arial"/>
      <w:sz w:val="24"/>
      <w:szCs w:val="24"/>
    </w:rPr>
  </w:style>
  <w:style w:type="character" w:customStyle="1" w:styleId="WW-RTFNum2412">
    <w:name w:val="WW-RTF_Num 2 412"/>
    <w:rsid w:val="00150994"/>
    <w:rPr>
      <w:rFonts w:ascii="Arial" w:hAnsi="Arial" w:cs="Arial"/>
      <w:sz w:val="24"/>
      <w:szCs w:val="24"/>
    </w:rPr>
  </w:style>
  <w:style w:type="character" w:customStyle="1" w:styleId="WW-RTFNum2512">
    <w:name w:val="WW-RTF_Num 2 512"/>
    <w:rsid w:val="00150994"/>
    <w:rPr>
      <w:rFonts w:ascii="Arial" w:hAnsi="Arial" w:cs="Arial"/>
      <w:sz w:val="24"/>
      <w:szCs w:val="24"/>
    </w:rPr>
  </w:style>
  <w:style w:type="character" w:customStyle="1" w:styleId="WW-RTFNum2612">
    <w:name w:val="WW-RTF_Num 2 612"/>
    <w:rsid w:val="00150994"/>
    <w:rPr>
      <w:rFonts w:ascii="Arial" w:hAnsi="Arial" w:cs="Arial"/>
      <w:sz w:val="24"/>
      <w:szCs w:val="24"/>
    </w:rPr>
  </w:style>
  <w:style w:type="character" w:customStyle="1" w:styleId="WW-RTFNum2712">
    <w:name w:val="WW-RTF_Num 2 712"/>
    <w:rsid w:val="00150994"/>
    <w:rPr>
      <w:rFonts w:ascii="Arial" w:hAnsi="Arial" w:cs="Arial"/>
      <w:sz w:val="24"/>
      <w:szCs w:val="24"/>
    </w:rPr>
  </w:style>
  <w:style w:type="character" w:customStyle="1" w:styleId="WW-RTFNum2812">
    <w:name w:val="WW-RTF_Num 2 812"/>
    <w:rsid w:val="00150994"/>
    <w:rPr>
      <w:rFonts w:ascii="Arial" w:hAnsi="Arial" w:cs="Arial"/>
      <w:sz w:val="24"/>
      <w:szCs w:val="24"/>
    </w:rPr>
  </w:style>
  <w:style w:type="character" w:customStyle="1" w:styleId="WW-RTFNum2912">
    <w:name w:val="WW-RTF_Num 2 912"/>
    <w:rsid w:val="00150994"/>
    <w:rPr>
      <w:rFonts w:ascii="Arial" w:hAnsi="Arial" w:cs="Arial"/>
      <w:sz w:val="24"/>
      <w:szCs w:val="24"/>
    </w:rPr>
  </w:style>
  <w:style w:type="character" w:customStyle="1" w:styleId="WW-RTFNum21123">
    <w:name w:val="WW-RTF_Num 2 1123"/>
    <w:rsid w:val="00150994"/>
    <w:rPr>
      <w:sz w:val="24"/>
      <w:szCs w:val="24"/>
    </w:rPr>
  </w:style>
  <w:style w:type="character" w:customStyle="1" w:styleId="WW-RTFNum22123">
    <w:name w:val="WW-RTF_Num 2 2123"/>
    <w:rsid w:val="00150994"/>
    <w:rPr>
      <w:rFonts w:ascii="StarSymbol, 'Arial Unicode MS'" w:hAnsi="StarSymbol, 'Arial Unicode MS'" w:cs="StarSymbol, 'Arial Unicode MS'"/>
      <w:sz w:val="24"/>
      <w:szCs w:val="24"/>
    </w:rPr>
  </w:style>
  <w:style w:type="character" w:customStyle="1" w:styleId="WW-RTFNum23123">
    <w:name w:val="WW-RTF_Num 2 3123"/>
    <w:rsid w:val="00150994"/>
    <w:rPr>
      <w:rFonts w:ascii="Arial" w:hAnsi="Arial"/>
      <w:sz w:val="24"/>
      <w:szCs w:val="24"/>
    </w:rPr>
  </w:style>
  <w:style w:type="character" w:customStyle="1" w:styleId="WW-RTFNum24123">
    <w:name w:val="WW-RTF_Num 2 4123"/>
    <w:rsid w:val="00150994"/>
    <w:rPr>
      <w:rFonts w:ascii="Cambria" w:hAnsi="Cambria"/>
      <w:sz w:val="24"/>
      <w:szCs w:val="24"/>
    </w:rPr>
  </w:style>
  <w:style w:type="character" w:customStyle="1" w:styleId="WW-RTFNum25123">
    <w:name w:val="WW-RTF_Num 2 5123"/>
    <w:rsid w:val="00150994"/>
    <w:rPr>
      <w:rFonts w:ascii="StarSymbol, 'Arial Unicode MS'" w:hAnsi="StarSymbol, 'Arial Unicode MS'" w:cs="StarSymbol, 'Arial Unicode MS'"/>
      <w:sz w:val="24"/>
      <w:szCs w:val="24"/>
    </w:rPr>
  </w:style>
  <w:style w:type="character" w:customStyle="1" w:styleId="WW-RTFNum26123">
    <w:name w:val="WW-RTF_Num 2 6123"/>
    <w:rsid w:val="00150994"/>
    <w:rPr>
      <w:rFonts w:ascii="Arial" w:hAnsi="Arial"/>
      <w:sz w:val="24"/>
      <w:szCs w:val="24"/>
    </w:rPr>
  </w:style>
  <w:style w:type="character" w:customStyle="1" w:styleId="WW-RTFNum27123">
    <w:name w:val="WW-RTF_Num 2 7123"/>
    <w:rsid w:val="00150994"/>
    <w:rPr>
      <w:rFonts w:ascii="Cambria" w:hAnsi="Cambria"/>
      <w:sz w:val="24"/>
      <w:szCs w:val="24"/>
    </w:rPr>
  </w:style>
  <w:style w:type="character" w:customStyle="1" w:styleId="WW-RTFNum28123">
    <w:name w:val="WW-RTF_Num 2 8123"/>
    <w:rsid w:val="00150994"/>
    <w:rPr>
      <w:rFonts w:ascii="StarSymbol, 'Arial Unicode MS'" w:hAnsi="StarSymbol, 'Arial Unicode MS'" w:cs="StarSymbol, 'Arial Unicode MS'"/>
      <w:sz w:val="24"/>
      <w:szCs w:val="24"/>
    </w:rPr>
  </w:style>
  <w:style w:type="character" w:customStyle="1" w:styleId="WW-RTFNum29123">
    <w:name w:val="WW-RTF_Num 2 9123"/>
    <w:rsid w:val="00150994"/>
    <w:rPr>
      <w:rFonts w:ascii="Arial" w:hAnsi="Arial"/>
      <w:sz w:val="24"/>
      <w:szCs w:val="24"/>
    </w:rPr>
  </w:style>
  <w:style w:type="character" w:customStyle="1" w:styleId="WW-RTFNum21121">
    <w:name w:val="WW-RTF_Num 2 1121"/>
    <w:rsid w:val="00150994"/>
    <w:rPr>
      <w:sz w:val="24"/>
      <w:szCs w:val="24"/>
    </w:rPr>
  </w:style>
  <w:style w:type="character" w:customStyle="1" w:styleId="WW-RTFNum22121">
    <w:name w:val="WW-RTF_Num 2 2121"/>
    <w:rsid w:val="00150994"/>
    <w:rPr>
      <w:rFonts w:ascii="StarSymbol, 'Arial Unicode MS'" w:hAnsi="StarSymbol, 'Arial Unicode MS'" w:cs="StarSymbol, 'Arial Unicode MS'"/>
      <w:sz w:val="24"/>
      <w:szCs w:val="24"/>
    </w:rPr>
  </w:style>
  <w:style w:type="character" w:customStyle="1" w:styleId="WW-RTFNum23121">
    <w:name w:val="WW-RTF_Num 2 3121"/>
    <w:rsid w:val="00150994"/>
    <w:rPr>
      <w:rFonts w:ascii="Arial" w:hAnsi="Arial"/>
      <w:sz w:val="24"/>
      <w:szCs w:val="24"/>
    </w:rPr>
  </w:style>
  <w:style w:type="character" w:customStyle="1" w:styleId="WW-RTFNum24121">
    <w:name w:val="WW-RTF_Num 2 4121"/>
    <w:rsid w:val="00150994"/>
    <w:rPr>
      <w:rFonts w:ascii="Cambria" w:hAnsi="Cambria"/>
      <w:sz w:val="24"/>
      <w:szCs w:val="24"/>
    </w:rPr>
  </w:style>
  <w:style w:type="character" w:customStyle="1" w:styleId="WW-RTFNum25121">
    <w:name w:val="WW-RTF_Num 2 5121"/>
    <w:rsid w:val="00150994"/>
    <w:rPr>
      <w:rFonts w:ascii="StarSymbol, 'Arial Unicode MS'" w:hAnsi="StarSymbol, 'Arial Unicode MS'" w:cs="StarSymbol, 'Arial Unicode MS'"/>
      <w:sz w:val="24"/>
      <w:szCs w:val="24"/>
    </w:rPr>
  </w:style>
  <w:style w:type="character" w:customStyle="1" w:styleId="WW-RTFNum26121">
    <w:name w:val="WW-RTF_Num 2 6121"/>
    <w:rsid w:val="00150994"/>
    <w:rPr>
      <w:rFonts w:ascii="Arial" w:hAnsi="Arial"/>
      <w:sz w:val="24"/>
      <w:szCs w:val="24"/>
    </w:rPr>
  </w:style>
  <w:style w:type="character" w:customStyle="1" w:styleId="WW-RTFNum27121">
    <w:name w:val="WW-RTF_Num 2 7121"/>
    <w:rsid w:val="00150994"/>
    <w:rPr>
      <w:rFonts w:ascii="Cambria" w:hAnsi="Cambria"/>
      <w:sz w:val="24"/>
      <w:szCs w:val="24"/>
    </w:rPr>
  </w:style>
  <w:style w:type="character" w:customStyle="1" w:styleId="WW-RTFNum28121">
    <w:name w:val="WW-RTF_Num 2 8121"/>
    <w:rsid w:val="00150994"/>
    <w:rPr>
      <w:rFonts w:ascii="StarSymbol, 'Arial Unicode MS'" w:hAnsi="StarSymbol, 'Arial Unicode MS'" w:cs="StarSymbol, 'Arial Unicode MS'"/>
      <w:sz w:val="24"/>
      <w:szCs w:val="24"/>
    </w:rPr>
  </w:style>
  <w:style w:type="character" w:customStyle="1" w:styleId="WW-RTFNum29121">
    <w:name w:val="WW-RTF_Num 2 9121"/>
    <w:rsid w:val="00150994"/>
    <w:rPr>
      <w:rFonts w:ascii="Arial" w:hAnsi="Arial"/>
      <w:sz w:val="24"/>
      <w:szCs w:val="24"/>
    </w:rPr>
  </w:style>
  <w:style w:type="character" w:customStyle="1" w:styleId="WW-RTFNum211231">
    <w:name w:val="WW-RTF_Num 2 11231"/>
    <w:rsid w:val="00150994"/>
    <w:rPr>
      <w:rFonts w:ascii="Arial" w:hAnsi="Arial" w:cs="Arial"/>
      <w:sz w:val="24"/>
      <w:szCs w:val="24"/>
    </w:rPr>
  </w:style>
  <w:style w:type="character" w:customStyle="1" w:styleId="WW-RTFNum221231">
    <w:name w:val="WW-RTF_Num 2 21231"/>
    <w:rsid w:val="00150994"/>
    <w:rPr>
      <w:rFonts w:ascii="StarSymbol, 'Arial Unicode MS'" w:hAnsi="StarSymbol, 'Arial Unicode MS'" w:cs="StarSymbol, 'Arial Unicode MS'"/>
      <w:sz w:val="24"/>
      <w:szCs w:val="24"/>
    </w:rPr>
  </w:style>
  <w:style w:type="character" w:customStyle="1" w:styleId="WW-RTFNum231231">
    <w:name w:val="WW-RTF_Num 2 31231"/>
    <w:rsid w:val="00150994"/>
    <w:rPr>
      <w:rFonts w:ascii="Arial" w:hAnsi="Arial"/>
      <w:sz w:val="24"/>
      <w:szCs w:val="24"/>
    </w:rPr>
  </w:style>
  <w:style w:type="character" w:customStyle="1" w:styleId="WW-RTFNum241231">
    <w:name w:val="WW-RTF_Num 2 41231"/>
    <w:rsid w:val="00150994"/>
    <w:rPr>
      <w:rFonts w:ascii="Cambria" w:hAnsi="Cambria"/>
      <w:sz w:val="24"/>
      <w:szCs w:val="24"/>
    </w:rPr>
  </w:style>
  <w:style w:type="character" w:customStyle="1" w:styleId="WW-RTFNum251231">
    <w:name w:val="WW-RTF_Num 2 51231"/>
    <w:rsid w:val="00150994"/>
    <w:rPr>
      <w:rFonts w:ascii="StarSymbol, 'Arial Unicode MS'" w:hAnsi="StarSymbol, 'Arial Unicode MS'" w:cs="StarSymbol, 'Arial Unicode MS'"/>
      <w:sz w:val="24"/>
      <w:szCs w:val="24"/>
    </w:rPr>
  </w:style>
  <w:style w:type="character" w:customStyle="1" w:styleId="WW-RTFNum261231">
    <w:name w:val="WW-RTF_Num 2 61231"/>
    <w:rsid w:val="00150994"/>
    <w:rPr>
      <w:rFonts w:ascii="Arial" w:hAnsi="Arial"/>
      <w:sz w:val="24"/>
      <w:szCs w:val="24"/>
    </w:rPr>
  </w:style>
  <w:style w:type="character" w:customStyle="1" w:styleId="WW-RTFNum271231">
    <w:name w:val="WW-RTF_Num 2 71231"/>
    <w:rsid w:val="00150994"/>
    <w:rPr>
      <w:rFonts w:ascii="Cambria" w:hAnsi="Cambria"/>
      <w:sz w:val="24"/>
      <w:szCs w:val="24"/>
    </w:rPr>
  </w:style>
  <w:style w:type="character" w:customStyle="1" w:styleId="WW-RTFNum281231">
    <w:name w:val="WW-RTF_Num 2 81231"/>
    <w:rsid w:val="00150994"/>
    <w:rPr>
      <w:rFonts w:ascii="StarSymbol, 'Arial Unicode MS'" w:hAnsi="StarSymbol, 'Arial Unicode MS'" w:cs="StarSymbol, 'Arial Unicode MS'"/>
      <w:sz w:val="24"/>
      <w:szCs w:val="24"/>
    </w:rPr>
  </w:style>
  <w:style w:type="character" w:customStyle="1" w:styleId="WW-RTFNum291231">
    <w:name w:val="WW-RTF_Num 2 91231"/>
    <w:rsid w:val="00150994"/>
    <w:rPr>
      <w:rFonts w:ascii="Arial" w:hAnsi="Arial"/>
      <w:sz w:val="24"/>
      <w:szCs w:val="24"/>
    </w:rPr>
  </w:style>
  <w:style w:type="character" w:customStyle="1" w:styleId="WW-RTFNum211211">
    <w:name w:val="WW-RTF_Num 2 11211"/>
    <w:rsid w:val="00150994"/>
    <w:rPr>
      <w:rFonts w:ascii="Arial" w:hAnsi="Arial" w:cs="Arial"/>
      <w:sz w:val="24"/>
      <w:szCs w:val="24"/>
    </w:rPr>
  </w:style>
  <w:style w:type="character" w:customStyle="1" w:styleId="WW-RTFNum221211">
    <w:name w:val="WW-RTF_Num 2 21211"/>
    <w:rsid w:val="00150994"/>
    <w:rPr>
      <w:rFonts w:ascii="Arial" w:hAnsi="Arial" w:cs="Arial"/>
      <w:sz w:val="24"/>
      <w:szCs w:val="24"/>
    </w:rPr>
  </w:style>
  <w:style w:type="character" w:customStyle="1" w:styleId="WW-RTFNum231211">
    <w:name w:val="WW-RTF_Num 2 31211"/>
    <w:rsid w:val="00150994"/>
    <w:rPr>
      <w:rFonts w:ascii="Arial" w:hAnsi="Arial" w:cs="Arial"/>
      <w:sz w:val="24"/>
      <w:szCs w:val="24"/>
    </w:rPr>
  </w:style>
  <w:style w:type="character" w:customStyle="1" w:styleId="WW-RTFNum241211">
    <w:name w:val="WW-RTF_Num 2 41211"/>
    <w:rsid w:val="00150994"/>
    <w:rPr>
      <w:rFonts w:ascii="Arial" w:hAnsi="Arial" w:cs="Arial"/>
      <w:sz w:val="24"/>
      <w:szCs w:val="24"/>
    </w:rPr>
  </w:style>
  <w:style w:type="character" w:customStyle="1" w:styleId="WW-RTFNum251211">
    <w:name w:val="WW-RTF_Num 2 51211"/>
    <w:rsid w:val="00150994"/>
    <w:rPr>
      <w:rFonts w:ascii="Arial" w:hAnsi="Arial" w:cs="Arial"/>
      <w:sz w:val="24"/>
      <w:szCs w:val="24"/>
    </w:rPr>
  </w:style>
  <w:style w:type="character" w:customStyle="1" w:styleId="WW-RTFNum261211">
    <w:name w:val="WW-RTF_Num 2 61211"/>
    <w:rsid w:val="00150994"/>
    <w:rPr>
      <w:rFonts w:ascii="Arial" w:hAnsi="Arial" w:cs="Arial"/>
      <w:sz w:val="24"/>
      <w:szCs w:val="24"/>
    </w:rPr>
  </w:style>
  <w:style w:type="character" w:customStyle="1" w:styleId="WW-RTFNum271211">
    <w:name w:val="WW-RTF_Num 2 71211"/>
    <w:rsid w:val="00150994"/>
    <w:rPr>
      <w:rFonts w:ascii="Arial" w:hAnsi="Arial" w:cs="Arial"/>
      <w:sz w:val="24"/>
      <w:szCs w:val="24"/>
    </w:rPr>
  </w:style>
  <w:style w:type="character" w:customStyle="1" w:styleId="WW-RTFNum281211">
    <w:name w:val="WW-RTF_Num 2 81211"/>
    <w:rsid w:val="00150994"/>
    <w:rPr>
      <w:rFonts w:ascii="Arial" w:hAnsi="Arial" w:cs="Arial"/>
      <w:sz w:val="24"/>
      <w:szCs w:val="24"/>
    </w:rPr>
  </w:style>
  <w:style w:type="character" w:customStyle="1" w:styleId="WW-RTFNum291211">
    <w:name w:val="WW-RTF_Num 2 91211"/>
    <w:rsid w:val="00150994"/>
    <w:rPr>
      <w:rFonts w:ascii="Arial" w:hAnsi="Arial" w:cs="Arial"/>
      <w:sz w:val="24"/>
      <w:szCs w:val="24"/>
    </w:rPr>
  </w:style>
  <w:style w:type="character" w:customStyle="1" w:styleId="WW-RTFNum2112311">
    <w:name w:val="WW-RTF_Num 2 112311"/>
    <w:rsid w:val="00150994"/>
    <w:rPr>
      <w:sz w:val="24"/>
      <w:szCs w:val="24"/>
    </w:rPr>
  </w:style>
  <w:style w:type="character" w:customStyle="1" w:styleId="WW-RTFNum2212311">
    <w:name w:val="WW-RTF_Num 2 212311"/>
    <w:rsid w:val="00150994"/>
    <w:rPr>
      <w:rFonts w:ascii="StarSymbol, 'Arial Unicode MS'" w:hAnsi="StarSymbol, 'Arial Unicode MS'" w:cs="StarSymbol, 'Arial Unicode MS'"/>
      <w:sz w:val="24"/>
      <w:szCs w:val="24"/>
    </w:rPr>
  </w:style>
  <w:style w:type="character" w:customStyle="1" w:styleId="WW-RTFNum2312311">
    <w:name w:val="WW-RTF_Num 2 312311"/>
    <w:rsid w:val="00150994"/>
    <w:rPr>
      <w:rFonts w:ascii="Arial" w:hAnsi="Arial"/>
      <w:sz w:val="24"/>
      <w:szCs w:val="24"/>
    </w:rPr>
  </w:style>
  <w:style w:type="character" w:customStyle="1" w:styleId="WW-RTFNum2412311">
    <w:name w:val="WW-RTF_Num 2 412311"/>
    <w:rsid w:val="00150994"/>
    <w:rPr>
      <w:rFonts w:ascii="Cambria" w:hAnsi="Cambria"/>
      <w:sz w:val="24"/>
      <w:szCs w:val="24"/>
    </w:rPr>
  </w:style>
  <w:style w:type="character" w:customStyle="1" w:styleId="WW-RTFNum2512311">
    <w:name w:val="WW-RTF_Num 2 512311"/>
    <w:rsid w:val="00150994"/>
    <w:rPr>
      <w:rFonts w:ascii="StarSymbol, 'Arial Unicode MS'" w:hAnsi="StarSymbol, 'Arial Unicode MS'" w:cs="StarSymbol, 'Arial Unicode MS'"/>
      <w:sz w:val="24"/>
      <w:szCs w:val="24"/>
    </w:rPr>
  </w:style>
  <w:style w:type="character" w:customStyle="1" w:styleId="WW-RTFNum2612311">
    <w:name w:val="WW-RTF_Num 2 612311"/>
    <w:rsid w:val="00150994"/>
    <w:rPr>
      <w:rFonts w:ascii="Arial" w:hAnsi="Arial"/>
      <w:sz w:val="24"/>
      <w:szCs w:val="24"/>
    </w:rPr>
  </w:style>
  <w:style w:type="character" w:customStyle="1" w:styleId="WW-RTFNum2712311">
    <w:name w:val="WW-RTF_Num 2 712311"/>
    <w:rsid w:val="00150994"/>
    <w:rPr>
      <w:rFonts w:ascii="Cambria" w:hAnsi="Cambria"/>
      <w:sz w:val="24"/>
      <w:szCs w:val="24"/>
    </w:rPr>
  </w:style>
  <w:style w:type="character" w:customStyle="1" w:styleId="WW-RTFNum2812311">
    <w:name w:val="WW-RTF_Num 2 812311"/>
    <w:rsid w:val="00150994"/>
    <w:rPr>
      <w:rFonts w:ascii="StarSymbol, 'Arial Unicode MS'" w:hAnsi="StarSymbol, 'Arial Unicode MS'" w:cs="StarSymbol, 'Arial Unicode MS'"/>
      <w:sz w:val="24"/>
      <w:szCs w:val="24"/>
    </w:rPr>
  </w:style>
  <w:style w:type="character" w:customStyle="1" w:styleId="WW-RTFNum2912311">
    <w:name w:val="WW-RTF_Num 2 912311"/>
    <w:rsid w:val="00150994"/>
    <w:rPr>
      <w:rFonts w:ascii="Arial" w:hAnsi="Arial"/>
      <w:sz w:val="24"/>
      <w:szCs w:val="24"/>
    </w:rPr>
  </w:style>
  <w:style w:type="character" w:customStyle="1" w:styleId="WW-RTFNum2112111">
    <w:name w:val="WW-RTF_Num 2 112111"/>
    <w:rsid w:val="00150994"/>
    <w:rPr>
      <w:sz w:val="24"/>
      <w:szCs w:val="24"/>
    </w:rPr>
  </w:style>
  <w:style w:type="character" w:customStyle="1" w:styleId="WW-RTFNum2212111">
    <w:name w:val="WW-RTF_Num 2 212111"/>
    <w:rsid w:val="00150994"/>
    <w:rPr>
      <w:rFonts w:ascii="StarSymbol, 'Arial Unicode MS'" w:hAnsi="StarSymbol, 'Arial Unicode MS'" w:cs="StarSymbol, 'Arial Unicode MS'"/>
      <w:sz w:val="24"/>
      <w:szCs w:val="24"/>
    </w:rPr>
  </w:style>
  <w:style w:type="character" w:customStyle="1" w:styleId="WW-RTFNum2312111">
    <w:name w:val="WW-RTF_Num 2 312111"/>
    <w:rsid w:val="00150994"/>
    <w:rPr>
      <w:rFonts w:ascii="Arial" w:hAnsi="Arial"/>
      <w:sz w:val="24"/>
      <w:szCs w:val="24"/>
    </w:rPr>
  </w:style>
  <w:style w:type="character" w:customStyle="1" w:styleId="WW-RTFNum2412111">
    <w:name w:val="WW-RTF_Num 2 412111"/>
    <w:rsid w:val="00150994"/>
    <w:rPr>
      <w:rFonts w:ascii="Cambria" w:hAnsi="Cambria"/>
      <w:sz w:val="24"/>
      <w:szCs w:val="24"/>
    </w:rPr>
  </w:style>
  <w:style w:type="character" w:customStyle="1" w:styleId="WW-RTFNum2512111">
    <w:name w:val="WW-RTF_Num 2 512111"/>
    <w:rsid w:val="00150994"/>
    <w:rPr>
      <w:rFonts w:ascii="StarSymbol, 'Arial Unicode MS'" w:hAnsi="StarSymbol, 'Arial Unicode MS'" w:cs="StarSymbol, 'Arial Unicode MS'"/>
      <w:sz w:val="24"/>
      <w:szCs w:val="24"/>
    </w:rPr>
  </w:style>
  <w:style w:type="character" w:customStyle="1" w:styleId="WW-RTFNum2612111">
    <w:name w:val="WW-RTF_Num 2 612111"/>
    <w:rsid w:val="00150994"/>
    <w:rPr>
      <w:rFonts w:ascii="Arial" w:hAnsi="Arial"/>
      <w:sz w:val="24"/>
      <w:szCs w:val="24"/>
    </w:rPr>
  </w:style>
  <w:style w:type="character" w:customStyle="1" w:styleId="WW-RTFNum2712111">
    <w:name w:val="WW-RTF_Num 2 712111"/>
    <w:rsid w:val="00150994"/>
    <w:rPr>
      <w:rFonts w:ascii="Cambria" w:hAnsi="Cambria"/>
      <w:sz w:val="24"/>
      <w:szCs w:val="24"/>
    </w:rPr>
  </w:style>
  <w:style w:type="character" w:customStyle="1" w:styleId="WW-RTFNum2812111">
    <w:name w:val="WW-RTF_Num 2 812111"/>
    <w:rsid w:val="00150994"/>
    <w:rPr>
      <w:rFonts w:ascii="StarSymbol, 'Arial Unicode MS'" w:hAnsi="StarSymbol, 'Arial Unicode MS'" w:cs="StarSymbol, 'Arial Unicode MS'"/>
      <w:sz w:val="24"/>
      <w:szCs w:val="24"/>
    </w:rPr>
  </w:style>
  <w:style w:type="character" w:customStyle="1" w:styleId="WW-RTFNum2912111">
    <w:name w:val="WW-RTF_Num 2 912111"/>
    <w:rsid w:val="00150994"/>
    <w:rPr>
      <w:rFonts w:ascii="Arial" w:hAnsi="Arial"/>
      <w:sz w:val="24"/>
      <w:szCs w:val="24"/>
    </w:rPr>
  </w:style>
  <w:style w:type="character" w:customStyle="1" w:styleId="WW-RTFNum21123111">
    <w:name w:val="WW-RTF_Num 2 1123111"/>
    <w:rsid w:val="00150994"/>
    <w:rPr>
      <w:rFonts w:ascii="Arial" w:hAnsi="Arial" w:cs="Arial"/>
      <w:sz w:val="24"/>
      <w:szCs w:val="24"/>
    </w:rPr>
  </w:style>
  <w:style w:type="character" w:customStyle="1" w:styleId="WW-RTFNum22123111">
    <w:name w:val="WW-RTF_Num 2 2123111"/>
    <w:rsid w:val="00150994"/>
    <w:rPr>
      <w:rFonts w:ascii="StarSymbol, 'Arial Unicode MS'" w:hAnsi="StarSymbol, 'Arial Unicode MS'" w:cs="StarSymbol, 'Arial Unicode MS'"/>
      <w:sz w:val="24"/>
      <w:szCs w:val="24"/>
    </w:rPr>
  </w:style>
  <w:style w:type="character" w:customStyle="1" w:styleId="WW-RTFNum23123111">
    <w:name w:val="WW-RTF_Num 2 3123111"/>
    <w:rsid w:val="00150994"/>
    <w:rPr>
      <w:rFonts w:ascii="Arial" w:hAnsi="Arial"/>
      <w:sz w:val="24"/>
      <w:szCs w:val="24"/>
    </w:rPr>
  </w:style>
  <w:style w:type="character" w:customStyle="1" w:styleId="WW-RTFNum24123111">
    <w:name w:val="WW-RTF_Num 2 4123111"/>
    <w:rsid w:val="00150994"/>
    <w:rPr>
      <w:rFonts w:ascii="Cambria" w:hAnsi="Cambria"/>
      <w:sz w:val="24"/>
      <w:szCs w:val="24"/>
    </w:rPr>
  </w:style>
  <w:style w:type="character" w:customStyle="1" w:styleId="WW-RTFNum25123111">
    <w:name w:val="WW-RTF_Num 2 5123111"/>
    <w:rsid w:val="00150994"/>
    <w:rPr>
      <w:rFonts w:ascii="StarSymbol, 'Arial Unicode MS'" w:hAnsi="StarSymbol, 'Arial Unicode MS'" w:cs="StarSymbol, 'Arial Unicode MS'"/>
      <w:sz w:val="24"/>
      <w:szCs w:val="24"/>
    </w:rPr>
  </w:style>
  <w:style w:type="character" w:customStyle="1" w:styleId="WW-RTFNum26123111">
    <w:name w:val="WW-RTF_Num 2 6123111"/>
    <w:rsid w:val="00150994"/>
    <w:rPr>
      <w:rFonts w:ascii="Arial" w:hAnsi="Arial"/>
      <w:sz w:val="24"/>
      <w:szCs w:val="24"/>
    </w:rPr>
  </w:style>
  <w:style w:type="character" w:customStyle="1" w:styleId="WW-RTFNum27123111">
    <w:name w:val="WW-RTF_Num 2 7123111"/>
    <w:rsid w:val="00150994"/>
    <w:rPr>
      <w:rFonts w:ascii="Cambria" w:hAnsi="Cambria"/>
      <w:sz w:val="24"/>
      <w:szCs w:val="24"/>
    </w:rPr>
  </w:style>
  <w:style w:type="character" w:customStyle="1" w:styleId="WW-RTFNum28123111">
    <w:name w:val="WW-RTF_Num 2 8123111"/>
    <w:rsid w:val="00150994"/>
    <w:rPr>
      <w:rFonts w:ascii="StarSymbol, 'Arial Unicode MS'" w:hAnsi="StarSymbol, 'Arial Unicode MS'" w:cs="StarSymbol, 'Arial Unicode MS'"/>
      <w:sz w:val="24"/>
      <w:szCs w:val="24"/>
    </w:rPr>
  </w:style>
  <w:style w:type="character" w:customStyle="1" w:styleId="WW-RTFNum29123111">
    <w:name w:val="WW-RTF_Num 2 9123111"/>
    <w:rsid w:val="00150994"/>
    <w:rPr>
      <w:rFonts w:ascii="Arial" w:hAnsi="Arial"/>
      <w:sz w:val="24"/>
      <w:szCs w:val="24"/>
    </w:rPr>
  </w:style>
  <w:style w:type="character" w:customStyle="1" w:styleId="WW-RTFNum21121111">
    <w:name w:val="WW-RTF_Num 2 1121111"/>
    <w:rsid w:val="00150994"/>
    <w:rPr>
      <w:rFonts w:ascii="Arial" w:hAnsi="Arial" w:cs="Arial"/>
      <w:sz w:val="24"/>
      <w:szCs w:val="24"/>
    </w:rPr>
  </w:style>
  <w:style w:type="character" w:customStyle="1" w:styleId="WW-RTFNum22121111">
    <w:name w:val="WW-RTF_Num 2 2121111"/>
    <w:rsid w:val="00150994"/>
    <w:rPr>
      <w:rFonts w:ascii="Arial" w:hAnsi="Arial" w:cs="Arial"/>
      <w:sz w:val="24"/>
      <w:szCs w:val="24"/>
    </w:rPr>
  </w:style>
  <w:style w:type="character" w:customStyle="1" w:styleId="WW-RTFNum23121111">
    <w:name w:val="WW-RTF_Num 2 3121111"/>
    <w:rsid w:val="00150994"/>
    <w:rPr>
      <w:rFonts w:ascii="Arial" w:hAnsi="Arial" w:cs="Arial"/>
      <w:sz w:val="24"/>
      <w:szCs w:val="24"/>
    </w:rPr>
  </w:style>
  <w:style w:type="character" w:customStyle="1" w:styleId="WW-RTFNum24121111">
    <w:name w:val="WW-RTF_Num 2 4121111"/>
    <w:rsid w:val="00150994"/>
    <w:rPr>
      <w:rFonts w:ascii="Arial" w:hAnsi="Arial" w:cs="Arial"/>
      <w:sz w:val="24"/>
      <w:szCs w:val="24"/>
    </w:rPr>
  </w:style>
  <w:style w:type="character" w:customStyle="1" w:styleId="WW-RTFNum25121111">
    <w:name w:val="WW-RTF_Num 2 5121111"/>
    <w:rsid w:val="00150994"/>
    <w:rPr>
      <w:rFonts w:ascii="Arial" w:hAnsi="Arial" w:cs="Arial"/>
      <w:sz w:val="24"/>
      <w:szCs w:val="24"/>
    </w:rPr>
  </w:style>
  <w:style w:type="character" w:customStyle="1" w:styleId="WW-RTFNum26121111">
    <w:name w:val="WW-RTF_Num 2 6121111"/>
    <w:rsid w:val="00150994"/>
    <w:rPr>
      <w:rFonts w:ascii="Arial" w:hAnsi="Arial" w:cs="Arial"/>
      <w:sz w:val="24"/>
      <w:szCs w:val="24"/>
    </w:rPr>
  </w:style>
  <w:style w:type="character" w:customStyle="1" w:styleId="WW-RTFNum27121111">
    <w:name w:val="WW-RTF_Num 2 7121111"/>
    <w:rsid w:val="00150994"/>
    <w:rPr>
      <w:rFonts w:ascii="Arial" w:hAnsi="Arial" w:cs="Arial"/>
      <w:sz w:val="24"/>
      <w:szCs w:val="24"/>
    </w:rPr>
  </w:style>
  <w:style w:type="character" w:customStyle="1" w:styleId="WW-RTFNum28121111">
    <w:name w:val="WW-RTF_Num 2 8121111"/>
    <w:rsid w:val="00150994"/>
    <w:rPr>
      <w:rFonts w:ascii="Arial" w:hAnsi="Arial" w:cs="Arial"/>
      <w:sz w:val="24"/>
      <w:szCs w:val="24"/>
    </w:rPr>
  </w:style>
  <w:style w:type="character" w:customStyle="1" w:styleId="WW-RTFNum29121111">
    <w:name w:val="WW-RTF_Num 2 9121111"/>
    <w:rsid w:val="00150994"/>
    <w:rPr>
      <w:rFonts w:ascii="Arial" w:hAnsi="Arial" w:cs="Arial"/>
      <w:sz w:val="24"/>
      <w:szCs w:val="24"/>
    </w:rPr>
  </w:style>
  <w:style w:type="character" w:customStyle="1" w:styleId="WW-RTFNum211231111">
    <w:name w:val="WW-RTF_Num 2 11231111"/>
    <w:rsid w:val="00150994"/>
    <w:rPr>
      <w:sz w:val="24"/>
      <w:szCs w:val="24"/>
    </w:rPr>
  </w:style>
  <w:style w:type="character" w:customStyle="1" w:styleId="WW-RTFNum221231111">
    <w:name w:val="WW-RTF_Num 2 21231111"/>
    <w:rsid w:val="00150994"/>
    <w:rPr>
      <w:rFonts w:ascii="StarSymbol, 'Arial Unicode MS'" w:hAnsi="StarSymbol, 'Arial Unicode MS'" w:cs="StarSymbol, 'Arial Unicode MS'"/>
      <w:sz w:val="24"/>
      <w:szCs w:val="24"/>
    </w:rPr>
  </w:style>
  <w:style w:type="character" w:customStyle="1" w:styleId="WW-RTFNum231231111">
    <w:name w:val="WW-RTF_Num 2 31231111"/>
    <w:rsid w:val="00150994"/>
    <w:rPr>
      <w:rFonts w:ascii="Arial" w:hAnsi="Arial"/>
      <w:sz w:val="24"/>
      <w:szCs w:val="24"/>
    </w:rPr>
  </w:style>
  <w:style w:type="character" w:customStyle="1" w:styleId="WW-RTFNum241231111">
    <w:name w:val="WW-RTF_Num 2 41231111"/>
    <w:rsid w:val="00150994"/>
    <w:rPr>
      <w:rFonts w:ascii="Cambria" w:hAnsi="Cambria"/>
      <w:sz w:val="24"/>
      <w:szCs w:val="24"/>
    </w:rPr>
  </w:style>
  <w:style w:type="character" w:customStyle="1" w:styleId="WW-RTFNum251231111">
    <w:name w:val="WW-RTF_Num 2 51231111"/>
    <w:rsid w:val="00150994"/>
    <w:rPr>
      <w:rFonts w:ascii="StarSymbol, 'Arial Unicode MS'" w:hAnsi="StarSymbol, 'Arial Unicode MS'" w:cs="StarSymbol, 'Arial Unicode MS'"/>
      <w:sz w:val="24"/>
      <w:szCs w:val="24"/>
    </w:rPr>
  </w:style>
  <w:style w:type="character" w:customStyle="1" w:styleId="WW-RTFNum261231111">
    <w:name w:val="WW-RTF_Num 2 61231111"/>
    <w:rsid w:val="00150994"/>
    <w:rPr>
      <w:rFonts w:ascii="Arial" w:hAnsi="Arial"/>
      <w:sz w:val="24"/>
      <w:szCs w:val="24"/>
    </w:rPr>
  </w:style>
  <w:style w:type="character" w:customStyle="1" w:styleId="WW-RTFNum271231111">
    <w:name w:val="WW-RTF_Num 2 71231111"/>
    <w:rsid w:val="00150994"/>
    <w:rPr>
      <w:rFonts w:ascii="Cambria" w:hAnsi="Cambria"/>
      <w:sz w:val="24"/>
      <w:szCs w:val="24"/>
    </w:rPr>
  </w:style>
  <w:style w:type="character" w:customStyle="1" w:styleId="WW-RTFNum281231111">
    <w:name w:val="WW-RTF_Num 2 81231111"/>
    <w:rsid w:val="00150994"/>
    <w:rPr>
      <w:rFonts w:ascii="StarSymbol, 'Arial Unicode MS'" w:hAnsi="StarSymbol, 'Arial Unicode MS'" w:cs="StarSymbol, 'Arial Unicode MS'"/>
      <w:sz w:val="24"/>
      <w:szCs w:val="24"/>
    </w:rPr>
  </w:style>
  <w:style w:type="character" w:customStyle="1" w:styleId="WW-RTFNum291231111">
    <w:name w:val="WW-RTF_Num 2 91231111"/>
    <w:rsid w:val="00150994"/>
    <w:rPr>
      <w:rFonts w:ascii="Arial" w:hAnsi="Arial"/>
      <w:sz w:val="24"/>
      <w:szCs w:val="24"/>
    </w:rPr>
  </w:style>
  <w:style w:type="character" w:customStyle="1" w:styleId="WW-RTFNum211211111">
    <w:name w:val="WW-RTF_Num 2 11211111"/>
    <w:rsid w:val="00150994"/>
    <w:rPr>
      <w:sz w:val="24"/>
      <w:szCs w:val="24"/>
    </w:rPr>
  </w:style>
  <w:style w:type="character" w:customStyle="1" w:styleId="WW-RTFNum221211111">
    <w:name w:val="WW-RTF_Num 2 21211111"/>
    <w:rsid w:val="00150994"/>
    <w:rPr>
      <w:rFonts w:ascii="StarSymbol, 'Arial Unicode MS'" w:hAnsi="StarSymbol, 'Arial Unicode MS'" w:cs="StarSymbol, 'Arial Unicode MS'"/>
      <w:sz w:val="24"/>
      <w:szCs w:val="24"/>
    </w:rPr>
  </w:style>
  <w:style w:type="character" w:customStyle="1" w:styleId="WW-RTFNum231211111">
    <w:name w:val="WW-RTF_Num 2 31211111"/>
    <w:rsid w:val="00150994"/>
    <w:rPr>
      <w:rFonts w:ascii="Arial" w:hAnsi="Arial"/>
      <w:sz w:val="24"/>
      <w:szCs w:val="24"/>
    </w:rPr>
  </w:style>
  <w:style w:type="character" w:customStyle="1" w:styleId="WW-RTFNum241211111">
    <w:name w:val="WW-RTF_Num 2 41211111"/>
    <w:rsid w:val="00150994"/>
    <w:rPr>
      <w:rFonts w:ascii="Cambria" w:hAnsi="Cambria"/>
      <w:sz w:val="24"/>
      <w:szCs w:val="24"/>
    </w:rPr>
  </w:style>
  <w:style w:type="character" w:customStyle="1" w:styleId="WW-RTFNum251211111">
    <w:name w:val="WW-RTF_Num 2 51211111"/>
    <w:rsid w:val="00150994"/>
    <w:rPr>
      <w:rFonts w:ascii="StarSymbol, 'Arial Unicode MS'" w:hAnsi="StarSymbol, 'Arial Unicode MS'" w:cs="StarSymbol, 'Arial Unicode MS'"/>
      <w:sz w:val="24"/>
      <w:szCs w:val="24"/>
    </w:rPr>
  </w:style>
  <w:style w:type="character" w:customStyle="1" w:styleId="WW-RTFNum261211111">
    <w:name w:val="WW-RTF_Num 2 61211111"/>
    <w:rsid w:val="00150994"/>
    <w:rPr>
      <w:rFonts w:ascii="Arial" w:hAnsi="Arial"/>
      <w:sz w:val="24"/>
      <w:szCs w:val="24"/>
    </w:rPr>
  </w:style>
  <w:style w:type="character" w:customStyle="1" w:styleId="WW-RTFNum271211111">
    <w:name w:val="WW-RTF_Num 2 71211111"/>
    <w:rsid w:val="00150994"/>
    <w:rPr>
      <w:rFonts w:ascii="Cambria" w:hAnsi="Cambria"/>
      <w:sz w:val="24"/>
      <w:szCs w:val="24"/>
    </w:rPr>
  </w:style>
  <w:style w:type="character" w:customStyle="1" w:styleId="WW-RTFNum281211111">
    <w:name w:val="WW-RTF_Num 2 81211111"/>
    <w:rsid w:val="00150994"/>
    <w:rPr>
      <w:rFonts w:ascii="StarSymbol, 'Arial Unicode MS'" w:hAnsi="StarSymbol, 'Arial Unicode MS'" w:cs="StarSymbol, 'Arial Unicode MS'"/>
      <w:sz w:val="24"/>
      <w:szCs w:val="24"/>
    </w:rPr>
  </w:style>
  <w:style w:type="character" w:customStyle="1" w:styleId="WW-RTFNum291211111">
    <w:name w:val="WW-RTF_Num 2 91211111"/>
    <w:rsid w:val="00150994"/>
    <w:rPr>
      <w:rFonts w:ascii="Arial" w:hAnsi="Arial"/>
      <w:sz w:val="24"/>
      <w:szCs w:val="24"/>
    </w:rPr>
  </w:style>
  <w:style w:type="character" w:customStyle="1" w:styleId="WW-RTFNum2112311111">
    <w:name w:val="WW-RTF_Num 2 112311111"/>
    <w:rsid w:val="00150994"/>
    <w:rPr>
      <w:rFonts w:ascii="Arial" w:hAnsi="Arial" w:cs="Arial"/>
      <w:sz w:val="24"/>
      <w:szCs w:val="24"/>
    </w:rPr>
  </w:style>
  <w:style w:type="character" w:customStyle="1" w:styleId="WW-RTFNum2212311111">
    <w:name w:val="WW-RTF_Num 2 212311111"/>
    <w:rsid w:val="00150994"/>
    <w:rPr>
      <w:rFonts w:ascii="StarSymbol, 'Arial Unicode MS'" w:hAnsi="StarSymbol, 'Arial Unicode MS'" w:cs="StarSymbol, 'Arial Unicode MS'"/>
      <w:sz w:val="24"/>
      <w:szCs w:val="24"/>
    </w:rPr>
  </w:style>
  <w:style w:type="character" w:customStyle="1" w:styleId="WW-RTFNum2312311111">
    <w:name w:val="WW-RTF_Num 2 312311111"/>
    <w:rsid w:val="00150994"/>
    <w:rPr>
      <w:rFonts w:ascii="Arial" w:hAnsi="Arial"/>
      <w:sz w:val="24"/>
      <w:szCs w:val="24"/>
    </w:rPr>
  </w:style>
  <w:style w:type="character" w:customStyle="1" w:styleId="WW-RTFNum2412311111">
    <w:name w:val="WW-RTF_Num 2 412311111"/>
    <w:rsid w:val="00150994"/>
    <w:rPr>
      <w:rFonts w:ascii="Cambria" w:hAnsi="Cambria"/>
      <w:sz w:val="24"/>
      <w:szCs w:val="24"/>
    </w:rPr>
  </w:style>
  <w:style w:type="character" w:customStyle="1" w:styleId="WW-RTFNum2512311111">
    <w:name w:val="WW-RTF_Num 2 512311111"/>
    <w:rsid w:val="00150994"/>
    <w:rPr>
      <w:rFonts w:ascii="StarSymbol, 'Arial Unicode MS'" w:hAnsi="StarSymbol, 'Arial Unicode MS'" w:cs="StarSymbol, 'Arial Unicode MS'"/>
      <w:sz w:val="24"/>
      <w:szCs w:val="24"/>
    </w:rPr>
  </w:style>
  <w:style w:type="character" w:customStyle="1" w:styleId="WW-RTFNum2612311111">
    <w:name w:val="WW-RTF_Num 2 612311111"/>
    <w:rsid w:val="00150994"/>
    <w:rPr>
      <w:rFonts w:ascii="Arial" w:hAnsi="Arial"/>
      <w:sz w:val="24"/>
      <w:szCs w:val="24"/>
    </w:rPr>
  </w:style>
  <w:style w:type="character" w:customStyle="1" w:styleId="WW-RTFNum2712311111">
    <w:name w:val="WW-RTF_Num 2 712311111"/>
    <w:rsid w:val="00150994"/>
    <w:rPr>
      <w:rFonts w:ascii="Cambria" w:hAnsi="Cambria"/>
      <w:sz w:val="24"/>
      <w:szCs w:val="24"/>
    </w:rPr>
  </w:style>
  <w:style w:type="character" w:customStyle="1" w:styleId="WW-RTFNum2812311111">
    <w:name w:val="WW-RTF_Num 2 812311111"/>
    <w:rsid w:val="00150994"/>
    <w:rPr>
      <w:rFonts w:ascii="StarSymbol, 'Arial Unicode MS'" w:hAnsi="StarSymbol, 'Arial Unicode MS'" w:cs="StarSymbol, 'Arial Unicode MS'"/>
      <w:sz w:val="24"/>
      <w:szCs w:val="24"/>
    </w:rPr>
  </w:style>
  <w:style w:type="character" w:customStyle="1" w:styleId="WW-RTFNum2912311111">
    <w:name w:val="WW-RTF_Num 2 912311111"/>
    <w:rsid w:val="00150994"/>
    <w:rPr>
      <w:rFonts w:ascii="Arial" w:hAnsi="Arial"/>
      <w:sz w:val="24"/>
      <w:szCs w:val="24"/>
    </w:rPr>
  </w:style>
  <w:style w:type="character" w:customStyle="1" w:styleId="WW-RTFNum2112111111">
    <w:name w:val="WW-RTF_Num 2 112111111"/>
    <w:rsid w:val="00150994"/>
    <w:rPr>
      <w:rFonts w:ascii="Arial" w:hAnsi="Arial" w:cs="Arial"/>
      <w:sz w:val="24"/>
      <w:szCs w:val="24"/>
    </w:rPr>
  </w:style>
  <w:style w:type="character" w:customStyle="1" w:styleId="WW-RTFNum2212111111">
    <w:name w:val="WW-RTF_Num 2 212111111"/>
    <w:rsid w:val="00150994"/>
    <w:rPr>
      <w:rFonts w:ascii="Arial" w:hAnsi="Arial" w:cs="Arial"/>
      <w:sz w:val="24"/>
      <w:szCs w:val="24"/>
    </w:rPr>
  </w:style>
  <w:style w:type="character" w:customStyle="1" w:styleId="WW-RTFNum2312111111">
    <w:name w:val="WW-RTF_Num 2 312111111"/>
    <w:rsid w:val="00150994"/>
    <w:rPr>
      <w:rFonts w:ascii="Arial" w:hAnsi="Arial" w:cs="Arial"/>
      <w:sz w:val="24"/>
      <w:szCs w:val="24"/>
    </w:rPr>
  </w:style>
  <w:style w:type="character" w:customStyle="1" w:styleId="WW-RTFNum2412111111">
    <w:name w:val="WW-RTF_Num 2 412111111"/>
    <w:rsid w:val="00150994"/>
    <w:rPr>
      <w:rFonts w:ascii="Arial" w:hAnsi="Arial" w:cs="Arial"/>
      <w:sz w:val="24"/>
      <w:szCs w:val="24"/>
    </w:rPr>
  </w:style>
  <w:style w:type="character" w:customStyle="1" w:styleId="WW-RTFNum2512111111">
    <w:name w:val="WW-RTF_Num 2 512111111"/>
    <w:rsid w:val="00150994"/>
    <w:rPr>
      <w:rFonts w:ascii="Arial" w:hAnsi="Arial" w:cs="Arial"/>
      <w:sz w:val="24"/>
      <w:szCs w:val="24"/>
    </w:rPr>
  </w:style>
  <w:style w:type="character" w:customStyle="1" w:styleId="WW-RTFNum2612111111">
    <w:name w:val="WW-RTF_Num 2 612111111"/>
    <w:rsid w:val="00150994"/>
    <w:rPr>
      <w:rFonts w:ascii="Arial" w:hAnsi="Arial" w:cs="Arial"/>
      <w:sz w:val="24"/>
      <w:szCs w:val="24"/>
    </w:rPr>
  </w:style>
  <w:style w:type="character" w:customStyle="1" w:styleId="WW-RTFNum2712111111">
    <w:name w:val="WW-RTF_Num 2 712111111"/>
    <w:rsid w:val="00150994"/>
    <w:rPr>
      <w:rFonts w:ascii="Arial" w:hAnsi="Arial" w:cs="Arial"/>
      <w:sz w:val="24"/>
      <w:szCs w:val="24"/>
    </w:rPr>
  </w:style>
  <w:style w:type="character" w:customStyle="1" w:styleId="WW-RTFNum2812111111">
    <w:name w:val="WW-RTF_Num 2 812111111"/>
    <w:rsid w:val="00150994"/>
    <w:rPr>
      <w:rFonts w:ascii="Arial" w:hAnsi="Arial" w:cs="Arial"/>
      <w:sz w:val="24"/>
      <w:szCs w:val="24"/>
    </w:rPr>
  </w:style>
  <w:style w:type="character" w:customStyle="1" w:styleId="WW-RTFNum2912111111">
    <w:name w:val="WW-RTF_Num 2 912111111"/>
    <w:rsid w:val="00150994"/>
    <w:rPr>
      <w:rFonts w:ascii="Arial" w:hAnsi="Arial" w:cs="Arial"/>
      <w:sz w:val="24"/>
      <w:szCs w:val="24"/>
    </w:rPr>
  </w:style>
  <w:style w:type="character" w:customStyle="1" w:styleId="WW-RTFNum21123111111">
    <w:name w:val="WW-RTF_Num 2 1123111111"/>
    <w:rsid w:val="00150994"/>
    <w:rPr>
      <w:sz w:val="24"/>
      <w:szCs w:val="24"/>
    </w:rPr>
  </w:style>
  <w:style w:type="character" w:customStyle="1" w:styleId="WW-RTFNum22123111111">
    <w:name w:val="WW-RTF_Num 2 2123111111"/>
    <w:rsid w:val="00150994"/>
    <w:rPr>
      <w:rFonts w:ascii="StarSymbol, 'Arial Unicode MS'" w:hAnsi="StarSymbol, 'Arial Unicode MS'" w:cs="StarSymbol, 'Arial Unicode MS'"/>
      <w:sz w:val="24"/>
      <w:szCs w:val="24"/>
    </w:rPr>
  </w:style>
  <w:style w:type="character" w:customStyle="1" w:styleId="WW-RTFNum23123111111">
    <w:name w:val="WW-RTF_Num 2 3123111111"/>
    <w:rsid w:val="00150994"/>
    <w:rPr>
      <w:rFonts w:ascii="Arial" w:hAnsi="Arial"/>
      <w:sz w:val="24"/>
      <w:szCs w:val="24"/>
    </w:rPr>
  </w:style>
  <w:style w:type="character" w:customStyle="1" w:styleId="WW-RTFNum24123111111">
    <w:name w:val="WW-RTF_Num 2 4123111111"/>
    <w:rsid w:val="00150994"/>
    <w:rPr>
      <w:rFonts w:ascii="Cambria" w:hAnsi="Cambria"/>
      <w:sz w:val="24"/>
      <w:szCs w:val="24"/>
    </w:rPr>
  </w:style>
  <w:style w:type="character" w:customStyle="1" w:styleId="WW-RTFNum25123111111">
    <w:name w:val="WW-RTF_Num 2 5123111111"/>
    <w:rsid w:val="00150994"/>
    <w:rPr>
      <w:rFonts w:ascii="StarSymbol, 'Arial Unicode MS'" w:hAnsi="StarSymbol, 'Arial Unicode MS'" w:cs="StarSymbol, 'Arial Unicode MS'"/>
      <w:sz w:val="24"/>
      <w:szCs w:val="24"/>
    </w:rPr>
  </w:style>
  <w:style w:type="character" w:customStyle="1" w:styleId="WW-RTFNum26123111111">
    <w:name w:val="WW-RTF_Num 2 6123111111"/>
    <w:rsid w:val="00150994"/>
    <w:rPr>
      <w:rFonts w:ascii="Arial" w:hAnsi="Arial"/>
      <w:sz w:val="24"/>
      <w:szCs w:val="24"/>
    </w:rPr>
  </w:style>
  <w:style w:type="character" w:customStyle="1" w:styleId="WW-RTFNum27123111111">
    <w:name w:val="WW-RTF_Num 2 7123111111"/>
    <w:rsid w:val="00150994"/>
    <w:rPr>
      <w:rFonts w:ascii="Cambria" w:hAnsi="Cambria"/>
      <w:sz w:val="24"/>
      <w:szCs w:val="24"/>
    </w:rPr>
  </w:style>
  <w:style w:type="character" w:customStyle="1" w:styleId="WW-RTFNum28123111111">
    <w:name w:val="WW-RTF_Num 2 8123111111"/>
    <w:rsid w:val="00150994"/>
    <w:rPr>
      <w:rFonts w:ascii="StarSymbol, 'Arial Unicode MS'" w:hAnsi="StarSymbol, 'Arial Unicode MS'" w:cs="StarSymbol, 'Arial Unicode MS'"/>
      <w:sz w:val="24"/>
      <w:szCs w:val="24"/>
    </w:rPr>
  </w:style>
  <w:style w:type="character" w:customStyle="1" w:styleId="WW-RTFNum29123111111">
    <w:name w:val="WW-RTF_Num 2 9123111111"/>
    <w:rsid w:val="00150994"/>
    <w:rPr>
      <w:rFonts w:ascii="Arial" w:hAnsi="Arial"/>
      <w:sz w:val="24"/>
      <w:szCs w:val="24"/>
    </w:rPr>
  </w:style>
  <w:style w:type="character" w:customStyle="1" w:styleId="WW-RTFNum21121111111">
    <w:name w:val="WW-RTF_Num 2 1121111111"/>
    <w:rsid w:val="00150994"/>
    <w:rPr>
      <w:sz w:val="24"/>
      <w:szCs w:val="24"/>
    </w:rPr>
  </w:style>
  <w:style w:type="character" w:customStyle="1" w:styleId="WW-RTFNum22121111111">
    <w:name w:val="WW-RTF_Num 2 2121111111"/>
    <w:rsid w:val="00150994"/>
    <w:rPr>
      <w:rFonts w:ascii="StarSymbol, 'Arial Unicode MS'" w:hAnsi="StarSymbol, 'Arial Unicode MS'" w:cs="StarSymbol, 'Arial Unicode MS'"/>
      <w:sz w:val="24"/>
      <w:szCs w:val="24"/>
    </w:rPr>
  </w:style>
  <w:style w:type="character" w:customStyle="1" w:styleId="WW-RTFNum23121111111">
    <w:name w:val="WW-RTF_Num 2 3121111111"/>
    <w:rsid w:val="00150994"/>
    <w:rPr>
      <w:rFonts w:ascii="Arial" w:hAnsi="Arial"/>
      <w:sz w:val="24"/>
      <w:szCs w:val="24"/>
    </w:rPr>
  </w:style>
  <w:style w:type="character" w:customStyle="1" w:styleId="WW-RTFNum24121111111">
    <w:name w:val="WW-RTF_Num 2 4121111111"/>
    <w:rsid w:val="00150994"/>
    <w:rPr>
      <w:rFonts w:ascii="Cambria" w:hAnsi="Cambria"/>
      <w:sz w:val="24"/>
      <w:szCs w:val="24"/>
    </w:rPr>
  </w:style>
  <w:style w:type="character" w:customStyle="1" w:styleId="WW-RTFNum25121111111">
    <w:name w:val="WW-RTF_Num 2 5121111111"/>
    <w:rsid w:val="00150994"/>
    <w:rPr>
      <w:rFonts w:ascii="StarSymbol, 'Arial Unicode MS'" w:hAnsi="StarSymbol, 'Arial Unicode MS'" w:cs="StarSymbol, 'Arial Unicode MS'"/>
      <w:sz w:val="24"/>
      <w:szCs w:val="24"/>
    </w:rPr>
  </w:style>
  <w:style w:type="character" w:customStyle="1" w:styleId="WW-RTFNum26121111111">
    <w:name w:val="WW-RTF_Num 2 6121111111"/>
    <w:rsid w:val="00150994"/>
    <w:rPr>
      <w:rFonts w:ascii="Arial" w:hAnsi="Arial"/>
      <w:sz w:val="24"/>
      <w:szCs w:val="24"/>
    </w:rPr>
  </w:style>
  <w:style w:type="character" w:customStyle="1" w:styleId="WW-RTFNum27121111111">
    <w:name w:val="WW-RTF_Num 2 7121111111"/>
    <w:rsid w:val="00150994"/>
    <w:rPr>
      <w:rFonts w:ascii="Cambria" w:hAnsi="Cambria"/>
      <w:sz w:val="24"/>
      <w:szCs w:val="24"/>
    </w:rPr>
  </w:style>
  <w:style w:type="character" w:customStyle="1" w:styleId="WW-RTFNum28121111111">
    <w:name w:val="WW-RTF_Num 2 8121111111"/>
    <w:rsid w:val="00150994"/>
    <w:rPr>
      <w:rFonts w:ascii="StarSymbol, 'Arial Unicode MS'" w:hAnsi="StarSymbol, 'Arial Unicode MS'" w:cs="StarSymbol, 'Arial Unicode MS'"/>
      <w:sz w:val="24"/>
      <w:szCs w:val="24"/>
    </w:rPr>
  </w:style>
  <w:style w:type="character" w:customStyle="1" w:styleId="WW-RTFNum29121111111">
    <w:name w:val="WW-RTF_Num 2 9121111111"/>
    <w:rsid w:val="00150994"/>
    <w:rPr>
      <w:rFonts w:ascii="Arial" w:hAnsi="Arial"/>
      <w:sz w:val="24"/>
      <w:szCs w:val="24"/>
    </w:rPr>
  </w:style>
  <w:style w:type="character" w:customStyle="1" w:styleId="WW-RTFNum211231111111">
    <w:name w:val="WW-RTF_Num 2 11231111111"/>
    <w:rsid w:val="00150994"/>
    <w:rPr>
      <w:rFonts w:ascii="Arial" w:hAnsi="Arial" w:cs="Arial"/>
      <w:sz w:val="24"/>
      <w:szCs w:val="24"/>
    </w:rPr>
  </w:style>
  <w:style w:type="character" w:customStyle="1" w:styleId="WW-RTFNum221231111111">
    <w:name w:val="WW-RTF_Num 2 21231111111"/>
    <w:rsid w:val="00150994"/>
    <w:rPr>
      <w:rFonts w:ascii="StarSymbol, 'Arial Unicode MS'" w:hAnsi="StarSymbol, 'Arial Unicode MS'" w:cs="StarSymbol, 'Arial Unicode MS'"/>
      <w:sz w:val="24"/>
      <w:szCs w:val="24"/>
    </w:rPr>
  </w:style>
  <w:style w:type="character" w:customStyle="1" w:styleId="WW-RTFNum231231111111">
    <w:name w:val="WW-RTF_Num 2 31231111111"/>
    <w:rsid w:val="00150994"/>
    <w:rPr>
      <w:rFonts w:ascii="Arial" w:hAnsi="Arial"/>
      <w:sz w:val="24"/>
      <w:szCs w:val="24"/>
    </w:rPr>
  </w:style>
  <w:style w:type="character" w:customStyle="1" w:styleId="WW-RTFNum241231111111">
    <w:name w:val="WW-RTF_Num 2 41231111111"/>
    <w:rsid w:val="00150994"/>
    <w:rPr>
      <w:rFonts w:ascii="Cambria" w:hAnsi="Cambria"/>
      <w:sz w:val="24"/>
      <w:szCs w:val="24"/>
    </w:rPr>
  </w:style>
  <w:style w:type="character" w:customStyle="1" w:styleId="WW-RTFNum251231111111">
    <w:name w:val="WW-RTF_Num 2 51231111111"/>
    <w:rsid w:val="00150994"/>
    <w:rPr>
      <w:rFonts w:ascii="StarSymbol, 'Arial Unicode MS'" w:hAnsi="StarSymbol, 'Arial Unicode MS'" w:cs="StarSymbol, 'Arial Unicode MS'"/>
      <w:sz w:val="24"/>
      <w:szCs w:val="24"/>
    </w:rPr>
  </w:style>
  <w:style w:type="character" w:customStyle="1" w:styleId="WW-RTFNum261231111111">
    <w:name w:val="WW-RTF_Num 2 61231111111"/>
    <w:rsid w:val="00150994"/>
    <w:rPr>
      <w:rFonts w:ascii="Arial" w:hAnsi="Arial"/>
      <w:sz w:val="24"/>
      <w:szCs w:val="24"/>
    </w:rPr>
  </w:style>
  <w:style w:type="character" w:customStyle="1" w:styleId="WW-RTFNum271231111111">
    <w:name w:val="WW-RTF_Num 2 71231111111"/>
    <w:rsid w:val="00150994"/>
    <w:rPr>
      <w:rFonts w:ascii="Cambria" w:hAnsi="Cambria"/>
      <w:sz w:val="24"/>
      <w:szCs w:val="24"/>
    </w:rPr>
  </w:style>
  <w:style w:type="character" w:customStyle="1" w:styleId="WW-RTFNum281231111111">
    <w:name w:val="WW-RTF_Num 2 81231111111"/>
    <w:rsid w:val="00150994"/>
    <w:rPr>
      <w:rFonts w:ascii="StarSymbol, 'Arial Unicode MS'" w:hAnsi="StarSymbol, 'Arial Unicode MS'" w:cs="StarSymbol, 'Arial Unicode MS'"/>
      <w:sz w:val="24"/>
      <w:szCs w:val="24"/>
    </w:rPr>
  </w:style>
  <w:style w:type="character" w:customStyle="1" w:styleId="WW-RTFNum291231111111">
    <w:name w:val="WW-RTF_Num 2 91231111111"/>
    <w:rsid w:val="00150994"/>
    <w:rPr>
      <w:rFonts w:ascii="Arial" w:hAnsi="Arial"/>
      <w:sz w:val="24"/>
      <w:szCs w:val="24"/>
    </w:rPr>
  </w:style>
  <w:style w:type="character" w:customStyle="1" w:styleId="WW-RTFNum21111111111">
    <w:name w:val="WW-RTF_Num 2 1111111111"/>
    <w:rsid w:val="00150994"/>
    <w:rPr>
      <w:sz w:val="24"/>
      <w:szCs w:val="24"/>
    </w:rPr>
  </w:style>
  <w:style w:type="character" w:customStyle="1" w:styleId="WW-RTFNum22111111111">
    <w:name w:val="WW-RTF_Num 2 2111111111"/>
    <w:rsid w:val="00150994"/>
    <w:rPr>
      <w:rFonts w:ascii="StarSymbol, 'Arial Unicode MS'" w:hAnsi="StarSymbol, 'Arial Unicode MS'" w:cs="StarSymbol, 'Arial Unicode MS'"/>
      <w:sz w:val="24"/>
      <w:szCs w:val="24"/>
    </w:rPr>
  </w:style>
  <w:style w:type="character" w:customStyle="1" w:styleId="WW-RTFNum23111111111">
    <w:name w:val="WW-RTF_Num 2 3111111111"/>
    <w:rsid w:val="00150994"/>
    <w:rPr>
      <w:rFonts w:ascii="Arial" w:hAnsi="Arial"/>
      <w:sz w:val="24"/>
      <w:szCs w:val="24"/>
    </w:rPr>
  </w:style>
  <w:style w:type="character" w:customStyle="1" w:styleId="WW-RTFNum24111111111">
    <w:name w:val="WW-RTF_Num 2 4111111111"/>
    <w:rsid w:val="00150994"/>
    <w:rPr>
      <w:rFonts w:ascii="Cambria" w:hAnsi="Cambria"/>
      <w:sz w:val="24"/>
      <w:szCs w:val="24"/>
    </w:rPr>
  </w:style>
  <w:style w:type="character" w:customStyle="1" w:styleId="WW-RTFNum25111111111">
    <w:name w:val="WW-RTF_Num 2 5111111111"/>
    <w:rsid w:val="00150994"/>
    <w:rPr>
      <w:rFonts w:ascii="StarSymbol, 'Arial Unicode MS'" w:hAnsi="StarSymbol, 'Arial Unicode MS'" w:cs="StarSymbol, 'Arial Unicode MS'"/>
      <w:sz w:val="24"/>
      <w:szCs w:val="24"/>
    </w:rPr>
  </w:style>
  <w:style w:type="character" w:customStyle="1" w:styleId="WW-RTFNum26111111111">
    <w:name w:val="WW-RTF_Num 2 6111111111"/>
    <w:rsid w:val="00150994"/>
    <w:rPr>
      <w:rFonts w:ascii="Arial" w:hAnsi="Arial"/>
      <w:sz w:val="24"/>
      <w:szCs w:val="24"/>
    </w:rPr>
  </w:style>
  <w:style w:type="character" w:customStyle="1" w:styleId="WW-RTFNum27111111111">
    <w:name w:val="WW-RTF_Num 2 7111111111"/>
    <w:rsid w:val="00150994"/>
    <w:rPr>
      <w:rFonts w:ascii="Cambria" w:hAnsi="Cambria"/>
      <w:sz w:val="24"/>
      <w:szCs w:val="24"/>
    </w:rPr>
  </w:style>
  <w:style w:type="character" w:customStyle="1" w:styleId="WW-RTFNum28111111111">
    <w:name w:val="WW-RTF_Num 2 8111111111"/>
    <w:rsid w:val="00150994"/>
    <w:rPr>
      <w:rFonts w:ascii="StarSymbol, 'Arial Unicode MS'" w:hAnsi="StarSymbol, 'Arial Unicode MS'" w:cs="StarSymbol, 'Arial Unicode MS'"/>
      <w:sz w:val="24"/>
      <w:szCs w:val="24"/>
    </w:rPr>
  </w:style>
  <w:style w:type="character" w:customStyle="1" w:styleId="WW-RTFNum29111111111">
    <w:name w:val="WW-RTF_Num 2 9111111111"/>
    <w:rsid w:val="00150994"/>
    <w:rPr>
      <w:rFonts w:ascii="Arial" w:hAnsi="Arial"/>
      <w:sz w:val="24"/>
      <w:szCs w:val="24"/>
    </w:rPr>
  </w:style>
  <w:style w:type="character" w:customStyle="1" w:styleId="WW-RTFNum211211111111">
    <w:name w:val="WW-RTF_Num 2 11211111111"/>
    <w:rsid w:val="00150994"/>
    <w:rPr>
      <w:rFonts w:ascii="Arial" w:hAnsi="Arial" w:cs="Arial"/>
      <w:sz w:val="24"/>
      <w:szCs w:val="24"/>
    </w:rPr>
  </w:style>
  <w:style w:type="character" w:customStyle="1" w:styleId="WW-RTFNum221211111111">
    <w:name w:val="WW-RTF_Num 2 21211111111"/>
    <w:rsid w:val="00150994"/>
    <w:rPr>
      <w:rFonts w:ascii="Arial" w:hAnsi="Arial" w:cs="Arial"/>
      <w:sz w:val="24"/>
      <w:szCs w:val="24"/>
    </w:rPr>
  </w:style>
  <w:style w:type="character" w:customStyle="1" w:styleId="WW-RTFNum231211111111">
    <w:name w:val="WW-RTF_Num 2 31211111111"/>
    <w:rsid w:val="00150994"/>
    <w:rPr>
      <w:rFonts w:ascii="Arial" w:hAnsi="Arial" w:cs="Arial"/>
      <w:sz w:val="24"/>
      <w:szCs w:val="24"/>
    </w:rPr>
  </w:style>
  <w:style w:type="character" w:customStyle="1" w:styleId="WW-RTFNum241211111111">
    <w:name w:val="WW-RTF_Num 2 41211111111"/>
    <w:rsid w:val="00150994"/>
    <w:rPr>
      <w:rFonts w:ascii="Arial" w:hAnsi="Arial" w:cs="Arial"/>
      <w:sz w:val="24"/>
      <w:szCs w:val="24"/>
    </w:rPr>
  </w:style>
  <w:style w:type="character" w:customStyle="1" w:styleId="WW-RTFNum251211111111">
    <w:name w:val="WW-RTF_Num 2 51211111111"/>
    <w:rsid w:val="00150994"/>
    <w:rPr>
      <w:rFonts w:ascii="Arial" w:hAnsi="Arial" w:cs="Arial"/>
      <w:sz w:val="24"/>
      <w:szCs w:val="24"/>
    </w:rPr>
  </w:style>
  <w:style w:type="character" w:customStyle="1" w:styleId="WW-RTFNum261211111111">
    <w:name w:val="WW-RTF_Num 2 61211111111"/>
    <w:rsid w:val="00150994"/>
    <w:rPr>
      <w:rFonts w:ascii="Arial" w:hAnsi="Arial" w:cs="Arial"/>
      <w:sz w:val="24"/>
      <w:szCs w:val="24"/>
    </w:rPr>
  </w:style>
  <w:style w:type="character" w:customStyle="1" w:styleId="WW-RTFNum271211111111">
    <w:name w:val="WW-RTF_Num 2 71211111111"/>
    <w:rsid w:val="00150994"/>
    <w:rPr>
      <w:rFonts w:ascii="Arial" w:hAnsi="Arial" w:cs="Arial"/>
      <w:sz w:val="24"/>
      <w:szCs w:val="24"/>
    </w:rPr>
  </w:style>
  <w:style w:type="character" w:customStyle="1" w:styleId="WW-RTFNum281211111111">
    <w:name w:val="WW-RTF_Num 2 81211111111"/>
    <w:rsid w:val="00150994"/>
    <w:rPr>
      <w:rFonts w:ascii="Arial" w:hAnsi="Arial" w:cs="Arial"/>
      <w:sz w:val="24"/>
      <w:szCs w:val="24"/>
    </w:rPr>
  </w:style>
  <w:style w:type="character" w:customStyle="1" w:styleId="WW-RTFNum291211111111">
    <w:name w:val="WW-RTF_Num 2 91211111111"/>
    <w:rsid w:val="00150994"/>
    <w:rPr>
      <w:rFonts w:ascii="Arial" w:hAnsi="Arial" w:cs="Arial"/>
      <w:sz w:val="24"/>
      <w:szCs w:val="24"/>
    </w:rPr>
  </w:style>
  <w:style w:type="character" w:customStyle="1" w:styleId="WW-RTFNum2112311111111">
    <w:name w:val="WW-RTF_Num 2 112311111111"/>
    <w:rsid w:val="00150994"/>
    <w:rPr>
      <w:sz w:val="24"/>
      <w:szCs w:val="24"/>
    </w:rPr>
  </w:style>
  <w:style w:type="character" w:customStyle="1" w:styleId="WW-RTFNum2212311111111">
    <w:name w:val="WW-RTF_Num 2 212311111111"/>
    <w:rsid w:val="00150994"/>
    <w:rPr>
      <w:rFonts w:ascii="StarSymbol, 'Arial Unicode MS'" w:hAnsi="StarSymbol, 'Arial Unicode MS'" w:cs="StarSymbol, 'Arial Unicode MS'"/>
      <w:sz w:val="24"/>
      <w:szCs w:val="24"/>
    </w:rPr>
  </w:style>
  <w:style w:type="character" w:customStyle="1" w:styleId="WW-RTFNum2312311111111">
    <w:name w:val="WW-RTF_Num 2 312311111111"/>
    <w:rsid w:val="00150994"/>
    <w:rPr>
      <w:rFonts w:ascii="Arial" w:hAnsi="Arial"/>
      <w:sz w:val="24"/>
      <w:szCs w:val="24"/>
    </w:rPr>
  </w:style>
  <w:style w:type="character" w:customStyle="1" w:styleId="WW-RTFNum2412311111111">
    <w:name w:val="WW-RTF_Num 2 412311111111"/>
    <w:rsid w:val="00150994"/>
    <w:rPr>
      <w:rFonts w:ascii="Cambria" w:hAnsi="Cambria"/>
      <w:sz w:val="24"/>
      <w:szCs w:val="24"/>
    </w:rPr>
  </w:style>
  <w:style w:type="character" w:customStyle="1" w:styleId="WW-RTFNum2512311111111">
    <w:name w:val="WW-RTF_Num 2 512311111111"/>
    <w:rsid w:val="00150994"/>
    <w:rPr>
      <w:rFonts w:ascii="StarSymbol, 'Arial Unicode MS'" w:hAnsi="StarSymbol, 'Arial Unicode MS'" w:cs="StarSymbol, 'Arial Unicode MS'"/>
      <w:sz w:val="24"/>
      <w:szCs w:val="24"/>
    </w:rPr>
  </w:style>
  <w:style w:type="character" w:customStyle="1" w:styleId="WW-RTFNum2612311111111">
    <w:name w:val="WW-RTF_Num 2 612311111111"/>
    <w:rsid w:val="00150994"/>
    <w:rPr>
      <w:rFonts w:ascii="Arial" w:hAnsi="Arial"/>
      <w:sz w:val="24"/>
      <w:szCs w:val="24"/>
    </w:rPr>
  </w:style>
  <w:style w:type="character" w:customStyle="1" w:styleId="WW-RTFNum2712311111111">
    <w:name w:val="WW-RTF_Num 2 712311111111"/>
    <w:rsid w:val="00150994"/>
    <w:rPr>
      <w:rFonts w:ascii="Cambria" w:hAnsi="Cambria"/>
      <w:sz w:val="24"/>
      <w:szCs w:val="24"/>
    </w:rPr>
  </w:style>
  <w:style w:type="character" w:customStyle="1" w:styleId="WW-RTFNum2812311111111">
    <w:name w:val="WW-RTF_Num 2 812311111111"/>
    <w:rsid w:val="00150994"/>
    <w:rPr>
      <w:rFonts w:ascii="StarSymbol, 'Arial Unicode MS'" w:hAnsi="StarSymbol, 'Arial Unicode MS'" w:cs="StarSymbol, 'Arial Unicode MS'"/>
      <w:sz w:val="24"/>
      <w:szCs w:val="24"/>
    </w:rPr>
  </w:style>
  <w:style w:type="character" w:customStyle="1" w:styleId="WW-RTFNum2912311111111">
    <w:name w:val="WW-RTF_Num 2 912311111111"/>
    <w:rsid w:val="00150994"/>
    <w:rPr>
      <w:rFonts w:ascii="Arial" w:hAnsi="Arial"/>
      <w:sz w:val="24"/>
      <w:szCs w:val="24"/>
    </w:rPr>
  </w:style>
  <w:style w:type="character" w:customStyle="1" w:styleId="WW-RTFNum211111111111">
    <w:name w:val="WW-RTF_Num 2 11111111111"/>
    <w:rsid w:val="00150994"/>
    <w:rPr>
      <w:rFonts w:ascii="Arial" w:hAnsi="Arial" w:cs="Arial"/>
      <w:sz w:val="24"/>
      <w:szCs w:val="24"/>
    </w:rPr>
  </w:style>
  <w:style w:type="character" w:customStyle="1" w:styleId="WW-RTFNum221111111111">
    <w:name w:val="WW-RTF_Num 2 21111111111"/>
    <w:rsid w:val="00150994"/>
    <w:rPr>
      <w:rFonts w:ascii="StarSymbol, 'Arial Unicode MS'" w:hAnsi="StarSymbol, 'Arial Unicode MS'" w:cs="StarSymbol, 'Arial Unicode MS'"/>
      <w:sz w:val="24"/>
      <w:szCs w:val="24"/>
    </w:rPr>
  </w:style>
  <w:style w:type="character" w:customStyle="1" w:styleId="WW-RTFNum231111111111">
    <w:name w:val="WW-RTF_Num 2 31111111111"/>
    <w:rsid w:val="00150994"/>
    <w:rPr>
      <w:rFonts w:ascii="Arial" w:hAnsi="Arial"/>
      <w:sz w:val="24"/>
      <w:szCs w:val="24"/>
    </w:rPr>
  </w:style>
  <w:style w:type="character" w:customStyle="1" w:styleId="WW-RTFNum241111111111">
    <w:name w:val="WW-RTF_Num 2 41111111111"/>
    <w:rsid w:val="00150994"/>
    <w:rPr>
      <w:rFonts w:ascii="Cambria" w:hAnsi="Cambria"/>
      <w:sz w:val="24"/>
      <w:szCs w:val="24"/>
    </w:rPr>
  </w:style>
  <w:style w:type="character" w:customStyle="1" w:styleId="WW-RTFNum251111111111">
    <w:name w:val="WW-RTF_Num 2 51111111111"/>
    <w:rsid w:val="00150994"/>
    <w:rPr>
      <w:rFonts w:ascii="StarSymbol, 'Arial Unicode MS'" w:hAnsi="StarSymbol, 'Arial Unicode MS'" w:cs="StarSymbol, 'Arial Unicode MS'"/>
      <w:sz w:val="24"/>
      <w:szCs w:val="24"/>
    </w:rPr>
  </w:style>
  <w:style w:type="character" w:customStyle="1" w:styleId="WW-RTFNum261111111111">
    <w:name w:val="WW-RTF_Num 2 61111111111"/>
    <w:rsid w:val="00150994"/>
    <w:rPr>
      <w:rFonts w:ascii="Arial" w:hAnsi="Arial"/>
      <w:sz w:val="24"/>
      <w:szCs w:val="24"/>
    </w:rPr>
  </w:style>
  <w:style w:type="character" w:customStyle="1" w:styleId="WW-RTFNum271111111111">
    <w:name w:val="WW-RTF_Num 2 71111111111"/>
    <w:rsid w:val="00150994"/>
    <w:rPr>
      <w:rFonts w:ascii="Cambria" w:hAnsi="Cambria"/>
      <w:sz w:val="24"/>
      <w:szCs w:val="24"/>
    </w:rPr>
  </w:style>
  <w:style w:type="character" w:customStyle="1" w:styleId="WW-RTFNum281111111111">
    <w:name w:val="WW-RTF_Num 2 81111111111"/>
    <w:rsid w:val="00150994"/>
    <w:rPr>
      <w:rFonts w:ascii="StarSymbol, 'Arial Unicode MS'" w:hAnsi="StarSymbol, 'Arial Unicode MS'" w:cs="StarSymbol, 'Arial Unicode MS'"/>
      <w:sz w:val="24"/>
      <w:szCs w:val="24"/>
    </w:rPr>
  </w:style>
  <w:style w:type="character" w:customStyle="1" w:styleId="WW-RTFNum291111111111">
    <w:name w:val="WW-RTF_Num 2 91111111111"/>
    <w:rsid w:val="00150994"/>
    <w:rPr>
      <w:rFonts w:ascii="Arial" w:hAnsi="Arial"/>
      <w:sz w:val="24"/>
      <w:szCs w:val="24"/>
    </w:rPr>
  </w:style>
  <w:style w:type="character" w:customStyle="1" w:styleId="WW-RTFNum2112111111111">
    <w:name w:val="WW-RTF_Num 2 112111111111"/>
    <w:rsid w:val="00150994"/>
    <w:rPr>
      <w:sz w:val="24"/>
      <w:szCs w:val="24"/>
    </w:rPr>
  </w:style>
  <w:style w:type="character" w:customStyle="1" w:styleId="WW-RTFNum2212111111111">
    <w:name w:val="WW-RTF_Num 2 212111111111"/>
    <w:rsid w:val="00150994"/>
    <w:rPr>
      <w:rFonts w:ascii="StarSymbol, 'Arial Unicode MS'" w:hAnsi="StarSymbol, 'Arial Unicode MS'" w:cs="StarSymbol, 'Arial Unicode MS'"/>
      <w:sz w:val="24"/>
      <w:szCs w:val="24"/>
    </w:rPr>
  </w:style>
  <w:style w:type="character" w:customStyle="1" w:styleId="WW-RTFNum2312111111111">
    <w:name w:val="WW-RTF_Num 2 312111111111"/>
    <w:rsid w:val="00150994"/>
    <w:rPr>
      <w:rFonts w:ascii="Arial" w:hAnsi="Arial"/>
      <w:sz w:val="24"/>
      <w:szCs w:val="24"/>
    </w:rPr>
  </w:style>
  <w:style w:type="character" w:customStyle="1" w:styleId="WW-RTFNum2412111111111">
    <w:name w:val="WW-RTF_Num 2 412111111111"/>
    <w:rsid w:val="00150994"/>
    <w:rPr>
      <w:rFonts w:ascii="Cambria" w:hAnsi="Cambria"/>
      <w:sz w:val="24"/>
      <w:szCs w:val="24"/>
    </w:rPr>
  </w:style>
  <w:style w:type="character" w:customStyle="1" w:styleId="WW-RTFNum2512111111111">
    <w:name w:val="WW-RTF_Num 2 512111111111"/>
    <w:rsid w:val="00150994"/>
    <w:rPr>
      <w:rFonts w:ascii="StarSymbol, 'Arial Unicode MS'" w:hAnsi="StarSymbol, 'Arial Unicode MS'" w:cs="StarSymbol, 'Arial Unicode MS'"/>
      <w:sz w:val="24"/>
      <w:szCs w:val="24"/>
    </w:rPr>
  </w:style>
  <w:style w:type="character" w:customStyle="1" w:styleId="WW-RTFNum2612111111111">
    <w:name w:val="WW-RTF_Num 2 612111111111"/>
    <w:rsid w:val="00150994"/>
    <w:rPr>
      <w:rFonts w:ascii="Arial" w:hAnsi="Arial"/>
      <w:sz w:val="24"/>
      <w:szCs w:val="24"/>
    </w:rPr>
  </w:style>
  <w:style w:type="character" w:customStyle="1" w:styleId="WW-RTFNum2712111111111">
    <w:name w:val="WW-RTF_Num 2 712111111111"/>
    <w:rsid w:val="00150994"/>
    <w:rPr>
      <w:rFonts w:ascii="Cambria" w:hAnsi="Cambria"/>
      <w:sz w:val="24"/>
      <w:szCs w:val="24"/>
    </w:rPr>
  </w:style>
  <w:style w:type="character" w:customStyle="1" w:styleId="WW-RTFNum2812111111111">
    <w:name w:val="WW-RTF_Num 2 812111111111"/>
    <w:rsid w:val="00150994"/>
    <w:rPr>
      <w:rFonts w:ascii="StarSymbol, 'Arial Unicode MS'" w:hAnsi="StarSymbol, 'Arial Unicode MS'" w:cs="StarSymbol, 'Arial Unicode MS'"/>
      <w:sz w:val="24"/>
      <w:szCs w:val="24"/>
    </w:rPr>
  </w:style>
  <w:style w:type="character" w:customStyle="1" w:styleId="WW-RTFNum2912111111111">
    <w:name w:val="WW-RTF_Num 2 912111111111"/>
    <w:rsid w:val="00150994"/>
    <w:rPr>
      <w:rFonts w:ascii="Arial" w:hAnsi="Arial"/>
      <w:sz w:val="24"/>
      <w:szCs w:val="24"/>
    </w:rPr>
  </w:style>
  <w:style w:type="character" w:customStyle="1" w:styleId="WW-RTFNum21123111111111">
    <w:name w:val="WW-RTF_Num 2 1123111111111"/>
    <w:rsid w:val="00150994"/>
    <w:rPr>
      <w:rFonts w:ascii="Arial" w:hAnsi="Arial" w:cs="Arial"/>
      <w:sz w:val="24"/>
      <w:szCs w:val="24"/>
    </w:rPr>
  </w:style>
  <w:style w:type="character" w:customStyle="1" w:styleId="WW-RTFNum22123111111111">
    <w:name w:val="WW-RTF_Num 2 2123111111111"/>
    <w:rsid w:val="00150994"/>
    <w:rPr>
      <w:rFonts w:ascii="StarSymbol, 'Arial Unicode MS'" w:hAnsi="StarSymbol, 'Arial Unicode MS'" w:cs="StarSymbol, 'Arial Unicode MS'"/>
      <w:sz w:val="24"/>
      <w:szCs w:val="24"/>
    </w:rPr>
  </w:style>
  <w:style w:type="character" w:customStyle="1" w:styleId="WW-RTFNum23123111111111">
    <w:name w:val="WW-RTF_Num 2 3123111111111"/>
    <w:rsid w:val="00150994"/>
    <w:rPr>
      <w:rFonts w:ascii="Arial" w:hAnsi="Arial"/>
      <w:sz w:val="24"/>
      <w:szCs w:val="24"/>
    </w:rPr>
  </w:style>
  <w:style w:type="character" w:customStyle="1" w:styleId="WW-RTFNum24123111111111">
    <w:name w:val="WW-RTF_Num 2 4123111111111"/>
    <w:rsid w:val="00150994"/>
    <w:rPr>
      <w:rFonts w:ascii="Cambria" w:hAnsi="Cambria"/>
      <w:sz w:val="24"/>
      <w:szCs w:val="24"/>
    </w:rPr>
  </w:style>
  <w:style w:type="character" w:customStyle="1" w:styleId="WW-RTFNum25123111111111">
    <w:name w:val="WW-RTF_Num 2 5123111111111"/>
    <w:rsid w:val="00150994"/>
    <w:rPr>
      <w:rFonts w:ascii="StarSymbol, 'Arial Unicode MS'" w:hAnsi="StarSymbol, 'Arial Unicode MS'" w:cs="StarSymbol, 'Arial Unicode MS'"/>
      <w:sz w:val="24"/>
      <w:szCs w:val="24"/>
    </w:rPr>
  </w:style>
  <w:style w:type="character" w:customStyle="1" w:styleId="WW-RTFNum26123111111111">
    <w:name w:val="WW-RTF_Num 2 6123111111111"/>
    <w:rsid w:val="00150994"/>
    <w:rPr>
      <w:rFonts w:ascii="Arial" w:hAnsi="Arial"/>
      <w:sz w:val="24"/>
      <w:szCs w:val="24"/>
    </w:rPr>
  </w:style>
  <w:style w:type="character" w:customStyle="1" w:styleId="WW-RTFNum27123111111111">
    <w:name w:val="WW-RTF_Num 2 7123111111111"/>
    <w:rsid w:val="00150994"/>
    <w:rPr>
      <w:rFonts w:ascii="Cambria" w:hAnsi="Cambria"/>
      <w:sz w:val="24"/>
      <w:szCs w:val="24"/>
    </w:rPr>
  </w:style>
  <w:style w:type="character" w:customStyle="1" w:styleId="WW-RTFNum28123111111111">
    <w:name w:val="WW-RTF_Num 2 8123111111111"/>
    <w:rsid w:val="00150994"/>
    <w:rPr>
      <w:rFonts w:ascii="StarSymbol, 'Arial Unicode MS'" w:hAnsi="StarSymbol, 'Arial Unicode MS'" w:cs="StarSymbol, 'Arial Unicode MS'"/>
      <w:sz w:val="24"/>
      <w:szCs w:val="24"/>
    </w:rPr>
  </w:style>
  <w:style w:type="character" w:customStyle="1" w:styleId="WW-RTFNum29123111111111">
    <w:name w:val="WW-RTF_Num 2 9123111111111"/>
    <w:rsid w:val="00150994"/>
    <w:rPr>
      <w:rFonts w:ascii="Arial" w:hAnsi="Arial"/>
      <w:sz w:val="24"/>
      <w:szCs w:val="24"/>
    </w:rPr>
  </w:style>
  <w:style w:type="character" w:customStyle="1" w:styleId="WW-RTFNum2111111111111">
    <w:name w:val="WW-RTF_Num 2 111111111111"/>
    <w:rsid w:val="00150994"/>
    <w:rPr>
      <w:sz w:val="24"/>
      <w:szCs w:val="24"/>
    </w:rPr>
  </w:style>
  <w:style w:type="character" w:customStyle="1" w:styleId="WW-RTFNum2211111111111">
    <w:name w:val="WW-RTF_Num 2 211111111111"/>
    <w:rsid w:val="00150994"/>
    <w:rPr>
      <w:rFonts w:ascii="StarSymbol, 'Arial Unicode MS'" w:hAnsi="StarSymbol, 'Arial Unicode MS'" w:cs="StarSymbol, 'Arial Unicode MS'"/>
      <w:sz w:val="24"/>
      <w:szCs w:val="24"/>
    </w:rPr>
  </w:style>
  <w:style w:type="character" w:customStyle="1" w:styleId="WW-RTFNum2311111111111">
    <w:name w:val="WW-RTF_Num 2 311111111111"/>
    <w:rsid w:val="00150994"/>
    <w:rPr>
      <w:rFonts w:ascii="Arial" w:hAnsi="Arial"/>
      <w:sz w:val="24"/>
      <w:szCs w:val="24"/>
    </w:rPr>
  </w:style>
  <w:style w:type="character" w:customStyle="1" w:styleId="WW-RTFNum2411111111111">
    <w:name w:val="WW-RTF_Num 2 411111111111"/>
    <w:rsid w:val="00150994"/>
    <w:rPr>
      <w:rFonts w:ascii="Cambria" w:hAnsi="Cambria"/>
      <w:sz w:val="24"/>
      <w:szCs w:val="24"/>
    </w:rPr>
  </w:style>
  <w:style w:type="character" w:customStyle="1" w:styleId="WW-RTFNum2511111111111">
    <w:name w:val="WW-RTF_Num 2 511111111111"/>
    <w:rsid w:val="00150994"/>
    <w:rPr>
      <w:rFonts w:ascii="StarSymbol, 'Arial Unicode MS'" w:hAnsi="StarSymbol, 'Arial Unicode MS'" w:cs="StarSymbol, 'Arial Unicode MS'"/>
      <w:sz w:val="24"/>
      <w:szCs w:val="24"/>
    </w:rPr>
  </w:style>
  <w:style w:type="character" w:customStyle="1" w:styleId="WW-RTFNum2611111111111">
    <w:name w:val="WW-RTF_Num 2 611111111111"/>
    <w:rsid w:val="00150994"/>
    <w:rPr>
      <w:rFonts w:ascii="Arial" w:hAnsi="Arial"/>
      <w:sz w:val="24"/>
      <w:szCs w:val="24"/>
    </w:rPr>
  </w:style>
  <w:style w:type="character" w:customStyle="1" w:styleId="WW-RTFNum2711111111111">
    <w:name w:val="WW-RTF_Num 2 711111111111"/>
    <w:rsid w:val="00150994"/>
    <w:rPr>
      <w:rFonts w:ascii="Cambria" w:hAnsi="Cambria"/>
      <w:sz w:val="24"/>
      <w:szCs w:val="24"/>
    </w:rPr>
  </w:style>
  <w:style w:type="character" w:customStyle="1" w:styleId="WW-RTFNum2811111111111">
    <w:name w:val="WW-RTF_Num 2 811111111111"/>
    <w:rsid w:val="00150994"/>
    <w:rPr>
      <w:rFonts w:ascii="StarSymbol, 'Arial Unicode MS'" w:hAnsi="StarSymbol, 'Arial Unicode MS'" w:cs="StarSymbol, 'Arial Unicode MS'"/>
      <w:sz w:val="24"/>
      <w:szCs w:val="24"/>
    </w:rPr>
  </w:style>
  <w:style w:type="character" w:customStyle="1" w:styleId="WW-RTFNum2911111111111">
    <w:name w:val="WW-RTF_Num 2 911111111111"/>
    <w:rsid w:val="00150994"/>
    <w:rPr>
      <w:rFonts w:ascii="Arial" w:hAnsi="Arial"/>
      <w:sz w:val="24"/>
      <w:szCs w:val="24"/>
    </w:rPr>
  </w:style>
  <w:style w:type="character" w:customStyle="1" w:styleId="WW-RTFNum21121111111111">
    <w:name w:val="WW-RTF_Num 2 1121111111111"/>
    <w:rsid w:val="00150994"/>
    <w:rPr>
      <w:rFonts w:ascii="Arial" w:hAnsi="Arial" w:cs="Arial"/>
      <w:sz w:val="24"/>
      <w:szCs w:val="24"/>
    </w:rPr>
  </w:style>
  <w:style w:type="character" w:customStyle="1" w:styleId="WW-RTFNum22121111111111">
    <w:name w:val="WW-RTF_Num 2 2121111111111"/>
    <w:rsid w:val="00150994"/>
    <w:rPr>
      <w:rFonts w:ascii="Arial" w:hAnsi="Arial" w:cs="Arial"/>
      <w:sz w:val="24"/>
      <w:szCs w:val="24"/>
    </w:rPr>
  </w:style>
  <w:style w:type="character" w:customStyle="1" w:styleId="WW-RTFNum23121111111111">
    <w:name w:val="WW-RTF_Num 2 3121111111111"/>
    <w:rsid w:val="00150994"/>
    <w:rPr>
      <w:rFonts w:ascii="Arial" w:hAnsi="Arial" w:cs="Arial"/>
      <w:sz w:val="24"/>
      <w:szCs w:val="24"/>
    </w:rPr>
  </w:style>
  <w:style w:type="character" w:customStyle="1" w:styleId="WW-RTFNum24121111111111">
    <w:name w:val="WW-RTF_Num 2 4121111111111"/>
    <w:rsid w:val="00150994"/>
    <w:rPr>
      <w:rFonts w:ascii="Arial" w:hAnsi="Arial" w:cs="Arial"/>
      <w:sz w:val="24"/>
      <w:szCs w:val="24"/>
    </w:rPr>
  </w:style>
  <w:style w:type="character" w:customStyle="1" w:styleId="WW-RTFNum25121111111111">
    <w:name w:val="WW-RTF_Num 2 5121111111111"/>
    <w:rsid w:val="00150994"/>
    <w:rPr>
      <w:rFonts w:ascii="Arial" w:hAnsi="Arial" w:cs="Arial"/>
      <w:sz w:val="24"/>
      <w:szCs w:val="24"/>
    </w:rPr>
  </w:style>
  <w:style w:type="character" w:customStyle="1" w:styleId="WW-RTFNum26121111111111">
    <w:name w:val="WW-RTF_Num 2 6121111111111"/>
    <w:rsid w:val="00150994"/>
    <w:rPr>
      <w:rFonts w:ascii="Arial" w:hAnsi="Arial" w:cs="Arial"/>
      <w:sz w:val="24"/>
      <w:szCs w:val="24"/>
    </w:rPr>
  </w:style>
  <w:style w:type="character" w:customStyle="1" w:styleId="WW-RTFNum27121111111111">
    <w:name w:val="WW-RTF_Num 2 7121111111111"/>
    <w:rsid w:val="00150994"/>
    <w:rPr>
      <w:rFonts w:ascii="Arial" w:hAnsi="Arial" w:cs="Arial"/>
      <w:sz w:val="24"/>
      <w:szCs w:val="24"/>
    </w:rPr>
  </w:style>
  <w:style w:type="character" w:customStyle="1" w:styleId="WW-RTFNum28121111111111">
    <w:name w:val="WW-RTF_Num 2 8121111111111"/>
    <w:rsid w:val="00150994"/>
    <w:rPr>
      <w:rFonts w:ascii="Arial" w:hAnsi="Arial" w:cs="Arial"/>
      <w:sz w:val="24"/>
      <w:szCs w:val="24"/>
    </w:rPr>
  </w:style>
  <w:style w:type="character" w:customStyle="1" w:styleId="WW-RTFNum29121111111111">
    <w:name w:val="WW-RTF_Num 2 9121111111111"/>
    <w:rsid w:val="00150994"/>
    <w:rPr>
      <w:rFonts w:ascii="Arial" w:hAnsi="Arial" w:cs="Arial"/>
      <w:sz w:val="24"/>
      <w:szCs w:val="24"/>
    </w:rPr>
  </w:style>
  <w:style w:type="character" w:customStyle="1" w:styleId="WW-RTFNum211231111111111">
    <w:name w:val="WW-RTF_Num 2 11231111111111"/>
    <w:rsid w:val="00150994"/>
    <w:rPr>
      <w:sz w:val="24"/>
      <w:szCs w:val="24"/>
    </w:rPr>
  </w:style>
  <w:style w:type="character" w:customStyle="1" w:styleId="WW-RTFNum221231111111111">
    <w:name w:val="WW-RTF_Num 2 21231111111111"/>
    <w:rsid w:val="00150994"/>
    <w:rPr>
      <w:rFonts w:ascii="StarSymbol, 'Arial Unicode MS'" w:hAnsi="StarSymbol, 'Arial Unicode MS'" w:cs="StarSymbol, 'Arial Unicode MS'"/>
      <w:sz w:val="24"/>
      <w:szCs w:val="24"/>
    </w:rPr>
  </w:style>
  <w:style w:type="character" w:customStyle="1" w:styleId="WW-RTFNum231231111111111">
    <w:name w:val="WW-RTF_Num 2 31231111111111"/>
    <w:rsid w:val="00150994"/>
    <w:rPr>
      <w:rFonts w:ascii="Arial" w:hAnsi="Arial"/>
      <w:sz w:val="24"/>
      <w:szCs w:val="24"/>
    </w:rPr>
  </w:style>
  <w:style w:type="character" w:customStyle="1" w:styleId="WW-RTFNum241231111111111">
    <w:name w:val="WW-RTF_Num 2 41231111111111"/>
    <w:rsid w:val="00150994"/>
    <w:rPr>
      <w:rFonts w:ascii="Cambria" w:hAnsi="Cambria"/>
      <w:sz w:val="24"/>
      <w:szCs w:val="24"/>
    </w:rPr>
  </w:style>
  <w:style w:type="character" w:customStyle="1" w:styleId="WW-RTFNum251231111111111">
    <w:name w:val="WW-RTF_Num 2 51231111111111"/>
    <w:rsid w:val="00150994"/>
    <w:rPr>
      <w:rFonts w:ascii="StarSymbol, 'Arial Unicode MS'" w:hAnsi="StarSymbol, 'Arial Unicode MS'" w:cs="StarSymbol, 'Arial Unicode MS'"/>
      <w:sz w:val="24"/>
      <w:szCs w:val="24"/>
    </w:rPr>
  </w:style>
  <w:style w:type="character" w:customStyle="1" w:styleId="WW-RTFNum261231111111111">
    <w:name w:val="WW-RTF_Num 2 61231111111111"/>
    <w:rsid w:val="00150994"/>
    <w:rPr>
      <w:rFonts w:ascii="Arial" w:hAnsi="Arial"/>
      <w:sz w:val="24"/>
      <w:szCs w:val="24"/>
    </w:rPr>
  </w:style>
  <w:style w:type="character" w:customStyle="1" w:styleId="WW-RTFNum271231111111111">
    <w:name w:val="WW-RTF_Num 2 71231111111111"/>
    <w:rsid w:val="00150994"/>
    <w:rPr>
      <w:rFonts w:ascii="Cambria" w:hAnsi="Cambria"/>
      <w:sz w:val="24"/>
      <w:szCs w:val="24"/>
    </w:rPr>
  </w:style>
  <w:style w:type="character" w:customStyle="1" w:styleId="WW-RTFNum281231111111111">
    <w:name w:val="WW-RTF_Num 2 81231111111111"/>
    <w:rsid w:val="00150994"/>
    <w:rPr>
      <w:rFonts w:ascii="StarSymbol, 'Arial Unicode MS'" w:hAnsi="StarSymbol, 'Arial Unicode MS'" w:cs="StarSymbol, 'Arial Unicode MS'"/>
      <w:sz w:val="24"/>
      <w:szCs w:val="24"/>
    </w:rPr>
  </w:style>
  <w:style w:type="character" w:customStyle="1" w:styleId="WW-RTFNum291231111111111">
    <w:name w:val="WW-RTF_Num 2 91231111111111"/>
    <w:rsid w:val="00150994"/>
    <w:rPr>
      <w:rFonts w:ascii="Arial" w:hAnsi="Arial"/>
      <w:sz w:val="24"/>
      <w:szCs w:val="24"/>
    </w:rPr>
  </w:style>
  <w:style w:type="character" w:customStyle="1" w:styleId="WW-RTFNum21111111111111">
    <w:name w:val="WW-RTF_Num 2 1111111111111"/>
    <w:rsid w:val="00150994"/>
    <w:rPr>
      <w:rFonts w:ascii="Arial" w:hAnsi="Arial" w:cs="Arial"/>
      <w:sz w:val="24"/>
      <w:szCs w:val="24"/>
    </w:rPr>
  </w:style>
  <w:style w:type="character" w:customStyle="1" w:styleId="WW-RTFNum22111111111111">
    <w:name w:val="WW-RTF_Num 2 2111111111111"/>
    <w:rsid w:val="00150994"/>
    <w:rPr>
      <w:rFonts w:ascii="StarSymbol, 'Arial Unicode MS'" w:hAnsi="StarSymbol, 'Arial Unicode MS'" w:cs="StarSymbol, 'Arial Unicode MS'"/>
      <w:sz w:val="24"/>
      <w:szCs w:val="24"/>
    </w:rPr>
  </w:style>
  <w:style w:type="character" w:customStyle="1" w:styleId="WW-RTFNum23111111111111">
    <w:name w:val="WW-RTF_Num 2 3111111111111"/>
    <w:rsid w:val="00150994"/>
    <w:rPr>
      <w:rFonts w:ascii="Arial" w:hAnsi="Arial"/>
      <w:sz w:val="24"/>
      <w:szCs w:val="24"/>
    </w:rPr>
  </w:style>
  <w:style w:type="character" w:customStyle="1" w:styleId="WW-RTFNum24111111111111">
    <w:name w:val="WW-RTF_Num 2 4111111111111"/>
    <w:rsid w:val="00150994"/>
    <w:rPr>
      <w:rFonts w:ascii="Cambria" w:hAnsi="Cambria"/>
      <w:sz w:val="24"/>
      <w:szCs w:val="24"/>
    </w:rPr>
  </w:style>
  <w:style w:type="character" w:customStyle="1" w:styleId="WW-RTFNum25111111111111">
    <w:name w:val="WW-RTF_Num 2 5111111111111"/>
    <w:rsid w:val="00150994"/>
    <w:rPr>
      <w:rFonts w:ascii="StarSymbol, 'Arial Unicode MS'" w:hAnsi="StarSymbol, 'Arial Unicode MS'" w:cs="StarSymbol, 'Arial Unicode MS'"/>
      <w:sz w:val="24"/>
      <w:szCs w:val="24"/>
    </w:rPr>
  </w:style>
  <w:style w:type="character" w:customStyle="1" w:styleId="WW-RTFNum26111111111111">
    <w:name w:val="WW-RTF_Num 2 6111111111111"/>
    <w:rsid w:val="00150994"/>
    <w:rPr>
      <w:rFonts w:ascii="Arial" w:hAnsi="Arial"/>
      <w:sz w:val="24"/>
      <w:szCs w:val="24"/>
    </w:rPr>
  </w:style>
  <w:style w:type="character" w:customStyle="1" w:styleId="WW-RTFNum27111111111111">
    <w:name w:val="WW-RTF_Num 2 7111111111111"/>
    <w:rsid w:val="00150994"/>
    <w:rPr>
      <w:rFonts w:ascii="Cambria" w:hAnsi="Cambria"/>
      <w:sz w:val="24"/>
      <w:szCs w:val="24"/>
    </w:rPr>
  </w:style>
  <w:style w:type="character" w:customStyle="1" w:styleId="WW-RTFNum28111111111111">
    <w:name w:val="WW-RTF_Num 2 8111111111111"/>
    <w:rsid w:val="00150994"/>
    <w:rPr>
      <w:rFonts w:ascii="StarSymbol, 'Arial Unicode MS'" w:hAnsi="StarSymbol, 'Arial Unicode MS'" w:cs="StarSymbol, 'Arial Unicode MS'"/>
      <w:sz w:val="24"/>
      <w:szCs w:val="24"/>
    </w:rPr>
  </w:style>
  <w:style w:type="character" w:customStyle="1" w:styleId="WW-RTFNum29111111111111">
    <w:name w:val="WW-RTF_Num 2 9111111111111"/>
    <w:rsid w:val="00150994"/>
    <w:rPr>
      <w:rFonts w:ascii="Arial" w:hAnsi="Arial"/>
      <w:sz w:val="24"/>
      <w:szCs w:val="24"/>
    </w:rPr>
  </w:style>
  <w:style w:type="character" w:customStyle="1" w:styleId="WW-RTFNum211211111111111">
    <w:name w:val="WW-RTF_Num 2 11211111111111"/>
    <w:rsid w:val="00150994"/>
    <w:rPr>
      <w:sz w:val="24"/>
      <w:szCs w:val="24"/>
    </w:rPr>
  </w:style>
  <w:style w:type="character" w:customStyle="1" w:styleId="WW-RTFNum221211111111111">
    <w:name w:val="WW-RTF_Num 2 21211111111111"/>
    <w:rsid w:val="00150994"/>
    <w:rPr>
      <w:rFonts w:ascii="StarSymbol, 'Arial Unicode MS'" w:hAnsi="StarSymbol, 'Arial Unicode MS'" w:cs="StarSymbol, 'Arial Unicode MS'"/>
      <w:sz w:val="24"/>
      <w:szCs w:val="24"/>
    </w:rPr>
  </w:style>
  <w:style w:type="character" w:customStyle="1" w:styleId="WW-RTFNum231211111111111">
    <w:name w:val="WW-RTF_Num 2 31211111111111"/>
    <w:rsid w:val="00150994"/>
    <w:rPr>
      <w:rFonts w:ascii="Arial" w:hAnsi="Arial"/>
      <w:sz w:val="24"/>
      <w:szCs w:val="24"/>
    </w:rPr>
  </w:style>
  <w:style w:type="character" w:customStyle="1" w:styleId="WW-RTFNum241211111111111">
    <w:name w:val="WW-RTF_Num 2 41211111111111"/>
    <w:rsid w:val="00150994"/>
    <w:rPr>
      <w:rFonts w:ascii="Cambria" w:hAnsi="Cambria"/>
      <w:sz w:val="24"/>
      <w:szCs w:val="24"/>
    </w:rPr>
  </w:style>
  <w:style w:type="character" w:customStyle="1" w:styleId="WW-RTFNum251211111111111">
    <w:name w:val="WW-RTF_Num 2 51211111111111"/>
    <w:rsid w:val="00150994"/>
    <w:rPr>
      <w:rFonts w:ascii="StarSymbol, 'Arial Unicode MS'" w:hAnsi="StarSymbol, 'Arial Unicode MS'" w:cs="StarSymbol, 'Arial Unicode MS'"/>
      <w:sz w:val="24"/>
      <w:szCs w:val="24"/>
    </w:rPr>
  </w:style>
  <w:style w:type="character" w:customStyle="1" w:styleId="WW-RTFNum261211111111111">
    <w:name w:val="WW-RTF_Num 2 61211111111111"/>
    <w:rsid w:val="00150994"/>
    <w:rPr>
      <w:rFonts w:ascii="Arial" w:hAnsi="Arial"/>
      <w:sz w:val="24"/>
      <w:szCs w:val="24"/>
    </w:rPr>
  </w:style>
  <w:style w:type="character" w:customStyle="1" w:styleId="WW-RTFNum271211111111111">
    <w:name w:val="WW-RTF_Num 2 71211111111111"/>
    <w:rsid w:val="00150994"/>
    <w:rPr>
      <w:rFonts w:ascii="Cambria" w:hAnsi="Cambria"/>
      <w:sz w:val="24"/>
      <w:szCs w:val="24"/>
    </w:rPr>
  </w:style>
  <w:style w:type="character" w:customStyle="1" w:styleId="WW-RTFNum281211111111111">
    <w:name w:val="WW-RTF_Num 2 81211111111111"/>
    <w:rsid w:val="00150994"/>
    <w:rPr>
      <w:rFonts w:ascii="StarSymbol, 'Arial Unicode MS'" w:hAnsi="StarSymbol, 'Arial Unicode MS'" w:cs="StarSymbol, 'Arial Unicode MS'"/>
      <w:sz w:val="24"/>
      <w:szCs w:val="24"/>
    </w:rPr>
  </w:style>
  <w:style w:type="character" w:customStyle="1" w:styleId="WW-RTFNum291211111111111">
    <w:name w:val="WW-RTF_Num 2 91211111111111"/>
    <w:rsid w:val="00150994"/>
    <w:rPr>
      <w:rFonts w:ascii="Arial" w:hAnsi="Arial"/>
      <w:sz w:val="24"/>
      <w:szCs w:val="24"/>
    </w:rPr>
  </w:style>
  <w:style w:type="character" w:customStyle="1" w:styleId="WW-RTFNum2112311111111111">
    <w:name w:val="WW-RTF_Num 2 112311111111111"/>
    <w:rsid w:val="00150994"/>
    <w:rPr>
      <w:rFonts w:ascii="Arial" w:hAnsi="Arial" w:cs="Arial"/>
      <w:sz w:val="24"/>
      <w:szCs w:val="24"/>
    </w:rPr>
  </w:style>
  <w:style w:type="character" w:customStyle="1" w:styleId="WW-RTFNum2212311111111111">
    <w:name w:val="WW-RTF_Num 2 212311111111111"/>
    <w:rsid w:val="00150994"/>
    <w:rPr>
      <w:rFonts w:ascii="StarSymbol, 'Arial Unicode MS'" w:hAnsi="StarSymbol, 'Arial Unicode MS'" w:cs="StarSymbol, 'Arial Unicode MS'"/>
      <w:sz w:val="24"/>
      <w:szCs w:val="24"/>
    </w:rPr>
  </w:style>
  <w:style w:type="character" w:customStyle="1" w:styleId="WW-RTFNum2312311111111111">
    <w:name w:val="WW-RTF_Num 2 312311111111111"/>
    <w:rsid w:val="00150994"/>
    <w:rPr>
      <w:rFonts w:ascii="Arial" w:hAnsi="Arial"/>
      <w:sz w:val="24"/>
      <w:szCs w:val="24"/>
    </w:rPr>
  </w:style>
  <w:style w:type="character" w:customStyle="1" w:styleId="WW-RTFNum2412311111111111">
    <w:name w:val="WW-RTF_Num 2 412311111111111"/>
    <w:rsid w:val="00150994"/>
    <w:rPr>
      <w:rFonts w:ascii="Cambria" w:hAnsi="Cambria"/>
      <w:sz w:val="24"/>
      <w:szCs w:val="24"/>
    </w:rPr>
  </w:style>
  <w:style w:type="character" w:customStyle="1" w:styleId="WW-RTFNum2512311111111111">
    <w:name w:val="WW-RTF_Num 2 512311111111111"/>
    <w:rsid w:val="00150994"/>
    <w:rPr>
      <w:rFonts w:ascii="StarSymbol, 'Arial Unicode MS'" w:hAnsi="StarSymbol, 'Arial Unicode MS'" w:cs="StarSymbol, 'Arial Unicode MS'"/>
      <w:sz w:val="24"/>
      <w:szCs w:val="24"/>
    </w:rPr>
  </w:style>
  <w:style w:type="character" w:customStyle="1" w:styleId="WW-RTFNum2612311111111111">
    <w:name w:val="WW-RTF_Num 2 612311111111111"/>
    <w:rsid w:val="00150994"/>
    <w:rPr>
      <w:rFonts w:ascii="Arial" w:hAnsi="Arial"/>
      <w:sz w:val="24"/>
      <w:szCs w:val="24"/>
    </w:rPr>
  </w:style>
  <w:style w:type="character" w:customStyle="1" w:styleId="WW-RTFNum2712311111111111">
    <w:name w:val="WW-RTF_Num 2 712311111111111"/>
    <w:rsid w:val="00150994"/>
    <w:rPr>
      <w:rFonts w:ascii="Cambria" w:hAnsi="Cambria"/>
      <w:sz w:val="24"/>
      <w:szCs w:val="24"/>
    </w:rPr>
  </w:style>
  <w:style w:type="character" w:customStyle="1" w:styleId="WW-RTFNum2812311111111111">
    <w:name w:val="WW-RTF_Num 2 812311111111111"/>
    <w:rsid w:val="00150994"/>
    <w:rPr>
      <w:rFonts w:ascii="StarSymbol, 'Arial Unicode MS'" w:hAnsi="StarSymbol, 'Arial Unicode MS'" w:cs="StarSymbol, 'Arial Unicode MS'"/>
      <w:sz w:val="24"/>
      <w:szCs w:val="24"/>
    </w:rPr>
  </w:style>
  <w:style w:type="character" w:customStyle="1" w:styleId="WW-RTFNum2912311111111111">
    <w:name w:val="WW-RTF_Num 2 912311111111111"/>
    <w:rsid w:val="00150994"/>
    <w:rPr>
      <w:rFonts w:ascii="Arial" w:hAnsi="Arial"/>
      <w:sz w:val="24"/>
      <w:szCs w:val="24"/>
    </w:rPr>
  </w:style>
  <w:style w:type="character" w:customStyle="1" w:styleId="WW-RTFNum211111111111111">
    <w:name w:val="WW-RTF_Num 2 11111111111111"/>
    <w:rsid w:val="00150994"/>
    <w:rPr>
      <w:sz w:val="24"/>
      <w:szCs w:val="24"/>
    </w:rPr>
  </w:style>
  <w:style w:type="character" w:customStyle="1" w:styleId="WW-RTFNum221111111111111">
    <w:name w:val="WW-RTF_Num 2 21111111111111"/>
    <w:rsid w:val="00150994"/>
    <w:rPr>
      <w:rFonts w:ascii="StarSymbol, 'Arial Unicode MS'" w:hAnsi="StarSymbol, 'Arial Unicode MS'" w:cs="StarSymbol, 'Arial Unicode MS'"/>
      <w:sz w:val="24"/>
      <w:szCs w:val="24"/>
    </w:rPr>
  </w:style>
  <w:style w:type="character" w:customStyle="1" w:styleId="WW-RTFNum231111111111111">
    <w:name w:val="WW-RTF_Num 2 31111111111111"/>
    <w:rsid w:val="00150994"/>
    <w:rPr>
      <w:rFonts w:ascii="Arial" w:hAnsi="Arial"/>
      <w:sz w:val="24"/>
      <w:szCs w:val="24"/>
    </w:rPr>
  </w:style>
  <w:style w:type="character" w:customStyle="1" w:styleId="WW-RTFNum241111111111111">
    <w:name w:val="WW-RTF_Num 2 41111111111111"/>
    <w:rsid w:val="00150994"/>
    <w:rPr>
      <w:rFonts w:ascii="Cambria" w:hAnsi="Cambria"/>
      <w:sz w:val="24"/>
      <w:szCs w:val="24"/>
    </w:rPr>
  </w:style>
  <w:style w:type="character" w:customStyle="1" w:styleId="WW-RTFNum251111111111111">
    <w:name w:val="WW-RTF_Num 2 51111111111111"/>
    <w:rsid w:val="00150994"/>
    <w:rPr>
      <w:rFonts w:ascii="StarSymbol, 'Arial Unicode MS'" w:hAnsi="StarSymbol, 'Arial Unicode MS'" w:cs="StarSymbol, 'Arial Unicode MS'"/>
      <w:sz w:val="24"/>
      <w:szCs w:val="24"/>
    </w:rPr>
  </w:style>
  <w:style w:type="character" w:customStyle="1" w:styleId="WW-RTFNum261111111111111">
    <w:name w:val="WW-RTF_Num 2 61111111111111"/>
    <w:rsid w:val="00150994"/>
    <w:rPr>
      <w:rFonts w:ascii="Arial" w:hAnsi="Arial"/>
      <w:sz w:val="24"/>
      <w:szCs w:val="24"/>
    </w:rPr>
  </w:style>
  <w:style w:type="character" w:customStyle="1" w:styleId="WW-RTFNum271111111111111">
    <w:name w:val="WW-RTF_Num 2 71111111111111"/>
    <w:rsid w:val="00150994"/>
    <w:rPr>
      <w:rFonts w:ascii="Cambria" w:hAnsi="Cambria"/>
      <w:sz w:val="24"/>
      <w:szCs w:val="24"/>
    </w:rPr>
  </w:style>
  <w:style w:type="character" w:customStyle="1" w:styleId="WW-RTFNum281111111111111">
    <w:name w:val="WW-RTF_Num 2 81111111111111"/>
    <w:rsid w:val="00150994"/>
    <w:rPr>
      <w:rFonts w:ascii="StarSymbol, 'Arial Unicode MS'" w:hAnsi="StarSymbol, 'Arial Unicode MS'" w:cs="StarSymbol, 'Arial Unicode MS'"/>
      <w:sz w:val="24"/>
      <w:szCs w:val="24"/>
    </w:rPr>
  </w:style>
  <w:style w:type="character" w:customStyle="1" w:styleId="WW-RTFNum291111111111111">
    <w:name w:val="WW-RTF_Num 2 91111111111111"/>
    <w:rsid w:val="00150994"/>
    <w:rPr>
      <w:rFonts w:ascii="Arial" w:hAnsi="Arial"/>
      <w:sz w:val="24"/>
      <w:szCs w:val="24"/>
    </w:rPr>
  </w:style>
  <w:style w:type="character" w:customStyle="1" w:styleId="WW-RTFNum2112111111111111">
    <w:name w:val="WW-RTF_Num 2 112111111111111"/>
    <w:rsid w:val="00150994"/>
    <w:rPr>
      <w:rFonts w:ascii="Arial" w:hAnsi="Arial" w:cs="Arial"/>
      <w:sz w:val="24"/>
      <w:szCs w:val="24"/>
    </w:rPr>
  </w:style>
  <w:style w:type="character" w:customStyle="1" w:styleId="WW-RTFNum2212111111111111">
    <w:name w:val="WW-RTF_Num 2 212111111111111"/>
    <w:rsid w:val="00150994"/>
    <w:rPr>
      <w:rFonts w:ascii="Arial" w:hAnsi="Arial" w:cs="Arial"/>
      <w:sz w:val="24"/>
      <w:szCs w:val="24"/>
    </w:rPr>
  </w:style>
  <w:style w:type="character" w:customStyle="1" w:styleId="WW-RTFNum2312111111111111">
    <w:name w:val="WW-RTF_Num 2 312111111111111"/>
    <w:rsid w:val="00150994"/>
    <w:rPr>
      <w:rFonts w:ascii="Arial" w:hAnsi="Arial" w:cs="Arial"/>
      <w:sz w:val="24"/>
      <w:szCs w:val="24"/>
    </w:rPr>
  </w:style>
  <w:style w:type="character" w:customStyle="1" w:styleId="WW-RTFNum2412111111111111">
    <w:name w:val="WW-RTF_Num 2 412111111111111"/>
    <w:rsid w:val="00150994"/>
    <w:rPr>
      <w:rFonts w:ascii="Arial" w:hAnsi="Arial" w:cs="Arial"/>
      <w:sz w:val="24"/>
      <w:szCs w:val="24"/>
    </w:rPr>
  </w:style>
  <w:style w:type="character" w:customStyle="1" w:styleId="WW-RTFNum2512111111111111">
    <w:name w:val="WW-RTF_Num 2 512111111111111"/>
    <w:rsid w:val="00150994"/>
    <w:rPr>
      <w:rFonts w:ascii="Arial" w:hAnsi="Arial" w:cs="Arial"/>
      <w:sz w:val="24"/>
      <w:szCs w:val="24"/>
    </w:rPr>
  </w:style>
  <w:style w:type="character" w:customStyle="1" w:styleId="WW-RTFNum2612111111111111">
    <w:name w:val="WW-RTF_Num 2 612111111111111"/>
    <w:rsid w:val="00150994"/>
    <w:rPr>
      <w:rFonts w:ascii="Arial" w:hAnsi="Arial" w:cs="Arial"/>
      <w:sz w:val="24"/>
      <w:szCs w:val="24"/>
    </w:rPr>
  </w:style>
  <w:style w:type="character" w:customStyle="1" w:styleId="WW-RTFNum2712111111111111">
    <w:name w:val="WW-RTF_Num 2 712111111111111"/>
    <w:rsid w:val="00150994"/>
    <w:rPr>
      <w:rFonts w:ascii="Arial" w:hAnsi="Arial" w:cs="Arial"/>
      <w:sz w:val="24"/>
      <w:szCs w:val="24"/>
    </w:rPr>
  </w:style>
  <w:style w:type="character" w:customStyle="1" w:styleId="WW-RTFNum2812111111111111">
    <w:name w:val="WW-RTF_Num 2 812111111111111"/>
    <w:rsid w:val="00150994"/>
    <w:rPr>
      <w:rFonts w:ascii="Arial" w:hAnsi="Arial" w:cs="Arial"/>
      <w:sz w:val="24"/>
      <w:szCs w:val="24"/>
    </w:rPr>
  </w:style>
  <w:style w:type="character" w:customStyle="1" w:styleId="WW-RTFNum2912111111111111">
    <w:name w:val="WW-RTF_Num 2 912111111111111"/>
    <w:rsid w:val="00150994"/>
    <w:rPr>
      <w:rFonts w:ascii="Arial" w:hAnsi="Arial" w:cs="Arial"/>
      <w:sz w:val="24"/>
      <w:szCs w:val="24"/>
    </w:rPr>
  </w:style>
  <w:style w:type="character" w:customStyle="1" w:styleId="RTFNum102">
    <w:name w:val="RTF_Num 10 2"/>
    <w:rsid w:val="00150994"/>
    <w:rPr>
      <w:sz w:val="24"/>
      <w:szCs w:val="24"/>
    </w:rPr>
  </w:style>
  <w:style w:type="character" w:customStyle="1" w:styleId="RTFNum103">
    <w:name w:val="RTF_Num 10 3"/>
    <w:rsid w:val="00150994"/>
    <w:rPr>
      <w:sz w:val="24"/>
      <w:szCs w:val="24"/>
    </w:rPr>
  </w:style>
  <w:style w:type="character" w:customStyle="1" w:styleId="RTFNum104">
    <w:name w:val="RTF_Num 10 4"/>
    <w:rsid w:val="00150994"/>
    <w:rPr>
      <w:sz w:val="24"/>
      <w:szCs w:val="24"/>
    </w:rPr>
  </w:style>
  <w:style w:type="character" w:customStyle="1" w:styleId="RTFNum105">
    <w:name w:val="RTF_Num 10 5"/>
    <w:rsid w:val="00150994"/>
    <w:rPr>
      <w:sz w:val="24"/>
      <w:szCs w:val="24"/>
    </w:rPr>
  </w:style>
  <w:style w:type="character" w:customStyle="1" w:styleId="RTFNum106">
    <w:name w:val="RTF_Num 10 6"/>
    <w:rsid w:val="00150994"/>
    <w:rPr>
      <w:sz w:val="24"/>
      <w:szCs w:val="24"/>
    </w:rPr>
  </w:style>
  <w:style w:type="character" w:customStyle="1" w:styleId="RTFNum107">
    <w:name w:val="RTF_Num 10 7"/>
    <w:rsid w:val="00150994"/>
    <w:rPr>
      <w:sz w:val="24"/>
      <w:szCs w:val="24"/>
    </w:rPr>
  </w:style>
  <w:style w:type="character" w:customStyle="1" w:styleId="RTFNum108">
    <w:name w:val="RTF_Num 10 8"/>
    <w:rsid w:val="00150994"/>
    <w:rPr>
      <w:sz w:val="24"/>
      <w:szCs w:val="24"/>
    </w:rPr>
  </w:style>
  <w:style w:type="character" w:customStyle="1" w:styleId="RTFNum109">
    <w:name w:val="RTF_Num 10 9"/>
    <w:rsid w:val="00150994"/>
    <w:rPr>
      <w:sz w:val="24"/>
      <w:szCs w:val="24"/>
    </w:rPr>
  </w:style>
  <w:style w:type="character" w:customStyle="1" w:styleId="RTFNum152">
    <w:name w:val="RTF_Num 15 2"/>
    <w:rsid w:val="00150994"/>
    <w:rPr>
      <w:sz w:val="24"/>
      <w:szCs w:val="24"/>
    </w:rPr>
  </w:style>
  <w:style w:type="character" w:customStyle="1" w:styleId="RTFNum153">
    <w:name w:val="RTF_Num 15 3"/>
    <w:rsid w:val="00150994"/>
    <w:rPr>
      <w:sz w:val="24"/>
      <w:szCs w:val="24"/>
    </w:rPr>
  </w:style>
  <w:style w:type="character" w:customStyle="1" w:styleId="RTFNum154">
    <w:name w:val="RTF_Num 15 4"/>
    <w:rsid w:val="00150994"/>
    <w:rPr>
      <w:sz w:val="24"/>
      <w:szCs w:val="24"/>
    </w:rPr>
  </w:style>
  <w:style w:type="character" w:customStyle="1" w:styleId="RTFNum155">
    <w:name w:val="RTF_Num 15 5"/>
    <w:rsid w:val="00150994"/>
    <w:rPr>
      <w:sz w:val="24"/>
      <w:szCs w:val="24"/>
    </w:rPr>
  </w:style>
  <w:style w:type="character" w:customStyle="1" w:styleId="RTFNum156">
    <w:name w:val="RTF_Num 15 6"/>
    <w:rsid w:val="00150994"/>
    <w:rPr>
      <w:sz w:val="24"/>
      <w:szCs w:val="24"/>
    </w:rPr>
  </w:style>
  <w:style w:type="character" w:customStyle="1" w:styleId="RTFNum157">
    <w:name w:val="RTF_Num 15 7"/>
    <w:rsid w:val="00150994"/>
    <w:rPr>
      <w:sz w:val="24"/>
      <w:szCs w:val="24"/>
    </w:rPr>
  </w:style>
  <w:style w:type="character" w:customStyle="1" w:styleId="RTFNum158">
    <w:name w:val="RTF_Num 15 8"/>
    <w:rsid w:val="00150994"/>
    <w:rPr>
      <w:sz w:val="24"/>
      <w:szCs w:val="24"/>
    </w:rPr>
  </w:style>
  <w:style w:type="character" w:customStyle="1" w:styleId="RTFNum159">
    <w:name w:val="RTF_Num 15 9"/>
    <w:rsid w:val="00150994"/>
    <w:rPr>
      <w:sz w:val="24"/>
      <w:szCs w:val="24"/>
    </w:rPr>
  </w:style>
  <w:style w:type="character" w:customStyle="1" w:styleId="RTFNum202">
    <w:name w:val="RTF_Num 20 2"/>
    <w:rsid w:val="00150994"/>
    <w:rPr>
      <w:sz w:val="24"/>
      <w:szCs w:val="24"/>
    </w:rPr>
  </w:style>
  <w:style w:type="character" w:customStyle="1" w:styleId="RTFNum203">
    <w:name w:val="RTF_Num 20 3"/>
    <w:rsid w:val="00150994"/>
    <w:rPr>
      <w:sz w:val="24"/>
      <w:szCs w:val="24"/>
    </w:rPr>
  </w:style>
  <w:style w:type="character" w:customStyle="1" w:styleId="RTFNum204">
    <w:name w:val="RTF_Num 20 4"/>
    <w:rsid w:val="00150994"/>
    <w:rPr>
      <w:sz w:val="24"/>
      <w:szCs w:val="24"/>
    </w:rPr>
  </w:style>
  <w:style w:type="character" w:customStyle="1" w:styleId="RTFNum205">
    <w:name w:val="RTF_Num 20 5"/>
    <w:rsid w:val="00150994"/>
    <w:rPr>
      <w:sz w:val="24"/>
      <w:szCs w:val="24"/>
    </w:rPr>
  </w:style>
  <w:style w:type="character" w:customStyle="1" w:styleId="RTFNum206">
    <w:name w:val="RTF_Num 20 6"/>
    <w:rsid w:val="00150994"/>
    <w:rPr>
      <w:sz w:val="24"/>
      <w:szCs w:val="24"/>
    </w:rPr>
  </w:style>
  <w:style w:type="character" w:customStyle="1" w:styleId="RTFNum207">
    <w:name w:val="RTF_Num 20 7"/>
    <w:rsid w:val="00150994"/>
    <w:rPr>
      <w:sz w:val="24"/>
      <w:szCs w:val="24"/>
    </w:rPr>
  </w:style>
  <w:style w:type="character" w:customStyle="1" w:styleId="RTFNum208">
    <w:name w:val="RTF_Num 20 8"/>
    <w:rsid w:val="00150994"/>
    <w:rPr>
      <w:sz w:val="24"/>
      <w:szCs w:val="24"/>
    </w:rPr>
  </w:style>
  <w:style w:type="character" w:customStyle="1" w:styleId="RTFNum209">
    <w:name w:val="RTF_Num 20 9"/>
    <w:rsid w:val="00150994"/>
    <w:rPr>
      <w:sz w:val="24"/>
      <w:szCs w:val="24"/>
    </w:rPr>
  </w:style>
  <w:style w:type="character" w:customStyle="1" w:styleId="RTFNum2520">
    <w:name w:val="RTF_Num 25 2"/>
    <w:rsid w:val="00150994"/>
    <w:rPr>
      <w:sz w:val="24"/>
      <w:szCs w:val="24"/>
    </w:rPr>
  </w:style>
  <w:style w:type="character" w:customStyle="1" w:styleId="RTFNum253">
    <w:name w:val="RTF_Num 25 3"/>
    <w:rsid w:val="00150994"/>
    <w:rPr>
      <w:sz w:val="24"/>
      <w:szCs w:val="24"/>
    </w:rPr>
  </w:style>
  <w:style w:type="character" w:customStyle="1" w:styleId="RTFNum254">
    <w:name w:val="RTF_Num 25 4"/>
    <w:rsid w:val="00150994"/>
    <w:rPr>
      <w:sz w:val="24"/>
      <w:szCs w:val="24"/>
    </w:rPr>
  </w:style>
  <w:style w:type="character" w:customStyle="1" w:styleId="RTFNum255">
    <w:name w:val="RTF_Num 25 5"/>
    <w:rsid w:val="00150994"/>
    <w:rPr>
      <w:sz w:val="24"/>
      <w:szCs w:val="24"/>
    </w:rPr>
  </w:style>
  <w:style w:type="character" w:customStyle="1" w:styleId="RTFNum256">
    <w:name w:val="RTF_Num 25 6"/>
    <w:rsid w:val="00150994"/>
    <w:rPr>
      <w:sz w:val="24"/>
      <w:szCs w:val="24"/>
    </w:rPr>
  </w:style>
  <w:style w:type="character" w:customStyle="1" w:styleId="RTFNum257">
    <w:name w:val="RTF_Num 25 7"/>
    <w:rsid w:val="00150994"/>
    <w:rPr>
      <w:sz w:val="24"/>
      <w:szCs w:val="24"/>
    </w:rPr>
  </w:style>
  <w:style w:type="character" w:customStyle="1" w:styleId="RTFNum258">
    <w:name w:val="RTF_Num 25 8"/>
    <w:rsid w:val="00150994"/>
    <w:rPr>
      <w:sz w:val="24"/>
      <w:szCs w:val="24"/>
    </w:rPr>
  </w:style>
  <w:style w:type="character" w:customStyle="1" w:styleId="RTFNum259">
    <w:name w:val="RTF_Num 25 9"/>
    <w:rsid w:val="00150994"/>
    <w:rPr>
      <w:sz w:val="24"/>
      <w:szCs w:val="24"/>
    </w:rPr>
  </w:style>
  <w:style w:type="character" w:customStyle="1" w:styleId="RTFNum2920">
    <w:name w:val="RTF_Num 29 2"/>
    <w:rsid w:val="00150994"/>
    <w:rPr>
      <w:rFonts w:ascii="StarSymbol, 'Arial Unicode MS'" w:hAnsi="StarSymbol, 'Arial Unicode MS'" w:cs="StarSymbol, 'Arial Unicode MS'"/>
      <w:sz w:val="24"/>
      <w:szCs w:val="24"/>
    </w:rPr>
  </w:style>
  <w:style w:type="character" w:customStyle="1" w:styleId="RTFNum293">
    <w:name w:val="RTF_Num 29 3"/>
    <w:rsid w:val="00150994"/>
    <w:rPr>
      <w:rFonts w:ascii="Arial" w:hAnsi="Arial"/>
      <w:sz w:val="24"/>
      <w:szCs w:val="24"/>
    </w:rPr>
  </w:style>
  <w:style w:type="character" w:customStyle="1" w:styleId="RTFNum294">
    <w:name w:val="RTF_Num 29 4"/>
    <w:rsid w:val="00150994"/>
    <w:rPr>
      <w:rFonts w:ascii="Cambria" w:hAnsi="Cambria"/>
      <w:sz w:val="24"/>
      <w:szCs w:val="24"/>
    </w:rPr>
  </w:style>
  <w:style w:type="character" w:customStyle="1" w:styleId="RTFNum295">
    <w:name w:val="RTF_Num 29 5"/>
    <w:rsid w:val="00150994"/>
    <w:rPr>
      <w:rFonts w:ascii="StarSymbol, 'Arial Unicode MS'" w:hAnsi="StarSymbol, 'Arial Unicode MS'" w:cs="StarSymbol, 'Arial Unicode MS'"/>
      <w:sz w:val="24"/>
      <w:szCs w:val="24"/>
    </w:rPr>
  </w:style>
  <w:style w:type="character" w:customStyle="1" w:styleId="RTFNum296">
    <w:name w:val="RTF_Num 29 6"/>
    <w:rsid w:val="00150994"/>
    <w:rPr>
      <w:rFonts w:ascii="Arial" w:hAnsi="Arial"/>
      <w:sz w:val="24"/>
      <w:szCs w:val="24"/>
    </w:rPr>
  </w:style>
  <w:style w:type="character" w:customStyle="1" w:styleId="RTFNum297">
    <w:name w:val="RTF_Num 29 7"/>
    <w:rsid w:val="00150994"/>
    <w:rPr>
      <w:rFonts w:ascii="Cambria" w:hAnsi="Cambria"/>
      <w:sz w:val="24"/>
      <w:szCs w:val="24"/>
    </w:rPr>
  </w:style>
  <w:style w:type="character" w:customStyle="1" w:styleId="RTFNum298">
    <w:name w:val="RTF_Num 29 8"/>
    <w:rsid w:val="00150994"/>
    <w:rPr>
      <w:rFonts w:ascii="StarSymbol, 'Arial Unicode MS'" w:hAnsi="StarSymbol, 'Arial Unicode MS'" w:cs="StarSymbol, 'Arial Unicode MS'"/>
      <w:sz w:val="24"/>
      <w:szCs w:val="24"/>
    </w:rPr>
  </w:style>
  <w:style w:type="character" w:customStyle="1" w:styleId="RTFNum299">
    <w:name w:val="RTF_Num 29 9"/>
    <w:rsid w:val="00150994"/>
    <w:rPr>
      <w:rFonts w:ascii="Arial" w:hAnsi="Arial"/>
      <w:sz w:val="24"/>
      <w:szCs w:val="24"/>
    </w:rPr>
  </w:style>
  <w:style w:type="character" w:customStyle="1" w:styleId="RTFNum332">
    <w:name w:val="RTF_Num 33 2"/>
    <w:rsid w:val="00150994"/>
    <w:rPr>
      <w:b/>
      <w:bCs/>
      <w:sz w:val="24"/>
      <w:szCs w:val="24"/>
    </w:rPr>
  </w:style>
  <w:style w:type="character" w:customStyle="1" w:styleId="RTFNum333">
    <w:name w:val="RTF_Num 33 3"/>
    <w:rsid w:val="00150994"/>
    <w:rPr>
      <w:b/>
      <w:bCs/>
      <w:sz w:val="24"/>
      <w:szCs w:val="24"/>
    </w:rPr>
  </w:style>
  <w:style w:type="character" w:customStyle="1" w:styleId="RTFNum334">
    <w:name w:val="RTF_Num 33 4"/>
    <w:rsid w:val="00150994"/>
    <w:rPr>
      <w:b/>
      <w:bCs/>
      <w:sz w:val="24"/>
      <w:szCs w:val="24"/>
    </w:rPr>
  </w:style>
  <w:style w:type="character" w:customStyle="1" w:styleId="RTFNum335">
    <w:name w:val="RTF_Num 33 5"/>
    <w:rsid w:val="00150994"/>
    <w:rPr>
      <w:b/>
      <w:bCs/>
      <w:sz w:val="24"/>
      <w:szCs w:val="24"/>
    </w:rPr>
  </w:style>
  <w:style w:type="character" w:customStyle="1" w:styleId="RTFNum336">
    <w:name w:val="RTF_Num 33 6"/>
    <w:rsid w:val="00150994"/>
    <w:rPr>
      <w:b/>
      <w:bCs/>
      <w:sz w:val="24"/>
      <w:szCs w:val="24"/>
    </w:rPr>
  </w:style>
  <w:style w:type="character" w:customStyle="1" w:styleId="RTFNum337">
    <w:name w:val="RTF_Num 33 7"/>
    <w:rsid w:val="00150994"/>
    <w:rPr>
      <w:b/>
      <w:bCs/>
      <w:sz w:val="24"/>
      <w:szCs w:val="24"/>
    </w:rPr>
  </w:style>
  <w:style w:type="character" w:customStyle="1" w:styleId="RTFNum338">
    <w:name w:val="RTF_Num 33 8"/>
    <w:rsid w:val="00150994"/>
    <w:rPr>
      <w:b/>
      <w:bCs/>
      <w:sz w:val="24"/>
      <w:szCs w:val="24"/>
    </w:rPr>
  </w:style>
  <w:style w:type="character" w:customStyle="1" w:styleId="RTFNum339">
    <w:name w:val="RTF_Num 33 9"/>
    <w:rsid w:val="00150994"/>
    <w:rPr>
      <w:b/>
      <w:bCs/>
      <w:sz w:val="24"/>
      <w:szCs w:val="24"/>
    </w:rPr>
  </w:style>
  <w:style w:type="character" w:customStyle="1" w:styleId="RTFNum352">
    <w:name w:val="RTF_Num 35 2"/>
    <w:rsid w:val="00150994"/>
    <w:rPr>
      <w:sz w:val="24"/>
      <w:szCs w:val="24"/>
    </w:rPr>
  </w:style>
  <w:style w:type="character" w:customStyle="1" w:styleId="RTFNum353">
    <w:name w:val="RTF_Num 35 3"/>
    <w:rsid w:val="00150994"/>
    <w:rPr>
      <w:sz w:val="24"/>
      <w:szCs w:val="24"/>
    </w:rPr>
  </w:style>
  <w:style w:type="character" w:customStyle="1" w:styleId="RTFNum354">
    <w:name w:val="RTF_Num 35 4"/>
    <w:rsid w:val="00150994"/>
    <w:rPr>
      <w:sz w:val="24"/>
      <w:szCs w:val="24"/>
    </w:rPr>
  </w:style>
  <w:style w:type="character" w:customStyle="1" w:styleId="RTFNum355">
    <w:name w:val="RTF_Num 35 5"/>
    <w:rsid w:val="00150994"/>
    <w:rPr>
      <w:sz w:val="24"/>
      <w:szCs w:val="24"/>
    </w:rPr>
  </w:style>
  <w:style w:type="character" w:customStyle="1" w:styleId="RTFNum356">
    <w:name w:val="RTF_Num 35 6"/>
    <w:rsid w:val="00150994"/>
    <w:rPr>
      <w:sz w:val="24"/>
      <w:szCs w:val="24"/>
    </w:rPr>
  </w:style>
  <w:style w:type="character" w:customStyle="1" w:styleId="RTFNum357">
    <w:name w:val="RTF_Num 35 7"/>
    <w:rsid w:val="00150994"/>
    <w:rPr>
      <w:sz w:val="24"/>
      <w:szCs w:val="24"/>
    </w:rPr>
  </w:style>
  <w:style w:type="character" w:customStyle="1" w:styleId="RTFNum358">
    <w:name w:val="RTF_Num 35 8"/>
    <w:rsid w:val="00150994"/>
    <w:rPr>
      <w:sz w:val="24"/>
      <w:szCs w:val="24"/>
    </w:rPr>
  </w:style>
  <w:style w:type="character" w:customStyle="1" w:styleId="RTFNum359">
    <w:name w:val="RTF_Num 35 9"/>
    <w:rsid w:val="00150994"/>
    <w:rPr>
      <w:sz w:val="24"/>
      <w:szCs w:val="24"/>
    </w:rPr>
  </w:style>
  <w:style w:type="character" w:customStyle="1" w:styleId="RTFNum392">
    <w:name w:val="RTF_Num 39 2"/>
    <w:rsid w:val="00150994"/>
    <w:rPr>
      <w:sz w:val="24"/>
      <w:szCs w:val="24"/>
    </w:rPr>
  </w:style>
  <w:style w:type="character" w:customStyle="1" w:styleId="RTFNum393">
    <w:name w:val="RTF_Num 39 3"/>
    <w:rsid w:val="00150994"/>
    <w:rPr>
      <w:sz w:val="24"/>
      <w:szCs w:val="24"/>
    </w:rPr>
  </w:style>
  <w:style w:type="character" w:customStyle="1" w:styleId="RTFNum394">
    <w:name w:val="RTF_Num 39 4"/>
    <w:rsid w:val="00150994"/>
    <w:rPr>
      <w:sz w:val="24"/>
      <w:szCs w:val="24"/>
    </w:rPr>
  </w:style>
  <w:style w:type="character" w:customStyle="1" w:styleId="RTFNum395">
    <w:name w:val="RTF_Num 39 5"/>
    <w:rsid w:val="00150994"/>
    <w:rPr>
      <w:sz w:val="24"/>
      <w:szCs w:val="24"/>
    </w:rPr>
  </w:style>
  <w:style w:type="character" w:customStyle="1" w:styleId="RTFNum396">
    <w:name w:val="RTF_Num 39 6"/>
    <w:rsid w:val="00150994"/>
    <w:rPr>
      <w:sz w:val="24"/>
      <w:szCs w:val="24"/>
    </w:rPr>
  </w:style>
  <w:style w:type="character" w:customStyle="1" w:styleId="RTFNum397">
    <w:name w:val="RTF_Num 39 7"/>
    <w:rsid w:val="00150994"/>
    <w:rPr>
      <w:sz w:val="24"/>
      <w:szCs w:val="24"/>
    </w:rPr>
  </w:style>
  <w:style w:type="character" w:customStyle="1" w:styleId="RTFNum398">
    <w:name w:val="RTF_Num 39 8"/>
    <w:rsid w:val="00150994"/>
    <w:rPr>
      <w:sz w:val="24"/>
      <w:szCs w:val="24"/>
    </w:rPr>
  </w:style>
  <w:style w:type="character" w:customStyle="1" w:styleId="RTFNum399">
    <w:name w:val="RTF_Num 39 9"/>
    <w:rsid w:val="00150994"/>
    <w:rPr>
      <w:sz w:val="24"/>
      <w:szCs w:val="24"/>
    </w:rPr>
  </w:style>
  <w:style w:type="character" w:customStyle="1" w:styleId="RTFNum442">
    <w:name w:val="RTF_Num 44 2"/>
    <w:rsid w:val="00150994"/>
    <w:rPr>
      <w:sz w:val="24"/>
      <w:szCs w:val="24"/>
    </w:rPr>
  </w:style>
  <w:style w:type="character" w:customStyle="1" w:styleId="RTFNum443">
    <w:name w:val="RTF_Num 44 3"/>
    <w:rsid w:val="00150994"/>
    <w:rPr>
      <w:sz w:val="24"/>
      <w:szCs w:val="24"/>
    </w:rPr>
  </w:style>
  <w:style w:type="character" w:customStyle="1" w:styleId="RTFNum444">
    <w:name w:val="RTF_Num 44 4"/>
    <w:rsid w:val="00150994"/>
    <w:rPr>
      <w:sz w:val="24"/>
      <w:szCs w:val="24"/>
    </w:rPr>
  </w:style>
  <w:style w:type="character" w:customStyle="1" w:styleId="RTFNum445">
    <w:name w:val="RTF_Num 44 5"/>
    <w:rsid w:val="00150994"/>
    <w:rPr>
      <w:sz w:val="24"/>
      <w:szCs w:val="24"/>
    </w:rPr>
  </w:style>
  <w:style w:type="character" w:customStyle="1" w:styleId="RTFNum446">
    <w:name w:val="RTF_Num 44 6"/>
    <w:rsid w:val="00150994"/>
    <w:rPr>
      <w:sz w:val="24"/>
      <w:szCs w:val="24"/>
    </w:rPr>
  </w:style>
  <w:style w:type="character" w:customStyle="1" w:styleId="RTFNum447">
    <w:name w:val="RTF_Num 44 7"/>
    <w:rsid w:val="00150994"/>
    <w:rPr>
      <w:sz w:val="24"/>
      <w:szCs w:val="24"/>
    </w:rPr>
  </w:style>
  <w:style w:type="character" w:customStyle="1" w:styleId="RTFNum448">
    <w:name w:val="RTF_Num 44 8"/>
    <w:rsid w:val="00150994"/>
    <w:rPr>
      <w:sz w:val="24"/>
      <w:szCs w:val="24"/>
    </w:rPr>
  </w:style>
  <w:style w:type="character" w:customStyle="1" w:styleId="RTFNum449">
    <w:name w:val="RTF_Num 44 9"/>
    <w:rsid w:val="00150994"/>
    <w:rPr>
      <w:sz w:val="24"/>
      <w:szCs w:val="24"/>
    </w:rPr>
  </w:style>
  <w:style w:type="character" w:customStyle="1" w:styleId="RTFNum522">
    <w:name w:val="RTF_Num 52 2"/>
    <w:rsid w:val="00150994"/>
    <w:rPr>
      <w:sz w:val="24"/>
      <w:szCs w:val="24"/>
    </w:rPr>
  </w:style>
  <w:style w:type="character" w:customStyle="1" w:styleId="RTFNum523">
    <w:name w:val="RTF_Num 52 3"/>
    <w:rsid w:val="00150994"/>
    <w:rPr>
      <w:sz w:val="24"/>
      <w:szCs w:val="24"/>
    </w:rPr>
  </w:style>
  <w:style w:type="character" w:customStyle="1" w:styleId="RTFNum524">
    <w:name w:val="RTF_Num 52 4"/>
    <w:rsid w:val="00150994"/>
    <w:rPr>
      <w:sz w:val="24"/>
      <w:szCs w:val="24"/>
    </w:rPr>
  </w:style>
  <w:style w:type="character" w:customStyle="1" w:styleId="RTFNum525">
    <w:name w:val="RTF_Num 52 5"/>
    <w:rsid w:val="00150994"/>
    <w:rPr>
      <w:sz w:val="24"/>
      <w:szCs w:val="24"/>
    </w:rPr>
  </w:style>
  <w:style w:type="character" w:customStyle="1" w:styleId="RTFNum526">
    <w:name w:val="RTF_Num 52 6"/>
    <w:rsid w:val="00150994"/>
    <w:rPr>
      <w:sz w:val="24"/>
      <w:szCs w:val="24"/>
    </w:rPr>
  </w:style>
  <w:style w:type="character" w:customStyle="1" w:styleId="RTFNum527">
    <w:name w:val="RTF_Num 52 7"/>
    <w:rsid w:val="00150994"/>
    <w:rPr>
      <w:sz w:val="24"/>
      <w:szCs w:val="24"/>
    </w:rPr>
  </w:style>
  <w:style w:type="character" w:customStyle="1" w:styleId="RTFNum528">
    <w:name w:val="RTF_Num 52 8"/>
    <w:rsid w:val="00150994"/>
    <w:rPr>
      <w:sz w:val="24"/>
      <w:szCs w:val="24"/>
    </w:rPr>
  </w:style>
  <w:style w:type="character" w:customStyle="1" w:styleId="RTFNum529">
    <w:name w:val="RTF_Num 52 9"/>
    <w:rsid w:val="00150994"/>
    <w:rPr>
      <w:sz w:val="24"/>
      <w:szCs w:val="24"/>
    </w:rPr>
  </w:style>
  <w:style w:type="character" w:customStyle="1" w:styleId="RTFNum612">
    <w:name w:val="RTF_Num 61 2"/>
    <w:rsid w:val="00150994"/>
    <w:rPr>
      <w:sz w:val="24"/>
      <w:szCs w:val="24"/>
    </w:rPr>
  </w:style>
  <w:style w:type="character" w:customStyle="1" w:styleId="RTFNum613">
    <w:name w:val="RTF_Num 61 3"/>
    <w:rsid w:val="00150994"/>
    <w:rPr>
      <w:sz w:val="24"/>
      <w:szCs w:val="24"/>
    </w:rPr>
  </w:style>
  <w:style w:type="character" w:customStyle="1" w:styleId="RTFNum614">
    <w:name w:val="RTF_Num 61 4"/>
    <w:rsid w:val="00150994"/>
    <w:rPr>
      <w:sz w:val="24"/>
      <w:szCs w:val="24"/>
    </w:rPr>
  </w:style>
  <w:style w:type="character" w:customStyle="1" w:styleId="RTFNum615">
    <w:name w:val="RTF_Num 61 5"/>
    <w:rsid w:val="00150994"/>
    <w:rPr>
      <w:sz w:val="24"/>
      <w:szCs w:val="24"/>
    </w:rPr>
  </w:style>
  <w:style w:type="character" w:customStyle="1" w:styleId="RTFNum616">
    <w:name w:val="RTF_Num 61 6"/>
    <w:rsid w:val="00150994"/>
    <w:rPr>
      <w:sz w:val="24"/>
      <w:szCs w:val="24"/>
    </w:rPr>
  </w:style>
  <w:style w:type="character" w:customStyle="1" w:styleId="RTFNum617">
    <w:name w:val="RTF_Num 61 7"/>
    <w:rsid w:val="00150994"/>
    <w:rPr>
      <w:sz w:val="24"/>
      <w:szCs w:val="24"/>
    </w:rPr>
  </w:style>
  <w:style w:type="character" w:customStyle="1" w:styleId="RTFNum618">
    <w:name w:val="RTF_Num 61 8"/>
    <w:rsid w:val="00150994"/>
    <w:rPr>
      <w:sz w:val="24"/>
      <w:szCs w:val="24"/>
    </w:rPr>
  </w:style>
  <w:style w:type="character" w:customStyle="1" w:styleId="RTFNum619">
    <w:name w:val="RTF_Num 61 9"/>
    <w:rsid w:val="00150994"/>
    <w:rPr>
      <w:sz w:val="24"/>
      <w:szCs w:val="24"/>
    </w:rPr>
  </w:style>
  <w:style w:type="character" w:customStyle="1" w:styleId="RTFNum702">
    <w:name w:val="RTF_Num 70 2"/>
    <w:rsid w:val="00150994"/>
    <w:rPr>
      <w:sz w:val="24"/>
      <w:szCs w:val="24"/>
    </w:rPr>
  </w:style>
  <w:style w:type="character" w:customStyle="1" w:styleId="RTFNum703">
    <w:name w:val="RTF_Num 70 3"/>
    <w:rsid w:val="00150994"/>
    <w:rPr>
      <w:sz w:val="24"/>
      <w:szCs w:val="24"/>
    </w:rPr>
  </w:style>
  <w:style w:type="character" w:customStyle="1" w:styleId="RTFNum704">
    <w:name w:val="RTF_Num 70 4"/>
    <w:rsid w:val="00150994"/>
    <w:rPr>
      <w:sz w:val="24"/>
      <w:szCs w:val="24"/>
    </w:rPr>
  </w:style>
  <w:style w:type="character" w:customStyle="1" w:styleId="RTFNum705">
    <w:name w:val="RTF_Num 70 5"/>
    <w:rsid w:val="00150994"/>
    <w:rPr>
      <w:sz w:val="24"/>
      <w:szCs w:val="24"/>
    </w:rPr>
  </w:style>
  <w:style w:type="character" w:customStyle="1" w:styleId="RTFNum706">
    <w:name w:val="RTF_Num 70 6"/>
    <w:rsid w:val="00150994"/>
    <w:rPr>
      <w:sz w:val="24"/>
      <w:szCs w:val="24"/>
    </w:rPr>
  </w:style>
  <w:style w:type="character" w:customStyle="1" w:styleId="RTFNum707">
    <w:name w:val="RTF_Num 70 7"/>
    <w:rsid w:val="00150994"/>
    <w:rPr>
      <w:sz w:val="24"/>
      <w:szCs w:val="24"/>
    </w:rPr>
  </w:style>
  <w:style w:type="character" w:customStyle="1" w:styleId="RTFNum708">
    <w:name w:val="RTF_Num 70 8"/>
    <w:rsid w:val="00150994"/>
    <w:rPr>
      <w:sz w:val="24"/>
      <w:szCs w:val="24"/>
    </w:rPr>
  </w:style>
  <w:style w:type="character" w:customStyle="1" w:styleId="RTFNum709">
    <w:name w:val="RTF_Num 70 9"/>
    <w:rsid w:val="00150994"/>
    <w:rPr>
      <w:sz w:val="24"/>
      <w:szCs w:val="24"/>
    </w:rPr>
  </w:style>
  <w:style w:type="character" w:customStyle="1" w:styleId="RTFNum742">
    <w:name w:val="RTF_Num 74 2"/>
    <w:rsid w:val="00150994"/>
    <w:rPr>
      <w:rFonts w:ascii="StarSymbol, 'Arial Unicode MS'" w:hAnsi="StarSymbol, 'Arial Unicode MS'" w:cs="StarSymbol, 'Arial Unicode MS'"/>
      <w:sz w:val="24"/>
      <w:szCs w:val="24"/>
    </w:rPr>
  </w:style>
  <w:style w:type="character" w:customStyle="1" w:styleId="RTFNum743">
    <w:name w:val="RTF_Num 74 3"/>
    <w:rsid w:val="00150994"/>
    <w:rPr>
      <w:rFonts w:ascii="Arial" w:hAnsi="Arial"/>
      <w:sz w:val="24"/>
      <w:szCs w:val="24"/>
    </w:rPr>
  </w:style>
  <w:style w:type="character" w:customStyle="1" w:styleId="RTFNum744">
    <w:name w:val="RTF_Num 74 4"/>
    <w:rsid w:val="00150994"/>
    <w:rPr>
      <w:rFonts w:ascii="Cambria" w:hAnsi="Cambria"/>
      <w:sz w:val="24"/>
      <w:szCs w:val="24"/>
    </w:rPr>
  </w:style>
  <w:style w:type="character" w:customStyle="1" w:styleId="RTFNum745">
    <w:name w:val="RTF_Num 74 5"/>
    <w:rsid w:val="00150994"/>
    <w:rPr>
      <w:rFonts w:ascii="StarSymbol, 'Arial Unicode MS'" w:hAnsi="StarSymbol, 'Arial Unicode MS'" w:cs="StarSymbol, 'Arial Unicode MS'"/>
      <w:sz w:val="24"/>
      <w:szCs w:val="24"/>
    </w:rPr>
  </w:style>
  <w:style w:type="character" w:customStyle="1" w:styleId="RTFNum746">
    <w:name w:val="RTF_Num 74 6"/>
    <w:rsid w:val="00150994"/>
    <w:rPr>
      <w:rFonts w:ascii="Arial" w:hAnsi="Arial"/>
      <w:sz w:val="24"/>
      <w:szCs w:val="24"/>
    </w:rPr>
  </w:style>
  <w:style w:type="character" w:customStyle="1" w:styleId="RTFNum747">
    <w:name w:val="RTF_Num 74 7"/>
    <w:rsid w:val="00150994"/>
    <w:rPr>
      <w:rFonts w:ascii="Cambria" w:hAnsi="Cambria"/>
      <w:sz w:val="24"/>
      <w:szCs w:val="24"/>
    </w:rPr>
  </w:style>
  <w:style w:type="character" w:customStyle="1" w:styleId="RTFNum748">
    <w:name w:val="RTF_Num 74 8"/>
    <w:rsid w:val="00150994"/>
    <w:rPr>
      <w:rFonts w:ascii="StarSymbol, 'Arial Unicode MS'" w:hAnsi="StarSymbol, 'Arial Unicode MS'" w:cs="StarSymbol, 'Arial Unicode MS'"/>
      <w:sz w:val="24"/>
      <w:szCs w:val="24"/>
    </w:rPr>
  </w:style>
  <w:style w:type="character" w:customStyle="1" w:styleId="RTFNum749">
    <w:name w:val="RTF_Num 74 9"/>
    <w:rsid w:val="00150994"/>
    <w:rPr>
      <w:rFonts w:ascii="Arial" w:hAnsi="Arial"/>
      <w:sz w:val="24"/>
      <w:szCs w:val="24"/>
    </w:rPr>
  </w:style>
  <w:style w:type="character" w:customStyle="1" w:styleId="RTFNum782">
    <w:name w:val="RTF_Num 78 2"/>
    <w:rsid w:val="00150994"/>
    <w:rPr>
      <w:rFonts w:ascii="StarSymbol, 'Arial Unicode MS'" w:hAnsi="StarSymbol, 'Arial Unicode MS'" w:cs="StarSymbol, 'Arial Unicode MS'"/>
      <w:sz w:val="24"/>
      <w:szCs w:val="24"/>
    </w:rPr>
  </w:style>
  <w:style w:type="character" w:customStyle="1" w:styleId="RTFNum783">
    <w:name w:val="RTF_Num 78 3"/>
    <w:rsid w:val="00150994"/>
    <w:rPr>
      <w:rFonts w:ascii="Arial" w:hAnsi="Arial"/>
      <w:sz w:val="24"/>
      <w:szCs w:val="24"/>
    </w:rPr>
  </w:style>
  <w:style w:type="character" w:customStyle="1" w:styleId="RTFNum784">
    <w:name w:val="RTF_Num 78 4"/>
    <w:rsid w:val="00150994"/>
    <w:rPr>
      <w:rFonts w:ascii="Cambria" w:hAnsi="Cambria"/>
      <w:sz w:val="24"/>
      <w:szCs w:val="24"/>
    </w:rPr>
  </w:style>
  <w:style w:type="character" w:customStyle="1" w:styleId="RTFNum785">
    <w:name w:val="RTF_Num 78 5"/>
    <w:rsid w:val="00150994"/>
    <w:rPr>
      <w:rFonts w:ascii="StarSymbol, 'Arial Unicode MS'" w:hAnsi="StarSymbol, 'Arial Unicode MS'" w:cs="StarSymbol, 'Arial Unicode MS'"/>
      <w:sz w:val="24"/>
      <w:szCs w:val="24"/>
    </w:rPr>
  </w:style>
  <w:style w:type="character" w:customStyle="1" w:styleId="RTFNum786">
    <w:name w:val="RTF_Num 78 6"/>
    <w:rsid w:val="00150994"/>
    <w:rPr>
      <w:rFonts w:ascii="Arial" w:hAnsi="Arial"/>
      <w:sz w:val="24"/>
      <w:szCs w:val="24"/>
    </w:rPr>
  </w:style>
  <w:style w:type="character" w:customStyle="1" w:styleId="RTFNum787">
    <w:name w:val="RTF_Num 78 7"/>
    <w:rsid w:val="00150994"/>
    <w:rPr>
      <w:rFonts w:ascii="Cambria" w:hAnsi="Cambria"/>
      <w:sz w:val="24"/>
      <w:szCs w:val="24"/>
    </w:rPr>
  </w:style>
  <w:style w:type="character" w:customStyle="1" w:styleId="RTFNum788">
    <w:name w:val="RTF_Num 78 8"/>
    <w:rsid w:val="00150994"/>
    <w:rPr>
      <w:rFonts w:ascii="StarSymbol, 'Arial Unicode MS'" w:hAnsi="StarSymbol, 'Arial Unicode MS'" w:cs="StarSymbol, 'Arial Unicode MS'"/>
      <w:sz w:val="24"/>
      <w:szCs w:val="24"/>
    </w:rPr>
  </w:style>
  <w:style w:type="character" w:customStyle="1" w:styleId="RTFNum789">
    <w:name w:val="RTF_Num 78 9"/>
    <w:rsid w:val="00150994"/>
    <w:rPr>
      <w:rFonts w:ascii="Arial" w:hAnsi="Arial"/>
      <w:sz w:val="24"/>
      <w:szCs w:val="24"/>
    </w:rPr>
  </w:style>
  <w:style w:type="character" w:customStyle="1" w:styleId="RTFNum811">
    <w:name w:val="RTF_Num 81 1"/>
    <w:rsid w:val="00150994"/>
    <w:rPr>
      <w:rFonts w:ascii="Arial" w:hAnsi="Arial" w:cs="Arial"/>
      <w:sz w:val="24"/>
      <w:szCs w:val="24"/>
    </w:rPr>
  </w:style>
  <w:style w:type="character" w:customStyle="1" w:styleId="RTFNum821">
    <w:name w:val="RTF_Num 82 1"/>
    <w:rsid w:val="00150994"/>
    <w:rPr>
      <w:sz w:val="24"/>
      <w:szCs w:val="24"/>
    </w:rPr>
  </w:style>
  <w:style w:type="character" w:customStyle="1" w:styleId="RTFNum831">
    <w:name w:val="RTF_Num 83 1"/>
    <w:rsid w:val="00150994"/>
    <w:rPr>
      <w:sz w:val="24"/>
      <w:szCs w:val="24"/>
      <w:u w:val="single"/>
    </w:rPr>
  </w:style>
  <w:style w:type="character" w:customStyle="1" w:styleId="RTFNum832">
    <w:name w:val="RTF_Num 83 2"/>
    <w:rsid w:val="00150994"/>
    <w:rPr>
      <w:sz w:val="24"/>
      <w:szCs w:val="24"/>
    </w:rPr>
  </w:style>
  <w:style w:type="character" w:customStyle="1" w:styleId="RTFNum833">
    <w:name w:val="RTF_Num 83 3"/>
    <w:rsid w:val="00150994"/>
    <w:rPr>
      <w:sz w:val="24"/>
      <w:szCs w:val="24"/>
    </w:rPr>
  </w:style>
  <w:style w:type="character" w:customStyle="1" w:styleId="RTFNum834">
    <w:name w:val="RTF_Num 83 4"/>
    <w:rsid w:val="00150994"/>
    <w:rPr>
      <w:sz w:val="24"/>
      <w:szCs w:val="24"/>
    </w:rPr>
  </w:style>
  <w:style w:type="character" w:customStyle="1" w:styleId="RTFNum835">
    <w:name w:val="RTF_Num 83 5"/>
    <w:rsid w:val="00150994"/>
    <w:rPr>
      <w:sz w:val="24"/>
      <w:szCs w:val="24"/>
    </w:rPr>
  </w:style>
  <w:style w:type="character" w:customStyle="1" w:styleId="RTFNum836">
    <w:name w:val="RTF_Num 83 6"/>
    <w:rsid w:val="00150994"/>
    <w:rPr>
      <w:sz w:val="24"/>
      <w:szCs w:val="24"/>
    </w:rPr>
  </w:style>
  <w:style w:type="character" w:customStyle="1" w:styleId="RTFNum837">
    <w:name w:val="RTF_Num 83 7"/>
    <w:rsid w:val="00150994"/>
    <w:rPr>
      <w:sz w:val="24"/>
      <w:szCs w:val="24"/>
    </w:rPr>
  </w:style>
  <w:style w:type="character" w:customStyle="1" w:styleId="RTFNum838">
    <w:name w:val="RTF_Num 83 8"/>
    <w:rsid w:val="00150994"/>
    <w:rPr>
      <w:sz w:val="24"/>
      <w:szCs w:val="24"/>
    </w:rPr>
  </w:style>
  <w:style w:type="character" w:customStyle="1" w:styleId="RTFNum839">
    <w:name w:val="RTF_Num 83 9"/>
    <w:rsid w:val="00150994"/>
    <w:rPr>
      <w:sz w:val="24"/>
      <w:szCs w:val="24"/>
    </w:rPr>
  </w:style>
  <w:style w:type="character" w:customStyle="1" w:styleId="RTFNum841">
    <w:name w:val="RTF_Num 84 1"/>
    <w:rsid w:val="00150994"/>
    <w:rPr>
      <w:sz w:val="24"/>
      <w:szCs w:val="24"/>
    </w:rPr>
  </w:style>
  <w:style w:type="character" w:customStyle="1" w:styleId="RTFNum851">
    <w:name w:val="RTF_Num 85 1"/>
    <w:rsid w:val="00150994"/>
    <w:rPr>
      <w:sz w:val="24"/>
      <w:szCs w:val="24"/>
    </w:rPr>
  </w:style>
  <w:style w:type="character" w:customStyle="1" w:styleId="RTFNum852">
    <w:name w:val="RTF_Num 85 2"/>
    <w:rsid w:val="00150994"/>
    <w:rPr>
      <w:sz w:val="24"/>
      <w:szCs w:val="24"/>
    </w:rPr>
  </w:style>
  <w:style w:type="character" w:customStyle="1" w:styleId="RTFNum853">
    <w:name w:val="RTF_Num 85 3"/>
    <w:rsid w:val="00150994"/>
    <w:rPr>
      <w:sz w:val="24"/>
      <w:szCs w:val="24"/>
    </w:rPr>
  </w:style>
  <w:style w:type="character" w:customStyle="1" w:styleId="RTFNum854">
    <w:name w:val="RTF_Num 85 4"/>
    <w:rsid w:val="00150994"/>
    <w:rPr>
      <w:sz w:val="24"/>
      <w:szCs w:val="24"/>
    </w:rPr>
  </w:style>
  <w:style w:type="character" w:customStyle="1" w:styleId="RTFNum855">
    <w:name w:val="RTF_Num 85 5"/>
    <w:rsid w:val="00150994"/>
    <w:rPr>
      <w:sz w:val="24"/>
      <w:szCs w:val="24"/>
    </w:rPr>
  </w:style>
  <w:style w:type="character" w:customStyle="1" w:styleId="RTFNum856">
    <w:name w:val="RTF_Num 85 6"/>
    <w:rsid w:val="00150994"/>
    <w:rPr>
      <w:sz w:val="24"/>
      <w:szCs w:val="24"/>
    </w:rPr>
  </w:style>
  <w:style w:type="character" w:customStyle="1" w:styleId="RTFNum857">
    <w:name w:val="RTF_Num 85 7"/>
    <w:rsid w:val="00150994"/>
    <w:rPr>
      <w:sz w:val="24"/>
      <w:szCs w:val="24"/>
    </w:rPr>
  </w:style>
  <w:style w:type="character" w:customStyle="1" w:styleId="RTFNum858">
    <w:name w:val="RTF_Num 85 8"/>
    <w:rsid w:val="00150994"/>
    <w:rPr>
      <w:sz w:val="24"/>
      <w:szCs w:val="24"/>
    </w:rPr>
  </w:style>
  <w:style w:type="character" w:customStyle="1" w:styleId="RTFNum859">
    <w:name w:val="RTF_Num 85 9"/>
    <w:rsid w:val="00150994"/>
    <w:rPr>
      <w:sz w:val="24"/>
      <w:szCs w:val="24"/>
    </w:rPr>
  </w:style>
  <w:style w:type="character" w:customStyle="1" w:styleId="RTFNum861">
    <w:name w:val="RTF_Num 86 1"/>
    <w:rsid w:val="00150994"/>
    <w:rPr>
      <w:sz w:val="24"/>
      <w:szCs w:val="24"/>
    </w:rPr>
  </w:style>
  <w:style w:type="character" w:customStyle="1" w:styleId="RTFNum862">
    <w:name w:val="RTF_Num 86 2"/>
    <w:rsid w:val="00150994"/>
    <w:rPr>
      <w:sz w:val="24"/>
      <w:szCs w:val="24"/>
    </w:rPr>
  </w:style>
  <w:style w:type="character" w:customStyle="1" w:styleId="RTFNum863">
    <w:name w:val="RTF_Num 86 3"/>
    <w:rsid w:val="00150994"/>
    <w:rPr>
      <w:sz w:val="24"/>
      <w:szCs w:val="24"/>
    </w:rPr>
  </w:style>
  <w:style w:type="character" w:customStyle="1" w:styleId="RTFNum864">
    <w:name w:val="RTF_Num 86 4"/>
    <w:rsid w:val="00150994"/>
    <w:rPr>
      <w:sz w:val="24"/>
      <w:szCs w:val="24"/>
    </w:rPr>
  </w:style>
  <w:style w:type="character" w:customStyle="1" w:styleId="RTFNum865">
    <w:name w:val="RTF_Num 86 5"/>
    <w:rsid w:val="00150994"/>
    <w:rPr>
      <w:sz w:val="24"/>
      <w:szCs w:val="24"/>
    </w:rPr>
  </w:style>
  <w:style w:type="character" w:customStyle="1" w:styleId="RTFNum866">
    <w:name w:val="RTF_Num 86 6"/>
    <w:rsid w:val="00150994"/>
    <w:rPr>
      <w:sz w:val="24"/>
      <w:szCs w:val="24"/>
    </w:rPr>
  </w:style>
  <w:style w:type="character" w:customStyle="1" w:styleId="RTFNum867">
    <w:name w:val="RTF_Num 86 7"/>
    <w:rsid w:val="00150994"/>
    <w:rPr>
      <w:sz w:val="24"/>
      <w:szCs w:val="24"/>
    </w:rPr>
  </w:style>
  <w:style w:type="character" w:customStyle="1" w:styleId="RTFNum868">
    <w:name w:val="RTF_Num 86 8"/>
    <w:rsid w:val="00150994"/>
    <w:rPr>
      <w:sz w:val="24"/>
      <w:szCs w:val="24"/>
    </w:rPr>
  </w:style>
  <w:style w:type="character" w:customStyle="1" w:styleId="RTFNum869">
    <w:name w:val="RTF_Num 86 9"/>
    <w:rsid w:val="00150994"/>
    <w:rPr>
      <w:sz w:val="24"/>
      <w:szCs w:val="24"/>
    </w:rPr>
  </w:style>
  <w:style w:type="character" w:customStyle="1" w:styleId="RTFNum871">
    <w:name w:val="RTF_Num 87 1"/>
    <w:rsid w:val="00150994"/>
    <w:rPr>
      <w:sz w:val="24"/>
      <w:szCs w:val="24"/>
    </w:rPr>
  </w:style>
  <w:style w:type="character" w:customStyle="1" w:styleId="RTFNum881">
    <w:name w:val="RTF_Num 88 1"/>
    <w:rsid w:val="00150994"/>
    <w:rPr>
      <w:sz w:val="24"/>
      <w:szCs w:val="24"/>
    </w:rPr>
  </w:style>
  <w:style w:type="character" w:customStyle="1" w:styleId="RTFNum891">
    <w:name w:val="RTF_Num 89 1"/>
    <w:rsid w:val="00150994"/>
    <w:rPr>
      <w:sz w:val="24"/>
      <w:szCs w:val="24"/>
    </w:rPr>
  </w:style>
  <w:style w:type="character" w:customStyle="1" w:styleId="RTFNum901">
    <w:name w:val="RTF_Num 90 1"/>
    <w:rsid w:val="00150994"/>
    <w:rPr>
      <w:sz w:val="24"/>
      <w:szCs w:val="24"/>
    </w:rPr>
  </w:style>
  <w:style w:type="character" w:customStyle="1" w:styleId="RTFNum902">
    <w:name w:val="RTF_Num 90 2"/>
    <w:rsid w:val="00150994"/>
    <w:rPr>
      <w:sz w:val="24"/>
      <w:szCs w:val="24"/>
    </w:rPr>
  </w:style>
  <w:style w:type="character" w:customStyle="1" w:styleId="RTFNum903">
    <w:name w:val="RTF_Num 90 3"/>
    <w:rsid w:val="00150994"/>
    <w:rPr>
      <w:sz w:val="24"/>
      <w:szCs w:val="24"/>
    </w:rPr>
  </w:style>
  <w:style w:type="character" w:customStyle="1" w:styleId="RTFNum904">
    <w:name w:val="RTF_Num 90 4"/>
    <w:rsid w:val="00150994"/>
    <w:rPr>
      <w:sz w:val="24"/>
      <w:szCs w:val="24"/>
    </w:rPr>
  </w:style>
  <w:style w:type="character" w:customStyle="1" w:styleId="RTFNum905">
    <w:name w:val="RTF_Num 90 5"/>
    <w:rsid w:val="00150994"/>
    <w:rPr>
      <w:sz w:val="24"/>
      <w:szCs w:val="24"/>
    </w:rPr>
  </w:style>
  <w:style w:type="character" w:customStyle="1" w:styleId="RTFNum906">
    <w:name w:val="RTF_Num 90 6"/>
    <w:rsid w:val="00150994"/>
    <w:rPr>
      <w:sz w:val="24"/>
      <w:szCs w:val="24"/>
    </w:rPr>
  </w:style>
  <w:style w:type="character" w:customStyle="1" w:styleId="RTFNum907">
    <w:name w:val="RTF_Num 90 7"/>
    <w:rsid w:val="00150994"/>
    <w:rPr>
      <w:sz w:val="24"/>
      <w:szCs w:val="24"/>
    </w:rPr>
  </w:style>
  <w:style w:type="character" w:customStyle="1" w:styleId="RTFNum908">
    <w:name w:val="RTF_Num 90 8"/>
    <w:rsid w:val="00150994"/>
    <w:rPr>
      <w:sz w:val="24"/>
      <w:szCs w:val="24"/>
    </w:rPr>
  </w:style>
  <w:style w:type="character" w:customStyle="1" w:styleId="RTFNum909">
    <w:name w:val="RTF_Num 90 9"/>
    <w:rsid w:val="00150994"/>
    <w:rPr>
      <w:sz w:val="24"/>
      <w:szCs w:val="24"/>
    </w:rPr>
  </w:style>
  <w:style w:type="character" w:customStyle="1" w:styleId="RTFNum911">
    <w:name w:val="RTF_Num 91 1"/>
    <w:rsid w:val="00150994"/>
    <w:rPr>
      <w:rFonts w:ascii="Cambria" w:hAnsi="Cambria"/>
      <w:sz w:val="24"/>
      <w:szCs w:val="24"/>
    </w:rPr>
  </w:style>
  <w:style w:type="character" w:customStyle="1" w:styleId="RTFNum921">
    <w:name w:val="RTF_Num 92 1"/>
    <w:rsid w:val="00150994"/>
    <w:rPr>
      <w:rFonts w:ascii="Arial" w:hAnsi="Arial" w:cs="Arial"/>
      <w:sz w:val="24"/>
      <w:szCs w:val="24"/>
    </w:rPr>
  </w:style>
  <w:style w:type="character" w:customStyle="1" w:styleId="RTFNum931">
    <w:name w:val="RTF_Num 93 1"/>
    <w:rsid w:val="00150994"/>
    <w:rPr>
      <w:rFonts w:ascii="Arial" w:hAnsi="Arial"/>
      <w:b/>
      <w:bCs/>
      <w:sz w:val="22"/>
      <w:szCs w:val="22"/>
    </w:rPr>
  </w:style>
  <w:style w:type="character" w:customStyle="1" w:styleId="RTFNum941">
    <w:name w:val="RTF_Num 94 1"/>
    <w:rsid w:val="00150994"/>
    <w:rPr>
      <w:rFonts w:ascii="Arial" w:hAnsi="Arial" w:cs="Arial"/>
      <w:sz w:val="24"/>
      <w:szCs w:val="24"/>
    </w:rPr>
  </w:style>
  <w:style w:type="character" w:customStyle="1" w:styleId="RTFNum942">
    <w:name w:val="RTF_Num 94 2"/>
    <w:rsid w:val="00150994"/>
    <w:rPr>
      <w:rFonts w:ascii="StarSymbol, 'Arial Unicode MS'" w:hAnsi="StarSymbol, 'Arial Unicode MS'" w:cs="StarSymbol, 'Arial Unicode MS'"/>
      <w:sz w:val="24"/>
      <w:szCs w:val="24"/>
    </w:rPr>
  </w:style>
  <w:style w:type="character" w:customStyle="1" w:styleId="RTFNum943">
    <w:name w:val="RTF_Num 94 3"/>
    <w:rsid w:val="00150994"/>
    <w:rPr>
      <w:rFonts w:ascii="Arial" w:hAnsi="Arial"/>
      <w:sz w:val="24"/>
      <w:szCs w:val="24"/>
    </w:rPr>
  </w:style>
  <w:style w:type="character" w:customStyle="1" w:styleId="RTFNum944">
    <w:name w:val="RTF_Num 94 4"/>
    <w:rsid w:val="00150994"/>
    <w:rPr>
      <w:rFonts w:ascii="Cambria" w:hAnsi="Cambria"/>
      <w:sz w:val="24"/>
      <w:szCs w:val="24"/>
    </w:rPr>
  </w:style>
  <w:style w:type="character" w:customStyle="1" w:styleId="RTFNum945">
    <w:name w:val="RTF_Num 94 5"/>
    <w:rsid w:val="00150994"/>
    <w:rPr>
      <w:rFonts w:ascii="StarSymbol, 'Arial Unicode MS'" w:hAnsi="StarSymbol, 'Arial Unicode MS'" w:cs="StarSymbol, 'Arial Unicode MS'"/>
      <w:sz w:val="24"/>
      <w:szCs w:val="24"/>
    </w:rPr>
  </w:style>
  <w:style w:type="character" w:customStyle="1" w:styleId="RTFNum946">
    <w:name w:val="RTF_Num 94 6"/>
    <w:rsid w:val="00150994"/>
    <w:rPr>
      <w:rFonts w:ascii="Arial" w:hAnsi="Arial"/>
      <w:sz w:val="24"/>
      <w:szCs w:val="24"/>
    </w:rPr>
  </w:style>
  <w:style w:type="character" w:customStyle="1" w:styleId="RTFNum947">
    <w:name w:val="RTF_Num 94 7"/>
    <w:rsid w:val="00150994"/>
    <w:rPr>
      <w:rFonts w:ascii="Cambria" w:hAnsi="Cambria"/>
      <w:sz w:val="24"/>
      <w:szCs w:val="24"/>
    </w:rPr>
  </w:style>
  <w:style w:type="character" w:customStyle="1" w:styleId="RTFNum948">
    <w:name w:val="RTF_Num 94 8"/>
    <w:rsid w:val="00150994"/>
    <w:rPr>
      <w:rFonts w:ascii="StarSymbol, 'Arial Unicode MS'" w:hAnsi="StarSymbol, 'Arial Unicode MS'" w:cs="StarSymbol, 'Arial Unicode MS'"/>
      <w:sz w:val="24"/>
      <w:szCs w:val="24"/>
    </w:rPr>
  </w:style>
  <w:style w:type="character" w:customStyle="1" w:styleId="RTFNum949">
    <w:name w:val="RTF_Num 94 9"/>
    <w:rsid w:val="00150994"/>
    <w:rPr>
      <w:rFonts w:ascii="Arial" w:hAnsi="Arial"/>
      <w:sz w:val="24"/>
      <w:szCs w:val="24"/>
    </w:rPr>
  </w:style>
  <w:style w:type="character" w:customStyle="1" w:styleId="RTFNum951">
    <w:name w:val="RTF_Num 95 1"/>
    <w:rsid w:val="00150994"/>
    <w:rPr>
      <w:sz w:val="24"/>
      <w:szCs w:val="24"/>
    </w:rPr>
  </w:style>
  <w:style w:type="character" w:customStyle="1" w:styleId="RTFNum952">
    <w:name w:val="RTF_Num 95 2"/>
    <w:rsid w:val="00150994"/>
    <w:rPr>
      <w:rFonts w:ascii="StarSymbol, 'Arial Unicode MS'" w:hAnsi="StarSymbol, 'Arial Unicode MS'" w:cs="StarSymbol, 'Arial Unicode MS'"/>
      <w:sz w:val="24"/>
      <w:szCs w:val="24"/>
    </w:rPr>
  </w:style>
  <w:style w:type="character" w:customStyle="1" w:styleId="RTFNum953">
    <w:name w:val="RTF_Num 95 3"/>
    <w:rsid w:val="00150994"/>
    <w:rPr>
      <w:rFonts w:ascii="Arial" w:hAnsi="Arial"/>
      <w:sz w:val="24"/>
      <w:szCs w:val="24"/>
    </w:rPr>
  </w:style>
  <w:style w:type="character" w:customStyle="1" w:styleId="RTFNum954">
    <w:name w:val="RTF_Num 95 4"/>
    <w:rsid w:val="00150994"/>
    <w:rPr>
      <w:rFonts w:ascii="Cambria" w:hAnsi="Cambria"/>
      <w:sz w:val="24"/>
      <w:szCs w:val="24"/>
    </w:rPr>
  </w:style>
  <w:style w:type="character" w:customStyle="1" w:styleId="RTFNum955">
    <w:name w:val="RTF_Num 95 5"/>
    <w:rsid w:val="00150994"/>
    <w:rPr>
      <w:rFonts w:ascii="StarSymbol, 'Arial Unicode MS'" w:hAnsi="StarSymbol, 'Arial Unicode MS'" w:cs="StarSymbol, 'Arial Unicode MS'"/>
      <w:sz w:val="24"/>
      <w:szCs w:val="24"/>
    </w:rPr>
  </w:style>
  <w:style w:type="character" w:customStyle="1" w:styleId="RTFNum956">
    <w:name w:val="RTF_Num 95 6"/>
    <w:rsid w:val="00150994"/>
    <w:rPr>
      <w:rFonts w:ascii="Arial" w:hAnsi="Arial"/>
      <w:sz w:val="24"/>
      <w:szCs w:val="24"/>
    </w:rPr>
  </w:style>
  <w:style w:type="character" w:customStyle="1" w:styleId="RTFNum957">
    <w:name w:val="RTF_Num 95 7"/>
    <w:rsid w:val="00150994"/>
    <w:rPr>
      <w:rFonts w:ascii="Cambria" w:hAnsi="Cambria"/>
      <w:sz w:val="24"/>
      <w:szCs w:val="24"/>
    </w:rPr>
  </w:style>
  <w:style w:type="character" w:customStyle="1" w:styleId="RTFNum958">
    <w:name w:val="RTF_Num 95 8"/>
    <w:rsid w:val="00150994"/>
    <w:rPr>
      <w:rFonts w:ascii="StarSymbol, 'Arial Unicode MS'" w:hAnsi="StarSymbol, 'Arial Unicode MS'" w:cs="StarSymbol, 'Arial Unicode MS'"/>
      <w:sz w:val="24"/>
      <w:szCs w:val="24"/>
    </w:rPr>
  </w:style>
  <w:style w:type="character" w:customStyle="1" w:styleId="RTFNum959">
    <w:name w:val="RTF_Num 95 9"/>
    <w:rsid w:val="00150994"/>
    <w:rPr>
      <w:rFonts w:ascii="Arial" w:hAnsi="Arial"/>
      <w:sz w:val="24"/>
      <w:szCs w:val="24"/>
    </w:rPr>
  </w:style>
  <w:style w:type="character" w:customStyle="1" w:styleId="RTFNum961">
    <w:name w:val="RTF_Num 96 1"/>
    <w:rsid w:val="00150994"/>
    <w:rPr>
      <w:sz w:val="24"/>
      <w:szCs w:val="24"/>
    </w:rPr>
  </w:style>
  <w:style w:type="character" w:customStyle="1" w:styleId="RTFNum962">
    <w:name w:val="RTF_Num 96 2"/>
    <w:rsid w:val="00150994"/>
    <w:rPr>
      <w:sz w:val="24"/>
      <w:szCs w:val="24"/>
    </w:rPr>
  </w:style>
  <w:style w:type="character" w:customStyle="1" w:styleId="RTFNum963">
    <w:name w:val="RTF_Num 96 3"/>
    <w:rsid w:val="00150994"/>
    <w:rPr>
      <w:sz w:val="24"/>
      <w:szCs w:val="24"/>
    </w:rPr>
  </w:style>
  <w:style w:type="character" w:customStyle="1" w:styleId="RTFNum964">
    <w:name w:val="RTF_Num 96 4"/>
    <w:rsid w:val="00150994"/>
    <w:rPr>
      <w:sz w:val="24"/>
      <w:szCs w:val="24"/>
    </w:rPr>
  </w:style>
  <w:style w:type="character" w:customStyle="1" w:styleId="RTFNum965">
    <w:name w:val="RTF_Num 96 5"/>
    <w:rsid w:val="00150994"/>
    <w:rPr>
      <w:sz w:val="24"/>
      <w:szCs w:val="24"/>
    </w:rPr>
  </w:style>
  <w:style w:type="character" w:customStyle="1" w:styleId="RTFNum966">
    <w:name w:val="RTF_Num 96 6"/>
    <w:rsid w:val="00150994"/>
    <w:rPr>
      <w:sz w:val="24"/>
      <w:szCs w:val="24"/>
    </w:rPr>
  </w:style>
  <w:style w:type="character" w:customStyle="1" w:styleId="RTFNum967">
    <w:name w:val="RTF_Num 96 7"/>
    <w:rsid w:val="00150994"/>
    <w:rPr>
      <w:sz w:val="24"/>
      <w:szCs w:val="24"/>
    </w:rPr>
  </w:style>
  <w:style w:type="character" w:customStyle="1" w:styleId="RTFNum968">
    <w:name w:val="RTF_Num 96 8"/>
    <w:rsid w:val="00150994"/>
    <w:rPr>
      <w:sz w:val="24"/>
      <w:szCs w:val="24"/>
    </w:rPr>
  </w:style>
  <w:style w:type="character" w:customStyle="1" w:styleId="RTFNum969">
    <w:name w:val="RTF_Num 96 9"/>
    <w:rsid w:val="00150994"/>
    <w:rPr>
      <w:sz w:val="24"/>
      <w:szCs w:val="24"/>
    </w:rPr>
  </w:style>
  <w:style w:type="character" w:customStyle="1" w:styleId="RTFNum971">
    <w:name w:val="RTF_Num 97 1"/>
    <w:rsid w:val="00150994"/>
    <w:rPr>
      <w:sz w:val="24"/>
      <w:szCs w:val="24"/>
    </w:rPr>
  </w:style>
  <w:style w:type="character" w:customStyle="1" w:styleId="RTFNum972">
    <w:name w:val="RTF_Num 97 2"/>
    <w:rsid w:val="00150994"/>
    <w:rPr>
      <w:sz w:val="24"/>
      <w:szCs w:val="24"/>
    </w:rPr>
  </w:style>
  <w:style w:type="character" w:customStyle="1" w:styleId="RTFNum973">
    <w:name w:val="RTF_Num 97 3"/>
    <w:rsid w:val="00150994"/>
    <w:rPr>
      <w:sz w:val="24"/>
      <w:szCs w:val="24"/>
    </w:rPr>
  </w:style>
  <w:style w:type="character" w:customStyle="1" w:styleId="RTFNum974">
    <w:name w:val="RTF_Num 97 4"/>
    <w:rsid w:val="00150994"/>
    <w:rPr>
      <w:sz w:val="24"/>
      <w:szCs w:val="24"/>
    </w:rPr>
  </w:style>
  <w:style w:type="character" w:customStyle="1" w:styleId="RTFNum975">
    <w:name w:val="RTF_Num 97 5"/>
    <w:rsid w:val="00150994"/>
    <w:rPr>
      <w:sz w:val="24"/>
      <w:szCs w:val="24"/>
    </w:rPr>
  </w:style>
  <w:style w:type="character" w:customStyle="1" w:styleId="RTFNum976">
    <w:name w:val="RTF_Num 97 6"/>
    <w:rsid w:val="00150994"/>
    <w:rPr>
      <w:sz w:val="24"/>
      <w:szCs w:val="24"/>
    </w:rPr>
  </w:style>
  <w:style w:type="character" w:customStyle="1" w:styleId="RTFNum977">
    <w:name w:val="RTF_Num 97 7"/>
    <w:rsid w:val="00150994"/>
    <w:rPr>
      <w:sz w:val="24"/>
      <w:szCs w:val="24"/>
    </w:rPr>
  </w:style>
  <w:style w:type="character" w:customStyle="1" w:styleId="RTFNum978">
    <w:name w:val="RTF_Num 97 8"/>
    <w:rsid w:val="00150994"/>
    <w:rPr>
      <w:sz w:val="24"/>
      <w:szCs w:val="24"/>
    </w:rPr>
  </w:style>
  <w:style w:type="character" w:customStyle="1" w:styleId="RTFNum979">
    <w:name w:val="RTF_Num 97 9"/>
    <w:rsid w:val="00150994"/>
    <w:rPr>
      <w:sz w:val="24"/>
      <w:szCs w:val="24"/>
    </w:rPr>
  </w:style>
  <w:style w:type="character" w:customStyle="1" w:styleId="RTFNum981">
    <w:name w:val="RTF_Num 98 1"/>
    <w:rsid w:val="00150994"/>
    <w:rPr>
      <w:rFonts w:ascii="Arial" w:hAnsi="Arial" w:cs="Arial"/>
      <w:sz w:val="22"/>
      <w:szCs w:val="22"/>
    </w:rPr>
  </w:style>
  <w:style w:type="character" w:customStyle="1" w:styleId="RTFNum991">
    <w:name w:val="RTF_Num 99 1"/>
    <w:rsid w:val="00150994"/>
    <w:rPr>
      <w:rFonts w:ascii="Arial" w:hAnsi="Arial" w:cs="Arial"/>
      <w:sz w:val="24"/>
      <w:szCs w:val="24"/>
    </w:rPr>
  </w:style>
  <w:style w:type="character" w:customStyle="1" w:styleId="RTFNum1001">
    <w:name w:val="RTF_Num 100 1"/>
    <w:rsid w:val="00150994"/>
    <w:rPr>
      <w:sz w:val="24"/>
      <w:szCs w:val="24"/>
    </w:rPr>
  </w:style>
  <w:style w:type="character" w:customStyle="1" w:styleId="RTFNum1011">
    <w:name w:val="RTF_Num 101 1"/>
    <w:rsid w:val="00150994"/>
    <w:rPr>
      <w:b/>
      <w:bCs/>
      <w:sz w:val="24"/>
      <w:szCs w:val="24"/>
    </w:rPr>
  </w:style>
  <w:style w:type="character" w:customStyle="1" w:styleId="RTFNum1012">
    <w:name w:val="RTF_Num 101 2"/>
    <w:rsid w:val="00150994"/>
    <w:rPr>
      <w:rFonts w:ascii="StarSymbol, 'Arial Unicode MS'" w:hAnsi="StarSymbol, 'Arial Unicode MS'" w:cs="StarSymbol, 'Arial Unicode MS'"/>
      <w:sz w:val="24"/>
      <w:szCs w:val="24"/>
    </w:rPr>
  </w:style>
  <w:style w:type="character" w:customStyle="1" w:styleId="RTFNum1013">
    <w:name w:val="RTF_Num 101 3"/>
    <w:rsid w:val="00150994"/>
    <w:rPr>
      <w:rFonts w:ascii="Arial" w:hAnsi="Arial"/>
      <w:sz w:val="24"/>
      <w:szCs w:val="24"/>
    </w:rPr>
  </w:style>
  <w:style w:type="character" w:customStyle="1" w:styleId="RTFNum1014">
    <w:name w:val="RTF_Num 101 4"/>
    <w:rsid w:val="00150994"/>
    <w:rPr>
      <w:rFonts w:ascii="Cambria" w:hAnsi="Cambria"/>
      <w:sz w:val="24"/>
      <w:szCs w:val="24"/>
    </w:rPr>
  </w:style>
  <w:style w:type="character" w:customStyle="1" w:styleId="RTFNum1015">
    <w:name w:val="RTF_Num 101 5"/>
    <w:rsid w:val="00150994"/>
    <w:rPr>
      <w:rFonts w:ascii="StarSymbol, 'Arial Unicode MS'" w:hAnsi="StarSymbol, 'Arial Unicode MS'" w:cs="StarSymbol, 'Arial Unicode MS'"/>
      <w:sz w:val="24"/>
      <w:szCs w:val="24"/>
    </w:rPr>
  </w:style>
  <w:style w:type="character" w:customStyle="1" w:styleId="RTFNum1016">
    <w:name w:val="RTF_Num 101 6"/>
    <w:rsid w:val="00150994"/>
    <w:rPr>
      <w:rFonts w:ascii="Arial" w:hAnsi="Arial"/>
      <w:sz w:val="24"/>
      <w:szCs w:val="24"/>
    </w:rPr>
  </w:style>
  <w:style w:type="character" w:customStyle="1" w:styleId="RTFNum1017">
    <w:name w:val="RTF_Num 101 7"/>
    <w:rsid w:val="00150994"/>
    <w:rPr>
      <w:rFonts w:ascii="Cambria" w:hAnsi="Cambria"/>
      <w:sz w:val="24"/>
      <w:szCs w:val="24"/>
    </w:rPr>
  </w:style>
  <w:style w:type="character" w:customStyle="1" w:styleId="RTFNum1018">
    <w:name w:val="RTF_Num 101 8"/>
    <w:rsid w:val="00150994"/>
    <w:rPr>
      <w:rFonts w:ascii="StarSymbol, 'Arial Unicode MS'" w:hAnsi="StarSymbol, 'Arial Unicode MS'" w:cs="StarSymbol, 'Arial Unicode MS'"/>
      <w:sz w:val="24"/>
      <w:szCs w:val="24"/>
    </w:rPr>
  </w:style>
  <w:style w:type="character" w:customStyle="1" w:styleId="RTFNum1019">
    <w:name w:val="RTF_Num 101 9"/>
    <w:rsid w:val="00150994"/>
    <w:rPr>
      <w:rFonts w:ascii="Arial" w:hAnsi="Arial"/>
      <w:sz w:val="24"/>
      <w:szCs w:val="24"/>
    </w:rPr>
  </w:style>
  <w:style w:type="character" w:customStyle="1" w:styleId="RTFNum1021">
    <w:name w:val="RTF_Num 102 1"/>
    <w:rsid w:val="00150994"/>
    <w:rPr>
      <w:sz w:val="24"/>
      <w:szCs w:val="24"/>
    </w:rPr>
  </w:style>
  <w:style w:type="character" w:customStyle="1" w:styleId="RTFNum1031">
    <w:name w:val="RTF_Num 103 1"/>
    <w:rsid w:val="00150994"/>
    <w:rPr>
      <w:rFonts w:ascii="Arial" w:hAnsi="Arial" w:cs="Arial"/>
      <w:sz w:val="24"/>
      <w:szCs w:val="24"/>
    </w:rPr>
  </w:style>
  <w:style w:type="character" w:customStyle="1" w:styleId="RTFNum1041">
    <w:name w:val="RTF_Num 104 1"/>
    <w:rsid w:val="00150994"/>
    <w:rPr>
      <w:sz w:val="24"/>
      <w:szCs w:val="24"/>
    </w:rPr>
  </w:style>
  <w:style w:type="character" w:customStyle="1" w:styleId="RTFNum1042">
    <w:name w:val="RTF_Num 104 2"/>
    <w:rsid w:val="00150994"/>
    <w:rPr>
      <w:sz w:val="24"/>
      <w:szCs w:val="24"/>
    </w:rPr>
  </w:style>
  <w:style w:type="character" w:customStyle="1" w:styleId="RTFNum1043">
    <w:name w:val="RTF_Num 104 3"/>
    <w:rsid w:val="00150994"/>
    <w:rPr>
      <w:sz w:val="24"/>
      <w:szCs w:val="24"/>
    </w:rPr>
  </w:style>
  <w:style w:type="character" w:customStyle="1" w:styleId="RTFNum1044">
    <w:name w:val="RTF_Num 104 4"/>
    <w:rsid w:val="00150994"/>
    <w:rPr>
      <w:sz w:val="24"/>
      <w:szCs w:val="24"/>
    </w:rPr>
  </w:style>
  <w:style w:type="character" w:customStyle="1" w:styleId="RTFNum1045">
    <w:name w:val="RTF_Num 104 5"/>
    <w:rsid w:val="00150994"/>
    <w:rPr>
      <w:sz w:val="24"/>
      <w:szCs w:val="24"/>
    </w:rPr>
  </w:style>
  <w:style w:type="character" w:customStyle="1" w:styleId="RTFNum1046">
    <w:name w:val="RTF_Num 104 6"/>
    <w:rsid w:val="00150994"/>
    <w:rPr>
      <w:sz w:val="24"/>
      <w:szCs w:val="24"/>
    </w:rPr>
  </w:style>
  <w:style w:type="character" w:customStyle="1" w:styleId="RTFNum1047">
    <w:name w:val="RTF_Num 104 7"/>
    <w:rsid w:val="00150994"/>
    <w:rPr>
      <w:sz w:val="24"/>
      <w:szCs w:val="24"/>
    </w:rPr>
  </w:style>
  <w:style w:type="character" w:customStyle="1" w:styleId="RTFNum1048">
    <w:name w:val="RTF_Num 104 8"/>
    <w:rsid w:val="00150994"/>
    <w:rPr>
      <w:sz w:val="24"/>
      <w:szCs w:val="24"/>
    </w:rPr>
  </w:style>
  <w:style w:type="character" w:customStyle="1" w:styleId="RTFNum1049">
    <w:name w:val="RTF_Num 104 9"/>
    <w:rsid w:val="00150994"/>
    <w:rPr>
      <w:sz w:val="24"/>
      <w:szCs w:val="24"/>
    </w:rPr>
  </w:style>
  <w:style w:type="character" w:customStyle="1" w:styleId="RTFNum1051">
    <w:name w:val="RTF_Num 105 1"/>
    <w:rsid w:val="00150994"/>
    <w:rPr>
      <w:rFonts w:ascii="Cambria" w:hAnsi="Cambria"/>
      <w:sz w:val="24"/>
      <w:szCs w:val="24"/>
    </w:rPr>
  </w:style>
  <w:style w:type="character" w:customStyle="1" w:styleId="RTFNum1061">
    <w:name w:val="RTF_Num 106 1"/>
    <w:rsid w:val="00150994"/>
    <w:rPr>
      <w:sz w:val="24"/>
      <w:szCs w:val="24"/>
    </w:rPr>
  </w:style>
  <w:style w:type="character" w:customStyle="1" w:styleId="RTFNum1071">
    <w:name w:val="RTF_Num 107 1"/>
    <w:rsid w:val="00150994"/>
    <w:rPr>
      <w:rFonts w:ascii="Cambria" w:hAnsi="Cambria"/>
      <w:sz w:val="24"/>
      <w:szCs w:val="24"/>
    </w:rPr>
  </w:style>
  <w:style w:type="character" w:customStyle="1" w:styleId="RTFNum1081">
    <w:name w:val="RTF_Num 108 1"/>
    <w:rsid w:val="00150994"/>
    <w:rPr>
      <w:sz w:val="24"/>
      <w:szCs w:val="24"/>
    </w:rPr>
  </w:style>
  <w:style w:type="character" w:customStyle="1" w:styleId="RTFNum1082">
    <w:name w:val="RTF_Num 108 2"/>
    <w:rsid w:val="00150994"/>
    <w:rPr>
      <w:sz w:val="24"/>
      <w:szCs w:val="24"/>
    </w:rPr>
  </w:style>
  <w:style w:type="character" w:customStyle="1" w:styleId="RTFNum1083">
    <w:name w:val="RTF_Num 108 3"/>
    <w:rsid w:val="00150994"/>
    <w:rPr>
      <w:sz w:val="24"/>
      <w:szCs w:val="24"/>
    </w:rPr>
  </w:style>
  <w:style w:type="character" w:customStyle="1" w:styleId="RTFNum1084">
    <w:name w:val="RTF_Num 108 4"/>
    <w:rsid w:val="00150994"/>
    <w:rPr>
      <w:sz w:val="24"/>
      <w:szCs w:val="24"/>
    </w:rPr>
  </w:style>
  <w:style w:type="character" w:customStyle="1" w:styleId="RTFNum1085">
    <w:name w:val="RTF_Num 108 5"/>
    <w:rsid w:val="00150994"/>
    <w:rPr>
      <w:sz w:val="24"/>
      <w:szCs w:val="24"/>
    </w:rPr>
  </w:style>
  <w:style w:type="character" w:customStyle="1" w:styleId="RTFNum1086">
    <w:name w:val="RTF_Num 108 6"/>
    <w:rsid w:val="00150994"/>
    <w:rPr>
      <w:sz w:val="24"/>
      <w:szCs w:val="24"/>
    </w:rPr>
  </w:style>
  <w:style w:type="character" w:customStyle="1" w:styleId="RTFNum1087">
    <w:name w:val="RTF_Num 108 7"/>
    <w:rsid w:val="00150994"/>
    <w:rPr>
      <w:sz w:val="24"/>
      <w:szCs w:val="24"/>
    </w:rPr>
  </w:style>
  <w:style w:type="character" w:customStyle="1" w:styleId="RTFNum1088">
    <w:name w:val="RTF_Num 108 8"/>
    <w:rsid w:val="00150994"/>
    <w:rPr>
      <w:sz w:val="24"/>
      <w:szCs w:val="24"/>
    </w:rPr>
  </w:style>
  <w:style w:type="character" w:customStyle="1" w:styleId="RTFNum1089">
    <w:name w:val="RTF_Num 108 9"/>
    <w:rsid w:val="00150994"/>
    <w:rPr>
      <w:sz w:val="24"/>
      <w:szCs w:val="24"/>
    </w:rPr>
  </w:style>
  <w:style w:type="character" w:customStyle="1" w:styleId="RTFNum1091">
    <w:name w:val="RTF_Num 109 1"/>
    <w:rsid w:val="00150994"/>
    <w:rPr>
      <w:rFonts w:ascii="Arial" w:hAnsi="Arial"/>
      <w:b/>
      <w:bCs/>
      <w:sz w:val="22"/>
      <w:szCs w:val="22"/>
    </w:rPr>
  </w:style>
  <w:style w:type="character" w:customStyle="1" w:styleId="RTFNum1101">
    <w:name w:val="RTF_Num 110 1"/>
    <w:rsid w:val="00150994"/>
    <w:rPr>
      <w:sz w:val="24"/>
      <w:szCs w:val="24"/>
    </w:rPr>
  </w:style>
  <w:style w:type="character" w:customStyle="1" w:styleId="RTFNum1111">
    <w:name w:val="RTF_Num 111 1"/>
    <w:rsid w:val="00150994"/>
    <w:rPr>
      <w:sz w:val="24"/>
      <w:szCs w:val="24"/>
    </w:rPr>
  </w:style>
  <w:style w:type="character" w:customStyle="1" w:styleId="RTFNum1112">
    <w:name w:val="RTF_Num 111 2"/>
    <w:rsid w:val="00150994"/>
    <w:rPr>
      <w:sz w:val="24"/>
      <w:szCs w:val="24"/>
    </w:rPr>
  </w:style>
  <w:style w:type="character" w:customStyle="1" w:styleId="RTFNum1113">
    <w:name w:val="RTF_Num 111 3"/>
    <w:rsid w:val="00150994"/>
    <w:rPr>
      <w:sz w:val="24"/>
      <w:szCs w:val="24"/>
    </w:rPr>
  </w:style>
  <w:style w:type="character" w:customStyle="1" w:styleId="RTFNum1114">
    <w:name w:val="RTF_Num 111 4"/>
    <w:rsid w:val="00150994"/>
    <w:rPr>
      <w:sz w:val="24"/>
      <w:szCs w:val="24"/>
    </w:rPr>
  </w:style>
  <w:style w:type="character" w:customStyle="1" w:styleId="RTFNum1115">
    <w:name w:val="RTF_Num 111 5"/>
    <w:rsid w:val="00150994"/>
    <w:rPr>
      <w:sz w:val="24"/>
      <w:szCs w:val="24"/>
    </w:rPr>
  </w:style>
  <w:style w:type="character" w:customStyle="1" w:styleId="RTFNum1116">
    <w:name w:val="RTF_Num 111 6"/>
    <w:rsid w:val="00150994"/>
    <w:rPr>
      <w:sz w:val="24"/>
      <w:szCs w:val="24"/>
    </w:rPr>
  </w:style>
  <w:style w:type="character" w:customStyle="1" w:styleId="RTFNum1117">
    <w:name w:val="RTF_Num 111 7"/>
    <w:rsid w:val="00150994"/>
    <w:rPr>
      <w:sz w:val="24"/>
      <w:szCs w:val="24"/>
    </w:rPr>
  </w:style>
  <w:style w:type="character" w:customStyle="1" w:styleId="RTFNum1118">
    <w:name w:val="RTF_Num 111 8"/>
    <w:rsid w:val="00150994"/>
    <w:rPr>
      <w:sz w:val="24"/>
      <w:szCs w:val="24"/>
    </w:rPr>
  </w:style>
  <w:style w:type="character" w:customStyle="1" w:styleId="RTFNum1119">
    <w:name w:val="RTF_Num 111 9"/>
    <w:rsid w:val="00150994"/>
    <w:rPr>
      <w:sz w:val="24"/>
      <w:szCs w:val="24"/>
    </w:rPr>
  </w:style>
  <w:style w:type="character" w:customStyle="1" w:styleId="RTFNum1121">
    <w:name w:val="RTF_Num 112 1"/>
    <w:rsid w:val="00150994"/>
    <w:rPr>
      <w:rFonts w:ascii="Arial" w:hAnsi="Arial"/>
      <w:sz w:val="24"/>
      <w:szCs w:val="24"/>
    </w:rPr>
  </w:style>
  <w:style w:type="character" w:customStyle="1" w:styleId="RTFNum1131">
    <w:name w:val="RTF_Num 113 1"/>
    <w:rsid w:val="00150994"/>
    <w:rPr>
      <w:sz w:val="24"/>
      <w:szCs w:val="24"/>
    </w:rPr>
  </w:style>
  <w:style w:type="character" w:customStyle="1" w:styleId="RTFNum1141">
    <w:name w:val="RTF_Num 114 1"/>
    <w:rsid w:val="00150994"/>
    <w:rPr>
      <w:rFonts w:ascii="Cambria" w:hAnsi="Cambria"/>
      <w:sz w:val="24"/>
      <w:szCs w:val="24"/>
    </w:rPr>
  </w:style>
  <w:style w:type="character" w:customStyle="1" w:styleId="RTFNum1151">
    <w:name w:val="RTF_Num 115 1"/>
    <w:rsid w:val="00150994"/>
    <w:rPr>
      <w:rFonts w:ascii="Arial" w:hAnsi="Arial" w:cs="Arial"/>
      <w:sz w:val="24"/>
      <w:szCs w:val="24"/>
    </w:rPr>
  </w:style>
  <w:style w:type="character" w:customStyle="1" w:styleId="RTFNum1161">
    <w:name w:val="RTF_Num 116 1"/>
    <w:rsid w:val="00150994"/>
    <w:rPr>
      <w:rFonts w:ascii="Arial" w:hAnsi="Arial" w:cs="Arial"/>
      <w:sz w:val="24"/>
      <w:szCs w:val="24"/>
    </w:rPr>
  </w:style>
  <w:style w:type="character" w:customStyle="1" w:styleId="RTFNum1171">
    <w:name w:val="RTF_Num 117 1"/>
    <w:rsid w:val="00150994"/>
    <w:rPr>
      <w:sz w:val="24"/>
      <w:szCs w:val="24"/>
    </w:rPr>
  </w:style>
  <w:style w:type="character" w:customStyle="1" w:styleId="RTFNum1172">
    <w:name w:val="RTF_Num 117 2"/>
    <w:rsid w:val="00150994"/>
    <w:rPr>
      <w:sz w:val="24"/>
      <w:szCs w:val="24"/>
    </w:rPr>
  </w:style>
  <w:style w:type="character" w:customStyle="1" w:styleId="RTFNum1173">
    <w:name w:val="RTF_Num 117 3"/>
    <w:rsid w:val="00150994"/>
    <w:rPr>
      <w:sz w:val="24"/>
      <w:szCs w:val="24"/>
    </w:rPr>
  </w:style>
  <w:style w:type="character" w:customStyle="1" w:styleId="RTFNum1174">
    <w:name w:val="RTF_Num 117 4"/>
    <w:rsid w:val="00150994"/>
    <w:rPr>
      <w:sz w:val="24"/>
      <w:szCs w:val="24"/>
    </w:rPr>
  </w:style>
  <w:style w:type="character" w:customStyle="1" w:styleId="RTFNum1175">
    <w:name w:val="RTF_Num 117 5"/>
    <w:rsid w:val="00150994"/>
    <w:rPr>
      <w:sz w:val="24"/>
      <w:szCs w:val="24"/>
    </w:rPr>
  </w:style>
  <w:style w:type="character" w:customStyle="1" w:styleId="RTFNum1176">
    <w:name w:val="RTF_Num 117 6"/>
    <w:rsid w:val="00150994"/>
    <w:rPr>
      <w:sz w:val="24"/>
      <w:szCs w:val="24"/>
    </w:rPr>
  </w:style>
  <w:style w:type="character" w:customStyle="1" w:styleId="RTFNum1177">
    <w:name w:val="RTF_Num 117 7"/>
    <w:rsid w:val="00150994"/>
    <w:rPr>
      <w:sz w:val="24"/>
      <w:szCs w:val="24"/>
    </w:rPr>
  </w:style>
  <w:style w:type="character" w:customStyle="1" w:styleId="RTFNum1178">
    <w:name w:val="RTF_Num 117 8"/>
    <w:rsid w:val="00150994"/>
    <w:rPr>
      <w:sz w:val="24"/>
      <w:szCs w:val="24"/>
    </w:rPr>
  </w:style>
  <w:style w:type="character" w:customStyle="1" w:styleId="RTFNum1179">
    <w:name w:val="RTF_Num 117 9"/>
    <w:rsid w:val="00150994"/>
    <w:rPr>
      <w:sz w:val="24"/>
      <w:szCs w:val="24"/>
    </w:rPr>
  </w:style>
  <w:style w:type="character" w:customStyle="1" w:styleId="RTFNum1181">
    <w:name w:val="RTF_Num 118 1"/>
    <w:rsid w:val="00150994"/>
    <w:rPr>
      <w:sz w:val="24"/>
      <w:szCs w:val="24"/>
    </w:rPr>
  </w:style>
  <w:style w:type="character" w:customStyle="1" w:styleId="RTFNum1182">
    <w:name w:val="RTF_Num 118 2"/>
    <w:rsid w:val="00150994"/>
    <w:rPr>
      <w:sz w:val="24"/>
      <w:szCs w:val="24"/>
    </w:rPr>
  </w:style>
  <w:style w:type="character" w:customStyle="1" w:styleId="RTFNum1183">
    <w:name w:val="RTF_Num 118 3"/>
    <w:rsid w:val="00150994"/>
    <w:rPr>
      <w:sz w:val="24"/>
      <w:szCs w:val="24"/>
    </w:rPr>
  </w:style>
  <w:style w:type="character" w:customStyle="1" w:styleId="RTFNum1184">
    <w:name w:val="RTF_Num 118 4"/>
    <w:rsid w:val="00150994"/>
    <w:rPr>
      <w:sz w:val="24"/>
      <w:szCs w:val="24"/>
    </w:rPr>
  </w:style>
  <w:style w:type="character" w:customStyle="1" w:styleId="RTFNum1185">
    <w:name w:val="RTF_Num 118 5"/>
    <w:rsid w:val="00150994"/>
    <w:rPr>
      <w:sz w:val="24"/>
      <w:szCs w:val="24"/>
    </w:rPr>
  </w:style>
  <w:style w:type="character" w:customStyle="1" w:styleId="RTFNum1186">
    <w:name w:val="RTF_Num 118 6"/>
    <w:rsid w:val="00150994"/>
    <w:rPr>
      <w:sz w:val="24"/>
      <w:szCs w:val="24"/>
    </w:rPr>
  </w:style>
  <w:style w:type="character" w:customStyle="1" w:styleId="RTFNum1187">
    <w:name w:val="RTF_Num 118 7"/>
    <w:rsid w:val="00150994"/>
    <w:rPr>
      <w:sz w:val="24"/>
      <w:szCs w:val="24"/>
    </w:rPr>
  </w:style>
  <w:style w:type="character" w:customStyle="1" w:styleId="RTFNum1188">
    <w:name w:val="RTF_Num 118 8"/>
    <w:rsid w:val="00150994"/>
    <w:rPr>
      <w:sz w:val="24"/>
      <w:szCs w:val="24"/>
    </w:rPr>
  </w:style>
  <w:style w:type="character" w:customStyle="1" w:styleId="RTFNum1189">
    <w:name w:val="RTF_Num 118 9"/>
    <w:rsid w:val="00150994"/>
    <w:rPr>
      <w:sz w:val="24"/>
      <w:szCs w:val="24"/>
    </w:rPr>
  </w:style>
  <w:style w:type="character" w:customStyle="1" w:styleId="RTFNum1191">
    <w:name w:val="RTF_Num 119 1"/>
    <w:rsid w:val="00150994"/>
    <w:rPr>
      <w:sz w:val="24"/>
      <w:szCs w:val="24"/>
    </w:rPr>
  </w:style>
  <w:style w:type="character" w:customStyle="1" w:styleId="RTFNum1192">
    <w:name w:val="RTF_Num 119 2"/>
    <w:rsid w:val="00150994"/>
    <w:rPr>
      <w:rFonts w:ascii="StarSymbol, 'Arial Unicode MS'" w:hAnsi="StarSymbol, 'Arial Unicode MS'" w:cs="StarSymbol, 'Arial Unicode MS'"/>
      <w:sz w:val="24"/>
      <w:szCs w:val="24"/>
    </w:rPr>
  </w:style>
  <w:style w:type="character" w:customStyle="1" w:styleId="RTFNum1193">
    <w:name w:val="RTF_Num 119 3"/>
    <w:rsid w:val="00150994"/>
    <w:rPr>
      <w:rFonts w:ascii="Arial" w:hAnsi="Arial"/>
      <w:sz w:val="24"/>
      <w:szCs w:val="24"/>
    </w:rPr>
  </w:style>
  <w:style w:type="character" w:customStyle="1" w:styleId="RTFNum1194">
    <w:name w:val="RTF_Num 119 4"/>
    <w:rsid w:val="00150994"/>
    <w:rPr>
      <w:rFonts w:ascii="Cambria" w:hAnsi="Cambria"/>
      <w:sz w:val="24"/>
      <w:szCs w:val="24"/>
    </w:rPr>
  </w:style>
  <w:style w:type="character" w:customStyle="1" w:styleId="RTFNum1195">
    <w:name w:val="RTF_Num 119 5"/>
    <w:rsid w:val="00150994"/>
    <w:rPr>
      <w:rFonts w:ascii="StarSymbol, 'Arial Unicode MS'" w:hAnsi="StarSymbol, 'Arial Unicode MS'" w:cs="StarSymbol, 'Arial Unicode MS'"/>
      <w:sz w:val="24"/>
      <w:szCs w:val="24"/>
    </w:rPr>
  </w:style>
  <w:style w:type="character" w:customStyle="1" w:styleId="RTFNum1196">
    <w:name w:val="RTF_Num 119 6"/>
    <w:rsid w:val="00150994"/>
    <w:rPr>
      <w:rFonts w:ascii="Arial" w:hAnsi="Arial"/>
      <w:sz w:val="24"/>
      <w:szCs w:val="24"/>
    </w:rPr>
  </w:style>
  <w:style w:type="character" w:customStyle="1" w:styleId="RTFNum1197">
    <w:name w:val="RTF_Num 119 7"/>
    <w:rsid w:val="00150994"/>
    <w:rPr>
      <w:rFonts w:ascii="Cambria" w:hAnsi="Cambria"/>
      <w:sz w:val="24"/>
      <w:szCs w:val="24"/>
    </w:rPr>
  </w:style>
  <w:style w:type="character" w:customStyle="1" w:styleId="RTFNum1198">
    <w:name w:val="RTF_Num 119 8"/>
    <w:rsid w:val="00150994"/>
    <w:rPr>
      <w:rFonts w:ascii="StarSymbol, 'Arial Unicode MS'" w:hAnsi="StarSymbol, 'Arial Unicode MS'" w:cs="StarSymbol, 'Arial Unicode MS'"/>
      <w:sz w:val="24"/>
      <w:szCs w:val="24"/>
    </w:rPr>
  </w:style>
  <w:style w:type="character" w:customStyle="1" w:styleId="RTFNum1199">
    <w:name w:val="RTF_Num 119 9"/>
    <w:rsid w:val="00150994"/>
    <w:rPr>
      <w:rFonts w:ascii="Arial" w:hAnsi="Arial"/>
      <w:sz w:val="24"/>
      <w:szCs w:val="24"/>
    </w:rPr>
  </w:style>
  <w:style w:type="character" w:customStyle="1" w:styleId="RTFNum1201">
    <w:name w:val="RTF_Num 120 1"/>
    <w:rsid w:val="00150994"/>
    <w:rPr>
      <w:sz w:val="24"/>
      <w:szCs w:val="24"/>
    </w:rPr>
  </w:style>
  <w:style w:type="character" w:customStyle="1" w:styleId="RTFNum1202">
    <w:name w:val="RTF_Num 120 2"/>
    <w:rsid w:val="00150994"/>
    <w:rPr>
      <w:sz w:val="24"/>
      <w:szCs w:val="24"/>
    </w:rPr>
  </w:style>
  <w:style w:type="character" w:customStyle="1" w:styleId="RTFNum1203">
    <w:name w:val="RTF_Num 120 3"/>
    <w:rsid w:val="00150994"/>
    <w:rPr>
      <w:sz w:val="24"/>
      <w:szCs w:val="24"/>
    </w:rPr>
  </w:style>
  <w:style w:type="character" w:customStyle="1" w:styleId="RTFNum1204">
    <w:name w:val="RTF_Num 120 4"/>
    <w:rsid w:val="00150994"/>
    <w:rPr>
      <w:sz w:val="24"/>
      <w:szCs w:val="24"/>
    </w:rPr>
  </w:style>
  <w:style w:type="character" w:customStyle="1" w:styleId="RTFNum1205">
    <w:name w:val="RTF_Num 120 5"/>
    <w:rsid w:val="00150994"/>
    <w:rPr>
      <w:sz w:val="24"/>
      <w:szCs w:val="24"/>
    </w:rPr>
  </w:style>
  <w:style w:type="character" w:customStyle="1" w:styleId="RTFNum1206">
    <w:name w:val="RTF_Num 120 6"/>
    <w:rsid w:val="00150994"/>
    <w:rPr>
      <w:sz w:val="24"/>
      <w:szCs w:val="24"/>
    </w:rPr>
  </w:style>
  <w:style w:type="character" w:customStyle="1" w:styleId="RTFNum1207">
    <w:name w:val="RTF_Num 120 7"/>
    <w:rsid w:val="00150994"/>
    <w:rPr>
      <w:sz w:val="24"/>
      <w:szCs w:val="24"/>
    </w:rPr>
  </w:style>
  <w:style w:type="character" w:customStyle="1" w:styleId="RTFNum1208">
    <w:name w:val="RTF_Num 120 8"/>
    <w:rsid w:val="00150994"/>
    <w:rPr>
      <w:sz w:val="24"/>
      <w:szCs w:val="24"/>
    </w:rPr>
  </w:style>
  <w:style w:type="character" w:customStyle="1" w:styleId="RTFNum1209">
    <w:name w:val="RTF_Num 120 9"/>
    <w:rsid w:val="00150994"/>
    <w:rPr>
      <w:sz w:val="24"/>
      <w:szCs w:val="24"/>
    </w:rPr>
  </w:style>
  <w:style w:type="character" w:customStyle="1" w:styleId="RTFNum1211">
    <w:name w:val="RTF_Num 121 1"/>
    <w:rsid w:val="00150994"/>
    <w:rPr>
      <w:rFonts w:ascii="Arial" w:hAnsi="Arial"/>
      <w:b/>
      <w:bCs/>
      <w:sz w:val="22"/>
      <w:szCs w:val="22"/>
    </w:rPr>
  </w:style>
  <w:style w:type="character" w:customStyle="1" w:styleId="RTFNum1221">
    <w:name w:val="RTF_Num 122 1"/>
    <w:rsid w:val="00150994"/>
    <w:rPr>
      <w:sz w:val="24"/>
      <w:szCs w:val="24"/>
    </w:rPr>
  </w:style>
  <w:style w:type="character" w:customStyle="1" w:styleId="RTFNum1231">
    <w:name w:val="RTF_Num 123 1"/>
    <w:rsid w:val="00150994"/>
    <w:rPr>
      <w:sz w:val="24"/>
      <w:szCs w:val="24"/>
    </w:rPr>
  </w:style>
  <w:style w:type="character" w:customStyle="1" w:styleId="RTFNum1232">
    <w:name w:val="RTF_Num 123 2"/>
    <w:rsid w:val="00150994"/>
    <w:rPr>
      <w:sz w:val="24"/>
      <w:szCs w:val="24"/>
    </w:rPr>
  </w:style>
  <w:style w:type="character" w:customStyle="1" w:styleId="RTFNum1233">
    <w:name w:val="RTF_Num 123 3"/>
    <w:rsid w:val="00150994"/>
    <w:rPr>
      <w:sz w:val="24"/>
      <w:szCs w:val="24"/>
    </w:rPr>
  </w:style>
  <w:style w:type="character" w:customStyle="1" w:styleId="RTFNum1234">
    <w:name w:val="RTF_Num 123 4"/>
    <w:rsid w:val="00150994"/>
    <w:rPr>
      <w:sz w:val="24"/>
      <w:szCs w:val="24"/>
    </w:rPr>
  </w:style>
  <w:style w:type="character" w:customStyle="1" w:styleId="RTFNum1235">
    <w:name w:val="RTF_Num 123 5"/>
    <w:rsid w:val="00150994"/>
    <w:rPr>
      <w:sz w:val="24"/>
      <w:szCs w:val="24"/>
    </w:rPr>
  </w:style>
  <w:style w:type="character" w:customStyle="1" w:styleId="RTFNum1236">
    <w:name w:val="RTF_Num 123 6"/>
    <w:rsid w:val="00150994"/>
    <w:rPr>
      <w:sz w:val="24"/>
      <w:szCs w:val="24"/>
    </w:rPr>
  </w:style>
  <w:style w:type="character" w:customStyle="1" w:styleId="RTFNum1237">
    <w:name w:val="RTF_Num 123 7"/>
    <w:rsid w:val="00150994"/>
    <w:rPr>
      <w:sz w:val="24"/>
      <w:szCs w:val="24"/>
    </w:rPr>
  </w:style>
  <w:style w:type="character" w:customStyle="1" w:styleId="RTFNum1238">
    <w:name w:val="RTF_Num 123 8"/>
    <w:rsid w:val="00150994"/>
    <w:rPr>
      <w:sz w:val="24"/>
      <w:szCs w:val="24"/>
    </w:rPr>
  </w:style>
  <w:style w:type="character" w:customStyle="1" w:styleId="RTFNum1239">
    <w:name w:val="RTF_Num 123 9"/>
    <w:rsid w:val="00150994"/>
    <w:rPr>
      <w:sz w:val="24"/>
      <w:szCs w:val="24"/>
    </w:rPr>
  </w:style>
  <w:style w:type="character" w:customStyle="1" w:styleId="RTFNum1241">
    <w:name w:val="RTF_Num 124 1"/>
    <w:rsid w:val="00150994"/>
    <w:rPr>
      <w:rFonts w:ascii="Arial" w:hAnsi="Arial" w:cs="Arial"/>
      <w:sz w:val="24"/>
      <w:szCs w:val="24"/>
    </w:rPr>
  </w:style>
  <w:style w:type="character" w:customStyle="1" w:styleId="RTFNum1251">
    <w:name w:val="RTF_Num 125 1"/>
    <w:rsid w:val="00150994"/>
    <w:rPr>
      <w:rFonts w:ascii="Arial" w:hAnsi="Arial"/>
      <w:sz w:val="24"/>
      <w:szCs w:val="24"/>
    </w:rPr>
  </w:style>
  <w:style w:type="character" w:customStyle="1" w:styleId="RTFNum1261">
    <w:name w:val="RTF_Num 126 1"/>
    <w:rsid w:val="00150994"/>
    <w:rPr>
      <w:rFonts w:ascii="Cambria" w:hAnsi="Cambria"/>
      <w:sz w:val="24"/>
      <w:szCs w:val="24"/>
    </w:rPr>
  </w:style>
  <w:style w:type="character" w:customStyle="1" w:styleId="RTFNum1271">
    <w:name w:val="RTF_Num 127 1"/>
    <w:rsid w:val="00150994"/>
    <w:rPr>
      <w:sz w:val="24"/>
      <w:szCs w:val="24"/>
    </w:rPr>
  </w:style>
  <w:style w:type="character" w:customStyle="1" w:styleId="RTFNum1281">
    <w:name w:val="RTF_Num 128 1"/>
    <w:rsid w:val="00150994"/>
    <w:rPr>
      <w:sz w:val="24"/>
      <w:szCs w:val="24"/>
    </w:rPr>
  </w:style>
  <w:style w:type="character" w:customStyle="1" w:styleId="RTFNum1282">
    <w:name w:val="RTF_Num 128 2"/>
    <w:rsid w:val="00150994"/>
    <w:rPr>
      <w:sz w:val="24"/>
      <w:szCs w:val="24"/>
    </w:rPr>
  </w:style>
  <w:style w:type="character" w:customStyle="1" w:styleId="RTFNum1283">
    <w:name w:val="RTF_Num 128 3"/>
    <w:rsid w:val="00150994"/>
    <w:rPr>
      <w:sz w:val="24"/>
      <w:szCs w:val="24"/>
    </w:rPr>
  </w:style>
  <w:style w:type="character" w:customStyle="1" w:styleId="RTFNum1284">
    <w:name w:val="RTF_Num 128 4"/>
    <w:rsid w:val="00150994"/>
    <w:rPr>
      <w:sz w:val="24"/>
      <w:szCs w:val="24"/>
    </w:rPr>
  </w:style>
  <w:style w:type="character" w:customStyle="1" w:styleId="RTFNum1285">
    <w:name w:val="RTF_Num 128 5"/>
    <w:rsid w:val="00150994"/>
    <w:rPr>
      <w:sz w:val="24"/>
      <w:szCs w:val="24"/>
    </w:rPr>
  </w:style>
  <w:style w:type="character" w:customStyle="1" w:styleId="RTFNum1286">
    <w:name w:val="RTF_Num 128 6"/>
    <w:rsid w:val="00150994"/>
    <w:rPr>
      <w:sz w:val="24"/>
      <w:szCs w:val="24"/>
    </w:rPr>
  </w:style>
  <w:style w:type="character" w:customStyle="1" w:styleId="RTFNum1287">
    <w:name w:val="RTF_Num 128 7"/>
    <w:rsid w:val="00150994"/>
    <w:rPr>
      <w:sz w:val="24"/>
      <w:szCs w:val="24"/>
    </w:rPr>
  </w:style>
  <w:style w:type="character" w:customStyle="1" w:styleId="RTFNum1288">
    <w:name w:val="RTF_Num 128 8"/>
    <w:rsid w:val="00150994"/>
    <w:rPr>
      <w:sz w:val="24"/>
      <w:szCs w:val="24"/>
    </w:rPr>
  </w:style>
  <w:style w:type="character" w:customStyle="1" w:styleId="RTFNum1289">
    <w:name w:val="RTF_Num 128 9"/>
    <w:rsid w:val="00150994"/>
    <w:rPr>
      <w:sz w:val="24"/>
      <w:szCs w:val="24"/>
    </w:rPr>
  </w:style>
  <w:style w:type="character" w:customStyle="1" w:styleId="RTFNum1291">
    <w:name w:val="RTF_Num 129 1"/>
    <w:rsid w:val="00150994"/>
    <w:rPr>
      <w:rFonts w:ascii="Arial" w:hAnsi="Arial" w:cs="Arial"/>
      <w:sz w:val="24"/>
      <w:szCs w:val="24"/>
    </w:rPr>
  </w:style>
  <w:style w:type="character" w:customStyle="1" w:styleId="RTFNum1301">
    <w:name w:val="RTF_Num 130 1"/>
    <w:rsid w:val="00150994"/>
    <w:rPr>
      <w:sz w:val="24"/>
      <w:szCs w:val="24"/>
    </w:rPr>
  </w:style>
  <w:style w:type="character" w:customStyle="1" w:styleId="RTFNum1302">
    <w:name w:val="RTF_Num 130 2"/>
    <w:rsid w:val="00150994"/>
    <w:rPr>
      <w:sz w:val="24"/>
      <w:szCs w:val="24"/>
    </w:rPr>
  </w:style>
  <w:style w:type="character" w:customStyle="1" w:styleId="RTFNum1303">
    <w:name w:val="RTF_Num 130 3"/>
    <w:rsid w:val="00150994"/>
    <w:rPr>
      <w:sz w:val="24"/>
      <w:szCs w:val="24"/>
    </w:rPr>
  </w:style>
  <w:style w:type="character" w:customStyle="1" w:styleId="RTFNum1304">
    <w:name w:val="RTF_Num 130 4"/>
    <w:rsid w:val="00150994"/>
    <w:rPr>
      <w:sz w:val="24"/>
      <w:szCs w:val="24"/>
    </w:rPr>
  </w:style>
  <w:style w:type="character" w:customStyle="1" w:styleId="RTFNum1305">
    <w:name w:val="RTF_Num 130 5"/>
    <w:rsid w:val="00150994"/>
    <w:rPr>
      <w:sz w:val="24"/>
      <w:szCs w:val="24"/>
    </w:rPr>
  </w:style>
  <w:style w:type="character" w:customStyle="1" w:styleId="RTFNum1306">
    <w:name w:val="RTF_Num 130 6"/>
    <w:rsid w:val="00150994"/>
    <w:rPr>
      <w:sz w:val="24"/>
      <w:szCs w:val="24"/>
    </w:rPr>
  </w:style>
  <w:style w:type="character" w:customStyle="1" w:styleId="RTFNum1307">
    <w:name w:val="RTF_Num 130 7"/>
    <w:rsid w:val="00150994"/>
    <w:rPr>
      <w:sz w:val="24"/>
      <w:szCs w:val="24"/>
    </w:rPr>
  </w:style>
  <w:style w:type="character" w:customStyle="1" w:styleId="RTFNum1308">
    <w:name w:val="RTF_Num 130 8"/>
    <w:rsid w:val="00150994"/>
    <w:rPr>
      <w:sz w:val="24"/>
      <w:szCs w:val="24"/>
    </w:rPr>
  </w:style>
  <w:style w:type="character" w:customStyle="1" w:styleId="RTFNum1309">
    <w:name w:val="RTF_Num 130 9"/>
    <w:rsid w:val="00150994"/>
    <w:rPr>
      <w:sz w:val="24"/>
      <w:szCs w:val="24"/>
    </w:rPr>
  </w:style>
  <w:style w:type="character" w:customStyle="1" w:styleId="RTFNum1311">
    <w:name w:val="RTF_Num 131 1"/>
    <w:rsid w:val="00150994"/>
    <w:rPr>
      <w:sz w:val="24"/>
      <w:szCs w:val="24"/>
    </w:rPr>
  </w:style>
  <w:style w:type="character" w:customStyle="1" w:styleId="RTFNum1312">
    <w:name w:val="RTF_Num 131 2"/>
    <w:rsid w:val="00150994"/>
    <w:rPr>
      <w:sz w:val="24"/>
      <w:szCs w:val="24"/>
    </w:rPr>
  </w:style>
  <w:style w:type="character" w:customStyle="1" w:styleId="RTFNum1313">
    <w:name w:val="RTF_Num 131 3"/>
    <w:rsid w:val="00150994"/>
    <w:rPr>
      <w:sz w:val="24"/>
      <w:szCs w:val="24"/>
    </w:rPr>
  </w:style>
  <w:style w:type="character" w:customStyle="1" w:styleId="RTFNum1314">
    <w:name w:val="RTF_Num 131 4"/>
    <w:rsid w:val="00150994"/>
    <w:rPr>
      <w:sz w:val="24"/>
      <w:szCs w:val="24"/>
    </w:rPr>
  </w:style>
  <w:style w:type="character" w:customStyle="1" w:styleId="RTFNum1315">
    <w:name w:val="RTF_Num 131 5"/>
    <w:rsid w:val="00150994"/>
    <w:rPr>
      <w:sz w:val="24"/>
      <w:szCs w:val="24"/>
    </w:rPr>
  </w:style>
  <w:style w:type="character" w:customStyle="1" w:styleId="RTFNum1316">
    <w:name w:val="RTF_Num 131 6"/>
    <w:rsid w:val="00150994"/>
    <w:rPr>
      <w:sz w:val="24"/>
      <w:szCs w:val="24"/>
    </w:rPr>
  </w:style>
  <w:style w:type="character" w:customStyle="1" w:styleId="RTFNum1317">
    <w:name w:val="RTF_Num 131 7"/>
    <w:rsid w:val="00150994"/>
    <w:rPr>
      <w:sz w:val="24"/>
      <w:szCs w:val="24"/>
    </w:rPr>
  </w:style>
  <w:style w:type="character" w:customStyle="1" w:styleId="RTFNum1318">
    <w:name w:val="RTF_Num 131 8"/>
    <w:rsid w:val="00150994"/>
    <w:rPr>
      <w:sz w:val="24"/>
      <w:szCs w:val="24"/>
    </w:rPr>
  </w:style>
  <w:style w:type="character" w:customStyle="1" w:styleId="RTFNum1319">
    <w:name w:val="RTF_Num 131 9"/>
    <w:rsid w:val="00150994"/>
    <w:rPr>
      <w:sz w:val="24"/>
      <w:szCs w:val="24"/>
    </w:rPr>
  </w:style>
  <w:style w:type="character" w:customStyle="1" w:styleId="RTFNum1321">
    <w:name w:val="RTF_Num 132 1"/>
    <w:rsid w:val="00150994"/>
    <w:rPr>
      <w:sz w:val="24"/>
      <w:szCs w:val="24"/>
    </w:rPr>
  </w:style>
  <w:style w:type="character" w:customStyle="1" w:styleId="RTFNum1322">
    <w:name w:val="RTF_Num 132 2"/>
    <w:rsid w:val="00150994"/>
    <w:rPr>
      <w:sz w:val="24"/>
      <w:szCs w:val="24"/>
    </w:rPr>
  </w:style>
  <w:style w:type="character" w:customStyle="1" w:styleId="RTFNum1323">
    <w:name w:val="RTF_Num 132 3"/>
    <w:rsid w:val="00150994"/>
    <w:rPr>
      <w:sz w:val="24"/>
      <w:szCs w:val="24"/>
    </w:rPr>
  </w:style>
  <w:style w:type="character" w:customStyle="1" w:styleId="RTFNum1324">
    <w:name w:val="RTF_Num 132 4"/>
    <w:rsid w:val="00150994"/>
    <w:rPr>
      <w:sz w:val="24"/>
      <w:szCs w:val="24"/>
    </w:rPr>
  </w:style>
  <w:style w:type="character" w:customStyle="1" w:styleId="RTFNum1325">
    <w:name w:val="RTF_Num 132 5"/>
    <w:rsid w:val="00150994"/>
    <w:rPr>
      <w:sz w:val="24"/>
      <w:szCs w:val="24"/>
    </w:rPr>
  </w:style>
  <w:style w:type="character" w:customStyle="1" w:styleId="RTFNum1326">
    <w:name w:val="RTF_Num 132 6"/>
    <w:rsid w:val="00150994"/>
    <w:rPr>
      <w:sz w:val="24"/>
      <w:szCs w:val="24"/>
    </w:rPr>
  </w:style>
  <w:style w:type="character" w:customStyle="1" w:styleId="RTFNum1327">
    <w:name w:val="RTF_Num 132 7"/>
    <w:rsid w:val="00150994"/>
    <w:rPr>
      <w:sz w:val="24"/>
      <w:szCs w:val="24"/>
    </w:rPr>
  </w:style>
  <w:style w:type="character" w:customStyle="1" w:styleId="RTFNum1328">
    <w:name w:val="RTF_Num 132 8"/>
    <w:rsid w:val="00150994"/>
    <w:rPr>
      <w:sz w:val="24"/>
      <w:szCs w:val="24"/>
    </w:rPr>
  </w:style>
  <w:style w:type="character" w:customStyle="1" w:styleId="RTFNum1329">
    <w:name w:val="RTF_Num 132 9"/>
    <w:rsid w:val="00150994"/>
    <w:rPr>
      <w:sz w:val="24"/>
      <w:szCs w:val="24"/>
    </w:rPr>
  </w:style>
  <w:style w:type="character" w:customStyle="1" w:styleId="RTFNum1331">
    <w:name w:val="RTF_Num 133 1"/>
    <w:rsid w:val="00150994"/>
    <w:rPr>
      <w:sz w:val="24"/>
      <w:szCs w:val="24"/>
    </w:rPr>
  </w:style>
  <w:style w:type="character" w:customStyle="1" w:styleId="RTFNum1332">
    <w:name w:val="RTF_Num 133 2"/>
    <w:rsid w:val="00150994"/>
    <w:rPr>
      <w:sz w:val="24"/>
      <w:szCs w:val="24"/>
    </w:rPr>
  </w:style>
  <w:style w:type="character" w:customStyle="1" w:styleId="RTFNum1333">
    <w:name w:val="RTF_Num 133 3"/>
    <w:rsid w:val="00150994"/>
    <w:rPr>
      <w:sz w:val="24"/>
      <w:szCs w:val="24"/>
    </w:rPr>
  </w:style>
  <w:style w:type="character" w:customStyle="1" w:styleId="RTFNum1334">
    <w:name w:val="RTF_Num 133 4"/>
    <w:rsid w:val="00150994"/>
    <w:rPr>
      <w:sz w:val="24"/>
      <w:szCs w:val="24"/>
    </w:rPr>
  </w:style>
  <w:style w:type="character" w:customStyle="1" w:styleId="RTFNum1335">
    <w:name w:val="RTF_Num 133 5"/>
    <w:rsid w:val="00150994"/>
    <w:rPr>
      <w:sz w:val="24"/>
      <w:szCs w:val="24"/>
    </w:rPr>
  </w:style>
  <w:style w:type="character" w:customStyle="1" w:styleId="RTFNum1336">
    <w:name w:val="RTF_Num 133 6"/>
    <w:rsid w:val="00150994"/>
    <w:rPr>
      <w:sz w:val="24"/>
      <w:szCs w:val="24"/>
    </w:rPr>
  </w:style>
  <w:style w:type="character" w:customStyle="1" w:styleId="RTFNum1337">
    <w:name w:val="RTF_Num 133 7"/>
    <w:rsid w:val="00150994"/>
    <w:rPr>
      <w:sz w:val="24"/>
      <w:szCs w:val="24"/>
    </w:rPr>
  </w:style>
  <w:style w:type="character" w:customStyle="1" w:styleId="RTFNum1338">
    <w:name w:val="RTF_Num 133 8"/>
    <w:rsid w:val="00150994"/>
    <w:rPr>
      <w:sz w:val="24"/>
      <w:szCs w:val="24"/>
    </w:rPr>
  </w:style>
  <w:style w:type="character" w:customStyle="1" w:styleId="RTFNum1339">
    <w:name w:val="RTF_Num 133 9"/>
    <w:rsid w:val="00150994"/>
    <w:rPr>
      <w:sz w:val="24"/>
      <w:szCs w:val="24"/>
    </w:rPr>
  </w:style>
  <w:style w:type="character" w:customStyle="1" w:styleId="RTFNum1341">
    <w:name w:val="RTF_Num 134 1"/>
    <w:rsid w:val="00150994"/>
    <w:rPr>
      <w:sz w:val="24"/>
      <w:szCs w:val="24"/>
    </w:rPr>
  </w:style>
  <w:style w:type="character" w:customStyle="1" w:styleId="RTFNum1351">
    <w:name w:val="RTF_Num 135 1"/>
    <w:rsid w:val="00150994"/>
    <w:rPr>
      <w:sz w:val="24"/>
      <w:szCs w:val="24"/>
    </w:rPr>
  </w:style>
  <w:style w:type="character" w:customStyle="1" w:styleId="RTFNum1352">
    <w:name w:val="RTF_Num 135 2"/>
    <w:rsid w:val="00150994"/>
    <w:rPr>
      <w:sz w:val="24"/>
      <w:szCs w:val="24"/>
    </w:rPr>
  </w:style>
  <w:style w:type="character" w:customStyle="1" w:styleId="RTFNum1353">
    <w:name w:val="RTF_Num 135 3"/>
    <w:rsid w:val="00150994"/>
    <w:rPr>
      <w:sz w:val="24"/>
      <w:szCs w:val="24"/>
    </w:rPr>
  </w:style>
  <w:style w:type="character" w:customStyle="1" w:styleId="RTFNum1354">
    <w:name w:val="RTF_Num 135 4"/>
    <w:rsid w:val="00150994"/>
    <w:rPr>
      <w:sz w:val="24"/>
      <w:szCs w:val="24"/>
    </w:rPr>
  </w:style>
  <w:style w:type="character" w:customStyle="1" w:styleId="RTFNum1355">
    <w:name w:val="RTF_Num 135 5"/>
    <w:rsid w:val="00150994"/>
    <w:rPr>
      <w:sz w:val="24"/>
      <w:szCs w:val="24"/>
    </w:rPr>
  </w:style>
  <w:style w:type="character" w:customStyle="1" w:styleId="RTFNum1356">
    <w:name w:val="RTF_Num 135 6"/>
    <w:rsid w:val="00150994"/>
    <w:rPr>
      <w:sz w:val="24"/>
      <w:szCs w:val="24"/>
    </w:rPr>
  </w:style>
  <w:style w:type="character" w:customStyle="1" w:styleId="RTFNum1357">
    <w:name w:val="RTF_Num 135 7"/>
    <w:rsid w:val="00150994"/>
    <w:rPr>
      <w:sz w:val="24"/>
      <w:szCs w:val="24"/>
    </w:rPr>
  </w:style>
  <w:style w:type="character" w:customStyle="1" w:styleId="RTFNum1358">
    <w:name w:val="RTF_Num 135 8"/>
    <w:rsid w:val="00150994"/>
    <w:rPr>
      <w:sz w:val="24"/>
      <w:szCs w:val="24"/>
    </w:rPr>
  </w:style>
  <w:style w:type="character" w:customStyle="1" w:styleId="RTFNum1359">
    <w:name w:val="RTF_Num 135 9"/>
    <w:rsid w:val="00150994"/>
    <w:rPr>
      <w:sz w:val="24"/>
      <w:szCs w:val="24"/>
    </w:rPr>
  </w:style>
  <w:style w:type="character" w:customStyle="1" w:styleId="RTFNum1361">
    <w:name w:val="RTF_Num 136 1"/>
    <w:rsid w:val="00150994"/>
    <w:rPr>
      <w:sz w:val="24"/>
      <w:szCs w:val="24"/>
    </w:rPr>
  </w:style>
  <w:style w:type="character" w:customStyle="1" w:styleId="RTFNum1371">
    <w:name w:val="RTF_Num 137 1"/>
    <w:rsid w:val="00150994"/>
    <w:rPr>
      <w:sz w:val="24"/>
      <w:szCs w:val="24"/>
    </w:rPr>
  </w:style>
  <w:style w:type="character" w:customStyle="1" w:styleId="RTFNum1372">
    <w:name w:val="RTF_Num 137 2"/>
    <w:rsid w:val="00150994"/>
    <w:rPr>
      <w:sz w:val="24"/>
      <w:szCs w:val="24"/>
    </w:rPr>
  </w:style>
  <w:style w:type="character" w:customStyle="1" w:styleId="RTFNum1373">
    <w:name w:val="RTF_Num 137 3"/>
    <w:rsid w:val="00150994"/>
    <w:rPr>
      <w:sz w:val="24"/>
      <w:szCs w:val="24"/>
    </w:rPr>
  </w:style>
  <w:style w:type="character" w:customStyle="1" w:styleId="RTFNum1374">
    <w:name w:val="RTF_Num 137 4"/>
    <w:rsid w:val="00150994"/>
    <w:rPr>
      <w:sz w:val="24"/>
      <w:szCs w:val="24"/>
    </w:rPr>
  </w:style>
  <w:style w:type="character" w:customStyle="1" w:styleId="RTFNum1375">
    <w:name w:val="RTF_Num 137 5"/>
    <w:rsid w:val="00150994"/>
    <w:rPr>
      <w:sz w:val="24"/>
      <w:szCs w:val="24"/>
    </w:rPr>
  </w:style>
  <w:style w:type="character" w:customStyle="1" w:styleId="RTFNum1376">
    <w:name w:val="RTF_Num 137 6"/>
    <w:rsid w:val="00150994"/>
    <w:rPr>
      <w:sz w:val="24"/>
      <w:szCs w:val="24"/>
    </w:rPr>
  </w:style>
  <w:style w:type="character" w:customStyle="1" w:styleId="RTFNum1377">
    <w:name w:val="RTF_Num 137 7"/>
    <w:rsid w:val="00150994"/>
    <w:rPr>
      <w:sz w:val="24"/>
      <w:szCs w:val="24"/>
    </w:rPr>
  </w:style>
  <w:style w:type="character" w:customStyle="1" w:styleId="RTFNum1378">
    <w:name w:val="RTF_Num 137 8"/>
    <w:rsid w:val="00150994"/>
    <w:rPr>
      <w:sz w:val="24"/>
      <w:szCs w:val="24"/>
    </w:rPr>
  </w:style>
  <w:style w:type="character" w:customStyle="1" w:styleId="RTFNum1379">
    <w:name w:val="RTF_Num 137 9"/>
    <w:rsid w:val="00150994"/>
    <w:rPr>
      <w:sz w:val="24"/>
      <w:szCs w:val="24"/>
    </w:rPr>
  </w:style>
  <w:style w:type="character" w:customStyle="1" w:styleId="RTFNum1381">
    <w:name w:val="RTF_Num 138 1"/>
    <w:rsid w:val="00150994"/>
    <w:rPr>
      <w:sz w:val="24"/>
      <w:szCs w:val="24"/>
    </w:rPr>
  </w:style>
  <w:style w:type="character" w:customStyle="1" w:styleId="RTFNum1382">
    <w:name w:val="RTF_Num 138 2"/>
    <w:rsid w:val="00150994"/>
    <w:rPr>
      <w:sz w:val="24"/>
      <w:szCs w:val="24"/>
    </w:rPr>
  </w:style>
  <w:style w:type="character" w:customStyle="1" w:styleId="RTFNum1383">
    <w:name w:val="RTF_Num 138 3"/>
    <w:rsid w:val="00150994"/>
    <w:rPr>
      <w:sz w:val="24"/>
      <w:szCs w:val="24"/>
    </w:rPr>
  </w:style>
  <w:style w:type="character" w:customStyle="1" w:styleId="RTFNum1384">
    <w:name w:val="RTF_Num 138 4"/>
    <w:rsid w:val="00150994"/>
    <w:rPr>
      <w:sz w:val="24"/>
      <w:szCs w:val="24"/>
    </w:rPr>
  </w:style>
  <w:style w:type="character" w:customStyle="1" w:styleId="RTFNum1385">
    <w:name w:val="RTF_Num 138 5"/>
    <w:rsid w:val="00150994"/>
    <w:rPr>
      <w:sz w:val="24"/>
      <w:szCs w:val="24"/>
    </w:rPr>
  </w:style>
  <w:style w:type="character" w:customStyle="1" w:styleId="RTFNum1386">
    <w:name w:val="RTF_Num 138 6"/>
    <w:rsid w:val="00150994"/>
    <w:rPr>
      <w:sz w:val="24"/>
      <w:szCs w:val="24"/>
    </w:rPr>
  </w:style>
  <w:style w:type="character" w:customStyle="1" w:styleId="RTFNum1387">
    <w:name w:val="RTF_Num 138 7"/>
    <w:rsid w:val="00150994"/>
    <w:rPr>
      <w:sz w:val="24"/>
      <w:szCs w:val="24"/>
    </w:rPr>
  </w:style>
  <w:style w:type="character" w:customStyle="1" w:styleId="RTFNum1388">
    <w:name w:val="RTF_Num 138 8"/>
    <w:rsid w:val="00150994"/>
    <w:rPr>
      <w:sz w:val="24"/>
      <w:szCs w:val="24"/>
    </w:rPr>
  </w:style>
  <w:style w:type="character" w:customStyle="1" w:styleId="RTFNum1389">
    <w:name w:val="RTF_Num 138 9"/>
    <w:rsid w:val="00150994"/>
    <w:rPr>
      <w:sz w:val="24"/>
      <w:szCs w:val="24"/>
    </w:rPr>
  </w:style>
  <w:style w:type="character" w:customStyle="1" w:styleId="RTFNum1391">
    <w:name w:val="RTF_Num 139 1"/>
    <w:rsid w:val="00150994"/>
    <w:rPr>
      <w:sz w:val="24"/>
      <w:szCs w:val="24"/>
    </w:rPr>
  </w:style>
  <w:style w:type="character" w:customStyle="1" w:styleId="RTFNum1401">
    <w:name w:val="RTF_Num 140 1"/>
    <w:rsid w:val="00150994"/>
    <w:rPr>
      <w:b/>
      <w:bCs/>
      <w:sz w:val="24"/>
      <w:szCs w:val="24"/>
    </w:rPr>
  </w:style>
  <w:style w:type="character" w:customStyle="1" w:styleId="RTFNum1411">
    <w:name w:val="RTF_Num 141 1"/>
    <w:rsid w:val="00150994"/>
    <w:rPr>
      <w:rFonts w:ascii="Cambria" w:hAnsi="Cambria"/>
      <w:sz w:val="24"/>
      <w:szCs w:val="24"/>
    </w:rPr>
  </w:style>
  <w:style w:type="character" w:customStyle="1" w:styleId="RTFNum1421">
    <w:name w:val="RTF_Num 142 1"/>
    <w:rsid w:val="00150994"/>
    <w:rPr>
      <w:sz w:val="24"/>
      <w:szCs w:val="24"/>
    </w:rPr>
  </w:style>
  <w:style w:type="character" w:customStyle="1" w:styleId="RTFNum1422">
    <w:name w:val="RTF_Num 142 2"/>
    <w:rsid w:val="00150994"/>
    <w:rPr>
      <w:sz w:val="24"/>
      <w:szCs w:val="24"/>
    </w:rPr>
  </w:style>
  <w:style w:type="character" w:customStyle="1" w:styleId="RTFNum1423">
    <w:name w:val="RTF_Num 142 3"/>
    <w:rsid w:val="00150994"/>
    <w:rPr>
      <w:sz w:val="24"/>
      <w:szCs w:val="24"/>
    </w:rPr>
  </w:style>
  <w:style w:type="character" w:customStyle="1" w:styleId="RTFNum1424">
    <w:name w:val="RTF_Num 142 4"/>
    <w:rsid w:val="00150994"/>
    <w:rPr>
      <w:sz w:val="24"/>
      <w:szCs w:val="24"/>
    </w:rPr>
  </w:style>
  <w:style w:type="character" w:customStyle="1" w:styleId="RTFNum1425">
    <w:name w:val="RTF_Num 142 5"/>
    <w:rsid w:val="00150994"/>
    <w:rPr>
      <w:sz w:val="24"/>
      <w:szCs w:val="24"/>
    </w:rPr>
  </w:style>
  <w:style w:type="character" w:customStyle="1" w:styleId="RTFNum1426">
    <w:name w:val="RTF_Num 142 6"/>
    <w:rsid w:val="00150994"/>
    <w:rPr>
      <w:sz w:val="24"/>
      <w:szCs w:val="24"/>
    </w:rPr>
  </w:style>
  <w:style w:type="character" w:customStyle="1" w:styleId="RTFNum1427">
    <w:name w:val="RTF_Num 142 7"/>
    <w:rsid w:val="00150994"/>
    <w:rPr>
      <w:sz w:val="24"/>
      <w:szCs w:val="24"/>
    </w:rPr>
  </w:style>
  <w:style w:type="character" w:customStyle="1" w:styleId="RTFNum1428">
    <w:name w:val="RTF_Num 142 8"/>
    <w:rsid w:val="00150994"/>
    <w:rPr>
      <w:sz w:val="24"/>
      <w:szCs w:val="24"/>
    </w:rPr>
  </w:style>
  <w:style w:type="character" w:customStyle="1" w:styleId="RTFNum1429">
    <w:name w:val="RTF_Num 142 9"/>
    <w:rsid w:val="00150994"/>
    <w:rPr>
      <w:sz w:val="24"/>
      <w:szCs w:val="24"/>
    </w:rPr>
  </w:style>
  <w:style w:type="character" w:customStyle="1" w:styleId="RTFNum1431">
    <w:name w:val="RTF_Num 143 1"/>
    <w:rsid w:val="00150994"/>
    <w:rPr>
      <w:rFonts w:ascii="Cambria" w:hAnsi="Cambria"/>
      <w:sz w:val="24"/>
      <w:szCs w:val="24"/>
    </w:rPr>
  </w:style>
  <w:style w:type="character" w:customStyle="1" w:styleId="RTFNum1441">
    <w:name w:val="RTF_Num 144 1"/>
    <w:rsid w:val="00150994"/>
    <w:rPr>
      <w:sz w:val="24"/>
      <w:szCs w:val="24"/>
    </w:rPr>
  </w:style>
  <w:style w:type="character" w:customStyle="1" w:styleId="RTFNum1442">
    <w:name w:val="RTF_Num 144 2"/>
    <w:rsid w:val="00150994"/>
    <w:rPr>
      <w:rFonts w:ascii="StarSymbol, 'Arial Unicode MS'" w:hAnsi="StarSymbol, 'Arial Unicode MS'" w:cs="StarSymbol, 'Arial Unicode MS'"/>
      <w:sz w:val="24"/>
      <w:szCs w:val="24"/>
    </w:rPr>
  </w:style>
  <w:style w:type="character" w:customStyle="1" w:styleId="RTFNum1443">
    <w:name w:val="RTF_Num 144 3"/>
    <w:rsid w:val="00150994"/>
    <w:rPr>
      <w:rFonts w:ascii="Arial" w:hAnsi="Arial"/>
      <w:sz w:val="24"/>
      <w:szCs w:val="24"/>
    </w:rPr>
  </w:style>
  <w:style w:type="character" w:customStyle="1" w:styleId="RTFNum1444">
    <w:name w:val="RTF_Num 144 4"/>
    <w:rsid w:val="00150994"/>
    <w:rPr>
      <w:rFonts w:ascii="Cambria" w:hAnsi="Cambria"/>
      <w:sz w:val="24"/>
      <w:szCs w:val="24"/>
    </w:rPr>
  </w:style>
  <w:style w:type="character" w:customStyle="1" w:styleId="RTFNum1445">
    <w:name w:val="RTF_Num 144 5"/>
    <w:rsid w:val="00150994"/>
    <w:rPr>
      <w:rFonts w:ascii="StarSymbol, 'Arial Unicode MS'" w:hAnsi="StarSymbol, 'Arial Unicode MS'" w:cs="StarSymbol, 'Arial Unicode MS'"/>
      <w:sz w:val="24"/>
      <w:szCs w:val="24"/>
    </w:rPr>
  </w:style>
  <w:style w:type="character" w:customStyle="1" w:styleId="RTFNum1446">
    <w:name w:val="RTF_Num 144 6"/>
    <w:rsid w:val="00150994"/>
    <w:rPr>
      <w:rFonts w:ascii="Arial" w:hAnsi="Arial"/>
      <w:sz w:val="24"/>
      <w:szCs w:val="24"/>
    </w:rPr>
  </w:style>
  <w:style w:type="character" w:customStyle="1" w:styleId="RTFNum1447">
    <w:name w:val="RTF_Num 144 7"/>
    <w:rsid w:val="00150994"/>
    <w:rPr>
      <w:rFonts w:ascii="Cambria" w:hAnsi="Cambria"/>
      <w:sz w:val="24"/>
      <w:szCs w:val="24"/>
    </w:rPr>
  </w:style>
  <w:style w:type="character" w:customStyle="1" w:styleId="RTFNum1448">
    <w:name w:val="RTF_Num 144 8"/>
    <w:rsid w:val="00150994"/>
    <w:rPr>
      <w:rFonts w:ascii="StarSymbol, 'Arial Unicode MS'" w:hAnsi="StarSymbol, 'Arial Unicode MS'" w:cs="StarSymbol, 'Arial Unicode MS'"/>
      <w:sz w:val="24"/>
      <w:szCs w:val="24"/>
    </w:rPr>
  </w:style>
  <w:style w:type="character" w:customStyle="1" w:styleId="RTFNum1449">
    <w:name w:val="RTF_Num 144 9"/>
    <w:rsid w:val="00150994"/>
    <w:rPr>
      <w:rFonts w:ascii="Arial" w:hAnsi="Arial"/>
      <w:sz w:val="24"/>
      <w:szCs w:val="24"/>
    </w:rPr>
  </w:style>
  <w:style w:type="character" w:customStyle="1" w:styleId="RTFNum1451">
    <w:name w:val="RTF_Num 145 1"/>
    <w:rsid w:val="00150994"/>
    <w:rPr>
      <w:rFonts w:ascii="Arial" w:hAnsi="Arial"/>
      <w:sz w:val="24"/>
      <w:szCs w:val="24"/>
    </w:rPr>
  </w:style>
  <w:style w:type="character" w:customStyle="1" w:styleId="RTFNum1461">
    <w:name w:val="RTF_Num 146 1"/>
    <w:rsid w:val="00150994"/>
    <w:rPr>
      <w:sz w:val="24"/>
      <w:szCs w:val="24"/>
      <w:u w:val="single"/>
    </w:rPr>
  </w:style>
  <w:style w:type="character" w:customStyle="1" w:styleId="RTFNum1462">
    <w:name w:val="RTF_Num 146 2"/>
    <w:rsid w:val="00150994"/>
    <w:rPr>
      <w:sz w:val="24"/>
      <w:szCs w:val="24"/>
    </w:rPr>
  </w:style>
  <w:style w:type="character" w:customStyle="1" w:styleId="RTFNum1463">
    <w:name w:val="RTF_Num 146 3"/>
    <w:rsid w:val="00150994"/>
    <w:rPr>
      <w:sz w:val="24"/>
      <w:szCs w:val="24"/>
    </w:rPr>
  </w:style>
  <w:style w:type="character" w:customStyle="1" w:styleId="RTFNum1464">
    <w:name w:val="RTF_Num 146 4"/>
    <w:rsid w:val="00150994"/>
    <w:rPr>
      <w:sz w:val="24"/>
      <w:szCs w:val="24"/>
    </w:rPr>
  </w:style>
  <w:style w:type="character" w:customStyle="1" w:styleId="RTFNum1465">
    <w:name w:val="RTF_Num 146 5"/>
    <w:rsid w:val="00150994"/>
    <w:rPr>
      <w:sz w:val="24"/>
      <w:szCs w:val="24"/>
    </w:rPr>
  </w:style>
  <w:style w:type="character" w:customStyle="1" w:styleId="RTFNum1466">
    <w:name w:val="RTF_Num 146 6"/>
    <w:rsid w:val="00150994"/>
    <w:rPr>
      <w:sz w:val="24"/>
      <w:szCs w:val="24"/>
    </w:rPr>
  </w:style>
  <w:style w:type="character" w:customStyle="1" w:styleId="RTFNum1467">
    <w:name w:val="RTF_Num 146 7"/>
    <w:rsid w:val="00150994"/>
    <w:rPr>
      <w:sz w:val="24"/>
      <w:szCs w:val="24"/>
    </w:rPr>
  </w:style>
  <w:style w:type="character" w:customStyle="1" w:styleId="RTFNum1468">
    <w:name w:val="RTF_Num 146 8"/>
    <w:rsid w:val="00150994"/>
    <w:rPr>
      <w:sz w:val="24"/>
      <w:szCs w:val="24"/>
    </w:rPr>
  </w:style>
  <w:style w:type="character" w:customStyle="1" w:styleId="RTFNum1469">
    <w:name w:val="RTF_Num 146 9"/>
    <w:rsid w:val="00150994"/>
    <w:rPr>
      <w:sz w:val="24"/>
      <w:szCs w:val="24"/>
    </w:rPr>
  </w:style>
  <w:style w:type="character" w:customStyle="1" w:styleId="RTFNum1471">
    <w:name w:val="RTF_Num 147 1"/>
    <w:rsid w:val="00150994"/>
    <w:rPr>
      <w:sz w:val="24"/>
      <w:szCs w:val="24"/>
    </w:rPr>
  </w:style>
  <w:style w:type="character" w:customStyle="1" w:styleId="RTFNum1481">
    <w:name w:val="RTF_Num 148 1"/>
    <w:rsid w:val="00150994"/>
    <w:rPr>
      <w:rFonts w:ascii="Arial" w:hAnsi="Arial" w:cs="Arial"/>
      <w:sz w:val="24"/>
      <w:szCs w:val="24"/>
    </w:rPr>
  </w:style>
  <w:style w:type="character" w:customStyle="1" w:styleId="RTFNum1491">
    <w:name w:val="RTF_Num 149 1"/>
    <w:rsid w:val="00150994"/>
    <w:rPr>
      <w:sz w:val="24"/>
      <w:szCs w:val="24"/>
    </w:rPr>
  </w:style>
  <w:style w:type="character" w:customStyle="1" w:styleId="RTFNum1492">
    <w:name w:val="RTF_Num 149 2"/>
    <w:rsid w:val="00150994"/>
    <w:rPr>
      <w:sz w:val="24"/>
      <w:szCs w:val="24"/>
    </w:rPr>
  </w:style>
  <w:style w:type="character" w:customStyle="1" w:styleId="RTFNum1493">
    <w:name w:val="RTF_Num 149 3"/>
    <w:rsid w:val="00150994"/>
    <w:rPr>
      <w:sz w:val="24"/>
      <w:szCs w:val="24"/>
    </w:rPr>
  </w:style>
  <w:style w:type="character" w:customStyle="1" w:styleId="RTFNum1494">
    <w:name w:val="RTF_Num 149 4"/>
    <w:rsid w:val="00150994"/>
    <w:rPr>
      <w:sz w:val="24"/>
      <w:szCs w:val="24"/>
    </w:rPr>
  </w:style>
  <w:style w:type="character" w:customStyle="1" w:styleId="RTFNum1495">
    <w:name w:val="RTF_Num 149 5"/>
    <w:rsid w:val="00150994"/>
    <w:rPr>
      <w:sz w:val="24"/>
      <w:szCs w:val="24"/>
    </w:rPr>
  </w:style>
  <w:style w:type="character" w:customStyle="1" w:styleId="RTFNum1496">
    <w:name w:val="RTF_Num 149 6"/>
    <w:rsid w:val="00150994"/>
    <w:rPr>
      <w:sz w:val="24"/>
      <w:szCs w:val="24"/>
    </w:rPr>
  </w:style>
  <w:style w:type="character" w:customStyle="1" w:styleId="RTFNum1497">
    <w:name w:val="RTF_Num 149 7"/>
    <w:rsid w:val="00150994"/>
    <w:rPr>
      <w:sz w:val="24"/>
      <w:szCs w:val="24"/>
    </w:rPr>
  </w:style>
  <w:style w:type="character" w:customStyle="1" w:styleId="RTFNum1498">
    <w:name w:val="RTF_Num 149 8"/>
    <w:rsid w:val="00150994"/>
    <w:rPr>
      <w:sz w:val="24"/>
      <w:szCs w:val="24"/>
    </w:rPr>
  </w:style>
  <w:style w:type="character" w:customStyle="1" w:styleId="RTFNum1499">
    <w:name w:val="RTF_Num 149 9"/>
    <w:rsid w:val="00150994"/>
    <w:rPr>
      <w:sz w:val="24"/>
      <w:szCs w:val="24"/>
    </w:rPr>
  </w:style>
  <w:style w:type="character" w:customStyle="1" w:styleId="RTFNum1501">
    <w:name w:val="RTF_Num 150 1"/>
    <w:rsid w:val="00150994"/>
    <w:rPr>
      <w:sz w:val="24"/>
      <w:szCs w:val="24"/>
    </w:rPr>
  </w:style>
  <w:style w:type="character" w:customStyle="1" w:styleId="RTFNum1502">
    <w:name w:val="RTF_Num 150 2"/>
    <w:rsid w:val="00150994"/>
    <w:rPr>
      <w:sz w:val="24"/>
      <w:szCs w:val="24"/>
    </w:rPr>
  </w:style>
  <w:style w:type="character" w:customStyle="1" w:styleId="RTFNum1503">
    <w:name w:val="RTF_Num 150 3"/>
    <w:rsid w:val="00150994"/>
    <w:rPr>
      <w:sz w:val="24"/>
      <w:szCs w:val="24"/>
    </w:rPr>
  </w:style>
  <w:style w:type="character" w:customStyle="1" w:styleId="RTFNum1504">
    <w:name w:val="RTF_Num 150 4"/>
    <w:rsid w:val="00150994"/>
    <w:rPr>
      <w:sz w:val="24"/>
      <w:szCs w:val="24"/>
    </w:rPr>
  </w:style>
  <w:style w:type="character" w:customStyle="1" w:styleId="RTFNum1505">
    <w:name w:val="RTF_Num 150 5"/>
    <w:rsid w:val="00150994"/>
    <w:rPr>
      <w:sz w:val="24"/>
      <w:szCs w:val="24"/>
    </w:rPr>
  </w:style>
  <w:style w:type="character" w:customStyle="1" w:styleId="RTFNum1506">
    <w:name w:val="RTF_Num 150 6"/>
    <w:rsid w:val="00150994"/>
    <w:rPr>
      <w:sz w:val="24"/>
      <w:szCs w:val="24"/>
    </w:rPr>
  </w:style>
  <w:style w:type="character" w:customStyle="1" w:styleId="RTFNum1507">
    <w:name w:val="RTF_Num 150 7"/>
    <w:rsid w:val="00150994"/>
    <w:rPr>
      <w:sz w:val="24"/>
      <w:szCs w:val="24"/>
    </w:rPr>
  </w:style>
  <w:style w:type="character" w:customStyle="1" w:styleId="RTFNum1508">
    <w:name w:val="RTF_Num 150 8"/>
    <w:rsid w:val="00150994"/>
    <w:rPr>
      <w:sz w:val="24"/>
      <w:szCs w:val="24"/>
    </w:rPr>
  </w:style>
  <w:style w:type="character" w:customStyle="1" w:styleId="RTFNum1509">
    <w:name w:val="RTF_Num 150 9"/>
    <w:rsid w:val="00150994"/>
    <w:rPr>
      <w:sz w:val="24"/>
      <w:szCs w:val="24"/>
    </w:rPr>
  </w:style>
  <w:style w:type="character" w:customStyle="1" w:styleId="RTFNum1511">
    <w:name w:val="RTF_Num 151 1"/>
    <w:rsid w:val="00150994"/>
    <w:rPr>
      <w:b/>
      <w:bCs/>
      <w:sz w:val="24"/>
      <w:szCs w:val="24"/>
      <w:u w:val="single"/>
    </w:rPr>
  </w:style>
  <w:style w:type="character" w:customStyle="1" w:styleId="RTFNum1512">
    <w:name w:val="RTF_Num 151 2"/>
    <w:rsid w:val="00150994"/>
    <w:rPr>
      <w:sz w:val="24"/>
      <w:szCs w:val="24"/>
    </w:rPr>
  </w:style>
  <w:style w:type="character" w:customStyle="1" w:styleId="RTFNum1513">
    <w:name w:val="RTF_Num 151 3"/>
    <w:rsid w:val="00150994"/>
    <w:rPr>
      <w:sz w:val="24"/>
      <w:szCs w:val="24"/>
    </w:rPr>
  </w:style>
  <w:style w:type="character" w:customStyle="1" w:styleId="RTFNum1514">
    <w:name w:val="RTF_Num 151 4"/>
    <w:rsid w:val="00150994"/>
    <w:rPr>
      <w:sz w:val="24"/>
      <w:szCs w:val="24"/>
    </w:rPr>
  </w:style>
  <w:style w:type="character" w:customStyle="1" w:styleId="RTFNum1515">
    <w:name w:val="RTF_Num 151 5"/>
    <w:rsid w:val="00150994"/>
    <w:rPr>
      <w:sz w:val="24"/>
      <w:szCs w:val="24"/>
    </w:rPr>
  </w:style>
  <w:style w:type="character" w:customStyle="1" w:styleId="RTFNum1516">
    <w:name w:val="RTF_Num 151 6"/>
    <w:rsid w:val="00150994"/>
    <w:rPr>
      <w:sz w:val="24"/>
      <w:szCs w:val="24"/>
    </w:rPr>
  </w:style>
  <w:style w:type="character" w:customStyle="1" w:styleId="RTFNum1517">
    <w:name w:val="RTF_Num 151 7"/>
    <w:rsid w:val="00150994"/>
    <w:rPr>
      <w:sz w:val="24"/>
      <w:szCs w:val="24"/>
    </w:rPr>
  </w:style>
  <w:style w:type="character" w:customStyle="1" w:styleId="RTFNum1518">
    <w:name w:val="RTF_Num 151 8"/>
    <w:rsid w:val="00150994"/>
    <w:rPr>
      <w:sz w:val="24"/>
      <w:szCs w:val="24"/>
    </w:rPr>
  </w:style>
  <w:style w:type="character" w:customStyle="1" w:styleId="RTFNum1519">
    <w:name w:val="RTF_Num 151 9"/>
    <w:rsid w:val="00150994"/>
    <w:rPr>
      <w:sz w:val="24"/>
      <w:szCs w:val="24"/>
    </w:rPr>
  </w:style>
  <w:style w:type="character" w:customStyle="1" w:styleId="RTFNum1521">
    <w:name w:val="RTF_Num 152 1"/>
    <w:rsid w:val="00150994"/>
    <w:rPr>
      <w:rFonts w:ascii="Cambria" w:hAnsi="Cambria"/>
      <w:sz w:val="24"/>
      <w:szCs w:val="24"/>
    </w:rPr>
  </w:style>
  <w:style w:type="character" w:customStyle="1" w:styleId="RTFNum1531">
    <w:name w:val="RTF_Num 153 1"/>
    <w:rsid w:val="00150994"/>
    <w:rPr>
      <w:b/>
      <w:bCs/>
      <w:sz w:val="24"/>
      <w:szCs w:val="24"/>
    </w:rPr>
  </w:style>
  <w:style w:type="character" w:customStyle="1" w:styleId="RTFNum1541">
    <w:name w:val="RTF_Num 154 1"/>
    <w:rsid w:val="00150994"/>
    <w:rPr>
      <w:sz w:val="24"/>
      <w:szCs w:val="24"/>
    </w:rPr>
  </w:style>
  <w:style w:type="character" w:customStyle="1" w:styleId="RTFNum1542">
    <w:name w:val="RTF_Num 154 2"/>
    <w:rsid w:val="00150994"/>
    <w:rPr>
      <w:sz w:val="24"/>
      <w:szCs w:val="24"/>
    </w:rPr>
  </w:style>
  <w:style w:type="character" w:customStyle="1" w:styleId="RTFNum1543">
    <w:name w:val="RTF_Num 154 3"/>
    <w:rsid w:val="00150994"/>
    <w:rPr>
      <w:sz w:val="24"/>
      <w:szCs w:val="24"/>
    </w:rPr>
  </w:style>
  <w:style w:type="character" w:customStyle="1" w:styleId="RTFNum1544">
    <w:name w:val="RTF_Num 154 4"/>
    <w:rsid w:val="00150994"/>
    <w:rPr>
      <w:sz w:val="24"/>
      <w:szCs w:val="24"/>
    </w:rPr>
  </w:style>
  <w:style w:type="character" w:customStyle="1" w:styleId="RTFNum1545">
    <w:name w:val="RTF_Num 154 5"/>
    <w:rsid w:val="00150994"/>
    <w:rPr>
      <w:sz w:val="24"/>
      <w:szCs w:val="24"/>
    </w:rPr>
  </w:style>
  <w:style w:type="character" w:customStyle="1" w:styleId="RTFNum1546">
    <w:name w:val="RTF_Num 154 6"/>
    <w:rsid w:val="00150994"/>
    <w:rPr>
      <w:sz w:val="24"/>
      <w:szCs w:val="24"/>
    </w:rPr>
  </w:style>
  <w:style w:type="character" w:customStyle="1" w:styleId="RTFNum1547">
    <w:name w:val="RTF_Num 154 7"/>
    <w:rsid w:val="00150994"/>
    <w:rPr>
      <w:sz w:val="24"/>
      <w:szCs w:val="24"/>
    </w:rPr>
  </w:style>
  <w:style w:type="character" w:customStyle="1" w:styleId="RTFNum1548">
    <w:name w:val="RTF_Num 154 8"/>
    <w:rsid w:val="00150994"/>
    <w:rPr>
      <w:sz w:val="24"/>
      <w:szCs w:val="24"/>
    </w:rPr>
  </w:style>
  <w:style w:type="character" w:customStyle="1" w:styleId="RTFNum1549">
    <w:name w:val="RTF_Num 154 9"/>
    <w:rsid w:val="00150994"/>
    <w:rPr>
      <w:sz w:val="24"/>
      <w:szCs w:val="24"/>
    </w:rPr>
  </w:style>
  <w:style w:type="character" w:customStyle="1" w:styleId="RTFNum1551">
    <w:name w:val="RTF_Num 155 1"/>
    <w:rsid w:val="00150994"/>
    <w:rPr>
      <w:sz w:val="24"/>
      <w:szCs w:val="24"/>
    </w:rPr>
  </w:style>
  <w:style w:type="character" w:customStyle="1" w:styleId="RTFNum1552">
    <w:name w:val="RTF_Num 155 2"/>
    <w:rsid w:val="00150994"/>
    <w:rPr>
      <w:sz w:val="24"/>
      <w:szCs w:val="24"/>
    </w:rPr>
  </w:style>
  <w:style w:type="character" w:customStyle="1" w:styleId="RTFNum1553">
    <w:name w:val="RTF_Num 155 3"/>
    <w:rsid w:val="00150994"/>
    <w:rPr>
      <w:sz w:val="24"/>
      <w:szCs w:val="24"/>
    </w:rPr>
  </w:style>
  <w:style w:type="character" w:customStyle="1" w:styleId="RTFNum1554">
    <w:name w:val="RTF_Num 155 4"/>
    <w:rsid w:val="00150994"/>
    <w:rPr>
      <w:sz w:val="24"/>
      <w:szCs w:val="24"/>
    </w:rPr>
  </w:style>
  <w:style w:type="character" w:customStyle="1" w:styleId="RTFNum1555">
    <w:name w:val="RTF_Num 155 5"/>
    <w:rsid w:val="00150994"/>
    <w:rPr>
      <w:sz w:val="24"/>
      <w:szCs w:val="24"/>
    </w:rPr>
  </w:style>
  <w:style w:type="character" w:customStyle="1" w:styleId="RTFNum1556">
    <w:name w:val="RTF_Num 155 6"/>
    <w:rsid w:val="00150994"/>
    <w:rPr>
      <w:sz w:val="24"/>
      <w:szCs w:val="24"/>
    </w:rPr>
  </w:style>
  <w:style w:type="character" w:customStyle="1" w:styleId="RTFNum1557">
    <w:name w:val="RTF_Num 155 7"/>
    <w:rsid w:val="00150994"/>
    <w:rPr>
      <w:sz w:val="24"/>
      <w:szCs w:val="24"/>
    </w:rPr>
  </w:style>
  <w:style w:type="character" w:customStyle="1" w:styleId="RTFNum1558">
    <w:name w:val="RTF_Num 155 8"/>
    <w:rsid w:val="00150994"/>
    <w:rPr>
      <w:sz w:val="24"/>
      <w:szCs w:val="24"/>
    </w:rPr>
  </w:style>
  <w:style w:type="character" w:customStyle="1" w:styleId="RTFNum1559">
    <w:name w:val="RTF_Num 155 9"/>
    <w:rsid w:val="00150994"/>
    <w:rPr>
      <w:sz w:val="24"/>
      <w:szCs w:val="24"/>
    </w:rPr>
  </w:style>
  <w:style w:type="character" w:customStyle="1" w:styleId="RTFNum1561">
    <w:name w:val="RTF_Num 156 1"/>
    <w:rsid w:val="00150994"/>
    <w:rPr>
      <w:sz w:val="24"/>
      <w:szCs w:val="24"/>
    </w:rPr>
  </w:style>
  <w:style w:type="character" w:customStyle="1" w:styleId="RTFNum1562">
    <w:name w:val="RTF_Num 156 2"/>
    <w:rsid w:val="00150994"/>
    <w:rPr>
      <w:sz w:val="24"/>
      <w:szCs w:val="24"/>
    </w:rPr>
  </w:style>
  <w:style w:type="character" w:customStyle="1" w:styleId="RTFNum1563">
    <w:name w:val="RTF_Num 156 3"/>
    <w:rsid w:val="00150994"/>
    <w:rPr>
      <w:sz w:val="24"/>
      <w:szCs w:val="24"/>
    </w:rPr>
  </w:style>
  <w:style w:type="character" w:customStyle="1" w:styleId="RTFNum1564">
    <w:name w:val="RTF_Num 156 4"/>
    <w:rsid w:val="00150994"/>
    <w:rPr>
      <w:sz w:val="24"/>
      <w:szCs w:val="24"/>
    </w:rPr>
  </w:style>
  <w:style w:type="character" w:customStyle="1" w:styleId="RTFNum1565">
    <w:name w:val="RTF_Num 156 5"/>
    <w:rsid w:val="00150994"/>
    <w:rPr>
      <w:sz w:val="24"/>
      <w:szCs w:val="24"/>
    </w:rPr>
  </w:style>
  <w:style w:type="character" w:customStyle="1" w:styleId="RTFNum1566">
    <w:name w:val="RTF_Num 156 6"/>
    <w:rsid w:val="00150994"/>
    <w:rPr>
      <w:sz w:val="24"/>
      <w:szCs w:val="24"/>
    </w:rPr>
  </w:style>
  <w:style w:type="character" w:customStyle="1" w:styleId="RTFNum1567">
    <w:name w:val="RTF_Num 156 7"/>
    <w:rsid w:val="00150994"/>
    <w:rPr>
      <w:sz w:val="24"/>
      <w:szCs w:val="24"/>
    </w:rPr>
  </w:style>
  <w:style w:type="character" w:customStyle="1" w:styleId="RTFNum1568">
    <w:name w:val="RTF_Num 156 8"/>
    <w:rsid w:val="00150994"/>
    <w:rPr>
      <w:sz w:val="24"/>
      <w:szCs w:val="24"/>
    </w:rPr>
  </w:style>
  <w:style w:type="character" w:customStyle="1" w:styleId="RTFNum1569">
    <w:name w:val="RTF_Num 156 9"/>
    <w:rsid w:val="00150994"/>
    <w:rPr>
      <w:sz w:val="24"/>
      <w:szCs w:val="24"/>
    </w:rPr>
  </w:style>
  <w:style w:type="character" w:customStyle="1" w:styleId="RTFNum1571">
    <w:name w:val="RTF_Num 157 1"/>
    <w:rsid w:val="00150994"/>
    <w:rPr>
      <w:rFonts w:ascii="Cambria" w:hAnsi="Cambria"/>
      <w:sz w:val="24"/>
      <w:szCs w:val="24"/>
    </w:rPr>
  </w:style>
  <w:style w:type="character" w:customStyle="1" w:styleId="RTFNum1581">
    <w:name w:val="RTF_Num 158 1"/>
    <w:rsid w:val="00150994"/>
    <w:rPr>
      <w:rFonts w:ascii="Arial" w:hAnsi="Arial" w:cs="Arial"/>
      <w:sz w:val="24"/>
      <w:szCs w:val="24"/>
    </w:rPr>
  </w:style>
  <w:style w:type="character" w:customStyle="1" w:styleId="RTFNum1591">
    <w:name w:val="RTF_Num 159 1"/>
    <w:rsid w:val="00150994"/>
    <w:rPr>
      <w:rFonts w:ascii="Arial" w:hAnsi="Arial"/>
      <w:sz w:val="24"/>
      <w:szCs w:val="24"/>
    </w:rPr>
  </w:style>
  <w:style w:type="character" w:customStyle="1" w:styleId="RTFNum1601">
    <w:name w:val="RTF_Num 160 1"/>
    <w:rsid w:val="00150994"/>
    <w:rPr>
      <w:sz w:val="24"/>
      <w:szCs w:val="24"/>
    </w:rPr>
  </w:style>
  <w:style w:type="character" w:customStyle="1" w:styleId="RTFNum1611">
    <w:name w:val="RTF_Num 161 1"/>
    <w:rsid w:val="00150994"/>
    <w:rPr>
      <w:sz w:val="24"/>
      <w:szCs w:val="24"/>
    </w:rPr>
  </w:style>
  <w:style w:type="character" w:customStyle="1" w:styleId="RTFNum1612">
    <w:name w:val="RTF_Num 161 2"/>
    <w:rsid w:val="00150994"/>
    <w:rPr>
      <w:sz w:val="24"/>
      <w:szCs w:val="24"/>
    </w:rPr>
  </w:style>
  <w:style w:type="character" w:customStyle="1" w:styleId="RTFNum1613">
    <w:name w:val="RTF_Num 161 3"/>
    <w:rsid w:val="00150994"/>
    <w:rPr>
      <w:sz w:val="24"/>
      <w:szCs w:val="24"/>
    </w:rPr>
  </w:style>
  <w:style w:type="character" w:customStyle="1" w:styleId="RTFNum1614">
    <w:name w:val="RTF_Num 161 4"/>
    <w:rsid w:val="00150994"/>
    <w:rPr>
      <w:sz w:val="24"/>
      <w:szCs w:val="24"/>
    </w:rPr>
  </w:style>
  <w:style w:type="character" w:customStyle="1" w:styleId="RTFNum1615">
    <w:name w:val="RTF_Num 161 5"/>
    <w:rsid w:val="00150994"/>
    <w:rPr>
      <w:sz w:val="24"/>
      <w:szCs w:val="24"/>
    </w:rPr>
  </w:style>
  <w:style w:type="character" w:customStyle="1" w:styleId="RTFNum1616">
    <w:name w:val="RTF_Num 161 6"/>
    <w:rsid w:val="00150994"/>
    <w:rPr>
      <w:sz w:val="24"/>
      <w:szCs w:val="24"/>
    </w:rPr>
  </w:style>
  <w:style w:type="character" w:customStyle="1" w:styleId="RTFNum1617">
    <w:name w:val="RTF_Num 161 7"/>
    <w:rsid w:val="00150994"/>
    <w:rPr>
      <w:sz w:val="24"/>
      <w:szCs w:val="24"/>
    </w:rPr>
  </w:style>
  <w:style w:type="character" w:customStyle="1" w:styleId="RTFNum1618">
    <w:name w:val="RTF_Num 161 8"/>
    <w:rsid w:val="00150994"/>
    <w:rPr>
      <w:sz w:val="24"/>
      <w:szCs w:val="24"/>
    </w:rPr>
  </w:style>
  <w:style w:type="character" w:customStyle="1" w:styleId="RTFNum1619">
    <w:name w:val="RTF_Num 161 9"/>
    <w:rsid w:val="00150994"/>
    <w:rPr>
      <w:sz w:val="24"/>
      <w:szCs w:val="24"/>
    </w:rPr>
  </w:style>
  <w:style w:type="character" w:customStyle="1" w:styleId="RTFNum1621">
    <w:name w:val="RTF_Num 162 1"/>
    <w:rsid w:val="00150994"/>
    <w:rPr>
      <w:rFonts w:ascii="Arial" w:hAnsi="Arial"/>
      <w:b/>
      <w:bCs/>
      <w:sz w:val="22"/>
      <w:szCs w:val="22"/>
    </w:rPr>
  </w:style>
  <w:style w:type="character" w:customStyle="1" w:styleId="RTFNum1631">
    <w:name w:val="RTF_Num 163 1"/>
    <w:rsid w:val="00150994"/>
    <w:rPr>
      <w:sz w:val="24"/>
      <w:szCs w:val="24"/>
    </w:rPr>
  </w:style>
  <w:style w:type="character" w:customStyle="1" w:styleId="RTFNum1632">
    <w:name w:val="RTF_Num 163 2"/>
    <w:rsid w:val="00150994"/>
    <w:rPr>
      <w:sz w:val="24"/>
      <w:szCs w:val="24"/>
    </w:rPr>
  </w:style>
  <w:style w:type="character" w:customStyle="1" w:styleId="RTFNum1633">
    <w:name w:val="RTF_Num 163 3"/>
    <w:rsid w:val="00150994"/>
    <w:rPr>
      <w:sz w:val="24"/>
      <w:szCs w:val="24"/>
    </w:rPr>
  </w:style>
  <w:style w:type="character" w:customStyle="1" w:styleId="RTFNum1634">
    <w:name w:val="RTF_Num 163 4"/>
    <w:rsid w:val="00150994"/>
    <w:rPr>
      <w:sz w:val="24"/>
      <w:szCs w:val="24"/>
    </w:rPr>
  </w:style>
  <w:style w:type="character" w:customStyle="1" w:styleId="RTFNum1635">
    <w:name w:val="RTF_Num 163 5"/>
    <w:rsid w:val="00150994"/>
    <w:rPr>
      <w:sz w:val="24"/>
      <w:szCs w:val="24"/>
    </w:rPr>
  </w:style>
  <w:style w:type="character" w:customStyle="1" w:styleId="RTFNum1636">
    <w:name w:val="RTF_Num 163 6"/>
    <w:rsid w:val="00150994"/>
    <w:rPr>
      <w:sz w:val="24"/>
      <w:szCs w:val="24"/>
    </w:rPr>
  </w:style>
  <w:style w:type="character" w:customStyle="1" w:styleId="RTFNum1637">
    <w:name w:val="RTF_Num 163 7"/>
    <w:rsid w:val="00150994"/>
    <w:rPr>
      <w:sz w:val="24"/>
      <w:szCs w:val="24"/>
    </w:rPr>
  </w:style>
  <w:style w:type="character" w:customStyle="1" w:styleId="RTFNum1638">
    <w:name w:val="RTF_Num 163 8"/>
    <w:rsid w:val="00150994"/>
    <w:rPr>
      <w:sz w:val="24"/>
      <w:szCs w:val="24"/>
    </w:rPr>
  </w:style>
  <w:style w:type="character" w:customStyle="1" w:styleId="RTFNum1639">
    <w:name w:val="RTF_Num 163 9"/>
    <w:rsid w:val="00150994"/>
    <w:rPr>
      <w:sz w:val="24"/>
      <w:szCs w:val="24"/>
    </w:rPr>
  </w:style>
  <w:style w:type="character" w:customStyle="1" w:styleId="RTFNum1641">
    <w:name w:val="RTF_Num 164 1"/>
    <w:rsid w:val="00150994"/>
    <w:rPr>
      <w:sz w:val="24"/>
      <w:szCs w:val="24"/>
    </w:rPr>
  </w:style>
  <w:style w:type="character" w:customStyle="1" w:styleId="RTFNum1642">
    <w:name w:val="RTF_Num 164 2"/>
    <w:rsid w:val="00150994"/>
    <w:rPr>
      <w:sz w:val="24"/>
      <w:szCs w:val="24"/>
    </w:rPr>
  </w:style>
  <w:style w:type="character" w:customStyle="1" w:styleId="RTFNum1643">
    <w:name w:val="RTF_Num 164 3"/>
    <w:rsid w:val="00150994"/>
    <w:rPr>
      <w:sz w:val="24"/>
      <w:szCs w:val="24"/>
    </w:rPr>
  </w:style>
  <w:style w:type="character" w:customStyle="1" w:styleId="RTFNum1644">
    <w:name w:val="RTF_Num 164 4"/>
    <w:rsid w:val="00150994"/>
    <w:rPr>
      <w:sz w:val="24"/>
      <w:szCs w:val="24"/>
    </w:rPr>
  </w:style>
  <w:style w:type="character" w:customStyle="1" w:styleId="RTFNum1645">
    <w:name w:val="RTF_Num 164 5"/>
    <w:rsid w:val="00150994"/>
    <w:rPr>
      <w:sz w:val="24"/>
      <w:szCs w:val="24"/>
    </w:rPr>
  </w:style>
  <w:style w:type="character" w:customStyle="1" w:styleId="RTFNum1646">
    <w:name w:val="RTF_Num 164 6"/>
    <w:rsid w:val="00150994"/>
    <w:rPr>
      <w:sz w:val="24"/>
      <w:szCs w:val="24"/>
    </w:rPr>
  </w:style>
  <w:style w:type="character" w:customStyle="1" w:styleId="RTFNum1647">
    <w:name w:val="RTF_Num 164 7"/>
    <w:rsid w:val="00150994"/>
    <w:rPr>
      <w:sz w:val="24"/>
      <w:szCs w:val="24"/>
    </w:rPr>
  </w:style>
  <w:style w:type="character" w:customStyle="1" w:styleId="RTFNum1648">
    <w:name w:val="RTF_Num 164 8"/>
    <w:rsid w:val="00150994"/>
    <w:rPr>
      <w:sz w:val="24"/>
      <w:szCs w:val="24"/>
    </w:rPr>
  </w:style>
  <w:style w:type="character" w:customStyle="1" w:styleId="RTFNum1649">
    <w:name w:val="RTF_Num 164 9"/>
    <w:rsid w:val="00150994"/>
    <w:rPr>
      <w:sz w:val="24"/>
      <w:szCs w:val="24"/>
    </w:rPr>
  </w:style>
  <w:style w:type="character" w:customStyle="1" w:styleId="RTFNum1651">
    <w:name w:val="RTF_Num 165 1"/>
    <w:rsid w:val="00150994"/>
    <w:rPr>
      <w:sz w:val="24"/>
      <w:szCs w:val="24"/>
    </w:rPr>
  </w:style>
  <w:style w:type="character" w:customStyle="1" w:styleId="RTFNum1652">
    <w:name w:val="RTF_Num 165 2"/>
    <w:rsid w:val="00150994"/>
    <w:rPr>
      <w:rFonts w:ascii="StarSymbol, 'Arial Unicode MS'" w:hAnsi="StarSymbol, 'Arial Unicode MS'" w:cs="StarSymbol, 'Arial Unicode MS'"/>
      <w:sz w:val="24"/>
      <w:szCs w:val="24"/>
    </w:rPr>
  </w:style>
  <w:style w:type="character" w:customStyle="1" w:styleId="RTFNum1653">
    <w:name w:val="RTF_Num 165 3"/>
    <w:rsid w:val="00150994"/>
    <w:rPr>
      <w:rFonts w:ascii="Arial" w:hAnsi="Arial"/>
      <w:sz w:val="24"/>
      <w:szCs w:val="24"/>
    </w:rPr>
  </w:style>
  <w:style w:type="character" w:customStyle="1" w:styleId="RTFNum1654">
    <w:name w:val="RTF_Num 165 4"/>
    <w:rsid w:val="00150994"/>
    <w:rPr>
      <w:rFonts w:ascii="Cambria" w:hAnsi="Cambria"/>
      <w:sz w:val="24"/>
      <w:szCs w:val="24"/>
    </w:rPr>
  </w:style>
  <w:style w:type="character" w:customStyle="1" w:styleId="RTFNum1655">
    <w:name w:val="RTF_Num 165 5"/>
    <w:rsid w:val="00150994"/>
    <w:rPr>
      <w:rFonts w:ascii="StarSymbol, 'Arial Unicode MS'" w:hAnsi="StarSymbol, 'Arial Unicode MS'" w:cs="StarSymbol, 'Arial Unicode MS'"/>
      <w:sz w:val="24"/>
      <w:szCs w:val="24"/>
    </w:rPr>
  </w:style>
  <w:style w:type="character" w:customStyle="1" w:styleId="RTFNum1656">
    <w:name w:val="RTF_Num 165 6"/>
    <w:rsid w:val="00150994"/>
    <w:rPr>
      <w:rFonts w:ascii="Arial" w:hAnsi="Arial"/>
      <w:sz w:val="24"/>
      <w:szCs w:val="24"/>
    </w:rPr>
  </w:style>
  <w:style w:type="character" w:customStyle="1" w:styleId="RTFNum1657">
    <w:name w:val="RTF_Num 165 7"/>
    <w:rsid w:val="00150994"/>
    <w:rPr>
      <w:rFonts w:ascii="Cambria" w:hAnsi="Cambria"/>
      <w:sz w:val="24"/>
      <w:szCs w:val="24"/>
    </w:rPr>
  </w:style>
  <w:style w:type="character" w:customStyle="1" w:styleId="RTFNum1658">
    <w:name w:val="RTF_Num 165 8"/>
    <w:rsid w:val="00150994"/>
    <w:rPr>
      <w:rFonts w:ascii="StarSymbol, 'Arial Unicode MS'" w:hAnsi="StarSymbol, 'Arial Unicode MS'" w:cs="StarSymbol, 'Arial Unicode MS'"/>
      <w:sz w:val="24"/>
      <w:szCs w:val="24"/>
    </w:rPr>
  </w:style>
  <w:style w:type="character" w:customStyle="1" w:styleId="RTFNum1659">
    <w:name w:val="RTF_Num 165 9"/>
    <w:rsid w:val="00150994"/>
    <w:rPr>
      <w:rFonts w:ascii="Arial" w:hAnsi="Arial"/>
      <w:sz w:val="24"/>
      <w:szCs w:val="24"/>
    </w:rPr>
  </w:style>
  <w:style w:type="character" w:customStyle="1" w:styleId="RTFNum1661">
    <w:name w:val="RTF_Num 166 1"/>
    <w:rsid w:val="00150994"/>
    <w:rPr>
      <w:rFonts w:ascii="Arial" w:hAnsi="Arial"/>
      <w:sz w:val="24"/>
      <w:szCs w:val="24"/>
    </w:rPr>
  </w:style>
  <w:style w:type="character" w:customStyle="1" w:styleId="RTFNum1671">
    <w:name w:val="RTF_Num 167 1"/>
    <w:rsid w:val="00150994"/>
    <w:rPr>
      <w:rFonts w:ascii="Cambria" w:hAnsi="Cambria"/>
      <w:sz w:val="24"/>
      <w:szCs w:val="24"/>
    </w:rPr>
  </w:style>
  <w:style w:type="character" w:customStyle="1" w:styleId="RTFNum1681">
    <w:name w:val="RTF_Num 168 1"/>
    <w:rsid w:val="00150994"/>
    <w:rPr>
      <w:sz w:val="24"/>
      <w:szCs w:val="24"/>
    </w:rPr>
  </w:style>
  <w:style w:type="character" w:customStyle="1" w:styleId="RTFNum1682">
    <w:name w:val="RTF_Num 168 2"/>
    <w:rsid w:val="00150994"/>
    <w:rPr>
      <w:sz w:val="24"/>
      <w:szCs w:val="24"/>
    </w:rPr>
  </w:style>
  <w:style w:type="character" w:customStyle="1" w:styleId="RTFNum1683">
    <w:name w:val="RTF_Num 168 3"/>
    <w:rsid w:val="00150994"/>
    <w:rPr>
      <w:sz w:val="24"/>
      <w:szCs w:val="24"/>
    </w:rPr>
  </w:style>
  <w:style w:type="character" w:customStyle="1" w:styleId="RTFNum1684">
    <w:name w:val="RTF_Num 168 4"/>
    <w:rsid w:val="00150994"/>
    <w:rPr>
      <w:sz w:val="24"/>
      <w:szCs w:val="24"/>
    </w:rPr>
  </w:style>
  <w:style w:type="character" w:customStyle="1" w:styleId="RTFNum1685">
    <w:name w:val="RTF_Num 168 5"/>
    <w:rsid w:val="00150994"/>
    <w:rPr>
      <w:sz w:val="24"/>
      <w:szCs w:val="24"/>
    </w:rPr>
  </w:style>
  <w:style w:type="character" w:customStyle="1" w:styleId="RTFNum1686">
    <w:name w:val="RTF_Num 168 6"/>
    <w:rsid w:val="00150994"/>
    <w:rPr>
      <w:sz w:val="24"/>
      <w:szCs w:val="24"/>
    </w:rPr>
  </w:style>
  <w:style w:type="character" w:customStyle="1" w:styleId="RTFNum1687">
    <w:name w:val="RTF_Num 168 7"/>
    <w:rsid w:val="00150994"/>
    <w:rPr>
      <w:sz w:val="24"/>
      <w:szCs w:val="24"/>
    </w:rPr>
  </w:style>
  <w:style w:type="character" w:customStyle="1" w:styleId="RTFNum1688">
    <w:name w:val="RTF_Num 168 8"/>
    <w:rsid w:val="00150994"/>
    <w:rPr>
      <w:sz w:val="24"/>
      <w:szCs w:val="24"/>
    </w:rPr>
  </w:style>
  <w:style w:type="character" w:customStyle="1" w:styleId="RTFNum1689">
    <w:name w:val="RTF_Num 168 9"/>
    <w:rsid w:val="00150994"/>
    <w:rPr>
      <w:sz w:val="24"/>
      <w:szCs w:val="24"/>
    </w:rPr>
  </w:style>
  <w:style w:type="character" w:customStyle="1" w:styleId="RTFNum1691">
    <w:name w:val="RTF_Num 169 1"/>
    <w:rsid w:val="00150994"/>
    <w:rPr>
      <w:sz w:val="24"/>
      <w:szCs w:val="24"/>
    </w:rPr>
  </w:style>
  <w:style w:type="character" w:customStyle="1" w:styleId="RTFNum1692">
    <w:name w:val="RTF_Num 169 2"/>
    <w:rsid w:val="00150994"/>
    <w:rPr>
      <w:rFonts w:ascii="StarSymbol, 'Arial Unicode MS'" w:hAnsi="StarSymbol, 'Arial Unicode MS'" w:cs="StarSymbol, 'Arial Unicode MS'"/>
      <w:sz w:val="24"/>
      <w:szCs w:val="24"/>
    </w:rPr>
  </w:style>
  <w:style w:type="character" w:customStyle="1" w:styleId="RTFNum1693">
    <w:name w:val="RTF_Num 169 3"/>
    <w:rsid w:val="00150994"/>
    <w:rPr>
      <w:rFonts w:ascii="Arial" w:hAnsi="Arial"/>
      <w:sz w:val="24"/>
      <w:szCs w:val="24"/>
    </w:rPr>
  </w:style>
  <w:style w:type="character" w:customStyle="1" w:styleId="RTFNum1694">
    <w:name w:val="RTF_Num 169 4"/>
    <w:rsid w:val="00150994"/>
    <w:rPr>
      <w:rFonts w:ascii="Cambria" w:hAnsi="Cambria"/>
      <w:sz w:val="24"/>
      <w:szCs w:val="24"/>
    </w:rPr>
  </w:style>
  <w:style w:type="character" w:customStyle="1" w:styleId="RTFNum1695">
    <w:name w:val="RTF_Num 169 5"/>
    <w:rsid w:val="00150994"/>
    <w:rPr>
      <w:rFonts w:ascii="StarSymbol, 'Arial Unicode MS'" w:hAnsi="StarSymbol, 'Arial Unicode MS'" w:cs="StarSymbol, 'Arial Unicode MS'"/>
      <w:sz w:val="24"/>
      <w:szCs w:val="24"/>
    </w:rPr>
  </w:style>
  <w:style w:type="character" w:customStyle="1" w:styleId="RTFNum1696">
    <w:name w:val="RTF_Num 169 6"/>
    <w:rsid w:val="00150994"/>
    <w:rPr>
      <w:rFonts w:ascii="Arial" w:hAnsi="Arial"/>
      <w:sz w:val="24"/>
      <w:szCs w:val="24"/>
    </w:rPr>
  </w:style>
  <w:style w:type="character" w:customStyle="1" w:styleId="RTFNum1697">
    <w:name w:val="RTF_Num 169 7"/>
    <w:rsid w:val="00150994"/>
    <w:rPr>
      <w:rFonts w:ascii="Cambria" w:hAnsi="Cambria"/>
      <w:sz w:val="24"/>
      <w:szCs w:val="24"/>
    </w:rPr>
  </w:style>
  <w:style w:type="character" w:customStyle="1" w:styleId="RTFNum1698">
    <w:name w:val="RTF_Num 169 8"/>
    <w:rsid w:val="00150994"/>
    <w:rPr>
      <w:rFonts w:ascii="StarSymbol, 'Arial Unicode MS'" w:hAnsi="StarSymbol, 'Arial Unicode MS'" w:cs="StarSymbol, 'Arial Unicode MS'"/>
      <w:sz w:val="24"/>
      <w:szCs w:val="24"/>
    </w:rPr>
  </w:style>
  <w:style w:type="character" w:customStyle="1" w:styleId="RTFNum1699">
    <w:name w:val="RTF_Num 169 9"/>
    <w:rsid w:val="00150994"/>
    <w:rPr>
      <w:rFonts w:ascii="Arial" w:hAnsi="Arial"/>
      <w:sz w:val="24"/>
      <w:szCs w:val="24"/>
    </w:rPr>
  </w:style>
  <w:style w:type="character" w:customStyle="1" w:styleId="RTFNum1701">
    <w:name w:val="RTF_Num 170 1"/>
    <w:rsid w:val="00150994"/>
    <w:rPr>
      <w:rFonts w:ascii="Cambria" w:hAnsi="Cambria"/>
      <w:sz w:val="24"/>
      <w:szCs w:val="24"/>
    </w:rPr>
  </w:style>
  <w:style w:type="character" w:customStyle="1" w:styleId="RTFNum1711">
    <w:name w:val="RTF_Num 171 1"/>
    <w:rsid w:val="00150994"/>
    <w:rPr>
      <w:b/>
      <w:bCs/>
      <w:sz w:val="24"/>
      <w:szCs w:val="24"/>
    </w:rPr>
  </w:style>
  <w:style w:type="character" w:customStyle="1" w:styleId="RTFNum1721">
    <w:name w:val="RTF_Num 172 1"/>
    <w:rsid w:val="00150994"/>
    <w:rPr>
      <w:sz w:val="24"/>
      <w:szCs w:val="24"/>
    </w:rPr>
  </w:style>
  <w:style w:type="character" w:customStyle="1" w:styleId="RTFNum1731">
    <w:name w:val="RTF_Num 173 1"/>
    <w:rsid w:val="00150994"/>
    <w:rPr>
      <w:sz w:val="24"/>
      <w:szCs w:val="24"/>
    </w:rPr>
  </w:style>
  <w:style w:type="character" w:customStyle="1" w:styleId="RTFNum1732">
    <w:name w:val="RTF_Num 173 2"/>
    <w:rsid w:val="00150994"/>
    <w:rPr>
      <w:sz w:val="24"/>
      <w:szCs w:val="24"/>
    </w:rPr>
  </w:style>
  <w:style w:type="character" w:customStyle="1" w:styleId="RTFNum1733">
    <w:name w:val="RTF_Num 173 3"/>
    <w:rsid w:val="00150994"/>
    <w:rPr>
      <w:sz w:val="24"/>
      <w:szCs w:val="24"/>
    </w:rPr>
  </w:style>
  <w:style w:type="character" w:customStyle="1" w:styleId="RTFNum1734">
    <w:name w:val="RTF_Num 173 4"/>
    <w:rsid w:val="00150994"/>
    <w:rPr>
      <w:sz w:val="24"/>
      <w:szCs w:val="24"/>
    </w:rPr>
  </w:style>
  <w:style w:type="character" w:customStyle="1" w:styleId="RTFNum1735">
    <w:name w:val="RTF_Num 173 5"/>
    <w:rsid w:val="00150994"/>
    <w:rPr>
      <w:sz w:val="24"/>
      <w:szCs w:val="24"/>
    </w:rPr>
  </w:style>
  <w:style w:type="character" w:customStyle="1" w:styleId="RTFNum1736">
    <w:name w:val="RTF_Num 173 6"/>
    <w:rsid w:val="00150994"/>
    <w:rPr>
      <w:sz w:val="24"/>
      <w:szCs w:val="24"/>
    </w:rPr>
  </w:style>
  <w:style w:type="character" w:customStyle="1" w:styleId="RTFNum1737">
    <w:name w:val="RTF_Num 173 7"/>
    <w:rsid w:val="00150994"/>
    <w:rPr>
      <w:sz w:val="24"/>
      <w:szCs w:val="24"/>
    </w:rPr>
  </w:style>
  <w:style w:type="character" w:customStyle="1" w:styleId="RTFNum1738">
    <w:name w:val="RTF_Num 173 8"/>
    <w:rsid w:val="00150994"/>
    <w:rPr>
      <w:sz w:val="24"/>
      <w:szCs w:val="24"/>
    </w:rPr>
  </w:style>
  <w:style w:type="character" w:customStyle="1" w:styleId="RTFNum1739">
    <w:name w:val="RTF_Num 173 9"/>
    <w:rsid w:val="00150994"/>
    <w:rPr>
      <w:sz w:val="24"/>
      <w:szCs w:val="24"/>
    </w:rPr>
  </w:style>
  <w:style w:type="character" w:customStyle="1" w:styleId="RTFNum1741">
    <w:name w:val="RTF_Num 174 1"/>
    <w:rsid w:val="00150994"/>
    <w:rPr>
      <w:sz w:val="24"/>
      <w:szCs w:val="24"/>
    </w:rPr>
  </w:style>
  <w:style w:type="character" w:customStyle="1" w:styleId="RTFNum1742">
    <w:name w:val="RTF_Num 174 2"/>
    <w:rsid w:val="00150994"/>
    <w:rPr>
      <w:sz w:val="24"/>
      <w:szCs w:val="24"/>
    </w:rPr>
  </w:style>
  <w:style w:type="character" w:customStyle="1" w:styleId="RTFNum1743">
    <w:name w:val="RTF_Num 174 3"/>
    <w:rsid w:val="00150994"/>
    <w:rPr>
      <w:sz w:val="24"/>
      <w:szCs w:val="24"/>
    </w:rPr>
  </w:style>
  <w:style w:type="character" w:customStyle="1" w:styleId="RTFNum1744">
    <w:name w:val="RTF_Num 174 4"/>
    <w:rsid w:val="00150994"/>
    <w:rPr>
      <w:sz w:val="24"/>
      <w:szCs w:val="24"/>
    </w:rPr>
  </w:style>
  <w:style w:type="character" w:customStyle="1" w:styleId="RTFNum1745">
    <w:name w:val="RTF_Num 174 5"/>
    <w:rsid w:val="00150994"/>
    <w:rPr>
      <w:sz w:val="24"/>
      <w:szCs w:val="24"/>
    </w:rPr>
  </w:style>
  <w:style w:type="character" w:customStyle="1" w:styleId="RTFNum1746">
    <w:name w:val="RTF_Num 174 6"/>
    <w:rsid w:val="00150994"/>
    <w:rPr>
      <w:sz w:val="24"/>
      <w:szCs w:val="24"/>
    </w:rPr>
  </w:style>
  <w:style w:type="character" w:customStyle="1" w:styleId="RTFNum1747">
    <w:name w:val="RTF_Num 174 7"/>
    <w:rsid w:val="00150994"/>
    <w:rPr>
      <w:sz w:val="24"/>
      <w:szCs w:val="24"/>
    </w:rPr>
  </w:style>
  <w:style w:type="character" w:customStyle="1" w:styleId="RTFNum1748">
    <w:name w:val="RTF_Num 174 8"/>
    <w:rsid w:val="00150994"/>
    <w:rPr>
      <w:sz w:val="24"/>
      <w:szCs w:val="24"/>
    </w:rPr>
  </w:style>
  <w:style w:type="character" w:customStyle="1" w:styleId="RTFNum1749">
    <w:name w:val="RTF_Num 174 9"/>
    <w:rsid w:val="00150994"/>
    <w:rPr>
      <w:sz w:val="24"/>
      <w:szCs w:val="24"/>
    </w:rPr>
  </w:style>
  <w:style w:type="character" w:customStyle="1" w:styleId="RTFNum1751">
    <w:name w:val="RTF_Num 175 1"/>
    <w:rsid w:val="00150994"/>
    <w:rPr>
      <w:rFonts w:ascii="Arial" w:hAnsi="Arial" w:cs="Arial"/>
      <w:sz w:val="24"/>
      <w:szCs w:val="24"/>
    </w:rPr>
  </w:style>
  <w:style w:type="character" w:customStyle="1" w:styleId="RTFNum1761">
    <w:name w:val="RTF_Num 176 1"/>
    <w:rsid w:val="00150994"/>
    <w:rPr>
      <w:sz w:val="24"/>
      <w:szCs w:val="24"/>
    </w:rPr>
  </w:style>
  <w:style w:type="character" w:customStyle="1" w:styleId="RTFNum1771">
    <w:name w:val="RTF_Num 177 1"/>
    <w:rsid w:val="00150994"/>
    <w:rPr>
      <w:rFonts w:ascii="Arial" w:hAnsi="Arial"/>
      <w:sz w:val="24"/>
      <w:szCs w:val="24"/>
    </w:rPr>
  </w:style>
  <w:style w:type="character" w:customStyle="1" w:styleId="RTFNum1781">
    <w:name w:val="RTF_Num 178 1"/>
    <w:rsid w:val="00150994"/>
    <w:rPr>
      <w:rFonts w:ascii="Arial" w:hAnsi="Arial" w:cs="Arial"/>
      <w:sz w:val="24"/>
      <w:szCs w:val="24"/>
    </w:rPr>
  </w:style>
  <w:style w:type="character" w:customStyle="1" w:styleId="RTFNum1791">
    <w:name w:val="RTF_Num 179 1"/>
    <w:rsid w:val="00150994"/>
    <w:rPr>
      <w:sz w:val="24"/>
      <w:szCs w:val="24"/>
    </w:rPr>
  </w:style>
  <w:style w:type="character" w:customStyle="1" w:styleId="RTFNum1792">
    <w:name w:val="RTF_Num 179 2"/>
    <w:rsid w:val="00150994"/>
    <w:rPr>
      <w:sz w:val="24"/>
      <w:szCs w:val="24"/>
    </w:rPr>
  </w:style>
  <w:style w:type="character" w:customStyle="1" w:styleId="RTFNum1793">
    <w:name w:val="RTF_Num 179 3"/>
    <w:rsid w:val="00150994"/>
    <w:rPr>
      <w:sz w:val="24"/>
      <w:szCs w:val="24"/>
    </w:rPr>
  </w:style>
  <w:style w:type="character" w:customStyle="1" w:styleId="RTFNum1794">
    <w:name w:val="RTF_Num 179 4"/>
    <w:rsid w:val="00150994"/>
    <w:rPr>
      <w:sz w:val="24"/>
      <w:szCs w:val="24"/>
    </w:rPr>
  </w:style>
  <w:style w:type="character" w:customStyle="1" w:styleId="RTFNum1795">
    <w:name w:val="RTF_Num 179 5"/>
    <w:rsid w:val="00150994"/>
    <w:rPr>
      <w:sz w:val="24"/>
      <w:szCs w:val="24"/>
    </w:rPr>
  </w:style>
  <w:style w:type="character" w:customStyle="1" w:styleId="RTFNum1796">
    <w:name w:val="RTF_Num 179 6"/>
    <w:rsid w:val="00150994"/>
    <w:rPr>
      <w:sz w:val="24"/>
      <w:szCs w:val="24"/>
    </w:rPr>
  </w:style>
  <w:style w:type="character" w:customStyle="1" w:styleId="RTFNum1797">
    <w:name w:val="RTF_Num 179 7"/>
    <w:rsid w:val="00150994"/>
    <w:rPr>
      <w:sz w:val="24"/>
      <w:szCs w:val="24"/>
    </w:rPr>
  </w:style>
  <w:style w:type="character" w:customStyle="1" w:styleId="RTFNum1798">
    <w:name w:val="RTF_Num 179 8"/>
    <w:rsid w:val="00150994"/>
    <w:rPr>
      <w:sz w:val="24"/>
      <w:szCs w:val="24"/>
    </w:rPr>
  </w:style>
  <w:style w:type="character" w:customStyle="1" w:styleId="RTFNum1799">
    <w:name w:val="RTF_Num 179 9"/>
    <w:rsid w:val="00150994"/>
    <w:rPr>
      <w:sz w:val="24"/>
      <w:szCs w:val="24"/>
    </w:rPr>
  </w:style>
  <w:style w:type="character" w:customStyle="1" w:styleId="RTFNum1801">
    <w:name w:val="RTF_Num 180 1"/>
    <w:rsid w:val="00150994"/>
    <w:rPr>
      <w:sz w:val="24"/>
      <w:szCs w:val="24"/>
      <w:u w:val="single"/>
    </w:rPr>
  </w:style>
  <w:style w:type="character" w:customStyle="1" w:styleId="RTFNum1802">
    <w:name w:val="RTF_Num 180 2"/>
    <w:rsid w:val="00150994"/>
    <w:rPr>
      <w:sz w:val="24"/>
      <w:szCs w:val="24"/>
    </w:rPr>
  </w:style>
  <w:style w:type="character" w:customStyle="1" w:styleId="RTFNum1803">
    <w:name w:val="RTF_Num 180 3"/>
    <w:rsid w:val="00150994"/>
    <w:rPr>
      <w:sz w:val="24"/>
      <w:szCs w:val="24"/>
    </w:rPr>
  </w:style>
  <w:style w:type="character" w:customStyle="1" w:styleId="RTFNum1804">
    <w:name w:val="RTF_Num 180 4"/>
    <w:rsid w:val="00150994"/>
    <w:rPr>
      <w:sz w:val="24"/>
      <w:szCs w:val="24"/>
    </w:rPr>
  </w:style>
  <w:style w:type="character" w:customStyle="1" w:styleId="RTFNum1805">
    <w:name w:val="RTF_Num 180 5"/>
    <w:rsid w:val="00150994"/>
    <w:rPr>
      <w:sz w:val="24"/>
      <w:szCs w:val="24"/>
    </w:rPr>
  </w:style>
  <w:style w:type="character" w:customStyle="1" w:styleId="RTFNum1806">
    <w:name w:val="RTF_Num 180 6"/>
    <w:rsid w:val="00150994"/>
    <w:rPr>
      <w:sz w:val="24"/>
      <w:szCs w:val="24"/>
    </w:rPr>
  </w:style>
  <w:style w:type="character" w:customStyle="1" w:styleId="RTFNum1807">
    <w:name w:val="RTF_Num 180 7"/>
    <w:rsid w:val="00150994"/>
    <w:rPr>
      <w:sz w:val="24"/>
      <w:szCs w:val="24"/>
    </w:rPr>
  </w:style>
  <w:style w:type="character" w:customStyle="1" w:styleId="RTFNum1808">
    <w:name w:val="RTF_Num 180 8"/>
    <w:rsid w:val="00150994"/>
    <w:rPr>
      <w:sz w:val="24"/>
      <w:szCs w:val="24"/>
    </w:rPr>
  </w:style>
  <w:style w:type="character" w:customStyle="1" w:styleId="RTFNum1809">
    <w:name w:val="RTF_Num 180 9"/>
    <w:rsid w:val="00150994"/>
    <w:rPr>
      <w:sz w:val="24"/>
      <w:szCs w:val="24"/>
    </w:rPr>
  </w:style>
  <w:style w:type="character" w:customStyle="1" w:styleId="RTFNum1811">
    <w:name w:val="RTF_Num 181 1"/>
    <w:rsid w:val="00150994"/>
    <w:rPr>
      <w:rFonts w:ascii="Cambria" w:hAnsi="Cambria"/>
      <w:sz w:val="24"/>
      <w:szCs w:val="24"/>
    </w:rPr>
  </w:style>
  <w:style w:type="character" w:customStyle="1" w:styleId="RTFNum1821">
    <w:name w:val="RTF_Num 182 1"/>
    <w:rsid w:val="00150994"/>
    <w:rPr>
      <w:sz w:val="24"/>
      <w:szCs w:val="24"/>
    </w:rPr>
  </w:style>
  <w:style w:type="character" w:customStyle="1" w:styleId="RTFNum1831">
    <w:name w:val="RTF_Num 183 1"/>
    <w:rsid w:val="00150994"/>
    <w:rPr>
      <w:rFonts w:ascii="Arial" w:hAnsi="Arial"/>
      <w:b/>
      <w:bCs/>
      <w:sz w:val="22"/>
      <w:szCs w:val="22"/>
    </w:rPr>
  </w:style>
  <w:style w:type="character" w:customStyle="1" w:styleId="RTFNum1841">
    <w:name w:val="RTF_Num 184 1"/>
    <w:rsid w:val="00150994"/>
    <w:rPr>
      <w:rFonts w:ascii="Cambria" w:hAnsi="Cambria"/>
      <w:sz w:val="24"/>
      <w:szCs w:val="24"/>
    </w:rPr>
  </w:style>
  <w:style w:type="character" w:customStyle="1" w:styleId="RTFNum1851">
    <w:name w:val="RTF_Num 185 1"/>
    <w:rsid w:val="00150994"/>
    <w:rPr>
      <w:sz w:val="24"/>
      <w:szCs w:val="24"/>
    </w:rPr>
  </w:style>
  <w:style w:type="character" w:customStyle="1" w:styleId="RTFNum1852">
    <w:name w:val="RTF_Num 185 2"/>
    <w:rsid w:val="00150994"/>
    <w:rPr>
      <w:sz w:val="24"/>
      <w:szCs w:val="24"/>
    </w:rPr>
  </w:style>
  <w:style w:type="character" w:customStyle="1" w:styleId="RTFNum1853">
    <w:name w:val="RTF_Num 185 3"/>
    <w:rsid w:val="00150994"/>
    <w:rPr>
      <w:sz w:val="24"/>
      <w:szCs w:val="24"/>
    </w:rPr>
  </w:style>
  <w:style w:type="character" w:customStyle="1" w:styleId="RTFNum1854">
    <w:name w:val="RTF_Num 185 4"/>
    <w:rsid w:val="00150994"/>
    <w:rPr>
      <w:sz w:val="24"/>
      <w:szCs w:val="24"/>
    </w:rPr>
  </w:style>
  <w:style w:type="character" w:customStyle="1" w:styleId="RTFNum1855">
    <w:name w:val="RTF_Num 185 5"/>
    <w:rsid w:val="00150994"/>
    <w:rPr>
      <w:sz w:val="24"/>
      <w:szCs w:val="24"/>
    </w:rPr>
  </w:style>
  <w:style w:type="character" w:customStyle="1" w:styleId="RTFNum1856">
    <w:name w:val="RTF_Num 185 6"/>
    <w:rsid w:val="00150994"/>
    <w:rPr>
      <w:sz w:val="24"/>
      <w:szCs w:val="24"/>
    </w:rPr>
  </w:style>
  <w:style w:type="character" w:customStyle="1" w:styleId="RTFNum1857">
    <w:name w:val="RTF_Num 185 7"/>
    <w:rsid w:val="00150994"/>
    <w:rPr>
      <w:sz w:val="24"/>
      <w:szCs w:val="24"/>
    </w:rPr>
  </w:style>
  <w:style w:type="character" w:customStyle="1" w:styleId="RTFNum1858">
    <w:name w:val="RTF_Num 185 8"/>
    <w:rsid w:val="00150994"/>
    <w:rPr>
      <w:sz w:val="24"/>
      <w:szCs w:val="24"/>
    </w:rPr>
  </w:style>
  <w:style w:type="character" w:customStyle="1" w:styleId="RTFNum1859">
    <w:name w:val="RTF_Num 185 9"/>
    <w:rsid w:val="00150994"/>
    <w:rPr>
      <w:sz w:val="24"/>
      <w:szCs w:val="24"/>
    </w:rPr>
  </w:style>
  <w:style w:type="character" w:customStyle="1" w:styleId="RTFNum1861">
    <w:name w:val="RTF_Num 186 1"/>
    <w:rsid w:val="00150994"/>
    <w:rPr>
      <w:b/>
      <w:bCs/>
      <w:sz w:val="24"/>
      <w:szCs w:val="24"/>
    </w:rPr>
  </w:style>
  <w:style w:type="character" w:customStyle="1" w:styleId="RTFNum1871">
    <w:name w:val="RTF_Num 187 1"/>
    <w:rsid w:val="00150994"/>
    <w:rPr>
      <w:b/>
      <w:bCs/>
      <w:sz w:val="24"/>
      <w:szCs w:val="24"/>
    </w:rPr>
  </w:style>
  <w:style w:type="character" w:customStyle="1" w:styleId="RTFNum1872">
    <w:name w:val="RTF_Num 187 2"/>
    <w:rsid w:val="00150994"/>
    <w:rPr>
      <w:b/>
      <w:bCs/>
      <w:sz w:val="24"/>
      <w:szCs w:val="24"/>
    </w:rPr>
  </w:style>
  <w:style w:type="character" w:customStyle="1" w:styleId="RTFNum1873">
    <w:name w:val="RTF_Num 187 3"/>
    <w:rsid w:val="00150994"/>
    <w:rPr>
      <w:b/>
      <w:bCs/>
      <w:sz w:val="24"/>
      <w:szCs w:val="24"/>
    </w:rPr>
  </w:style>
  <w:style w:type="character" w:customStyle="1" w:styleId="RTFNum1874">
    <w:name w:val="RTF_Num 187 4"/>
    <w:rsid w:val="00150994"/>
    <w:rPr>
      <w:b/>
      <w:bCs/>
      <w:sz w:val="24"/>
      <w:szCs w:val="24"/>
    </w:rPr>
  </w:style>
  <w:style w:type="character" w:customStyle="1" w:styleId="RTFNum1875">
    <w:name w:val="RTF_Num 187 5"/>
    <w:rsid w:val="00150994"/>
    <w:rPr>
      <w:b/>
      <w:bCs/>
      <w:sz w:val="24"/>
      <w:szCs w:val="24"/>
    </w:rPr>
  </w:style>
  <w:style w:type="character" w:customStyle="1" w:styleId="RTFNum1876">
    <w:name w:val="RTF_Num 187 6"/>
    <w:rsid w:val="00150994"/>
    <w:rPr>
      <w:b/>
      <w:bCs/>
      <w:sz w:val="24"/>
      <w:szCs w:val="24"/>
    </w:rPr>
  </w:style>
  <w:style w:type="character" w:customStyle="1" w:styleId="RTFNum1877">
    <w:name w:val="RTF_Num 187 7"/>
    <w:rsid w:val="00150994"/>
    <w:rPr>
      <w:b/>
      <w:bCs/>
      <w:sz w:val="24"/>
      <w:szCs w:val="24"/>
    </w:rPr>
  </w:style>
  <w:style w:type="character" w:customStyle="1" w:styleId="RTFNum1878">
    <w:name w:val="RTF_Num 187 8"/>
    <w:rsid w:val="00150994"/>
    <w:rPr>
      <w:b/>
      <w:bCs/>
      <w:sz w:val="24"/>
      <w:szCs w:val="24"/>
    </w:rPr>
  </w:style>
  <w:style w:type="character" w:customStyle="1" w:styleId="RTFNum1879">
    <w:name w:val="RTF_Num 187 9"/>
    <w:rsid w:val="00150994"/>
    <w:rPr>
      <w:b/>
      <w:bCs/>
      <w:sz w:val="24"/>
      <w:szCs w:val="24"/>
    </w:rPr>
  </w:style>
  <w:style w:type="character" w:customStyle="1" w:styleId="RTFNum1881">
    <w:name w:val="RTF_Num 188 1"/>
    <w:rsid w:val="00150994"/>
    <w:rPr>
      <w:rFonts w:ascii="Cambria" w:hAnsi="Cambria"/>
      <w:sz w:val="24"/>
      <w:szCs w:val="24"/>
    </w:rPr>
  </w:style>
  <w:style w:type="character" w:customStyle="1" w:styleId="RTFNum1891">
    <w:name w:val="RTF_Num 189 1"/>
    <w:rsid w:val="00150994"/>
    <w:rPr>
      <w:sz w:val="24"/>
      <w:szCs w:val="24"/>
    </w:rPr>
  </w:style>
  <w:style w:type="character" w:customStyle="1" w:styleId="RTFNum1892">
    <w:name w:val="RTF_Num 189 2"/>
    <w:rsid w:val="00150994"/>
    <w:rPr>
      <w:sz w:val="24"/>
      <w:szCs w:val="24"/>
    </w:rPr>
  </w:style>
  <w:style w:type="character" w:customStyle="1" w:styleId="RTFNum1893">
    <w:name w:val="RTF_Num 189 3"/>
    <w:rsid w:val="00150994"/>
    <w:rPr>
      <w:sz w:val="24"/>
      <w:szCs w:val="24"/>
    </w:rPr>
  </w:style>
  <w:style w:type="character" w:customStyle="1" w:styleId="RTFNum1894">
    <w:name w:val="RTF_Num 189 4"/>
    <w:rsid w:val="00150994"/>
    <w:rPr>
      <w:sz w:val="24"/>
      <w:szCs w:val="24"/>
    </w:rPr>
  </w:style>
  <w:style w:type="character" w:customStyle="1" w:styleId="RTFNum1895">
    <w:name w:val="RTF_Num 189 5"/>
    <w:rsid w:val="00150994"/>
    <w:rPr>
      <w:sz w:val="24"/>
      <w:szCs w:val="24"/>
    </w:rPr>
  </w:style>
  <w:style w:type="character" w:customStyle="1" w:styleId="RTFNum1896">
    <w:name w:val="RTF_Num 189 6"/>
    <w:rsid w:val="00150994"/>
    <w:rPr>
      <w:sz w:val="24"/>
      <w:szCs w:val="24"/>
    </w:rPr>
  </w:style>
  <w:style w:type="character" w:customStyle="1" w:styleId="RTFNum1897">
    <w:name w:val="RTF_Num 189 7"/>
    <w:rsid w:val="00150994"/>
    <w:rPr>
      <w:sz w:val="24"/>
      <w:szCs w:val="24"/>
    </w:rPr>
  </w:style>
  <w:style w:type="character" w:customStyle="1" w:styleId="RTFNum1898">
    <w:name w:val="RTF_Num 189 8"/>
    <w:rsid w:val="00150994"/>
    <w:rPr>
      <w:sz w:val="24"/>
      <w:szCs w:val="24"/>
    </w:rPr>
  </w:style>
  <w:style w:type="character" w:customStyle="1" w:styleId="RTFNum1899">
    <w:name w:val="RTF_Num 189 9"/>
    <w:rsid w:val="00150994"/>
    <w:rPr>
      <w:sz w:val="24"/>
      <w:szCs w:val="24"/>
    </w:rPr>
  </w:style>
  <w:style w:type="character" w:customStyle="1" w:styleId="RTFNum1901">
    <w:name w:val="RTF_Num 190 1"/>
    <w:rsid w:val="00150994"/>
    <w:rPr>
      <w:rFonts w:ascii="Arial" w:hAnsi="Arial"/>
      <w:sz w:val="24"/>
      <w:szCs w:val="24"/>
    </w:rPr>
  </w:style>
  <w:style w:type="character" w:customStyle="1" w:styleId="RTFNum1911">
    <w:name w:val="RTF_Num 191 1"/>
    <w:rsid w:val="00150994"/>
    <w:rPr>
      <w:sz w:val="24"/>
      <w:szCs w:val="24"/>
    </w:rPr>
  </w:style>
  <w:style w:type="character" w:customStyle="1" w:styleId="RTFNum1921">
    <w:name w:val="RTF_Num 192 1"/>
    <w:rsid w:val="00150994"/>
    <w:rPr>
      <w:sz w:val="24"/>
      <w:szCs w:val="24"/>
    </w:rPr>
  </w:style>
  <w:style w:type="character" w:customStyle="1" w:styleId="RTFNum1922">
    <w:name w:val="RTF_Num 192 2"/>
    <w:rsid w:val="00150994"/>
    <w:rPr>
      <w:b/>
      <w:bCs/>
      <w:sz w:val="24"/>
      <w:szCs w:val="24"/>
    </w:rPr>
  </w:style>
  <w:style w:type="character" w:customStyle="1" w:styleId="RTFNum1923">
    <w:name w:val="RTF_Num 192 3"/>
    <w:rsid w:val="00150994"/>
    <w:rPr>
      <w:b/>
      <w:bCs/>
      <w:sz w:val="24"/>
      <w:szCs w:val="24"/>
    </w:rPr>
  </w:style>
  <w:style w:type="character" w:customStyle="1" w:styleId="RTFNum1924">
    <w:name w:val="RTF_Num 192 4"/>
    <w:rsid w:val="00150994"/>
    <w:rPr>
      <w:b/>
      <w:bCs/>
      <w:sz w:val="24"/>
      <w:szCs w:val="24"/>
    </w:rPr>
  </w:style>
  <w:style w:type="character" w:customStyle="1" w:styleId="RTFNum1925">
    <w:name w:val="RTF_Num 192 5"/>
    <w:rsid w:val="00150994"/>
    <w:rPr>
      <w:b/>
      <w:bCs/>
      <w:sz w:val="24"/>
      <w:szCs w:val="24"/>
    </w:rPr>
  </w:style>
  <w:style w:type="character" w:customStyle="1" w:styleId="RTFNum1926">
    <w:name w:val="RTF_Num 192 6"/>
    <w:rsid w:val="00150994"/>
    <w:rPr>
      <w:b/>
      <w:bCs/>
      <w:sz w:val="24"/>
      <w:szCs w:val="24"/>
    </w:rPr>
  </w:style>
  <w:style w:type="character" w:customStyle="1" w:styleId="RTFNum1927">
    <w:name w:val="RTF_Num 192 7"/>
    <w:rsid w:val="00150994"/>
    <w:rPr>
      <w:b/>
      <w:bCs/>
      <w:sz w:val="24"/>
      <w:szCs w:val="24"/>
    </w:rPr>
  </w:style>
  <w:style w:type="character" w:customStyle="1" w:styleId="RTFNum1928">
    <w:name w:val="RTF_Num 192 8"/>
    <w:rsid w:val="00150994"/>
    <w:rPr>
      <w:b/>
      <w:bCs/>
      <w:sz w:val="24"/>
      <w:szCs w:val="24"/>
    </w:rPr>
  </w:style>
  <w:style w:type="character" w:customStyle="1" w:styleId="RTFNum1929">
    <w:name w:val="RTF_Num 192 9"/>
    <w:rsid w:val="00150994"/>
    <w:rPr>
      <w:b/>
      <w:bCs/>
      <w:sz w:val="24"/>
      <w:szCs w:val="24"/>
    </w:rPr>
  </w:style>
  <w:style w:type="character" w:customStyle="1" w:styleId="RTFNum1931">
    <w:name w:val="RTF_Num 193 1"/>
    <w:rsid w:val="00150994"/>
    <w:rPr>
      <w:sz w:val="24"/>
      <w:szCs w:val="24"/>
    </w:rPr>
  </w:style>
  <w:style w:type="character" w:customStyle="1" w:styleId="RTFNum1941">
    <w:name w:val="RTF_Num 194 1"/>
    <w:rsid w:val="00150994"/>
    <w:rPr>
      <w:sz w:val="24"/>
      <w:szCs w:val="24"/>
      <w:u w:val="single"/>
    </w:rPr>
  </w:style>
  <w:style w:type="character" w:customStyle="1" w:styleId="RTFNum1942">
    <w:name w:val="RTF_Num 194 2"/>
    <w:rsid w:val="00150994"/>
    <w:rPr>
      <w:sz w:val="24"/>
      <w:szCs w:val="24"/>
    </w:rPr>
  </w:style>
  <w:style w:type="character" w:customStyle="1" w:styleId="RTFNum1943">
    <w:name w:val="RTF_Num 194 3"/>
    <w:rsid w:val="00150994"/>
    <w:rPr>
      <w:sz w:val="24"/>
      <w:szCs w:val="24"/>
    </w:rPr>
  </w:style>
  <w:style w:type="character" w:customStyle="1" w:styleId="RTFNum1944">
    <w:name w:val="RTF_Num 194 4"/>
    <w:rsid w:val="00150994"/>
    <w:rPr>
      <w:sz w:val="24"/>
      <w:szCs w:val="24"/>
    </w:rPr>
  </w:style>
  <w:style w:type="character" w:customStyle="1" w:styleId="RTFNum1945">
    <w:name w:val="RTF_Num 194 5"/>
    <w:rsid w:val="00150994"/>
    <w:rPr>
      <w:sz w:val="24"/>
      <w:szCs w:val="24"/>
    </w:rPr>
  </w:style>
  <w:style w:type="character" w:customStyle="1" w:styleId="RTFNum1946">
    <w:name w:val="RTF_Num 194 6"/>
    <w:rsid w:val="00150994"/>
    <w:rPr>
      <w:sz w:val="24"/>
      <w:szCs w:val="24"/>
    </w:rPr>
  </w:style>
  <w:style w:type="character" w:customStyle="1" w:styleId="RTFNum1947">
    <w:name w:val="RTF_Num 194 7"/>
    <w:rsid w:val="00150994"/>
    <w:rPr>
      <w:sz w:val="24"/>
      <w:szCs w:val="24"/>
    </w:rPr>
  </w:style>
  <w:style w:type="character" w:customStyle="1" w:styleId="RTFNum1948">
    <w:name w:val="RTF_Num 194 8"/>
    <w:rsid w:val="00150994"/>
    <w:rPr>
      <w:sz w:val="24"/>
      <w:szCs w:val="24"/>
    </w:rPr>
  </w:style>
  <w:style w:type="character" w:customStyle="1" w:styleId="RTFNum1949">
    <w:name w:val="RTF_Num 194 9"/>
    <w:rsid w:val="00150994"/>
    <w:rPr>
      <w:sz w:val="24"/>
      <w:szCs w:val="24"/>
    </w:rPr>
  </w:style>
  <w:style w:type="character" w:customStyle="1" w:styleId="RTFNum1951">
    <w:name w:val="RTF_Num 195 1"/>
    <w:rsid w:val="00150994"/>
    <w:rPr>
      <w:sz w:val="24"/>
      <w:szCs w:val="24"/>
    </w:rPr>
  </w:style>
  <w:style w:type="character" w:customStyle="1" w:styleId="RTFNum1952">
    <w:name w:val="RTF_Num 195 2"/>
    <w:rsid w:val="00150994"/>
    <w:rPr>
      <w:sz w:val="24"/>
      <w:szCs w:val="24"/>
    </w:rPr>
  </w:style>
  <w:style w:type="character" w:customStyle="1" w:styleId="RTFNum1953">
    <w:name w:val="RTF_Num 195 3"/>
    <w:rsid w:val="00150994"/>
    <w:rPr>
      <w:sz w:val="24"/>
      <w:szCs w:val="24"/>
    </w:rPr>
  </w:style>
  <w:style w:type="character" w:customStyle="1" w:styleId="RTFNum1954">
    <w:name w:val="RTF_Num 195 4"/>
    <w:rsid w:val="00150994"/>
    <w:rPr>
      <w:sz w:val="24"/>
      <w:szCs w:val="24"/>
    </w:rPr>
  </w:style>
  <w:style w:type="character" w:customStyle="1" w:styleId="RTFNum1955">
    <w:name w:val="RTF_Num 195 5"/>
    <w:rsid w:val="00150994"/>
    <w:rPr>
      <w:sz w:val="24"/>
      <w:szCs w:val="24"/>
    </w:rPr>
  </w:style>
  <w:style w:type="character" w:customStyle="1" w:styleId="RTFNum1956">
    <w:name w:val="RTF_Num 195 6"/>
    <w:rsid w:val="00150994"/>
    <w:rPr>
      <w:sz w:val="24"/>
      <w:szCs w:val="24"/>
    </w:rPr>
  </w:style>
  <w:style w:type="character" w:customStyle="1" w:styleId="RTFNum1957">
    <w:name w:val="RTF_Num 195 7"/>
    <w:rsid w:val="00150994"/>
    <w:rPr>
      <w:sz w:val="24"/>
      <w:szCs w:val="24"/>
    </w:rPr>
  </w:style>
  <w:style w:type="character" w:customStyle="1" w:styleId="RTFNum1958">
    <w:name w:val="RTF_Num 195 8"/>
    <w:rsid w:val="00150994"/>
    <w:rPr>
      <w:sz w:val="24"/>
      <w:szCs w:val="24"/>
    </w:rPr>
  </w:style>
  <w:style w:type="character" w:customStyle="1" w:styleId="RTFNum1959">
    <w:name w:val="RTF_Num 195 9"/>
    <w:rsid w:val="00150994"/>
    <w:rPr>
      <w:sz w:val="24"/>
      <w:szCs w:val="24"/>
    </w:rPr>
  </w:style>
  <w:style w:type="character" w:customStyle="1" w:styleId="RTFNum1961">
    <w:name w:val="RTF_Num 196 1"/>
    <w:rsid w:val="00150994"/>
    <w:rPr>
      <w:rFonts w:ascii="Cambria" w:hAnsi="Cambria"/>
      <w:sz w:val="24"/>
      <w:szCs w:val="24"/>
    </w:rPr>
  </w:style>
  <w:style w:type="character" w:customStyle="1" w:styleId="RTFNum1971">
    <w:name w:val="RTF_Num 197 1"/>
    <w:rsid w:val="00150994"/>
    <w:rPr>
      <w:sz w:val="24"/>
      <w:szCs w:val="24"/>
    </w:rPr>
  </w:style>
  <w:style w:type="character" w:customStyle="1" w:styleId="RTFNum1972">
    <w:name w:val="RTF_Num 197 2"/>
    <w:rsid w:val="00150994"/>
    <w:rPr>
      <w:sz w:val="24"/>
      <w:szCs w:val="24"/>
    </w:rPr>
  </w:style>
  <w:style w:type="character" w:customStyle="1" w:styleId="RTFNum1973">
    <w:name w:val="RTF_Num 197 3"/>
    <w:rsid w:val="00150994"/>
    <w:rPr>
      <w:sz w:val="24"/>
      <w:szCs w:val="24"/>
    </w:rPr>
  </w:style>
  <w:style w:type="character" w:customStyle="1" w:styleId="RTFNum1974">
    <w:name w:val="RTF_Num 197 4"/>
    <w:rsid w:val="00150994"/>
    <w:rPr>
      <w:sz w:val="24"/>
      <w:szCs w:val="24"/>
    </w:rPr>
  </w:style>
  <w:style w:type="character" w:customStyle="1" w:styleId="RTFNum1975">
    <w:name w:val="RTF_Num 197 5"/>
    <w:rsid w:val="00150994"/>
    <w:rPr>
      <w:sz w:val="24"/>
      <w:szCs w:val="24"/>
    </w:rPr>
  </w:style>
  <w:style w:type="character" w:customStyle="1" w:styleId="RTFNum1976">
    <w:name w:val="RTF_Num 197 6"/>
    <w:rsid w:val="00150994"/>
    <w:rPr>
      <w:sz w:val="24"/>
      <w:szCs w:val="24"/>
    </w:rPr>
  </w:style>
  <w:style w:type="character" w:customStyle="1" w:styleId="RTFNum1977">
    <w:name w:val="RTF_Num 197 7"/>
    <w:rsid w:val="00150994"/>
    <w:rPr>
      <w:sz w:val="24"/>
      <w:szCs w:val="24"/>
    </w:rPr>
  </w:style>
  <w:style w:type="character" w:customStyle="1" w:styleId="RTFNum1978">
    <w:name w:val="RTF_Num 197 8"/>
    <w:rsid w:val="00150994"/>
    <w:rPr>
      <w:sz w:val="24"/>
      <w:szCs w:val="24"/>
    </w:rPr>
  </w:style>
  <w:style w:type="character" w:customStyle="1" w:styleId="RTFNum1979">
    <w:name w:val="RTF_Num 197 9"/>
    <w:rsid w:val="00150994"/>
    <w:rPr>
      <w:sz w:val="24"/>
      <w:szCs w:val="24"/>
    </w:rPr>
  </w:style>
  <w:style w:type="character" w:customStyle="1" w:styleId="RTFNum1981">
    <w:name w:val="RTF_Num 198 1"/>
    <w:rsid w:val="00150994"/>
    <w:rPr>
      <w:rFonts w:ascii="Arial" w:hAnsi="Arial" w:cs="Arial"/>
      <w:sz w:val="24"/>
      <w:szCs w:val="24"/>
    </w:rPr>
  </w:style>
  <w:style w:type="character" w:customStyle="1" w:styleId="RTFNum1991">
    <w:name w:val="RTF_Num 199 1"/>
    <w:rsid w:val="00150994"/>
    <w:rPr>
      <w:sz w:val="24"/>
      <w:szCs w:val="24"/>
    </w:rPr>
  </w:style>
  <w:style w:type="character" w:customStyle="1" w:styleId="RTFNum1992">
    <w:name w:val="RTF_Num 199 2"/>
    <w:rsid w:val="00150994"/>
    <w:rPr>
      <w:sz w:val="24"/>
      <w:szCs w:val="24"/>
    </w:rPr>
  </w:style>
  <w:style w:type="character" w:customStyle="1" w:styleId="RTFNum1993">
    <w:name w:val="RTF_Num 199 3"/>
    <w:rsid w:val="00150994"/>
    <w:rPr>
      <w:sz w:val="24"/>
      <w:szCs w:val="24"/>
    </w:rPr>
  </w:style>
  <w:style w:type="character" w:customStyle="1" w:styleId="RTFNum1994">
    <w:name w:val="RTF_Num 199 4"/>
    <w:rsid w:val="00150994"/>
    <w:rPr>
      <w:sz w:val="24"/>
      <w:szCs w:val="24"/>
    </w:rPr>
  </w:style>
  <w:style w:type="character" w:customStyle="1" w:styleId="RTFNum1995">
    <w:name w:val="RTF_Num 199 5"/>
    <w:rsid w:val="00150994"/>
    <w:rPr>
      <w:sz w:val="24"/>
      <w:szCs w:val="24"/>
    </w:rPr>
  </w:style>
  <w:style w:type="character" w:customStyle="1" w:styleId="RTFNum1996">
    <w:name w:val="RTF_Num 199 6"/>
    <w:rsid w:val="00150994"/>
    <w:rPr>
      <w:sz w:val="24"/>
      <w:szCs w:val="24"/>
    </w:rPr>
  </w:style>
  <w:style w:type="character" w:customStyle="1" w:styleId="RTFNum1997">
    <w:name w:val="RTF_Num 199 7"/>
    <w:rsid w:val="00150994"/>
    <w:rPr>
      <w:sz w:val="24"/>
      <w:szCs w:val="24"/>
    </w:rPr>
  </w:style>
  <w:style w:type="character" w:customStyle="1" w:styleId="RTFNum1998">
    <w:name w:val="RTF_Num 199 8"/>
    <w:rsid w:val="00150994"/>
    <w:rPr>
      <w:sz w:val="24"/>
      <w:szCs w:val="24"/>
    </w:rPr>
  </w:style>
  <w:style w:type="character" w:customStyle="1" w:styleId="RTFNum1999">
    <w:name w:val="RTF_Num 199 9"/>
    <w:rsid w:val="00150994"/>
    <w:rPr>
      <w:sz w:val="24"/>
      <w:szCs w:val="24"/>
    </w:rPr>
  </w:style>
  <w:style w:type="character" w:customStyle="1" w:styleId="RTFNum2001">
    <w:name w:val="RTF_Num 200 1"/>
    <w:rsid w:val="00150994"/>
    <w:rPr>
      <w:rFonts w:ascii="Cambria" w:hAnsi="Cambria"/>
      <w:sz w:val="24"/>
      <w:szCs w:val="24"/>
    </w:rPr>
  </w:style>
  <w:style w:type="character" w:customStyle="1" w:styleId="RTFNum2011">
    <w:name w:val="RTF_Num 201 1"/>
    <w:rsid w:val="00150994"/>
    <w:rPr>
      <w:sz w:val="24"/>
      <w:szCs w:val="24"/>
    </w:rPr>
  </w:style>
  <w:style w:type="character" w:customStyle="1" w:styleId="RTFNum2012">
    <w:name w:val="RTF_Num 201 2"/>
    <w:rsid w:val="00150994"/>
    <w:rPr>
      <w:sz w:val="24"/>
      <w:szCs w:val="24"/>
    </w:rPr>
  </w:style>
  <w:style w:type="character" w:customStyle="1" w:styleId="RTFNum2013">
    <w:name w:val="RTF_Num 201 3"/>
    <w:rsid w:val="00150994"/>
    <w:rPr>
      <w:sz w:val="24"/>
      <w:szCs w:val="24"/>
    </w:rPr>
  </w:style>
  <w:style w:type="character" w:customStyle="1" w:styleId="RTFNum2014">
    <w:name w:val="RTF_Num 201 4"/>
    <w:rsid w:val="00150994"/>
    <w:rPr>
      <w:sz w:val="24"/>
      <w:szCs w:val="24"/>
    </w:rPr>
  </w:style>
  <w:style w:type="character" w:customStyle="1" w:styleId="RTFNum2015">
    <w:name w:val="RTF_Num 201 5"/>
    <w:rsid w:val="00150994"/>
    <w:rPr>
      <w:sz w:val="24"/>
      <w:szCs w:val="24"/>
    </w:rPr>
  </w:style>
  <w:style w:type="character" w:customStyle="1" w:styleId="RTFNum2016">
    <w:name w:val="RTF_Num 201 6"/>
    <w:rsid w:val="00150994"/>
    <w:rPr>
      <w:sz w:val="24"/>
      <w:szCs w:val="24"/>
    </w:rPr>
  </w:style>
  <w:style w:type="character" w:customStyle="1" w:styleId="RTFNum2017">
    <w:name w:val="RTF_Num 201 7"/>
    <w:rsid w:val="00150994"/>
    <w:rPr>
      <w:sz w:val="24"/>
      <w:szCs w:val="24"/>
    </w:rPr>
  </w:style>
  <w:style w:type="character" w:customStyle="1" w:styleId="RTFNum2018">
    <w:name w:val="RTF_Num 201 8"/>
    <w:rsid w:val="00150994"/>
    <w:rPr>
      <w:sz w:val="24"/>
      <w:szCs w:val="24"/>
    </w:rPr>
  </w:style>
  <w:style w:type="character" w:customStyle="1" w:styleId="RTFNum2019">
    <w:name w:val="RTF_Num 201 9"/>
    <w:rsid w:val="00150994"/>
    <w:rPr>
      <w:sz w:val="24"/>
      <w:szCs w:val="24"/>
    </w:rPr>
  </w:style>
  <w:style w:type="character" w:customStyle="1" w:styleId="RTFNum2021">
    <w:name w:val="RTF_Num 202 1"/>
    <w:rsid w:val="00150994"/>
    <w:rPr>
      <w:rFonts w:ascii="Cambria" w:hAnsi="Cambria"/>
      <w:sz w:val="24"/>
      <w:szCs w:val="24"/>
    </w:rPr>
  </w:style>
  <w:style w:type="character" w:customStyle="1" w:styleId="RTFNum2031">
    <w:name w:val="RTF_Num 203 1"/>
    <w:rsid w:val="00150994"/>
    <w:rPr>
      <w:rFonts w:ascii="Cambria" w:hAnsi="Cambria"/>
      <w:sz w:val="24"/>
      <w:szCs w:val="24"/>
    </w:rPr>
  </w:style>
  <w:style w:type="character" w:customStyle="1" w:styleId="RTFNum2041">
    <w:name w:val="RTF_Num 204 1"/>
    <w:rsid w:val="00150994"/>
    <w:rPr>
      <w:sz w:val="24"/>
      <w:szCs w:val="24"/>
    </w:rPr>
  </w:style>
  <w:style w:type="character" w:customStyle="1" w:styleId="RTFNum2042">
    <w:name w:val="RTF_Num 204 2"/>
    <w:rsid w:val="00150994"/>
    <w:rPr>
      <w:sz w:val="24"/>
      <w:szCs w:val="24"/>
    </w:rPr>
  </w:style>
  <w:style w:type="character" w:customStyle="1" w:styleId="RTFNum2043">
    <w:name w:val="RTF_Num 204 3"/>
    <w:rsid w:val="00150994"/>
    <w:rPr>
      <w:sz w:val="24"/>
      <w:szCs w:val="24"/>
    </w:rPr>
  </w:style>
  <w:style w:type="character" w:customStyle="1" w:styleId="RTFNum2044">
    <w:name w:val="RTF_Num 204 4"/>
    <w:rsid w:val="00150994"/>
    <w:rPr>
      <w:sz w:val="24"/>
      <w:szCs w:val="24"/>
    </w:rPr>
  </w:style>
  <w:style w:type="character" w:customStyle="1" w:styleId="RTFNum2045">
    <w:name w:val="RTF_Num 204 5"/>
    <w:rsid w:val="00150994"/>
    <w:rPr>
      <w:sz w:val="24"/>
      <w:szCs w:val="24"/>
    </w:rPr>
  </w:style>
  <w:style w:type="character" w:customStyle="1" w:styleId="RTFNum2046">
    <w:name w:val="RTF_Num 204 6"/>
    <w:rsid w:val="00150994"/>
    <w:rPr>
      <w:sz w:val="24"/>
      <w:szCs w:val="24"/>
    </w:rPr>
  </w:style>
  <w:style w:type="character" w:customStyle="1" w:styleId="RTFNum2047">
    <w:name w:val="RTF_Num 204 7"/>
    <w:rsid w:val="00150994"/>
    <w:rPr>
      <w:sz w:val="24"/>
      <w:szCs w:val="24"/>
    </w:rPr>
  </w:style>
  <w:style w:type="character" w:customStyle="1" w:styleId="RTFNum2048">
    <w:name w:val="RTF_Num 204 8"/>
    <w:rsid w:val="00150994"/>
    <w:rPr>
      <w:sz w:val="24"/>
      <w:szCs w:val="24"/>
    </w:rPr>
  </w:style>
  <w:style w:type="character" w:customStyle="1" w:styleId="RTFNum2049">
    <w:name w:val="RTF_Num 204 9"/>
    <w:rsid w:val="00150994"/>
    <w:rPr>
      <w:sz w:val="24"/>
      <w:szCs w:val="24"/>
    </w:rPr>
  </w:style>
  <w:style w:type="character" w:customStyle="1" w:styleId="RTFNum2051">
    <w:name w:val="RTF_Num 205 1"/>
    <w:rsid w:val="00150994"/>
    <w:rPr>
      <w:sz w:val="24"/>
      <w:szCs w:val="24"/>
    </w:rPr>
  </w:style>
  <w:style w:type="character" w:customStyle="1" w:styleId="RTFNum2061">
    <w:name w:val="RTF_Num 206 1"/>
    <w:rsid w:val="00150994"/>
    <w:rPr>
      <w:b/>
      <w:bCs/>
      <w:sz w:val="24"/>
      <w:szCs w:val="24"/>
    </w:rPr>
  </w:style>
  <w:style w:type="character" w:customStyle="1" w:styleId="RTFNum2062">
    <w:name w:val="RTF_Num 206 2"/>
    <w:rsid w:val="00150994"/>
    <w:rPr>
      <w:b/>
      <w:bCs/>
      <w:sz w:val="24"/>
      <w:szCs w:val="24"/>
    </w:rPr>
  </w:style>
  <w:style w:type="character" w:customStyle="1" w:styleId="RTFNum2063">
    <w:name w:val="RTF_Num 206 3"/>
    <w:rsid w:val="00150994"/>
    <w:rPr>
      <w:b/>
      <w:bCs/>
      <w:sz w:val="24"/>
      <w:szCs w:val="24"/>
    </w:rPr>
  </w:style>
  <w:style w:type="character" w:customStyle="1" w:styleId="RTFNum2064">
    <w:name w:val="RTF_Num 206 4"/>
    <w:rsid w:val="00150994"/>
    <w:rPr>
      <w:b/>
      <w:bCs/>
      <w:sz w:val="24"/>
      <w:szCs w:val="24"/>
    </w:rPr>
  </w:style>
  <w:style w:type="character" w:customStyle="1" w:styleId="RTFNum2065">
    <w:name w:val="RTF_Num 206 5"/>
    <w:rsid w:val="00150994"/>
    <w:rPr>
      <w:b/>
      <w:bCs/>
      <w:sz w:val="24"/>
      <w:szCs w:val="24"/>
    </w:rPr>
  </w:style>
  <w:style w:type="character" w:customStyle="1" w:styleId="RTFNum2066">
    <w:name w:val="RTF_Num 206 6"/>
    <w:rsid w:val="00150994"/>
    <w:rPr>
      <w:b/>
      <w:bCs/>
      <w:sz w:val="24"/>
      <w:szCs w:val="24"/>
    </w:rPr>
  </w:style>
  <w:style w:type="character" w:customStyle="1" w:styleId="RTFNum2067">
    <w:name w:val="RTF_Num 206 7"/>
    <w:rsid w:val="00150994"/>
    <w:rPr>
      <w:b/>
      <w:bCs/>
      <w:sz w:val="24"/>
      <w:szCs w:val="24"/>
    </w:rPr>
  </w:style>
  <w:style w:type="character" w:customStyle="1" w:styleId="RTFNum2068">
    <w:name w:val="RTF_Num 206 8"/>
    <w:rsid w:val="00150994"/>
    <w:rPr>
      <w:b/>
      <w:bCs/>
      <w:sz w:val="24"/>
      <w:szCs w:val="24"/>
    </w:rPr>
  </w:style>
  <w:style w:type="character" w:customStyle="1" w:styleId="RTFNum2069">
    <w:name w:val="RTF_Num 206 9"/>
    <w:rsid w:val="00150994"/>
    <w:rPr>
      <w:b/>
      <w:bCs/>
      <w:sz w:val="24"/>
      <w:szCs w:val="24"/>
    </w:rPr>
  </w:style>
  <w:style w:type="character" w:customStyle="1" w:styleId="RTFNum2071">
    <w:name w:val="RTF_Num 207 1"/>
    <w:rsid w:val="00150994"/>
    <w:rPr>
      <w:b/>
      <w:bCs/>
      <w:sz w:val="24"/>
      <w:szCs w:val="24"/>
    </w:rPr>
  </w:style>
  <w:style w:type="character" w:customStyle="1" w:styleId="RTFNum2072">
    <w:name w:val="RTF_Num 207 2"/>
    <w:rsid w:val="00150994"/>
    <w:rPr>
      <w:b/>
      <w:bCs/>
      <w:sz w:val="24"/>
      <w:szCs w:val="24"/>
    </w:rPr>
  </w:style>
  <w:style w:type="character" w:customStyle="1" w:styleId="RTFNum2073">
    <w:name w:val="RTF_Num 207 3"/>
    <w:rsid w:val="00150994"/>
    <w:rPr>
      <w:b/>
      <w:bCs/>
      <w:sz w:val="24"/>
      <w:szCs w:val="24"/>
    </w:rPr>
  </w:style>
  <w:style w:type="character" w:customStyle="1" w:styleId="RTFNum2074">
    <w:name w:val="RTF_Num 207 4"/>
    <w:rsid w:val="00150994"/>
    <w:rPr>
      <w:b/>
      <w:bCs/>
      <w:sz w:val="24"/>
      <w:szCs w:val="24"/>
    </w:rPr>
  </w:style>
  <w:style w:type="character" w:customStyle="1" w:styleId="RTFNum2075">
    <w:name w:val="RTF_Num 207 5"/>
    <w:rsid w:val="00150994"/>
    <w:rPr>
      <w:b/>
      <w:bCs/>
      <w:sz w:val="24"/>
      <w:szCs w:val="24"/>
    </w:rPr>
  </w:style>
  <w:style w:type="character" w:customStyle="1" w:styleId="RTFNum2076">
    <w:name w:val="RTF_Num 207 6"/>
    <w:rsid w:val="00150994"/>
    <w:rPr>
      <w:b/>
      <w:bCs/>
      <w:sz w:val="24"/>
      <w:szCs w:val="24"/>
    </w:rPr>
  </w:style>
  <w:style w:type="character" w:customStyle="1" w:styleId="RTFNum2077">
    <w:name w:val="RTF_Num 207 7"/>
    <w:rsid w:val="00150994"/>
    <w:rPr>
      <w:b/>
      <w:bCs/>
      <w:sz w:val="24"/>
      <w:szCs w:val="24"/>
    </w:rPr>
  </w:style>
  <w:style w:type="character" w:customStyle="1" w:styleId="RTFNum2078">
    <w:name w:val="RTF_Num 207 8"/>
    <w:rsid w:val="00150994"/>
    <w:rPr>
      <w:b/>
      <w:bCs/>
      <w:sz w:val="24"/>
      <w:szCs w:val="24"/>
    </w:rPr>
  </w:style>
  <w:style w:type="character" w:customStyle="1" w:styleId="RTFNum2079">
    <w:name w:val="RTF_Num 207 9"/>
    <w:rsid w:val="00150994"/>
    <w:rPr>
      <w:b/>
      <w:bCs/>
      <w:sz w:val="24"/>
      <w:szCs w:val="24"/>
    </w:rPr>
  </w:style>
  <w:style w:type="character" w:customStyle="1" w:styleId="RTFNum2081">
    <w:name w:val="RTF_Num 208 1"/>
    <w:rsid w:val="00150994"/>
    <w:rPr>
      <w:rFonts w:ascii="Arial" w:hAnsi="Arial"/>
      <w:b/>
      <w:bCs/>
      <w:sz w:val="22"/>
      <w:szCs w:val="22"/>
    </w:rPr>
  </w:style>
  <w:style w:type="character" w:customStyle="1" w:styleId="RTFNum2091">
    <w:name w:val="RTF_Num 209 1"/>
    <w:rsid w:val="00150994"/>
    <w:rPr>
      <w:rFonts w:ascii="Arial" w:hAnsi="Arial" w:cs="Arial"/>
      <w:sz w:val="24"/>
      <w:szCs w:val="24"/>
    </w:rPr>
  </w:style>
  <w:style w:type="character" w:customStyle="1" w:styleId="RTFNum2101">
    <w:name w:val="RTF_Num 210 1"/>
    <w:rsid w:val="00150994"/>
    <w:rPr>
      <w:b/>
      <w:bCs/>
      <w:sz w:val="24"/>
      <w:szCs w:val="24"/>
    </w:rPr>
  </w:style>
  <w:style w:type="character" w:customStyle="1" w:styleId="RTFNum2111">
    <w:name w:val="RTF_Num 211 1"/>
    <w:rsid w:val="00150994"/>
    <w:rPr>
      <w:rFonts w:ascii="Arial" w:hAnsi="Arial" w:cs="Arial"/>
      <w:sz w:val="24"/>
      <w:szCs w:val="24"/>
    </w:rPr>
  </w:style>
  <w:style w:type="character" w:customStyle="1" w:styleId="RTFNum2121">
    <w:name w:val="RTF_Num 212 1"/>
    <w:rsid w:val="00150994"/>
    <w:rPr>
      <w:sz w:val="24"/>
      <w:szCs w:val="24"/>
      <w:u w:val="single"/>
    </w:rPr>
  </w:style>
  <w:style w:type="character" w:customStyle="1" w:styleId="RTFNum2122">
    <w:name w:val="RTF_Num 212 2"/>
    <w:rsid w:val="00150994"/>
    <w:rPr>
      <w:sz w:val="24"/>
      <w:szCs w:val="24"/>
    </w:rPr>
  </w:style>
  <w:style w:type="character" w:customStyle="1" w:styleId="RTFNum2123">
    <w:name w:val="RTF_Num 212 3"/>
    <w:rsid w:val="00150994"/>
    <w:rPr>
      <w:sz w:val="24"/>
      <w:szCs w:val="24"/>
    </w:rPr>
  </w:style>
  <w:style w:type="character" w:customStyle="1" w:styleId="RTFNum2124">
    <w:name w:val="RTF_Num 212 4"/>
    <w:rsid w:val="00150994"/>
    <w:rPr>
      <w:sz w:val="24"/>
      <w:szCs w:val="24"/>
    </w:rPr>
  </w:style>
  <w:style w:type="character" w:customStyle="1" w:styleId="RTFNum2125">
    <w:name w:val="RTF_Num 212 5"/>
    <w:rsid w:val="00150994"/>
    <w:rPr>
      <w:sz w:val="24"/>
      <w:szCs w:val="24"/>
    </w:rPr>
  </w:style>
  <w:style w:type="character" w:customStyle="1" w:styleId="RTFNum2126">
    <w:name w:val="RTF_Num 212 6"/>
    <w:rsid w:val="00150994"/>
    <w:rPr>
      <w:sz w:val="24"/>
      <w:szCs w:val="24"/>
    </w:rPr>
  </w:style>
  <w:style w:type="character" w:customStyle="1" w:styleId="RTFNum2127">
    <w:name w:val="RTF_Num 212 7"/>
    <w:rsid w:val="00150994"/>
    <w:rPr>
      <w:sz w:val="24"/>
      <w:szCs w:val="24"/>
    </w:rPr>
  </w:style>
  <w:style w:type="character" w:customStyle="1" w:styleId="RTFNum2128">
    <w:name w:val="RTF_Num 212 8"/>
    <w:rsid w:val="00150994"/>
    <w:rPr>
      <w:sz w:val="24"/>
      <w:szCs w:val="24"/>
    </w:rPr>
  </w:style>
  <w:style w:type="character" w:customStyle="1" w:styleId="RTFNum2129">
    <w:name w:val="RTF_Num 212 9"/>
    <w:rsid w:val="00150994"/>
    <w:rPr>
      <w:sz w:val="24"/>
      <w:szCs w:val="24"/>
    </w:rPr>
  </w:style>
  <w:style w:type="character" w:customStyle="1" w:styleId="RTFNum2131">
    <w:name w:val="RTF_Num 213 1"/>
    <w:rsid w:val="00150994"/>
    <w:rPr>
      <w:sz w:val="24"/>
      <w:szCs w:val="24"/>
    </w:rPr>
  </w:style>
  <w:style w:type="character" w:customStyle="1" w:styleId="RTFNum2132">
    <w:name w:val="RTF_Num 213 2"/>
    <w:rsid w:val="00150994"/>
    <w:rPr>
      <w:sz w:val="24"/>
      <w:szCs w:val="24"/>
    </w:rPr>
  </w:style>
  <w:style w:type="character" w:customStyle="1" w:styleId="RTFNum2133">
    <w:name w:val="RTF_Num 213 3"/>
    <w:rsid w:val="00150994"/>
    <w:rPr>
      <w:sz w:val="24"/>
      <w:szCs w:val="24"/>
    </w:rPr>
  </w:style>
  <w:style w:type="character" w:customStyle="1" w:styleId="RTFNum2134">
    <w:name w:val="RTF_Num 213 4"/>
    <w:rsid w:val="00150994"/>
    <w:rPr>
      <w:sz w:val="24"/>
      <w:szCs w:val="24"/>
    </w:rPr>
  </w:style>
  <w:style w:type="character" w:customStyle="1" w:styleId="RTFNum2135">
    <w:name w:val="RTF_Num 213 5"/>
    <w:rsid w:val="00150994"/>
    <w:rPr>
      <w:sz w:val="24"/>
      <w:szCs w:val="24"/>
    </w:rPr>
  </w:style>
  <w:style w:type="character" w:customStyle="1" w:styleId="RTFNum2136">
    <w:name w:val="RTF_Num 213 6"/>
    <w:rsid w:val="00150994"/>
    <w:rPr>
      <w:sz w:val="24"/>
      <w:szCs w:val="24"/>
    </w:rPr>
  </w:style>
  <w:style w:type="character" w:customStyle="1" w:styleId="RTFNum2137">
    <w:name w:val="RTF_Num 213 7"/>
    <w:rsid w:val="00150994"/>
    <w:rPr>
      <w:sz w:val="24"/>
      <w:szCs w:val="24"/>
    </w:rPr>
  </w:style>
  <w:style w:type="character" w:customStyle="1" w:styleId="RTFNum2138">
    <w:name w:val="RTF_Num 213 8"/>
    <w:rsid w:val="00150994"/>
    <w:rPr>
      <w:sz w:val="24"/>
      <w:szCs w:val="24"/>
    </w:rPr>
  </w:style>
  <w:style w:type="character" w:customStyle="1" w:styleId="RTFNum2139">
    <w:name w:val="RTF_Num 213 9"/>
    <w:rsid w:val="00150994"/>
    <w:rPr>
      <w:sz w:val="24"/>
      <w:szCs w:val="24"/>
    </w:rPr>
  </w:style>
  <w:style w:type="character" w:customStyle="1" w:styleId="RTFNum2141">
    <w:name w:val="RTF_Num 214 1"/>
    <w:rsid w:val="00150994"/>
    <w:rPr>
      <w:sz w:val="24"/>
      <w:szCs w:val="24"/>
    </w:rPr>
  </w:style>
  <w:style w:type="character" w:customStyle="1" w:styleId="RTFNum2142">
    <w:name w:val="RTF_Num 214 2"/>
    <w:rsid w:val="00150994"/>
    <w:rPr>
      <w:rFonts w:ascii="StarSymbol, 'Arial Unicode MS'" w:hAnsi="StarSymbol, 'Arial Unicode MS'" w:cs="StarSymbol, 'Arial Unicode MS'"/>
      <w:sz w:val="24"/>
      <w:szCs w:val="24"/>
    </w:rPr>
  </w:style>
  <w:style w:type="character" w:customStyle="1" w:styleId="RTFNum2143">
    <w:name w:val="RTF_Num 214 3"/>
    <w:rsid w:val="00150994"/>
    <w:rPr>
      <w:rFonts w:ascii="Arial" w:hAnsi="Arial"/>
      <w:sz w:val="24"/>
      <w:szCs w:val="24"/>
    </w:rPr>
  </w:style>
  <w:style w:type="character" w:customStyle="1" w:styleId="RTFNum2144">
    <w:name w:val="RTF_Num 214 4"/>
    <w:rsid w:val="00150994"/>
    <w:rPr>
      <w:rFonts w:ascii="Cambria" w:hAnsi="Cambria"/>
      <w:sz w:val="24"/>
      <w:szCs w:val="24"/>
    </w:rPr>
  </w:style>
  <w:style w:type="character" w:customStyle="1" w:styleId="RTFNum2145">
    <w:name w:val="RTF_Num 214 5"/>
    <w:rsid w:val="00150994"/>
    <w:rPr>
      <w:rFonts w:ascii="StarSymbol, 'Arial Unicode MS'" w:hAnsi="StarSymbol, 'Arial Unicode MS'" w:cs="StarSymbol, 'Arial Unicode MS'"/>
      <w:sz w:val="24"/>
      <w:szCs w:val="24"/>
    </w:rPr>
  </w:style>
  <w:style w:type="character" w:customStyle="1" w:styleId="RTFNum2146">
    <w:name w:val="RTF_Num 214 6"/>
    <w:rsid w:val="00150994"/>
    <w:rPr>
      <w:rFonts w:ascii="Arial" w:hAnsi="Arial"/>
      <w:sz w:val="24"/>
      <w:szCs w:val="24"/>
    </w:rPr>
  </w:style>
  <w:style w:type="character" w:customStyle="1" w:styleId="RTFNum2147">
    <w:name w:val="RTF_Num 214 7"/>
    <w:rsid w:val="00150994"/>
    <w:rPr>
      <w:rFonts w:ascii="Cambria" w:hAnsi="Cambria"/>
      <w:sz w:val="24"/>
      <w:szCs w:val="24"/>
    </w:rPr>
  </w:style>
  <w:style w:type="character" w:customStyle="1" w:styleId="RTFNum2148">
    <w:name w:val="RTF_Num 214 8"/>
    <w:rsid w:val="00150994"/>
    <w:rPr>
      <w:rFonts w:ascii="StarSymbol, 'Arial Unicode MS'" w:hAnsi="StarSymbol, 'Arial Unicode MS'" w:cs="StarSymbol, 'Arial Unicode MS'"/>
      <w:sz w:val="24"/>
      <w:szCs w:val="24"/>
    </w:rPr>
  </w:style>
  <w:style w:type="character" w:customStyle="1" w:styleId="RTFNum2149">
    <w:name w:val="RTF_Num 214 9"/>
    <w:rsid w:val="00150994"/>
    <w:rPr>
      <w:rFonts w:ascii="Arial" w:hAnsi="Arial"/>
      <w:sz w:val="24"/>
      <w:szCs w:val="24"/>
    </w:rPr>
  </w:style>
  <w:style w:type="character" w:customStyle="1" w:styleId="RTFNum2151">
    <w:name w:val="RTF_Num 215 1"/>
    <w:rsid w:val="00150994"/>
    <w:rPr>
      <w:sz w:val="24"/>
      <w:szCs w:val="24"/>
    </w:rPr>
  </w:style>
  <w:style w:type="character" w:customStyle="1" w:styleId="RTFNum2152">
    <w:name w:val="RTF_Num 215 2"/>
    <w:rsid w:val="00150994"/>
    <w:rPr>
      <w:sz w:val="24"/>
      <w:szCs w:val="24"/>
    </w:rPr>
  </w:style>
  <w:style w:type="character" w:customStyle="1" w:styleId="RTFNum2153">
    <w:name w:val="RTF_Num 215 3"/>
    <w:rsid w:val="00150994"/>
    <w:rPr>
      <w:sz w:val="24"/>
      <w:szCs w:val="24"/>
    </w:rPr>
  </w:style>
  <w:style w:type="character" w:customStyle="1" w:styleId="RTFNum2154">
    <w:name w:val="RTF_Num 215 4"/>
    <w:rsid w:val="00150994"/>
    <w:rPr>
      <w:sz w:val="24"/>
      <w:szCs w:val="24"/>
    </w:rPr>
  </w:style>
  <w:style w:type="character" w:customStyle="1" w:styleId="RTFNum2155">
    <w:name w:val="RTF_Num 215 5"/>
    <w:rsid w:val="00150994"/>
    <w:rPr>
      <w:sz w:val="24"/>
      <w:szCs w:val="24"/>
    </w:rPr>
  </w:style>
  <w:style w:type="character" w:customStyle="1" w:styleId="RTFNum2156">
    <w:name w:val="RTF_Num 215 6"/>
    <w:rsid w:val="00150994"/>
    <w:rPr>
      <w:sz w:val="24"/>
      <w:szCs w:val="24"/>
    </w:rPr>
  </w:style>
  <w:style w:type="character" w:customStyle="1" w:styleId="RTFNum2157">
    <w:name w:val="RTF_Num 215 7"/>
    <w:rsid w:val="00150994"/>
    <w:rPr>
      <w:sz w:val="24"/>
      <w:szCs w:val="24"/>
    </w:rPr>
  </w:style>
  <w:style w:type="character" w:customStyle="1" w:styleId="RTFNum2158">
    <w:name w:val="RTF_Num 215 8"/>
    <w:rsid w:val="00150994"/>
    <w:rPr>
      <w:sz w:val="24"/>
      <w:szCs w:val="24"/>
    </w:rPr>
  </w:style>
  <w:style w:type="character" w:customStyle="1" w:styleId="RTFNum2159">
    <w:name w:val="RTF_Num 215 9"/>
    <w:rsid w:val="00150994"/>
    <w:rPr>
      <w:sz w:val="24"/>
      <w:szCs w:val="24"/>
    </w:rPr>
  </w:style>
  <w:style w:type="character" w:customStyle="1" w:styleId="RTFNum2161">
    <w:name w:val="RTF_Num 216 1"/>
    <w:rsid w:val="00150994"/>
    <w:rPr>
      <w:sz w:val="24"/>
      <w:szCs w:val="24"/>
    </w:rPr>
  </w:style>
  <w:style w:type="character" w:customStyle="1" w:styleId="RTFNum2162">
    <w:name w:val="RTF_Num 216 2"/>
    <w:rsid w:val="00150994"/>
    <w:rPr>
      <w:sz w:val="24"/>
      <w:szCs w:val="24"/>
    </w:rPr>
  </w:style>
  <w:style w:type="character" w:customStyle="1" w:styleId="RTFNum2163">
    <w:name w:val="RTF_Num 216 3"/>
    <w:rsid w:val="00150994"/>
    <w:rPr>
      <w:sz w:val="24"/>
      <w:szCs w:val="24"/>
    </w:rPr>
  </w:style>
  <w:style w:type="character" w:customStyle="1" w:styleId="RTFNum2164">
    <w:name w:val="RTF_Num 216 4"/>
    <w:rsid w:val="00150994"/>
    <w:rPr>
      <w:sz w:val="24"/>
      <w:szCs w:val="24"/>
    </w:rPr>
  </w:style>
  <w:style w:type="character" w:customStyle="1" w:styleId="RTFNum2165">
    <w:name w:val="RTF_Num 216 5"/>
    <w:rsid w:val="00150994"/>
    <w:rPr>
      <w:sz w:val="24"/>
      <w:szCs w:val="24"/>
    </w:rPr>
  </w:style>
  <w:style w:type="character" w:customStyle="1" w:styleId="RTFNum2166">
    <w:name w:val="RTF_Num 216 6"/>
    <w:rsid w:val="00150994"/>
    <w:rPr>
      <w:sz w:val="24"/>
      <w:szCs w:val="24"/>
    </w:rPr>
  </w:style>
  <w:style w:type="character" w:customStyle="1" w:styleId="RTFNum2167">
    <w:name w:val="RTF_Num 216 7"/>
    <w:rsid w:val="00150994"/>
    <w:rPr>
      <w:sz w:val="24"/>
      <w:szCs w:val="24"/>
    </w:rPr>
  </w:style>
  <w:style w:type="character" w:customStyle="1" w:styleId="RTFNum2168">
    <w:name w:val="RTF_Num 216 8"/>
    <w:rsid w:val="00150994"/>
    <w:rPr>
      <w:sz w:val="24"/>
      <w:szCs w:val="24"/>
    </w:rPr>
  </w:style>
  <w:style w:type="character" w:customStyle="1" w:styleId="RTFNum2169">
    <w:name w:val="RTF_Num 216 9"/>
    <w:rsid w:val="00150994"/>
    <w:rPr>
      <w:sz w:val="24"/>
      <w:szCs w:val="24"/>
    </w:rPr>
  </w:style>
  <w:style w:type="character" w:customStyle="1" w:styleId="RTFNum2171">
    <w:name w:val="RTF_Num 217 1"/>
    <w:rsid w:val="00150994"/>
    <w:rPr>
      <w:rFonts w:ascii="Arial" w:hAnsi="Arial"/>
      <w:sz w:val="24"/>
      <w:szCs w:val="24"/>
    </w:rPr>
  </w:style>
  <w:style w:type="character" w:customStyle="1" w:styleId="RTFNum2181">
    <w:name w:val="RTF_Num 218 1"/>
    <w:rsid w:val="00150994"/>
    <w:rPr>
      <w:sz w:val="24"/>
      <w:szCs w:val="24"/>
    </w:rPr>
  </w:style>
  <w:style w:type="character" w:customStyle="1" w:styleId="RTFNum2191">
    <w:name w:val="RTF_Num 219 1"/>
    <w:rsid w:val="00150994"/>
    <w:rPr>
      <w:sz w:val="24"/>
      <w:szCs w:val="24"/>
    </w:rPr>
  </w:style>
  <w:style w:type="character" w:customStyle="1" w:styleId="RTFNum2201">
    <w:name w:val="RTF_Num 220 1"/>
    <w:rsid w:val="00150994"/>
    <w:rPr>
      <w:sz w:val="24"/>
      <w:szCs w:val="24"/>
    </w:rPr>
  </w:style>
  <w:style w:type="character" w:customStyle="1" w:styleId="RTFNum2202">
    <w:name w:val="RTF_Num 220 2"/>
    <w:rsid w:val="00150994"/>
    <w:rPr>
      <w:sz w:val="24"/>
      <w:szCs w:val="24"/>
    </w:rPr>
  </w:style>
  <w:style w:type="character" w:customStyle="1" w:styleId="RTFNum2203">
    <w:name w:val="RTF_Num 220 3"/>
    <w:rsid w:val="00150994"/>
    <w:rPr>
      <w:sz w:val="24"/>
      <w:szCs w:val="24"/>
    </w:rPr>
  </w:style>
  <w:style w:type="character" w:customStyle="1" w:styleId="RTFNum2204">
    <w:name w:val="RTF_Num 220 4"/>
    <w:rsid w:val="00150994"/>
    <w:rPr>
      <w:sz w:val="24"/>
      <w:szCs w:val="24"/>
    </w:rPr>
  </w:style>
  <w:style w:type="character" w:customStyle="1" w:styleId="RTFNum2205">
    <w:name w:val="RTF_Num 220 5"/>
    <w:rsid w:val="00150994"/>
    <w:rPr>
      <w:sz w:val="24"/>
      <w:szCs w:val="24"/>
    </w:rPr>
  </w:style>
  <w:style w:type="character" w:customStyle="1" w:styleId="RTFNum2206">
    <w:name w:val="RTF_Num 220 6"/>
    <w:rsid w:val="00150994"/>
    <w:rPr>
      <w:sz w:val="24"/>
      <w:szCs w:val="24"/>
    </w:rPr>
  </w:style>
  <w:style w:type="character" w:customStyle="1" w:styleId="RTFNum2207">
    <w:name w:val="RTF_Num 220 7"/>
    <w:rsid w:val="00150994"/>
    <w:rPr>
      <w:sz w:val="24"/>
      <w:szCs w:val="24"/>
    </w:rPr>
  </w:style>
  <w:style w:type="character" w:customStyle="1" w:styleId="RTFNum2208">
    <w:name w:val="RTF_Num 220 8"/>
    <w:rsid w:val="00150994"/>
    <w:rPr>
      <w:sz w:val="24"/>
      <w:szCs w:val="24"/>
    </w:rPr>
  </w:style>
  <w:style w:type="character" w:customStyle="1" w:styleId="RTFNum2209">
    <w:name w:val="RTF_Num 220 9"/>
    <w:rsid w:val="00150994"/>
    <w:rPr>
      <w:sz w:val="24"/>
      <w:szCs w:val="24"/>
    </w:rPr>
  </w:style>
  <w:style w:type="character" w:customStyle="1" w:styleId="RTFNum2211">
    <w:name w:val="RTF_Num 221 1"/>
    <w:rsid w:val="00150994"/>
    <w:rPr>
      <w:sz w:val="24"/>
      <w:szCs w:val="24"/>
    </w:rPr>
  </w:style>
  <w:style w:type="character" w:customStyle="1" w:styleId="RTFNum2212">
    <w:name w:val="RTF_Num 221 2"/>
    <w:rsid w:val="00150994"/>
    <w:rPr>
      <w:sz w:val="24"/>
      <w:szCs w:val="24"/>
    </w:rPr>
  </w:style>
  <w:style w:type="character" w:customStyle="1" w:styleId="RTFNum2213">
    <w:name w:val="RTF_Num 221 3"/>
    <w:rsid w:val="00150994"/>
    <w:rPr>
      <w:sz w:val="24"/>
      <w:szCs w:val="24"/>
    </w:rPr>
  </w:style>
  <w:style w:type="character" w:customStyle="1" w:styleId="RTFNum2214">
    <w:name w:val="RTF_Num 221 4"/>
    <w:rsid w:val="00150994"/>
    <w:rPr>
      <w:sz w:val="24"/>
      <w:szCs w:val="24"/>
    </w:rPr>
  </w:style>
  <w:style w:type="character" w:customStyle="1" w:styleId="RTFNum2215">
    <w:name w:val="RTF_Num 221 5"/>
    <w:rsid w:val="00150994"/>
    <w:rPr>
      <w:sz w:val="24"/>
      <w:szCs w:val="24"/>
    </w:rPr>
  </w:style>
  <w:style w:type="character" w:customStyle="1" w:styleId="RTFNum2216">
    <w:name w:val="RTF_Num 221 6"/>
    <w:rsid w:val="00150994"/>
    <w:rPr>
      <w:sz w:val="24"/>
      <w:szCs w:val="24"/>
    </w:rPr>
  </w:style>
  <w:style w:type="character" w:customStyle="1" w:styleId="RTFNum2217">
    <w:name w:val="RTF_Num 221 7"/>
    <w:rsid w:val="00150994"/>
    <w:rPr>
      <w:sz w:val="24"/>
      <w:szCs w:val="24"/>
    </w:rPr>
  </w:style>
  <w:style w:type="character" w:customStyle="1" w:styleId="RTFNum2218">
    <w:name w:val="RTF_Num 221 8"/>
    <w:rsid w:val="00150994"/>
    <w:rPr>
      <w:sz w:val="24"/>
      <w:szCs w:val="24"/>
    </w:rPr>
  </w:style>
  <w:style w:type="character" w:customStyle="1" w:styleId="RTFNum2219">
    <w:name w:val="RTF_Num 221 9"/>
    <w:rsid w:val="00150994"/>
    <w:rPr>
      <w:sz w:val="24"/>
      <w:szCs w:val="24"/>
    </w:rPr>
  </w:style>
  <w:style w:type="character" w:customStyle="1" w:styleId="RTFNum2221">
    <w:name w:val="RTF_Num 222 1"/>
    <w:rsid w:val="00150994"/>
    <w:rPr>
      <w:rFonts w:ascii="Arial" w:hAnsi="Arial"/>
      <w:b/>
      <w:bCs/>
      <w:sz w:val="22"/>
      <w:szCs w:val="22"/>
    </w:rPr>
  </w:style>
  <w:style w:type="character" w:customStyle="1" w:styleId="RTFNum2231">
    <w:name w:val="RTF_Num 223 1"/>
    <w:rsid w:val="00150994"/>
    <w:rPr>
      <w:rFonts w:ascii="Cambria" w:hAnsi="Cambria"/>
      <w:sz w:val="24"/>
      <w:szCs w:val="24"/>
    </w:rPr>
  </w:style>
  <w:style w:type="character" w:customStyle="1" w:styleId="RTFNum2241">
    <w:name w:val="RTF_Num 224 1"/>
    <w:rsid w:val="00150994"/>
    <w:rPr>
      <w:sz w:val="24"/>
      <w:szCs w:val="24"/>
    </w:rPr>
  </w:style>
  <w:style w:type="character" w:customStyle="1" w:styleId="RTFNum2242">
    <w:name w:val="RTF_Num 224 2"/>
    <w:rsid w:val="00150994"/>
    <w:rPr>
      <w:sz w:val="24"/>
      <w:szCs w:val="24"/>
    </w:rPr>
  </w:style>
  <w:style w:type="character" w:customStyle="1" w:styleId="RTFNum2243">
    <w:name w:val="RTF_Num 224 3"/>
    <w:rsid w:val="00150994"/>
    <w:rPr>
      <w:sz w:val="24"/>
      <w:szCs w:val="24"/>
    </w:rPr>
  </w:style>
  <w:style w:type="character" w:customStyle="1" w:styleId="RTFNum2244">
    <w:name w:val="RTF_Num 224 4"/>
    <w:rsid w:val="00150994"/>
    <w:rPr>
      <w:sz w:val="24"/>
      <w:szCs w:val="24"/>
    </w:rPr>
  </w:style>
  <w:style w:type="character" w:customStyle="1" w:styleId="RTFNum2245">
    <w:name w:val="RTF_Num 224 5"/>
    <w:rsid w:val="00150994"/>
    <w:rPr>
      <w:sz w:val="24"/>
      <w:szCs w:val="24"/>
    </w:rPr>
  </w:style>
  <w:style w:type="character" w:customStyle="1" w:styleId="RTFNum2246">
    <w:name w:val="RTF_Num 224 6"/>
    <w:rsid w:val="00150994"/>
    <w:rPr>
      <w:sz w:val="24"/>
      <w:szCs w:val="24"/>
    </w:rPr>
  </w:style>
  <w:style w:type="character" w:customStyle="1" w:styleId="RTFNum2247">
    <w:name w:val="RTF_Num 224 7"/>
    <w:rsid w:val="00150994"/>
    <w:rPr>
      <w:sz w:val="24"/>
      <w:szCs w:val="24"/>
    </w:rPr>
  </w:style>
  <w:style w:type="character" w:customStyle="1" w:styleId="RTFNum2248">
    <w:name w:val="RTF_Num 224 8"/>
    <w:rsid w:val="00150994"/>
    <w:rPr>
      <w:sz w:val="24"/>
      <w:szCs w:val="24"/>
    </w:rPr>
  </w:style>
  <w:style w:type="character" w:customStyle="1" w:styleId="RTFNum2249">
    <w:name w:val="RTF_Num 224 9"/>
    <w:rsid w:val="00150994"/>
    <w:rPr>
      <w:sz w:val="24"/>
      <w:szCs w:val="24"/>
    </w:rPr>
  </w:style>
  <w:style w:type="character" w:customStyle="1" w:styleId="RTFNum2251">
    <w:name w:val="RTF_Num 225 1"/>
    <w:rsid w:val="00150994"/>
    <w:rPr>
      <w:rFonts w:ascii="Arial" w:hAnsi="Arial"/>
      <w:b/>
      <w:bCs/>
      <w:sz w:val="22"/>
      <w:szCs w:val="22"/>
    </w:rPr>
  </w:style>
  <w:style w:type="character" w:customStyle="1" w:styleId="RTFNum2261">
    <w:name w:val="RTF_Num 226 1"/>
    <w:rsid w:val="00150994"/>
    <w:rPr>
      <w:sz w:val="24"/>
      <w:szCs w:val="24"/>
    </w:rPr>
  </w:style>
  <w:style w:type="character" w:customStyle="1" w:styleId="RTFNum2262">
    <w:name w:val="RTF_Num 226 2"/>
    <w:rsid w:val="00150994"/>
    <w:rPr>
      <w:rFonts w:ascii="StarSymbol, 'Arial Unicode MS'" w:hAnsi="StarSymbol, 'Arial Unicode MS'" w:cs="StarSymbol, 'Arial Unicode MS'"/>
      <w:sz w:val="24"/>
      <w:szCs w:val="24"/>
    </w:rPr>
  </w:style>
  <w:style w:type="character" w:customStyle="1" w:styleId="RTFNum2263">
    <w:name w:val="RTF_Num 226 3"/>
    <w:rsid w:val="00150994"/>
    <w:rPr>
      <w:rFonts w:ascii="Arial" w:hAnsi="Arial"/>
      <w:sz w:val="24"/>
      <w:szCs w:val="24"/>
    </w:rPr>
  </w:style>
  <w:style w:type="character" w:customStyle="1" w:styleId="RTFNum2264">
    <w:name w:val="RTF_Num 226 4"/>
    <w:rsid w:val="00150994"/>
    <w:rPr>
      <w:rFonts w:ascii="Cambria" w:hAnsi="Cambria"/>
      <w:sz w:val="24"/>
      <w:szCs w:val="24"/>
    </w:rPr>
  </w:style>
  <w:style w:type="character" w:customStyle="1" w:styleId="RTFNum2265">
    <w:name w:val="RTF_Num 226 5"/>
    <w:rsid w:val="00150994"/>
    <w:rPr>
      <w:rFonts w:ascii="StarSymbol, 'Arial Unicode MS'" w:hAnsi="StarSymbol, 'Arial Unicode MS'" w:cs="StarSymbol, 'Arial Unicode MS'"/>
      <w:sz w:val="24"/>
      <w:szCs w:val="24"/>
    </w:rPr>
  </w:style>
  <w:style w:type="character" w:customStyle="1" w:styleId="RTFNum2266">
    <w:name w:val="RTF_Num 226 6"/>
    <w:rsid w:val="00150994"/>
    <w:rPr>
      <w:rFonts w:ascii="Arial" w:hAnsi="Arial"/>
      <w:sz w:val="24"/>
      <w:szCs w:val="24"/>
    </w:rPr>
  </w:style>
  <w:style w:type="character" w:customStyle="1" w:styleId="RTFNum2267">
    <w:name w:val="RTF_Num 226 7"/>
    <w:rsid w:val="00150994"/>
    <w:rPr>
      <w:rFonts w:ascii="Cambria" w:hAnsi="Cambria"/>
      <w:sz w:val="24"/>
      <w:szCs w:val="24"/>
    </w:rPr>
  </w:style>
  <w:style w:type="character" w:customStyle="1" w:styleId="RTFNum2268">
    <w:name w:val="RTF_Num 226 8"/>
    <w:rsid w:val="00150994"/>
    <w:rPr>
      <w:rFonts w:ascii="StarSymbol, 'Arial Unicode MS'" w:hAnsi="StarSymbol, 'Arial Unicode MS'" w:cs="StarSymbol, 'Arial Unicode MS'"/>
      <w:sz w:val="24"/>
      <w:szCs w:val="24"/>
    </w:rPr>
  </w:style>
  <w:style w:type="character" w:customStyle="1" w:styleId="RTFNum2269">
    <w:name w:val="RTF_Num 226 9"/>
    <w:rsid w:val="00150994"/>
    <w:rPr>
      <w:rFonts w:ascii="Arial" w:hAnsi="Arial"/>
      <w:sz w:val="24"/>
      <w:szCs w:val="24"/>
    </w:rPr>
  </w:style>
  <w:style w:type="character" w:customStyle="1" w:styleId="RTFNum2271">
    <w:name w:val="RTF_Num 227 1"/>
    <w:rsid w:val="00150994"/>
    <w:rPr>
      <w:sz w:val="24"/>
      <w:szCs w:val="24"/>
    </w:rPr>
  </w:style>
  <w:style w:type="character" w:customStyle="1" w:styleId="RTFNum2272">
    <w:name w:val="RTF_Num 227 2"/>
    <w:rsid w:val="00150994"/>
    <w:rPr>
      <w:rFonts w:ascii="StarSymbol, 'Arial Unicode MS'" w:hAnsi="StarSymbol, 'Arial Unicode MS'" w:cs="StarSymbol, 'Arial Unicode MS'"/>
      <w:sz w:val="24"/>
      <w:szCs w:val="24"/>
    </w:rPr>
  </w:style>
  <w:style w:type="character" w:customStyle="1" w:styleId="RTFNum2273">
    <w:name w:val="RTF_Num 227 3"/>
    <w:rsid w:val="00150994"/>
    <w:rPr>
      <w:rFonts w:ascii="Arial" w:hAnsi="Arial"/>
      <w:sz w:val="24"/>
      <w:szCs w:val="24"/>
    </w:rPr>
  </w:style>
  <w:style w:type="character" w:customStyle="1" w:styleId="RTFNum2274">
    <w:name w:val="RTF_Num 227 4"/>
    <w:rsid w:val="00150994"/>
    <w:rPr>
      <w:rFonts w:ascii="Cambria" w:hAnsi="Cambria"/>
      <w:sz w:val="24"/>
      <w:szCs w:val="24"/>
    </w:rPr>
  </w:style>
  <w:style w:type="character" w:customStyle="1" w:styleId="RTFNum2275">
    <w:name w:val="RTF_Num 227 5"/>
    <w:rsid w:val="00150994"/>
    <w:rPr>
      <w:rFonts w:ascii="StarSymbol, 'Arial Unicode MS'" w:hAnsi="StarSymbol, 'Arial Unicode MS'" w:cs="StarSymbol, 'Arial Unicode MS'"/>
      <w:sz w:val="24"/>
      <w:szCs w:val="24"/>
    </w:rPr>
  </w:style>
  <w:style w:type="character" w:customStyle="1" w:styleId="RTFNum2276">
    <w:name w:val="RTF_Num 227 6"/>
    <w:rsid w:val="00150994"/>
    <w:rPr>
      <w:rFonts w:ascii="Arial" w:hAnsi="Arial"/>
      <w:sz w:val="24"/>
      <w:szCs w:val="24"/>
    </w:rPr>
  </w:style>
  <w:style w:type="character" w:customStyle="1" w:styleId="RTFNum2277">
    <w:name w:val="RTF_Num 227 7"/>
    <w:rsid w:val="00150994"/>
    <w:rPr>
      <w:rFonts w:ascii="Cambria" w:hAnsi="Cambria"/>
      <w:sz w:val="24"/>
      <w:szCs w:val="24"/>
    </w:rPr>
  </w:style>
  <w:style w:type="character" w:customStyle="1" w:styleId="RTFNum2278">
    <w:name w:val="RTF_Num 227 8"/>
    <w:rsid w:val="00150994"/>
    <w:rPr>
      <w:rFonts w:ascii="StarSymbol, 'Arial Unicode MS'" w:hAnsi="StarSymbol, 'Arial Unicode MS'" w:cs="StarSymbol, 'Arial Unicode MS'"/>
      <w:sz w:val="24"/>
      <w:szCs w:val="24"/>
    </w:rPr>
  </w:style>
  <w:style w:type="character" w:customStyle="1" w:styleId="RTFNum2279">
    <w:name w:val="RTF_Num 227 9"/>
    <w:rsid w:val="00150994"/>
    <w:rPr>
      <w:rFonts w:ascii="Arial" w:hAnsi="Arial"/>
      <w:sz w:val="24"/>
      <w:szCs w:val="24"/>
    </w:rPr>
  </w:style>
  <w:style w:type="character" w:customStyle="1" w:styleId="RTFNum2281">
    <w:name w:val="RTF_Num 228 1"/>
    <w:rsid w:val="00150994"/>
    <w:rPr>
      <w:sz w:val="24"/>
      <w:szCs w:val="24"/>
    </w:rPr>
  </w:style>
  <w:style w:type="character" w:customStyle="1" w:styleId="RTFNum2282">
    <w:name w:val="RTF_Num 228 2"/>
    <w:rsid w:val="00150994"/>
    <w:rPr>
      <w:sz w:val="24"/>
      <w:szCs w:val="24"/>
    </w:rPr>
  </w:style>
  <w:style w:type="character" w:customStyle="1" w:styleId="RTFNum2283">
    <w:name w:val="RTF_Num 228 3"/>
    <w:rsid w:val="00150994"/>
    <w:rPr>
      <w:sz w:val="24"/>
      <w:szCs w:val="24"/>
    </w:rPr>
  </w:style>
  <w:style w:type="character" w:customStyle="1" w:styleId="RTFNum2284">
    <w:name w:val="RTF_Num 228 4"/>
    <w:rsid w:val="00150994"/>
    <w:rPr>
      <w:sz w:val="24"/>
      <w:szCs w:val="24"/>
    </w:rPr>
  </w:style>
  <w:style w:type="character" w:customStyle="1" w:styleId="RTFNum2285">
    <w:name w:val="RTF_Num 228 5"/>
    <w:rsid w:val="00150994"/>
    <w:rPr>
      <w:sz w:val="24"/>
      <w:szCs w:val="24"/>
    </w:rPr>
  </w:style>
  <w:style w:type="character" w:customStyle="1" w:styleId="RTFNum2286">
    <w:name w:val="RTF_Num 228 6"/>
    <w:rsid w:val="00150994"/>
    <w:rPr>
      <w:sz w:val="24"/>
      <w:szCs w:val="24"/>
    </w:rPr>
  </w:style>
  <w:style w:type="character" w:customStyle="1" w:styleId="RTFNum2287">
    <w:name w:val="RTF_Num 228 7"/>
    <w:rsid w:val="00150994"/>
    <w:rPr>
      <w:sz w:val="24"/>
      <w:szCs w:val="24"/>
    </w:rPr>
  </w:style>
  <w:style w:type="character" w:customStyle="1" w:styleId="RTFNum2288">
    <w:name w:val="RTF_Num 228 8"/>
    <w:rsid w:val="00150994"/>
    <w:rPr>
      <w:sz w:val="24"/>
      <w:szCs w:val="24"/>
    </w:rPr>
  </w:style>
  <w:style w:type="character" w:customStyle="1" w:styleId="RTFNum2289">
    <w:name w:val="RTF_Num 228 9"/>
    <w:rsid w:val="00150994"/>
    <w:rPr>
      <w:sz w:val="24"/>
      <w:szCs w:val="24"/>
    </w:rPr>
  </w:style>
  <w:style w:type="character" w:customStyle="1" w:styleId="RTFNum2291">
    <w:name w:val="RTF_Num 229 1"/>
    <w:rsid w:val="00150994"/>
    <w:rPr>
      <w:sz w:val="24"/>
      <w:szCs w:val="24"/>
    </w:rPr>
  </w:style>
  <w:style w:type="character" w:customStyle="1" w:styleId="RTFNum2301">
    <w:name w:val="RTF_Num 230 1"/>
    <w:rsid w:val="00150994"/>
    <w:rPr>
      <w:b/>
      <w:bCs/>
      <w:sz w:val="24"/>
      <w:szCs w:val="24"/>
    </w:rPr>
  </w:style>
  <w:style w:type="character" w:customStyle="1" w:styleId="RTFNum2311">
    <w:name w:val="RTF_Num 231 1"/>
    <w:rsid w:val="00150994"/>
    <w:rPr>
      <w:sz w:val="24"/>
      <w:szCs w:val="24"/>
    </w:rPr>
  </w:style>
  <w:style w:type="character" w:customStyle="1" w:styleId="RTFNum2321">
    <w:name w:val="RTF_Num 232 1"/>
    <w:rsid w:val="00150994"/>
    <w:rPr>
      <w:b/>
      <w:bCs/>
      <w:sz w:val="24"/>
      <w:szCs w:val="24"/>
    </w:rPr>
  </w:style>
  <w:style w:type="character" w:customStyle="1" w:styleId="RTFNum2322">
    <w:name w:val="RTF_Num 232 2"/>
    <w:rsid w:val="00150994"/>
    <w:rPr>
      <w:b/>
      <w:bCs/>
      <w:sz w:val="24"/>
      <w:szCs w:val="24"/>
    </w:rPr>
  </w:style>
  <w:style w:type="character" w:customStyle="1" w:styleId="RTFNum2323">
    <w:name w:val="RTF_Num 232 3"/>
    <w:rsid w:val="00150994"/>
    <w:rPr>
      <w:b/>
      <w:bCs/>
      <w:sz w:val="24"/>
      <w:szCs w:val="24"/>
    </w:rPr>
  </w:style>
  <w:style w:type="character" w:customStyle="1" w:styleId="RTFNum2324">
    <w:name w:val="RTF_Num 232 4"/>
    <w:rsid w:val="00150994"/>
    <w:rPr>
      <w:b/>
      <w:bCs/>
      <w:sz w:val="24"/>
      <w:szCs w:val="24"/>
    </w:rPr>
  </w:style>
  <w:style w:type="character" w:customStyle="1" w:styleId="RTFNum2325">
    <w:name w:val="RTF_Num 232 5"/>
    <w:rsid w:val="00150994"/>
    <w:rPr>
      <w:b/>
      <w:bCs/>
      <w:sz w:val="24"/>
      <w:szCs w:val="24"/>
    </w:rPr>
  </w:style>
  <w:style w:type="character" w:customStyle="1" w:styleId="RTFNum2326">
    <w:name w:val="RTF_Num 232 6"/>
    <w:rsid w:val="00150994"/>
    <w:rPr>
      <w:b/>
      <w:bCs/>
      <w:sz w:val="24"/>
      <w:szCs w:val="24"/>
    </w:rPr>
  </w:style>
  <w:style w:type="character" w:customStyle="1" w:styleId="RTFNum2327">
    <w:name w:val="RTF_Num 232 7"/>
    <w:rsid w:val="00150994"/>
    <w:rPr>
      <w:b/>
      <w:bCs/>
      <w:sz w:val="24"/>
      <w:szCs w:val="24"/>
    </w:rPr>
  </w:style>
  <w:style w:type="character" w:customStyle="1" w:styleId="RTFNum2328">
    <w:name w:val="RTF_Num 232 8"/>
    <w:rsid w:val="00150994"/>
    <w:rPr>
      <w:b/>
      <w:bCs/>
      <w:sz w:val="24"/>
      <w:szCs w:val="24"/>
    </w:rPr>
  </w:style>
  <w:style w:type="character" w:customStyle="1" w:styleId="RTFNum2329">
    <w:name w:val="RTF_Num 232 9"/>
    <w:rsid w:val="00150994"/>
    <w:rPr>
      <w:b/>
      <w:bCs/>
      <w:sz w:val="24"/>
      <w:szCs w:val="24"/>
    </w:rPr>
  </w:style>
  <w:style w:type="character" w:customStyle="1" w:styleId="RTFNum2331">
    <w:name w:val="RTF_Num 233 1"/>
    <w:rsid w:val="00150994"/>
    <w:rPr>
      <w:rFonts w:ascii="Cambria" w:hAnsi="Cambria"/>
      <w:sz w:val="24"/>
      <w:szCs w:val="24"/>
    </w:rPr>
  </w:style>
  <w:style w:type="character" w:customStyle="1" w:styleId="RTFNum2341">
    <w:name w:val="RTF_Num 234 1"/>
    <w:rsid w:val="00150994"/>
    <w:rPr>
      <w:sz w:val="24"/>
      <w:szCs w:val="24"/>
    </w:rPr>
  </w:style>
  <w:style w:type="character" w:customStyle="1" w:styleId="RTFNum2342">
    <w:name w:val="RTF_Num 234 2"/>
    <w:rsid w:val="00150994"/>
    <w:rPr>
      <w:rFonts w:ascii="StarSymbol, 'Arial Unicode MS'" w:hAnsi="StarSymbol, 'Arial Unicode MS'" w:cs="StarSymbol, 'Arial Unicode MS'"/>
      <w:sz w:val="24"/>
      <w:szCs w:val="24"/>
    </w:rPr>
  </w:style>
  <w:style w:type="character" w:customStyle="1" w:styleId="RTFNum2343">
    <w:name w:val="RTF_Num 234 3"/>
    <w:rsid w:val="00150994"/>
    <w:rPr>
      <w:rFonts w:ascii="Arial" w:hAnsi="Arial"/>
      <w:sz w:val="24"/>
      <w:szCs w:val="24"/>
    </w:rPr>
  </w:style>
  <w:style w:type="character" w:customStyle="1" w:styleId="RTFNum2344">
    <w:name w:val="RTF_Num 234 4"/>
    <w:rsid w:val="00150994"/>
    <w:rPr>
      <w:rFonts w:ascii="Cambria" w:hAnsi="Cambria"/>
      <w:sz w:val="24"/>
      <w:szCs w:val="24"/>
    </w:rPr>
  </w:style>
  <w:style w:type="character" w:customStyle="1" w:styleId="RTFNum2345">
    <w:name w:val="RTF_Num 234 5"/>
    <w:rsid w:val="00150994"/>
    <w:rPr>
      <w:rFonts w:ascii="StarSymbol, 'Arial Unicode MS'" w:hAnsi="StarSymbol, 'Arial Unicode MS'" w:cs="StarSymbol, 'Arial Unicode MS'"/>
      <w:sz w:val="24"/>
      <w:szCs w:val="24"/>
    </w:rPr>
  </w:style>
  <w:style w:type="character" w:customStyle="1" w:styleId="RTFNum2346">
    <w:name w:val="RTF_Num 234 6"/>
    <w:rsid w:val="00150994"/>
    <w:rPr>
      <w:rFonts w:ascii="Arial" w:hAnsi="Arial"/>
      <w:sz w:val="24"/>
      <w:szCs w:val="24"/>
    </w:rPr>
  </w:style>
  <w:style w:type="character" w:customStyle="1" w:styleId="RTFNum2347">
    <w:name w:val="RTF_Num 234 7"/>
    <w:rsid w:val="00150994"/>
    <w:rPr>
      <w:rFonts w:ascii="Cambria" w:hAnsi="Cambria"/>
      <w:sz w:val="24"/>
      <w:szCs w:val="24"/>
    </w:rPr>
  </w:style>
  <w:style w:type="character" w:customStyle="1" w:styleId="RTFNum2348">
    <w:name w:val="RTF_Num 234 8"/>
    <w:rsid w:val="00150994"/>
    <w:rPr>
      <w:rFonts w:ascii="StarSymbol, 'Arial Unicode MS'" w:hAnsi="StarSymbol, 'Arial Unicode MS'" w:cs="StarSymbol, 'Arial Unicode MS'"/>
      <w:sz w:val="24"/>
      <w:szCs w:val="24"/>
    </w:rPr>
  </w:style>
  <w:style w:type="character" w:customStyle="1" w:styleId="RTFNum2349">
    <w:name w:val="RTF_Num 234 9"/>
    <w:rsid w:val="00150994"/>
    <w:rPr>
      <w:rFonts w:ascii="Arial" w:hAnsi="Arial"/>
      <w:sz w:val="24"/>
      <w:szCs w:val="24"/>
    </w:rPr>
  </w:style>
  <w:style w:type="character" w:customStyle="1" w:styleId="RTFNum2351">
    <w:name w:val="RTF_Num 235 1"/>
    <w:rsid w:val="00150994"/>
    <w:rPr>
      <w:rFonts w:ascii="Arial" w:hAnsi="Arial"/>
      <w:b/>
      <w:bCs/>
      <w:sz w:val="22"/>
      <w:szCs w:val="22"/>
    </w:rPr>
  </w:style>
  <w:style w:type="character" w:customStyle="1" w:styleId="RTFNum2361">
    <w:name w:val="RTF_Num 236 1"/>
    <w:rsid w:val="00150994"/>
    <w:rPr>
      <w:sz w:val="24"/>
      <w:szCs w:val="24"/>
    </w:rPr>
  </w:style>
  <w:style w:type="character" w:customStyle="1" w:styleId="RTFNum2362">
    <w:name w:val="RTF_Num 236 2"/>
    <w:rsid w:val="00150994"/>
    <w:rPr>
      <w:sz w:val="24"/>
      <w:szCs w:val="24"/>
    </w:rPr>
  </w:style>
  <w:style w:type="character" w:customStyle="1" w:styleId="RTFNum2363">
    <w:name w:val="RTF_Num 236 3"/>
    <w:rsid w:val="00150994"/>
    <w:rPr>
      <w:sz w:val="24"/>
      <w:szCs w:val="24"/>
    </w:rPr>
  </w:style>
  <w:style w:type="character" w:customStyle="1" w:styleId="RTFNum2364">
    <w:name w:val="RTF_Num 236 4"/>
    <w:rsid w:val="00150994"/>
    <w:rPr>
      <w:sz w:val="24"/>
      <w:szCs w:val="24"/>
    </w:rPr>
  </w:style>
  <w:style w:type="character" w:customStyle="1" w:styleId="RTFNum2365">
    <w:name w:val="RTF_Num 236 5"/>
    <w:rsid w:val="00150994"/>
    <w:rPr>
      <w:sz w:val="24"/>
      <w:szCs w:val="24"/>
    </w:rPr>
  </w:style>
  <w:style w:type="character" w:customStyle="1" w:styleId="RTFNum2366">
    <w:name w:val="RTF_Num 236 6"/>
    <w:rsid w:val="00150994"/>
    <w:rPr>
      <w:sz w:val="24"/>
      <w:szCs w:val="24"/>
    </w:rPr>
  </w:style>
  <w:style w:type="character" w:customStyle="1" w:styleId="RTFNum2367">
    <w:name w:val="RTF_Num 236 7"/>
    <w:rsid w:val="00150994"/>
    <w:rPr>
      <w:sz w:val="24"/>
      <w:szCs w:val="24"/>
    </w:rPr>
  </w:style>
  <w:style w:type="character" w:customStyle="1" w:styleId="RTFNum2368">
    <w:name w:val="RTF_Num 236 8"/>
    <w:rsid w:val="00150994"/>
    <w:rPr>
      <w:sz w:val="24"/>
      <w:szCs w:val="24"/>
    </w:rPr>
  </w:style>
  <w:style w:type="character" w:customStyle="1" w:styleId="RTFNum2369">
    <w:name w:val="RTF_Num 236 9"/>
    <w:rsid w:val="00150994"/>
    <w:rPr>
      <w:sz w:val="24"/>
      <w:szCs w:val="24"/>
    </w:rPr>
  </w:style>
  <w:style w:type="character" w:customStyle="1" w:styleId="RTFNum2371">
    <w:name w:val="RTF_Num 237 1"/>
    <w:rsid w:val="00150994"/>
    <w:rPr>
      <w:sz w:val="24"/>
      <w:szCs w:val="24"/>
    </w:rPr>
  </w:style>
  <w:style w:type="character" w:customStyle="1" w:styleId="RTFNum2372">
    <w:name w:val="RTF_Num 237 2"/>
    <w:rsid w:val="00150994"/>
    <w:rPr>
      <w:sz w:val="24"/>
      <w:szCs w:val="24"/>
    </w:rPr>
  </w:style>
  <w:style w:type="character" w:customStyle="1" w:styleId="RTFNum2373">
    <w:name w:val="RTF_Num 237 3"/>
    <w:rsid w:val="00150994"/>
    <w:rPr>
      <w:sz w:val="24"/>
      <w:szCs w:val="24"/>
    </w:rPr>
  </w:style>
  <w:style w:type="character" w:customStyle="1" w:styleId="RTFNum2374">
    <w:name w:val="RTF_Num 237 4"/>
    <w:rsid w:val="00150994"/>
    <w:rPr>
      <w:sz w:val="24"/>
      <w:szCs w:val="24"/>
    </w:rPr>
  </w:style>
  <w:style w:type="character" w:customStyle="1" w:styleId="RTFNum2375">
    <w:name w:val="RTF_Num 237 5"/>
    <w:rsid w:val="00150994"/>
    <w:rPr>
      <w:sz w:val="24"/>
      <w:szCs w:val="24"/>
    </w:rPr>
  </w:style>
  <w:style w:type="character" w:customStyle="1" w:styleId="RTFNum2376">
    <w:name w:val="RTF_Num 237 6"/>
    <w:rsid w:val="00150994"/>
    <w:rPr>
      <w:sz w:val="24"/>
      <w:szCs w:val="24"/>
    </w:rPr>
  </w:style>
  <w:style w:type="character" w:customStyle="1" w:styleId="RTFNum2377">
    <w:name w:val="RTF_Num 237 7"/>
    <w:rsid w:val="00150994"/>
    <w:rPr>
      <w:sz w:val="24"/>
      <w:szCs w:val="24"/>
    </w:rPr>
  </w:style>
  <w:style w:type="character" w:customStyle="1" w:styleId="RTFNum2378">
    <w:name w:val="RTF_Num 237 8"/>
    <w:rsid w:val="00150994"/>
    <w:rPr>
      <w:sz w:val="24"/>
      <w:szCs w:val="24"/>
    </w:rPr>
  </w:style>
  <w:style w:type="character" w:customStyle="1" w:styleId="RTFNum2379">
    <w:name w:val="RTF_Num 237 9"/>
    <w:rsid w:val="00150994"/>
    <w:rPr>
      <w:sz w:val="24"/>
      <w:szCs w:val="24"/>
    </w:rPr>
  </w:style>
  <w:style w:type="character" w:customStyle="1" w:styleId="RTFNum2381">
    <w:name w:val="RTF_Num 238 1"/>
    <w:rsid w:val="00150994"/>
    <w:rPr>
      <w:rFonts w:ascii="Arial" w:hAnsi="Arial"/>
      <w:sz w:val="24"/>
      <w:szCs w:val="24"/>
    </w:rPr>
  </w:style>
  <w:style w:type="character" w:customStyle="1" w:styleId="RTFNum2391">
    <w:name w:val="RTF_Num 239 1"/>
    <w:rsid w:val="00150994"/>
    <w:rPr>
      <w:sz w:val="24"/>
      <w:szCs w:val="24"/>
    </w:rPr>
  </w:style>
  <w:style w:type="character" w:customStyle="1" w:styleId="RTFNum2392">
    <w:name w:val="RTF_Num 239 2"/>
    <w:rsid w:val="00150994"/>
    <w:rPr>
      <w:sz w:val="24"/>
      <w:szCs w:val="24"/>
    </w:rPr>
  </w:style>
  <w:style w:type="character" w:customStyle="1" w:styleId="RTFNum2393">
    <w:name w:val="RTF_Num 239 3"/>
    <w:rsid w:val="00150994"/>
    <w:rPr>
      <w:sz w:val="24"/>
      <w:szCs w:val="24"/>
    </w:rPr>
  </w:style>
  <w:style w:type="character" w:customStyle="1" w:styleId="RTFNum2394">
    <w:name w:val="RTF_Num 239 4"/>
    <w:rsid w:val="00150994"/>
    <w:rPr>
      <w:sz w:val="24"/>
      <w:szCs w:val="24"/>
    </w:rPr>
  </w:style>
  <w:style w:type="character" w:customStyle="1" w:styleId="RTFNum2395">
    <w:name w:val="RTF_Num 239 5"/>
    <w:rsid w:val="00150994"/>
    <w:rPr>
      <w:sz w:val="24"/>
      <w:szCs w:val="24"/>
    </w:rPr>
  </w:style>
  <w:style w:type="character" w:customStyle="1" w:styleId="RTFNum2396">
    <w:name w:val="RTF_Num 239 6"/>
    <w:rsid w:val="00150994"/>
    <w:rPr>
      <w:sz w:val="24"/>
      <w:szCs w:val="24"/>
    </w:rPr>
  </w:style>
  <w:style w:type="character" w:customStyle="1" w:styleId="RTFNum2397">
    <w:name w:val="RTF_Num 239 7"/>
    <w:rsid w:val="00150994"/>
    <w:rPr>
      <w:sz w:val="24"/>
      <w:szCs w:val="24"/>
    </w:rPr>
  </w:style>
  <w:style w:type="character" w:customStyle="1" w:styleId="RTFNum2398">
    <w:name w:val="RTF_Num 239 8"/>
    <w:rsid w:val="00150994"/>
    <w:rPr>
      <w:sz w:val="24"/>
      <w:szCs w:val="24"/>
    </w:rPr>
  </w:style>
  <w:style w:type="character" w:customStyle="1" w:styleId="RTFNum2399">
    <w:name w:val="RTF_Num 239 9"/>
    <w:rsid w:val="00150994"/>
    <w:rPr>
      <w:sz w:val="24"/>
      <w:szCs w:val="24"/>
    </w:rPr>
  </w:style>
  <w:style w:type="character" w:customStyle="1" w:styleId="RTFNum2401">
    <w:name w:val="RTF_Num 240 1"/>
    <w:rsid w:val="00150994"/>
    <w:rPr>
      <w:sz w:val="24"/>
      <w:szCs w:val="24"/>
    </w:rPr>
  </w:style>
  <w:style w:type="character" w:customStyle="1" w:styleId="RTFNum2411">
    <w:name w:val="RTF_Num 241 1"/>
    <w:rsid w:val="00150994"/>
    <w:rPr>
      <w:rFonts w:ascii="Arial" w:hAnsi="Arial"/>
      <w:sz w:val="24"/>
      <w:szCs w:val="24"/>
    </w:rPr>
  </w:style>
  <w:style w:type="character" w:customStyle="1" w:styleId="RTFNum2421">
    <w:name w:val="RTF_Num 242 1"/>
    <w:rsid w:val="00150994"/>
    <w:rPr>
      <w:sz w:val="24"/>
      <w:szCs w:val="24"/>
    </w:rPr>
  </w:style>
  <w:style w:type="character" w:customStyle="1" w:styleId="RTFNum2422">
    <w:name w:val="RTF_Num 242 2"/>
    <w:rsid w:val="00150994"/>
    <w:rPr>
      <w:sz w:val="24"/>
      <w:szCs w:val="24"/>
    </w:rPr>
  </w:style>
  <w:style w:type="character" w:customStyle="1" w:styleId="RTFNum2423">
    <w:name w:val="RTF_Num 242 3"/>
    <w:rsid w:val="00150994"/>
    <w:rPr>
      <w:sz w:val="24"/>
      <w:szCs w:val="24"/>
    </w:rPr>
  </w:style>
  <w:style w:type="character" w:customStyle="1" w:styleId="RTFNum2424">
    <w:name w:val="RTF_Num 242 4"/>
    <w:rsid w:val="00150994"/>
    <w:rPr>
      <w:sz w:val="24"/>
      <w:szCs w:val="24"/>
    </w:rPr>
  </w:style>
  <w:style w:type="character" w:customStyle="1" w:styleId="RTFNum2425">
    <w:name w:val="RTF_Num 242 5"/>
    <w:rsid w:val="00150994"/>
    <w:rPr>
      <w:sz w:val="24"/>
      <w:szCs w:val="24"/>
    </w:rPr>
  </w:style>
  <w:style w:type="character" w:customStyle="1" w:styleId="RTFNum2426">
    <w:name w:val="RTF_Num 242 6"/>
    <w:rsid w:val="00150994"/>
    <w:rPr>
      <w:sz w:val="24"/>
      <w:szCs w:val="24"/>
    </w:rPr>
  </w:style>
  <w:style w:type="character" w:customStyle="1" w:styleId="RTFNum2427">
    <w:name w:val="RTF_Num 242 7"/>
    <w:rsid w:val="00150994"/>
    <w:rPr>
      <w:sz w:val="24"/>
      <w:szCs w:val="24"/>
    </w:rPr>
  </w:style>
  <w:style w:type="character" w:customStyle="1" w:styleId="RTFNum2428">
    <w:name w:val="RTF_Num 242 8"/>
    <w:rsid w:val="00150994"/>
    <w:rPr>
      <w:sz w:val="24"/>
      <w:szCs w:val="24"/>
    </w:rPr>
  </w:style>
  <w:style w:type="character" w:customStyle="1" w:styleId="RTFNum2429">
    <w:name w:val="RTF_Num 242 9"/>
    <w:rsid w:val="00150994"/>
    <w:rPr>
      <w:sz w:val="24"/>
      <w:szCs w:val="24"/>
    </w:rPr>
  </w:style>
  <w:style w:type="character" w:customStyle="1" w:styleId="RTFNum2431">
    <w:name w:val="RTF_Num 243 1"/>
    <w:rsid w:val="00150994"/>
    <w:rPr>
      <w:rFonts w:ascii="Arial" w:hAnsi="Arial" w:cs="Arial"/>
      <w:sz w:val="24"/>
      <w:szCs w:val="24"/>
    </w:rPr>
  </w:style>
  <w:style w:type="character" w:customStyle="1" w:styleId="RTFNum2441">
    <w:name w:val="RTF_Num 244 1"/>
    <w:rsid w:val="00150994"/>
    <w:rPr>
      <w:sz w:val="24"/>
      <w:szCs w:val="24"/>
    </w:rPr>
  </w:style>
  <w:style w:type="character" w:customStyle="1" w:styleId="RTFNum2451">
    <w:name w:val="RTF_Num 245 1"/>
    <w:rsid w:val="00150994"/>
    <w:rPr>
      <w:rFonts w:ascii="Arial" w:hAnsi="Arial"/>
      <w:b/>
      <w:bCs/>
      <w:sz w:val="22"/>
      <w:szCs w:val="22"/>
    </w:rPr>
  </w:style>
  <w:style w:type="character" w:customStyle="1" w:styleId="RTFNum2461">
    <w:name w:val="RTF_Num 246 1"/>
    <w:rsid w:val="00150994"/>
    <w:rPr>
      <w:rFonts w:ascii="Cambria" w:hAnsi="Cambria"/>
      <w:sz w:val="24"/>
      <w:szCs w:val="24"/>
    </w:rPr>
  </w:style>
  <w:style w:type="character" w:customStyle="1" w:styleId="RTFNum2471">
    <w:name w:val="RTF_Num 247 1"/>
    <w:rsid w:val="00150994"/>
    <w:rPr>
      <w:sz w:val="24"/>
      <w:szCs w:val="24"/>
    </w:rPr>
  </w:style>
  <w:style w:type="character" w:customStyle="1" w:styleId="RTFNum2481">
    <w:name w:val="RTF_Num 248 1"/>
    <w:rsid w:val="00150994"/>
    <w:rPr>
      <w:sz w:val="24"/>
      <w:szCs w:val="24"/>
    </w:rPr>
  </w:style>
  <w:style w:type="character" w:customStyle="1" w:styleId="RTFNum2491">
    <w:name w:val="RTF_Num 249 1"/>
    <w:rsid w:val="00150994"/>
    <w:rPr>
      <w:rFonts w:ascii="Cambria" w:hAnsi="Cambria"/>
      <w:sz w:val="24"/>
      <w:szCs w:val="24"/>
    </w:rPr>
  </w:style>
  <w:style w:type="character" w:customStyle="1" w:styleId="NumberingSymbols">
    <w:name w:val="Numbering Symbols"/>
    <w:rsid w:val="00150994"/>
    <w:rPr>
      <w:sz w:val="24"/>
      <w:szCs w:val="24"/>
    </w:rPr>
  </w:style>
  <w:style w:type="character" w:customStyle="1" w:styleId="RTFNum213">
    <w:name w:val="RTF_Num 2 13"/>
    <w:rsid w:val="00150994"/>
    <w:rPr>
      <w:rFonts w:ascii="Arial" w:hAnsi="Arial" w:cs="Arial"/>
    </w:rPr>
  </w:style>
  <w:style w:type="character" w:customStyle="1" w:styleId="RTFNum2230">
    <w:name w:val="RTF_Num 2 23"/>
    <w:rsid w:val="00150994"/>
    <w:rPr>
      <w:rFonts w:ascii="StarSymbol, 'Arial Unicode MS'" w:hAnsi="StarSymbol, 'Arial Unicode MS'" w:cs="StarSymbol, 'Arial Unicode MS'"/>
    </w:rPr>
  </w:style>
  <w:style w:type="character" w:customStyle="1" w:styleId="RTFNum2330">
    <w:name w:val="RTF_Num 2 33"/>
    <w:rsid w:val="00150994"/>
    <w:rPr>
      <w:rFonts w:ascii="Arial" w:hAnsi="Arial"/>
    </w:rPr>
  </w:style>
  <w:style w:type="character" w:customStyle="1" w:styleId="RTFNum2430">
    <w:name w:val="RTF_Num 2 43"/>
    <w:rsid w:val="00150994"/>
    <w:rPr>
      <w:rFonts w:ascii="Cambria" w:hAnsi="Cambria"/>
    </w:rPr>
  </w:style>
  <w:style w:type="character" w:customStyle="1" w:styleId="RTFNum2530">
    <w:name w:val="RTF_Num 2 53"/>
    <w:rsid w:val="00150994"/>
    <w:rPr>
      <w:rFonts w:ascii="StarSymbol, 'Arial Unicode MS'" w:hAnsi="StarSymbol, 'Arial Unicode MS'" w:cs="StarSymbol, 'Arial Unicode MS'"/>
    </w:rPr>
  </w:style>
  <w:style w:type="character" w:customStyle="1" w:styleId="RTFNum2630">
    <w:name w:val="RTF_Num 2 63"/>
    <w:rsid w:val="00150994"/>
    <w:rPr>
      <w:rFonts w:ascii="Arial" w:hAnsi="Arial"/>
    </w:rPr>
  </w:style>
  <w:style w:type="character" w:customStyle="1" w:styleId="RTFNum273">
    <w:name w:val="RTF_Num 2 73"/>
    <w:rsid w:val="00150994"/>
    <w:rPr>
      <w:rFonts w:ascii="Cambria" w:hAnsi="Cambria"/>
    </w:rPr>
  </w:style>
  <w:style w:type="character" w:customStyle="1" w:styleId="RTFNum283">
    <w:name w:val="RTF_Num 2 83"/>
    <w:rsid w:val="00150994"/>
    <w:rPr>
      <w:rFonts w:ascii="StarSymbol, 'Arial Unicode MS'" w:hAnsi="StarSymbol, 'Arial Unicode MS'" w:cs="StarSymbol, 'Arial Unicode MS'"/>
    </w:rPr>
  </w:style>
  <w:style w:type="character" w:customStyle="1" w:styleId="RTFNum2930">
    <w:name w:val="RTF_Num 2 93"/>
    <w:rsid w:val="00150994"/>
    <w:rPr>
      <w:rFonts w:ascii="Arial" w:hAnsi="Arial"/>
    </w:rPr>
  </w:style>
  <w:style w:type="character" w:customStyle="1" w:styleId="Standardn3fp3fsmoodstavce">
    <w:name w:val="Standardní3f pí3fsmo odstavce"/>
    <w:rsid w:val="00150994"/>
    <w:rPr>
      <w:sz w:val="24"/>
      <w:szCs w:val="24"/>
    </w:rPr>
  </w:style>
  <w:style w:type="character" w:customStyle="1" w:styleId="SAULtextChar">
    <w:name w:val="_SAUL_text Char"/>
    <w:rsid w:val="00150994"/>
    <w:rPr>
      <w:rFonts w:ascii="Lucida Sans Unicode" w:eastAsia="Cambria" w:hAnsi="Lucida Sans Unicode"/>
      <w:color w:val="00B050"/>
      <w:kern w:val="1"/>
      <w:sz w:val="22"/>
      <w:szCs w:val="24"/>
      <w:lang w:val="cs-CZ" w:eastAsia="ar-SA" w:bidi="ar-SA"/>
    </w:rPr>
  </w:style>
  <w:style w:type="character" w:customStyle="1" w:styleId="Znakapoznpodarou1">
    <w:name w:val="Značka pozn. pod čarou1"/>
    <w:rsid w:val="00150994"/>
    <w:rPr>
      <w:vertAlign w:val="superscript"/>
    </w:rPr>
  </w:style>
  <w:style w:type="character" w:customStyle="1" w:styleId="Znakypropoznmkupodarou">
    <w:name w:val="Znaky pro poznámku pod čarou"/>
    <w:rsid w:val="00150994"/>
  </w:style>
  <w:style w:type="character" w:styleId="Znakapoznpodarou">
    <w:name w:val="footnote reference"/>
    <w:rsid w:val="00150994"/>
    <w:rPr>
      <w:vertAlign w:val="superscript"/>
    </w:rPr>
  </w:style>
  <w:style w:type="paragraph" w:customStyle="1" w:styleId="Tabulka">
    <w:name w:val="Tabulka"/>
    <w:basedOn w:val="Normln"/>
    <w:uiPriority w:val="99"/>
    <w:rsid w:val="00150994"/>
    <w:pPr>
      <w:suppressAutoHyphens w:val="0"/>
      <w:autoSpaceDE w:val="0"/>
      <w:spacing w:before="20" w:after="20" w:line="264" w:lineRule="auto"/>
      <w:ind w:left="0"/>
      <w:jc w:val="center"/>
    </w:pPr>
    <w:rPr>
      <w:rFonts w:eastAsia="Cambria" w:cs="Arial"/>
      <w:sz w:val="20"/>
      <w:szCs w:val="20"/>
      <w:lang w:eastAsia="cs-CZ"/>
    </w:rPr>
  </w:style>
  <w:style w:type="paragraph" w:customStyle="1" w:styleId="SAUL1NADPIS">
    <w:name w:val="_SAUL_1 NADPIS"/>
    <w:basedOn w:val="Nadpis1"/>
    <w:uiPriority w:val="99"/>
    <w:rsid w:val="00150994"/>
    <w:pPr>
      <w:tabs>
        <w:tab w:val="clear" w:pos="432"/>
        <w:tab w:val="left" w:pos="-850"/>
        <w:tab w:val="num" w:pos="785"/>
      </w:tabs>
      <w:suppressAutoHyphens w:val="0"/>
      <w:spacing w:before="119"/>
      <w:ind w:left="-850" w:firstLine="850"/>
      <w:jc w:val="both"/>
    </w:pPr>
    <w:rPr>
      <w:rFonts w:ascii="StarSymbol, 'Arial Unicode MS'" w:eastAsia="Cambria" w:hAnsi="StarSymbol, 'Arial Unicode MS'" w:cs="Arial"/>
      <w:caps/>
      <w:color w:val="00B050"/>
      <w:kern w:val="32"/>
      <w:sz w:val="30"/>
      <w:szCs w:val="32"/>
      <w:lang w:eastAsia="x-none"/>
    </w:rPr>
  </w:style>
  <w:style w:type="paragraph" w:styleId="Obsah5">
    <w:name w:val="toc 5"/>
    <w:basedOn w:val="Rejstk"/>
    <w:uiPriority w:val="99"/>
    <w:rsid w:val="00150994"/>
    <w:pPr>
      <w:tabs>
        <w:tab w:val="right" w:leader="dot" w:pos="10786"/>
      </w:tabs>
      <w:suppressAutoHyphens w:val="0"/>
      <w:ind w:left="1132"/>
    </w:pPr>
    <w:rPr>
      <w:rFonts w:ascii="Lucida Sans Unicode" w:eastAsia="Cambria" w:hAnsi="Lucida Sans Unicode" w:cs="Lucida Sans Unicode"/>
      <w:lang w:eastAsia="cs-CZ"/>
    </w:rPr>
  </w:style>
  <w:style w:type="paragraph" w:customStyle="1" w:styleId="UPNADPIS6">
    <w:name w:val="__UP_NADPIS 6"/>
    <w:basedOn w:val="UPA111NADPIS5"/>
    <w:uiPriority w:val="99"/>
    <w:rsid w:val="00150994"/>
    <w:pPr>
      <w:suppressAutoHyphens w:val="0"/>
    </w:pPr>
    <w:rPr>
      <w:rFonts w:ascii="Lucida Sans Unicode" w:eastAsia="Arial" w:hAnsi="Lucida Sans Unicode" w:cs="Arial"/>
      <w:b w:val="0"/>
      <w:lang w:eastAsia="cs-CZ"/>
    </w:rPr>
  </w:style>
  <w:style w:type="paragraph" w:customStyle="1" w:styleId="SAULNadpis7">
    <w:name w:val="_SAUL_Nadpis 7"/>
    <w:basedOn w:val="Nadpis7"/>
    <w:uiPriority w:val="99"/>
    <w:rsid w:val="00150994"/>
    <w:pPr>
      <w:keepNext w:val="0"/>
      <w:suppressAutoHyphens w:val="0"/>
      <w:snapToGrid/>
      <w:spacing w:before="119"/>
      <w:ind w:left="0" w:firstLine="850"/>
    </w:pPr>
    <w:rPr>
      <w:rFonts w:ascii="Lucida Sans Unicode" w:eastAsia="Cambria" w:hAnsi="Lucida Sans Unicode" w:cs="Arial"/>
      <w:color w:val="92D050"/>
      <w:szCs w:val="24"/>
      <w:lang w:eastAsia="x-none"/>
    </w:rPr>
  </w:style>
  <w:style w:type="paragraph" w:customStyle="1" w:styleId="Seznam21">
    <w:name w:val="Seznam 21"/>
    <w:basedOn w:val="Seznam"/>
    <w:uiPriority w:val="99"/>
    <w:rsid w:val="00150994"/>
    <w:pPr>
      <w:shd w:val="clear" w:color="auto" w:fill="FF3366"/>
      <w:suppressAutoHyphens w:val="0"/>
      <w:overflowPunct/>
      <w:autoSpaceDE/>
      <w:spacing w:after="120" w:line="240" w:lineRule="auto"/>
      <w:ind w:left="720" w:hanging="360"/>
      <w:jc w:val="left"/>
      <w:textAlignment w:val="auto"/>
    </w:pPr>
    <w:rPr>
      <w:rFonts w:ascii="Lucida Sans Unicode" w:eastAsia="Cambria" w:hAnsi="Lucida Sans Unicode" w:cs="Lucida Sans Unicode"/>
      <w:szCs w:val="24"/>
      <w:lang w:val="cs-CZ" w:eastAsia="cs-CZ"/>
    </w:rPr>
  </w:style>
  <w:style w:type="paragraph" w:customStyle="1" w:styleId="SAULtextpododraen">
    <w:name w:val="_SAUL_text_pododražený"/>
    <w:basedOn w:val="Seznam21"/>
    <w:uiPriority w:val="99"/>
    <w:rsid w:val="00150994"/>
    <w:pPr>
      <w:shd w:val="clear" w:color="auto" w:fill="auto"/>
      <w:tabs>
        <w:tab w:val="num" w:pos="432"/>
        <w:tab w:val="left" w:pos="2550"/>
      </w:tabs>
      <w:spacing w:before="34" w:after="0"/>
      <w:ind w:left="850" w:firstLine="0"/>
      <w:jc w:val="both"/>
    </w:pPr>
    <w:rPr>
      <w:color w:val="92D050"/>
    </w:rPr>
  </w:style>
  <w:style w:type="paragraph" w:customStyle="1" w:styleId="SAULTABnevidhlavicka">
    <w:name w:val="_SAUL_TAB_nevid_hlavicka"/>
    <w:basedOn w:val="Normln"/>
    <w:uiPriority w:val="99"/>
    <w:rsid w:val="00150994"/>
    <w:pPr>
      <w:tabs>
        <w:tab w:val="left" w:pos="850"/>
      </w:tabs>
      <w:suppressAutoHyphens w:val="0"/>
      <w:spacing w:before="113"/>
      <w:ind w:left="0" w:hanging="57"/>
      <w:jc w:val="both"/>
    </w:pPr>
    <w:rPr>
      <w:rFonts w:ascii="Lucida Sans Unicode" w:eastAsia="Cambria" w:hAnsi="Lucida Sans Unicode" w:cs="Arial"/>
      <w:b/>
      <w:color w:val="92D050"/>
      <w:lang w:eastAsia="cs-CZ"/>
    </w:rPr>
  </w:style>
  <w:style w:type="paragraph" w:customStyle="1" w:styleId="SAULzhlav">
    <w:name w:val="_SAUL_záhlaví"/>
    <w:basedOn w:val="Zhlav"/>
    <w:uiPriority w:val="99"/>
    <w:rsid w:val="00150994"/>
    <w:pPr>
      <w:pBdr>
        <w:bottom w:val="single" w:sz="4" w:space="0" w:color="000000"/>
      </w:pBdr>
      <w:tabs>
        <w:tab w:val="clear" w:pos="4536"/>
        <w:tab w:val="clear" w:pos="9072"/>
        <w:tab w:val="right" w:pos="9638"/>
      </w:tabs>
      <w:ind w:left="0"/>
      <w:jc w:val="both"/>
    </w:pPr>
    <w:rPr>
      <w:rFonts w:ascii="Lucida Sans Unicode" w:eastAsia="Arial" w:hAnsi="Lucida Sans Unicode" w:cs="Arial"/>
      <w:color w:val="92D050"/>
      <w:kern w:val="1"/>
      <w:lang w:val="cs-CZ"/>
    </w:rPr>
  </w:style>
  <w:style w:type="paragraph" w:customStyle="1" w:styleId="SAULzpat">
    <w:name w:val="_SAUL_zápatí"/>
    <w:basedOn w:val="Zpat"/>
    <w:uiPriority w:val="99"/>
    <w:rsid w:val="00150994"/>
    <w:pPr>
      <w:pBdr>
        <w:top w:val="single" w:sz="4" w:space="0" w:color="000000"/>
      </w:pBdr>
      <w:tabs>
        <w:tab w:val="clear" w:pos="4536"/>
        <w:tab w:val="clear" w:pos="9072"/>
        <w:tab w:val="right" w:pos="0"/>
        <w:tab w:val="right" w:pos="9638"/>
      </w:tabs>
      <w:spacing w:before="119"/>
      <w:ind w:left="0"/>
      <w:jc w:val="both"/>
    </w:pPr>
    <w:rPr>
      <w:rFonts w:ascii="Lucida Sans Unicode" w:eastAsia="Arial" w:hAnsi="Lucida Sans Unicode" w:cs="Arial"/>
      <w:color w:val="92D050"/>
      <w:lang w:val="cs-CZ"/>
    </w:rPr>
  </w:style>
  <w:style w:type="paragraph" w:customStyle="1" w:styleId="Default">
    <w:name w:val="Default"/>
    <w:basedOn w:val="Normln"/>
    <w:rsid w:val="00150994"/>
    <w:pPr>
      <w:suppressAutoHyphens w:val="0"/>
      <w:autoSpaceDE w:val="0"/>
      <w:ind w:left="0"/>
    </w:pPr>
    <w:rPr>
      <w:rFonts w:ascii="Lucida Sans Unicode" w:eastAsia="Lucida Sans Unicode" w:hAnsi="Lucida Sans Unicode" w:cs="Lucida Sans Unicode"/>
      <w:color w:val="000000"/>
      <w:sz w:val="24"/>
      <w:lang w:eastAsia="cs-CZ"/>
    </w:rPr>
  </w:style>
  <w:style w:type="paragraph" w:styleId="z-Zatekformule">
    <w:name w:val="HTML Top of Form"/>
    <w:basedOn w:val="Normln"/>
    <w:next w:val="Normln"/>
    <w:link w:val="z-ZatekformuleChar"/>
    <w:rsid w:val="00150994"/>
    <w:pPr>
      <w:pBdr>
        <w:bottom w:val="single" w:sz="4" w:space="1" w:color="000000"/>
      </w:pBdr>
      <w:suppressAutoHyphens w:val="0"/>
      <w:ind w:left="0"/>
      <w:jc w:val="center"/>
    </w:pPr>
    <w:rPr>
      <w:rFonts w:ascii="Lucida Sans Unicode" w:eastAsia="Arial" w:hAnsi="Lucida Sans Unicode" w:cs="Lucida Sans Unicode"/>
      <w:vanish/>
      <w:kern w:val="1"/>
      <w:sz w:val="16"/>
      <w:szCs w:val="16"/>
      <w:lang w:eastAsia="cs-CZ"/>
    </w:rPr>
  </w:style>
  <w:style w:type="character" w:customStyle="1" w:styleId="z-ZatekformuleChar">
    <w:name w:val="z-Začátek formuláře Char"/>
    <w:link w:val="z-Zatekformule"/>
    <w:rsid w:val="00150994"/>
    <w:rPr>
      <w:rFonts w:ascii="Lucida Sans Unicode" w:eastAsia="Arial" w:hAnsi="Lucida Sans Unicode" w:cs="Lucida Sans Unicode"/>
      <w:vanish/>
      <w:kern w:val="1"/>
      <w:sz w:val="16"/>
      <w:szCs w:val="16"/>
    </w:rPr>
  </w:style>
  <w:style w:type="paragraph" w:customStyle="1" w:styleId="hlavikatabulky">
    <w:name w:val="hlavička tabulky"/>
    <w:next w:val="Zkladntext"/>
    <w:uiPriority w:val="99"/>
    <w:rsid w:val="00150994"/>
    <w:pPr>
      <w:suppressAutoHyphens/>
      <w:spacing w:before="60" w:after="60"/>
      <w:jc w:val="center"/>
    </w:pPr>
    <w:rPr>
      <w:rFonts w:ascii="Lucida Sans Unicode" w:eastAsia="Lucida Sans Unicode" w:hAnsi="Lucida Sans Unicode" w:cs="Arial"/>
      <w:b/>
      <w:kern w:val="1"/>
      <w:sz w:val="18"/>
      <w:lang w:eastAsia="ar-SA"/>
    </w:rPr>
  </w:style>
  <w:style w:type="paragraph" w:customStyle="1" w:styleId="texttabulka">
    <w:name w:val="text tabulka"/>
    <w:basedOn w:val="Zkladntext"/>
    <w:uiPriority w:val="99"/>
    <w:rsid w:val="00150994"/>
    <w:pPr>
      <w:shd w:val="clear" w:color="auto" w:fill="FF3366"/>
      <w:suppressAutoHyphens w:val="0"/>
      <w:overflowPunct/>
      <w:autoSpaceDE/>
      <w:spacing w:before="60" w:after="120" w:line="240" w:lineRule="auto"/>
      <w:jc w:val="left"/>
      <w:textAlignment w:val="auto"/>
    </w:pPr>
    <w:rPr>
      <w:rFonts w:ascii="Lucida Sans Unicode" w:eastAsia="Arial" w:hAnsi="Lucida Sans Unicode" w:cs="Arial"/>
      <w:spacing w:val="-5"/>
      <w:kern w:val="1"/>
      <w:sz w:val="20"/>
      <w:szCs w:val="22"/>
      <w:lang w:val="cs-CZ" w:eastAsia="cs-CZ"/>
    </w:rPr>
  </w:style>
  <w:style w:type="paragraph" w:customStyle="1" w:styleId="Zkladntextodsazen21">
    <w:name w:val="Základní text odsazený 21"/>
    <w:basedOn w:val="Normln"/>
    <w:uiPriority w:val="99"/>
    <w:rsid w:val="00150994"/>
    <w:pPr>
      <w:suppressAutoHyphens w:val="0"/>
      <w:spacing w:after="120" w:line="480" w:lineRule="auto"/>
      <w:ind w:left="283"/>
    </w:pPr>
    <w:rPr>
      <w:rFonts w:ascii="Lucida Sans Unicode" w:eastAsia="Cambria" w:hAnsi="Lucida Sans Unicode" w:cs="Arial"/>
      <w:sz w:val="22"/>
      <w:lang w:eastAsia="cs-CZ"/>
    </w:rPr>
  </w:style>
  <w:style w:type="paragraph" w:customStyle="1" w:styleId="SAULTABnevhlav">
    <w:name w:val="_SAUL_TABnev_hlav"/>
    <w:basedOn w:val="Normln"/>
    <w:uiPriority w:val="99"/>
    <w:rsid w:val="00150994"/>
    <w:pPr>
      <w:tabs>
        <w:tab w:val="left" w:pos="850"/>
      </w:tabs>
      <w:spacing w:before="34"/>
      <w:ind w:left="0" w:hanging="57"/>
      <w:jc w:val="both"/>
    </w:pPr>
    <w:rPr>
      <w:rFonts w:ascii="Lucida Sans Unicode" w:eastAsia="Arial" w:hAnsi="Lucida Sans Unicode" w:cs="Arial"/>
      <w:b/>
      <w:color w:val="92D050"/>
    </w:rPr>
  </w:style>
  <w:style w:type="paragraph" w:customStyle="1" w:styleId="SAULTABnevtext">
    <w:name w:val="_SAUL_TABnev_text"/>
    <w:basedOn w:val="SAULTABnevhlav"/>
    <w:uiPriority w:val="99"/>
    <w:rsid w:val="00150994"/>
    <w:pPr>
      <w:spacing w:before="0"/>
      <w:ind w:firstLine="0"/>
    </w:pPr>
    <w:rPr>
      <w:b w:val="0"/>
    </w:rPr>
  </w:style>
  <w:style w:type="paragraph" w:customStyle="1" w:styleId="SAULpoznmky">
    <w:name w:val="_SAUL_poznámky"/>
    <w:basedOn w:val="Normln"/>
    <w:uiPriority w:val="99"/>
    <w:rsid w:val="00150994"/>
    <w:pPr>
      <w:tabs>
        <w:tab w:val="left" w:pos="4250"/>
      </w:tabs>
      <w:spacing w:before="119"/>
      <w:ind w:left="850" w:hanging="850"/>
      <w:jc w:val="both"/>
    </w:pPr>
    <w:rPr>
      <w:rFonts w:ascii="Lucida Sans Unicode" w:eastAsia="Arial" w:hAnsi="Lucida Sans Unicode" w:cs="Arial"/>
      <w:color w:val="92D050"/>
    </w:rPr>
  </w:style>
  <w:style w:type="paragraph" w:styleId="Textpoznpodarou">
    <w:name w:val="footnote text"/>
    <w:basedOn w:val="Normln"/>
    <w:link w:val="TextpoznpodarouChar"/>
    <w:uiPriority w:val="99"/>
    <w:rsid w:val="00150994"/>
    <w:pPr>
      <w:suppressLineNumbers/>
      <w:suppressAutoHyphens w:val="0"/>
      <w:ind w:left="283" w:hanging="283"/>
    </w:pPr>
    <w:rPr>
      <w:rFonts w:ascii="Lucida Sans Unicode" w:eastAsia="Cambria" w:hAnsi="Lucida Sans Unicode" w:cs="Arial"/>
      <w:sz w:val="20"/>
      <w:szCs w:val="20"/>
      <w:lang w:eastAsia="cs-CZ"/>
    </w:rPr>
  </w:style>
  <w:style w:type="character" w:customStyle="1" w:styleId="TextpoznpodarouChar">
    <w:name w:val="Text pozn. pod čarou Char"/>
    <w:link w:val="Textpoznpodarou"/>
    <w:uiPriority w:val="99"/>
    <w:rsid w:val="00150994"/>
    <w:rPr>
      <w:rFonts w:ascii="Lucida Sans Unicode" w:eastAsia="Cambria" w:hAnsi="Lucida Sans Unicode" w:cs="Arial"/>
    </w:rPr>
  </w:style>
  <w:style w:type="paragraph" w:customStyle="1" w:styleId="UPtext2xodraen">
    <w:name w:val="__UP_text 2xodražen"/>
    <w:basedOn w:val="UPtextodraen"/>
    <w:uiPriority w:val="99"/>
    <w:rsid w:val="00150994"/>
    <w:pPr>
      <w:numPr>
        <w:numId w:val="0"/>
      </w:numPr>
      <w:tabs>
        <w:tab w:val="left" w:pos="1418"/>
      </w:tabs>
      <w:suppressAutoHyphens w:val="0"/>
    </w:pPr>
    <w:rPr>
      <w:rFonts w:ascii="Lucida Sans Unicode" w:eastAsia="Arial" w:hAnsi="Lucida Sans Unicode" w:cs="Arial"/>
      <w:szCs w:val="20"/>
      <w:lang w:eastAsia="x-none"/>
    </w:rPr>
  </w:style>
  <w:style w:type="paragraph" w:customStyle="1" w:styleId="UPTABObsahtexttun">
    <w:name w:val="__UP_TAB_Obsah_text tučně"/>
    <w:basedOn w:val="Normln"/>
    <w:uiPriority w:val="99"/>
    <w:rsid w:val="00150994"/>
    <w:pPr>
      <w:suppressAutoHyphens w:val="0"/>
      <w:spacing w:before="57"/>
      <w:ind w:left="57" w:right="57"/>
    </w:pPr>
    <w:rPr>
      <w:rFonts w:ascii="Lucida Sans Unicode" w:eastAsia="Arial" w:hAnsi="Lucida Sans Unicode" w:cs="Arial"/>
      <w:b/>
      <w:sz w:val="22"/>
      <w:lang w:eastAsia="cs-CZ"/>
    </w:rPr>
  </w:style>
  <w:style w:type="paragraph" w:customStyle="1" w:styleId="UPTABObsahtext">
    <w:name w:val="__UP_TAB_Obsah_text"/>
    <w:basedOn w:val="Normln"/>
    <w:uiPriority w:val="99"/>
    <w:rsid w:val="00150994"/>
    <w:pPr>
      <w:suppressAutoHyphens w:val="0"/>
      <w:spacing w:before="113"/>
      <w:ind w:left="57" w:right="57"/>
    </w:pPr>
    <w:rPr>
      <w:rFonts w:ascii="Lucida Sans Unicode" w:eastAsia="Arial" w:hAnsi="Lucida Sans Unicode" w:cs="Arial"/>
      <w:sz w:val="22"/>
      <w:lang w:eastAsia="cs-CZ"/>
    </w:rPr>
  </w:style>
  <w:style w:type="character" w:customStyle="1" w:styleId="UPtextodrazenspecialChar">
    <w:name w:val="__UP_text odrazen special Char"/>
    <w:link w:val="UPtextodrazenspecial"/>
    <w:rsid w:val="00150994"/>
    <w:rPr>
      <w:rFonts w:ascii="Lucida Sans Unicode" w:eastAsia="Arial" w:hAnsi="Lucida Sans Unicode" w:cs="Arial"/>
      <w:sz w:val="22"/>
      <w:szCs w:val="22"/>
      <w:lang w:val="x-none" w:eastAsia="x-none"/>
    </w:rPr>
  </w:style>
  <w:style w:type="character" w:customStyle="1" w:styleId="UPtextodrazenbez-Char">
    <w:name w:val="__UP_text odrazen bez - Char"/>
    <w:link w:val="UPtextodrazenbez-"/>
    <w:rsid w:val="00150994"/>
    <w:rPr>
      <w:rFonts w:ascii="Lucida Sans Unicode" w:eastAsia="Arial" w:hAnsi="Lucida Sans Unicode" w:cs="Arial"/>
      <w:sz w:val="22"/>
      <w:szCs w:val="22"/>
      <w:lang w:val="x-none" w:eastAsia="x-none"/>
    </w:rPr>
  </w:style>
  <w:style w:type="character" w:customStyle="1" w:styleId="SAULtextChar1">
    <w:name w:val="_SAUL_text Char1"/>
    <w:link w:val="SAULtext"/>
    <w:rsid w:val="00150994"/>
    <w:rPr>
      <w:rFonts w:ascii="Arial" w:hAnsi="Arial"/>
      <w:sz w:val="18"/>
      <w:szCs w:val="24"/>
      <w:lang w:eastAsia="ar-SA"/>
    </w:rPr>
  </w:style>
  <w:style w:type="paragraph" w:customStyle="1" w:styleId="ORPNADPIS50">
    <w:name w:val="_ORP_NADPIS 5"/>
    <w:basedOn w:val="Normln"/>
    <w:uiPriority w:val="99"/>
    <w:rsid w:val="00150994"/>
    <w:pPr>
      <w:tabs>
        <w:tab w:val="left" w:pos="1702"/>
      </w:tabs>
      <w:autoSpaceDE w:val="0"/>
      <w:autoSpaceDN w:val="0"/>
      <w:spacing w:before="160"/>
      <w:ind w:left="851"/>
      <w:textAlignment w:val="baseline"/>
    </w:pPr>
    <w:rPr>
      <w:rFonts w:eastAsia="Arial" w:cs="Arial"/>
      <w:b/>
      <w:bCs/>
      <w:caps/>
      <w:kern w:val="3"/>
      <w:sz w:val="24"/>
      <w:lang w:eastAsia="zh-CN"/>
    </w:rPr>
  </w:style>
  <w:style w:type="character" w:customStyle="1" w:styleId="RTFNum268">
    <w:name w:val="RTF_Num 26 8"/>
    <w:rsid w:val="00150994"/>
    <w:rPr>
      <w:sz w:val="24"/>
      <w:szCs w:val="24"/>
    </w:rPr>
  </w:style>
  <w:style w:type="character" w:customStyle="1" w:styleId="BulletSymbols1">
    <w:name w:val="Bullet Symbols1"/>
    <w:rsid w:val="00150994"/>
    <w:rPr>
      <w:rFonts w:ascii="Lucida Sans Unicode" w:hAnsi="Lucida Sans Unicode"/>
      <w:sz w:val="18"/>
      <w:szCs w:val="18"/>
      <w:lang w:val="cs-CZ"/>
    </w:rPr>
  </w:style>
  <w:style w:type="character" w:customStyle="1" w:styleId="WW8Num1226z0">
    <w:name w:val="WW8Num1226z0"/>
    <w:rsid w:val="00150994"/>
    <w:rPr>
      <w:rFonts w:ascii="Arial" w:hAnsi="Arial"/>
    </w:rPr>
  </w:style>
  <w:style w:type="character" w:customStyle="1" w:styleId="WW8Num1226z1">
    <w:name w:val="WW8Num1226z1"/>
    <w:rsid w:val="00150994"/>
    <w:rPr>
      <w:rFonts w:ascii="StarSymbol, 'Arial Unicode MS'" w:hAnsi="StarSymbol, 'Arial Unicode MS'"/>
    </w:rPr>
  </w:style>
  <w:style w:type="character" w:customStyle="1" w:styleId="WW8Num1226z3">
    <w:name w:val="WW8Num1226z3"/>
    <w:rsid w:val="00150994"/>
    <w:rPr>
      <w:rFonts w:ascii="Cambria" w:hAnsi="Cambria"/>
    </w:rPr>
  </w:style>
  <w:style w:type="character" w:customStyle="1" w:styleId="WW8Num90z1">
    <w:name w:val="WW8Num90z1"/>
    <w:rsid w:val="00150994"/>
    <w:rPr>
      <w:rFonts w:ascii="Lucida Sans Unicode" w:hAnsi="Lucida Sans Unicode"/>
    </w:rPr>
  </w:style>
  <w:style w:type="character" w:customStyle="1" w:styleId="WW8Num90z3">
    <w:name w:val="WW8Num90z3"/>
    <w:rsid w:val="00150994"/>
    <w:rPr>
      <w:rFonts w:ascii="Cambria" w:hAnsi="Cambria"/>
    </w:rPr>
  </w:style>
  <w:style w:type="character" w:customStyle="1" w:styleId="WW8Num90z4">
    <w:name w:val="WW8Num90z4"/>
    <w:rsid w:val="00150994"/>
    <w:rPr>
      <w:rFonts w:ascii="StarSymbol, 'Arial Unicode MS'" w:hAnsi="StarSymbol, 'Arial Unicode MS'"/>
    </w:rPr>
  </w:style>
  <w:style w:type="paragraph" w:styleId="Obsah1">
    <w:name w:val="toc 1"/>
    <w:basedOn w:val="Rejstk"/>
    <w:uiPriority w:val="99"/>
    <w:rsid w:val="00150994"/>
    <w:pPr>
      <w:tabs>
        <w:tab w:val="left" w:pos="709"/>
      </w:tabs>
    </w:pPr>
    <w:rPr>
      <w:rFonts w:ascii="Lucida Sans Unicode" w:eastAsia="Arial" w:hAnsi="Lucida Sans Unicode" w:cs="Lucida Sans Unicode"/>
      <w:b/>
    </w:rPr>
  </w:style>
  <w:style w:type="paragraph" w:styleId="Obsah2">
    <w:name w:val="toc 2"/>
    <w:basedOn w:val="Rejstk"/>
    <w:uiPriority w:val="99"/>
    <w:rsid w:val="00150994"/>
    <w:pPr>
      <w:tabs>
        <w:tab w:val="right" w:pos="9353"/>
      </w:tabs>
    </w:pPr>
    <w:rPr>
      <w:rFonts w:ascii="Lucida Sans Unicode" w:eastAsia="Arial" w:hAnsi="Lucida Sans Unicode" w:cs="Lucida Sans Unicode"/>
    </w:rPr>
  </w:style>
  <w:style w:type="paragraph" w:customStyle="1" w:styleId="Neodsazenvoln11">
    <w:name w:val="_Neodsazený volný 11"/>
    <w:basedOn w:val="Normln"/>
    <w:uiPriority w:val="99"/>
    <w:rsid w:val="00150994"/>
    <w:pPr>
      <w:keepNext/>
      <w:spacing w:before="119"/>
      <w:ind w:left="0"/>
      <w:jc w:val="both"/>
    </w:pPr>
    <w:rPr>
      <w:rFonts w:ascii="Lucida Sans Unicode" w:eastAsia="Arial" w:hAnsi="Lucida Sans Unicode" w:cs="Arial"/>
      <w:caps/>
      <w:sz w:val="22"/>
    </w:rPr>
  </w:style>
  <w:style w:type="paragraph" w:customStyle="1" w:styleId="Vetvoln11">
    <w:name w:val="_Výčet volný 11"/>
    <w:basedOn w:val="Normln"/>
    <w:uiPriority w:val="99"/>
    <w:rsid w:val="00150994"/>
    <w:pPr>
      <w:tabs>
        <w:tab w:val="num" w:pos="850"/>
        <w:tab w:val="left" w:pos="1134"/>
      </w:tabs>
      <w:spacing w:before="57"/>
      <w:ind w:left="709"/>
      <w:jc w:val="both"/>
    </w:pPr>
    <w:rPr>
      <w:rFonts w:ascii="Lucida Sans Unicode" w:eastAsia="Arial" w:hAnsi="Lucida Sans Unicode" w:cs="Arial"/>
      <w:sz w:val="22"/>
    </w:rPr>
  </w:style>
  <w:style w:type="paragraph" w:customStyle="1" w:styleId="Nadpistituln">
    <w:name w:val="_Nadpis titulní"/>
    <w:basedOn w:val="Nadpis"/>
    <w:uiPriority w:val="99"/>
    <w:rsid w:val="00150994"/>
    <w:pPr>
      <w:pBdr>
        <w:top w:val="single" w:sz="1" w:space="1" w:color="000000"/>
        <w:bottom w:val="single" w:sz="1" w:space="1" w:color="000000"/>
      </w:pBdr>
      <w:shd w:val="clear" w:color="auto" w:fill="2D91B3"/>
      <w:spacing w:before="113" w:after="0"/>
      <w:jc w:val="both"/>
    </w:pPr>
    <w:rPr>
      <w:rFonts w:ascii="Lucida Sans Unicode" w:eastAsia="Cambria" w:hAnsi="Lucida Sans Unicode" w:cs="Lucida Sans Unicode"/>
      <w:b/>
      <w:caps/>
      <w:sz w:val="24"/>
    </w:rPr>
  </w:style>
  <w:style w:type="paragraph" w:customStyle="1" w:styleId="Vetvoln9">
    <w:name w:val="_Výčet volný 9"/>
    <w:basedOn w:val="Normln"/>
    <w:uiPriority w:val="99"/>
    <w:rsid w:val="00150994"/>
    <w:pPr>
      <w:ind w:left="0"/>
      <w:jc w:val="both"/>
    </w:pPr>
    <w:rPr>
      <w:rFonts w:ascii="Lucida Sans Unicode" w:eastAsia="Arial" w:hAnsi="Lucida Sans Unicode" w:cs="Arial"/>
      <w:szCs w:val="18"/>
    </w:rPr>
  </w:style>
  <w:style w:type="paragraph" w:customStyle="1" w:styleId="Zkladntext31">
    <w:name w:val="Základní text 31"/>
    <w:basedOn w:val="Normln"/>
    <w:uiPriority w:val="99"/>
    <w:rsid w:val="00150994"/>
    <w:pPr>
      <w:suppressAutoHyphens w:val="0"/>
      <w:ind w:left="0"/>
      <w:jc w:val="both"/>
    </w:pPr>
    <w:rPr>
      <w:rFonts w:ascii="Lucida Sans Unicode" w:eastAsia="Arial" w:hAnsi="Lucida Sans Unicode" w:cs="Arial"/>
      <w:b/>
      <w:bCs/>
      <w:sz w:val="24"/>
    </w:rPr>
  </w:style>
  <w:style w:type="paragraph" w:customStyle="1" w:styleId="Zkladntextodsazen22">
    <w:name w:val="Základní text odsazený 22"/>
    <w:basedOn w:val="Normln"/>
    <w:uiPriority w:val="99"/>
    <w:rsid w:val="00150994"/>
    <w:pPr>
      <w:spacing w:after="120" w:line="480" w:lineRule="auto"/>
      <w:ind w:left="283"/>
    </w:pPr>
    <w:rPr>
      <w:rFonts w:ascii="Lucida Sans Unicode" w:eastAsia="Arial" w:hAnsi="Lucida Sans Unicode" w:cs="Arial"/>
      <w:sz w:val="22"/>
    </w:rPr>
  </w:style>
  <w:style w:type="paragraph" w:customStyle="1" w:styleId="WW-Heading">
    <w:name w:val="WW-Heading"/>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
    <w:name w:val="WW-Index"/>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
    <w:name w:val="WW-Heading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
    <w:name w:val="WW-Index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Index11">
    <w:name w:val="WW-Index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
    <w:name w:val="WW-Heading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
    <w:name w:val="WW-Index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
    <w:name w:val="WW-Heading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
    <w:name w:val="WW-Index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
    <w:name w:val="WW-Heading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
    <w:name w:val="WW-Index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
    <w:name w:val="WW-Heading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1">
    <w:name w:val="WW-Index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
    <w:name w:val="WW-Heading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11">
    <w:name w:val="WW-Index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
    <w:name w:val="WW-Heading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
    <w:name w:val="WW-caption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
    <w:name w:val="WW-Index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ARIELNEODSAZENTU3fN3f">
    <w:name w:val="ARIEL NEODSAZEN TUÈ3fNÝ3f"/>
    <w:basedOn w:val="Normln"/>
    <w:next w:val="ARIELODSAZEN"/>
    <w:uiPriority w:val="99"/>
    <w:rsid w:val="00150994"/>
    <w:pPr>
      <w:widowControl w:val="0"/>
      <w:suppressAutoHyphens w:val="0"/>
      <w:autoSpaceDE w:val="0"/>
      <w:spacing w:before="60" w:after="60"/>
      <w:ind w:left="0"/>
    </w:pPr>
    <w:rPr>
      <w:rFonts w:ascii="Lucida Sans Unicode" w:eastAsia="Arial" w:hAnsi="Lucida Sans Unicode" w:cs="Lucida Sans Unicode"/>
      <w:b/>
      <w:bCs/>
      <w:sz w:val="20"/>
      <w:szCs w:val="20"/>
    </w:rPr>
  </w:style>
  <w:style w:type="paragraph" w:customStyle="1" w:styleId="Texttabulky">
    <w:name w:val="Text tabulky"/>
    <w:basedOn w:val="Zkladntext"/>
    <w:uiPriority w:val="99"/>
    <w:rsid w:val="0015099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val="0"/>
      <w:overflowPunct/>
      <w:spacing w:line="200" w:lineRule="atLeast"/>
      <w:textAlignment w:val="auto"/>
    </w:pPr>
    <w:rPr>
      <w:rFonts w:ascii="Lucida Sans Unicode" w:eastAsia="Arial" w:hAnsi="Lucida Sans Unicode" w:cs="Lucida Sans Unicode"/>
      <w:sz w:val="18"/>
      <w:szCs w:val="18"/>
      <w:lang w:val="cs-CZ"/>
    </w:rPr>
  </w:style>
  <w:style w:type="paragraph" w:customStyle="1" w:styleId="WW-caption111111111">
    <w:name w:val="WW-caption111111111"/>
    <w:basedOn w:val="Normln"/>
    <w:next w:val="Normln"/>
    <w:uiPriority w:val="99"/>
    <w:rsid w:val="00150994"/>
    <w:pPr>
      <w:widowControl w:val="0"/>
      <w:tabs>
        <w:tab w:val="left" w:pos="0"/>
        <w:tab w:val="left" w:pos="230"/>
        <w:tab w:val="left" w:pos="369"/>
        <w:tab w:val="right" w:pos="8953"/>
      </w:tabs>
      <w:suppressAutoHyphens w:val="0"/>
      <w:autoSpaceDE w:val="0"/>
      <w:spacing w:before="120"/>
      <w:ind w:left="0"/>
      <w:jc w:val="both"/>
    </w:pPr>
    <w:rPr>
      <w:rFonts w:ascii="Lucida Sans Unicode" w:eastAsia="Arial" w:hAnsi="Lucida Sans Unicode" w:cs="Lucida Sans Unicode"/>
      <w:b/>
      <w:bCs/>
      <w:sz w:val="20"/>
      <w:szCs w:val="20"/>
    </w:rPr>
  </w:style>
  <w:style w:type="paragraph" w:customStyle="1" w:styleId="Z3fkladn3fstylneodsazen3f">
    <w:name w:val="Zá3fkladní3fstyl neodsazený3f"/>
    <w:basedOn w:val="Zkladntextodsazen"/>
    <w:next w:val="Zkladntextodsazen"/>
    <w:uiPriority w:val="99"/>
    <w:rsid w:val="00150994"/>
    <w:pPr>
      <w:widowControl w:val="0"/>
      <w:suppressAutoHyphens w:val="0"/>
      <w:spacing w:before="0"/>
      <w:ind w:firstLine="0"/>
      <w:jc w:val="both"/>
    </w:pPr>
    <w:rPr>
      <w:rFonts w:ascii="Lucida Sans Unicode" w:eastAsia="Arial" w:hAnsi="Lucida Sans Unicode" w:cs="Lucida Sans Unicode"/>
      <w:sz w:val="20"/>
      <w:szCs w:val="20"/>
      <w:lang w:val="cs-CZ"/>
    </w:rPr>
  </w:style>
  <w:style w:type="paragraph" w:customStyle="1" w:styleId="WW-header">
    <w:name w:val="WW-header"/>
    <w:basedOn w:val="Normln"/>
    <w:uiPriority w:val="99"/>
    <w:rsid w:val="00150994"/>
    <w:pPr>
      <w:widowControl w:val="0"/>
      <w:tabs>
        <w:tab w:val="center" w:pos="4819"/>
        <w:tab w:val="right" w:pos="9639"/>
      </w:tabs>
      <w:suppressAutoHyphens w:val="0"/>
      <w:autoSpaceDE w:val="0"/>
      <w:ind w:left="0"/>
    </w:pPr>
    <w:rPr>
      <w:rFonts w:ascii="Lucida Sans Unicode" w:eastAsia="Arial" w:hAnsi="Lucida Sans Unicode" w:cs="Lucida Sans Unicode"/>
      <w:sz w:val="24"/>
    </w:rPr>
  </w:style>
  <w:style w:type="paragraph" w:customStyle="1" w:styleId="WW-footer">
    <w:name w:val="WW-footer"/>
    <w:basedOn w:val="Normln"/>
    <w:uiPriority w:val="99"/>
    <w:rsid w:val="00150994"/>
    <w:pPr>
      <w:widowControl w:val="0"/>
      <w:tabs>
        <w:tab w:val="center" w:pos="4819"/>
        <w:tab w:val="right" w:pos="9639"/>
      </w:tabs>
      <w:suppressAutoHyphens w:val="0"/>
      <w:autoSpaceDE w:val="0"/>
      <w:ind w:left="0"/>
    </w:pPr>
    <w:rPr>
      <w:rFonts w:ascii="Lucida Sans Unicode" w:eastAsia="Arial" w:hAnsi="Lucida Sans Unicode" w:cs="Lucida Sans Unicode"/>
      <w:sz w:val="24"/>
    </w:rPr>
  </w:style>
  <w:style w:type="paragraph" w:customStyle="1" w:styleId="WW-header1">
    <w:name w:val="WW-header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
    <w:name w:val="WW-footer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
    <w:name w:val="WW-Table Contents"/>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
    <w:name w:val="WW-Table Heading"/>
    <w:basedOn w:val="WW-TableContents"/>
    <w:uiPriority w:val="99"/>
    <w:rsid w:val="00150994"/>
    <w:pPr>
      <w:jc w:val="center"/>
    </w:pPr>
    <w:rPr>
      <w:b/>
      <w:bCs/>
      <w:i/>
      <w:iCs/>
    </w:rPr>
  </w:style>
  <w:style w:type="paragraph" w:customStyle="1" w:styleId="WW-header12">
    <w:name w:val="WW-header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
    <w:name w:val="WW-footer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
    <w:name w:val="WW-Table Contents1"/>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
    <w:name w:val="WW-Table Heading1"/>
    <w:basedOn w:val="WW-TableContents1"/>
    <w:uiPriority w:val="99"/>
    <w:rsid w:val="00150994"/>
    <w:pPr>
      <w:jc w:val="center"/>
    </w:pPr>
    <w:rPr>
      <w:b/>
      <w:bCs/>
      <w:i/>
      <w:iCs/>
    </w:rPr>
  </w:style>
  <w:style w:type="paragraph" w:customStyle="1" w:styleId="ARIELNEODSAZENTU3fN3f0">
    <w:name w:val="ARIEL NEODSAZEN TUČ3fNÝ3f"/>
    <w:basedOn w:val="Normln"/>
    <w:next w:val="Normln"/>
    <w:uiPriority w:val="99"/>
    <w:rsid w:val="00150994"/>
    <w:pPr>
      <w:widowControl w:val="0"/>
      <w:suppressAutoHyphens w:val="0"/>
      <w:autoSpaceDE w:val="0"/>
      <w:spacing w:before="120"/>
      <w:ind w:left="0"/>
    </w:pPr>
    <w:rPr>
      <w:rFonts w:ascii="Lucida Sans Unicode" w:eastAsia="Arial" w:hAnsi="Lucida Sans Unicode" w:cs="Lucida Sans Unicode"/>
      <w:b/>
      <w:bCs/>
      <w:sz w:val="24"/>
    </w:rPr>
  </w:style>
  <w:style w:type="paragraph" w:customStyle="1" w:styleId="WW-header123">
    <w:name w:val="WW-header12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
    <w:name w:val="WW-footer12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
    <w:name w:val="WW-Table Contents12"/>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
    <w:name w:val="WW-Table Heading12"/>
    <w:basedOn w:val="WW-TableContents12"/>
    <w:uiPriority w:val="99"/>
    <w:rsid w:val="00150994"/>
    <w:pPr>
      <w:jc w:val="center"/>
    </w:pPr>
    <w:rPr>
      <w:b/>
      <w:bCs/>
      <w:i/>
      <w:iCs/>
    </w:rPr>
  </w:style>
  <w:style w:type="paragraph" w:customStyle="1" w:styleId="Pozn3fmka">
    <w:name w:val="_Pozná3fmka"/>
    <w:basedOn w:val="Normln"/>
    <w:uiPriority w:val="99"/>
    <w:rsid w:val="00150994"/>
    <w:pPr>
      <w:widowControl w:val="0"/>
      <w:suppressAutoHyphens w:val="0"/>
      <w:ind w:left="709" w:hanging="709"/>
      <w:jc w:val="both"/>
    </w:pPr>
    <w:rPr>
      <w:rFonts w:ascii="Lucida Sans Unicode" w:eastAsia="Arial" w:hAnsi="Lucida Sans Unicode" w:cs="Lucida Sans Unicode"/>
      <w:i/>
      <w:iCs/>
      <w:szCs w:val="18"/>
    </w:rPr>
  </w:style>
  <w:style w:type="paragraph" w:customStyle="1" w:styleId="WW-header1234">
    <w:name w:val="WW-header1234"/>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
    <w:name w:val="WW-footer1234"/>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
    <w:name w:val="WW-Table Contents123"/>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
    <w:name w:val="WW-Table Heading123"/>
    <w:basedOn w:val="WW-TableContents123"/>
    <w:uiPriority w:val="99"/>
    <w:rsid w:val="00150994"/>
    <w:pPr>
      <w:jc w:val="center"/>
    </w:pPr>
    <w:rPr>
      <w:b/>
      <w:bCs/>
      <w:i/>
      <w:iCs/>
    </w:rPr>
  </w:style>
  <w:style w:type="paragraph" w:customStyle="1" w:styleId="WW-header12345">
    <w:name w:val="WW-header12345"/>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
    <w:name w:val="WW-footer12345"/>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
    <w:name w:val="WW-Table Contents1234"/>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
    <w:name w:val="WW-Table Heading1234"/>
    <w:basedOn w:val="WW-TableContents1234"/>
    <w:uiPriority w:val="99"/>
    <w:rsid w:val="00150994"/>
    <w:pPr>
      <w:jc w:val="center"/>
    </w:pPr>
    <w:rPr>
      <w:b/>
      <w:bCs/>
      <w:i/>
      <w:iCs/>
    </w:rPr>
  </w:style>
  <w:style w:type="paragraph" w:customStyle="1" w:styleId="WW-header123456">
    <w:name w:val="WW-header123456"/>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
    <w:name w:val="WW-footer123456"/>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
    <w:name w:val="WW-Table Contents12345"/>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
    <w:name w:val="WW-Table Heading12345"/>
    <w:basedOn w:val="WW-TableContents12345"/>
    <w:uiPriority w:val="99"/>
    <w:rsid w:val="00150994"/>
    <w:pPr>
      <w:jc w:val="center"/>
    </w:pPr>
    <w:rPr>
      <w:b/>
      <w:bCs/>
      <w:i/>
      <w:iCs/>
    </w:rPr>
  </w:style>
  <w:style w:type="paragraph" w:customStyle="1" w:styleId="WW-header1234567">
    <w:name w:val="WW-header1234567"/>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
    <w:name w:val="WW-footer1234567"/>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
    <w:name w:val="WW-Table Contents123456"/>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
    <w:name w:val="WW-Table Heading123456"/>
    <w:basedOn w:val="WW-TableContents123456"/>
    <w:uiPriority w:val="99"/>
    <w:rsid w:val="00150994"/>
    <w:pPr>
      <w:jc w:val="center"/>
    </w:pPr>
    <w:rPr>
      <w:b/>
      <w:bCs/>
      <w:i/>
      <w:iCs/>
    </w:rPr>
  </w:style>
  <w:style w:type="paragraph" w:customStyle="1" w:styleId="WW-header12345678">
    <w:name w:val="WW-header12345678"/>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
    <w:name w:val="WW-footer12345678"/>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Heading1234567">
    <w:name w:val="WW-Table Heading1234567"/>
    <w:basedOn w:val="Normln"/>
    <w:uiPriority w:val="99"/>
    <w:rsid w:val="00150994"/>
    <w:pPr>
      <w:ind w:left="0"/>
      <w:jc w:val="center"/>
    </w:pPr>
    <w:rPr>
      <w:rFonts w:ascii="Lucida Sans Unicode" w:eastAsia="Arial" w:hAnsi="Lucida Sans Unicode" w:cs="Arial"/>
      <w:b/>
      <w:bCs/>
      <w:i/>
      <w:iCs/>
      <w:sz w:val="22"/>
    </w:rPr>
  </w:style>
  <w:style w:type="paragraph" w:customStyle="1" w:styleId="WW-header123456789">
    <w:name w:val="WW-header123456789"/>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
    <w:name w:val="WW-footer123456789"/>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
    <w:name w:val="WW-Table Contents12345678"/>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
    <w:name w:val="WW-Table Heading12345678"/>
    <w:basedOn w:val="WW-TableContents12345678"/>
    <w:uiPriority w:val="99"/>
    <w:rsid w:val="00150994"/>
    <w:pPr>
      <w:jc w:val="center"/>
    </w:pPr>
    <w:rPr>
      <w:b/>
      <w:bCs/>
      <w:i/>
      <w:iCs/>
    </w:rPr>
  </w:style>
  <w:style w:type="paragraph" w:customStyle="1" w:styleId="TableContents1">
    <w:name w:val="Table Contents1"/>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TableHeading1">
    <w:name w:val="Table Heading1"/>
    <w:basedOn w:val="TableContents1"/>
    <w:uiPriority w:val="99"/>
    <w:rsid w:val="00150994"/>
    <w:pPr>
      <w:jc w:val="center"/>
    </w:pPr>
    <w:rPr>
      <w:b/>
      <w:bCs/>
      <w:i/>
      <w:iCs/>
    </w:rPr>
  </w:style>
  <w:style w:type="paragraph" w:customStyle="1" w:styleId="WW-Heading111111111">
    <w:name w:val="WW-Heading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Index111111111">
    <w:name w:val="WW-Index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11">
    <w:name w:val="WW-Heading1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11">
    <w:name w:val="WW-caption11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11">
    <w:name w:val="WW-Index1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111">
    <w:name w:val="WW-Heading11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111">
    <w:name w:val="WW-caption111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111">
    <w:name w:val="WW-Index11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111111111111">
    <w:name w:val="WW-Heading111111111111"/>
    <w:basedOn w:val="Normln"/>
    <w:next w:val="Zkladntext"/>
    <w:uiPriority w:val="99"/>
    <w:rsid w:val="00150994"/>
    <w:pPr>
      <w:keepNext/>
      <w:widowControl w:val="0"/>
      <w:suppressAutoHyphens w:val="0"/>
      <w:autoSpaceDE w:val="0"/>
      <w:spacing w:before="240" w:after="120"/>
      <w:ind w:left="0"/>
    </w:pPr>
    <w:rPr>
      <w:rFonts w:ascii="Lucida Sans Unicode" w:eastAsia="Arial" w:hAnsi="Lucida Sans Unicode" w:cs="Lucida Sans Unicode"/>
      <w:sz w:val="28"/>
      <w:szCs w:val="28"/>
    </w:rPr>
  </w:style>
  <w:style w:type="paragraph" w:customStyle="1" w:styleId="WW-caption111111111111">
    <w:name w:val="WW-caption111111111111"/>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WW-Index111111111111">
    <w:name w:val="WW-Index111111111111"/>
    <w:basedOn w:val="Normln"/>
    <w:uiPriority w:val="99"/>
    <w:rsid w:val="00150994"/>
    <w:pPr>
      <w:widowControl w:val="0"/>
      <w:suppressAutoHyphens w:val="0"/>
      <w:autoSpaceDE w:val="0"/>
      <w:ind w:left="0"/>
    </w:pPr>
    <w:rPr>
      <w:rFonts w:ascii="Lucida Sans Unicode" w:eastAsia="Arial" w:hAnsi="Lucida Sans Unicode" w:cs="Arial"/>
      <w:sz w:val="24"/>
    </w:rPr>
  </w:style>
  <w:style w:type="paragraph" w:customStyle="1" w:styleId="WW-heading5">
    <w:name w:val="WW-heading 5"/>
    <w:uiPriority w:val="99"/>
    <w:rsid w:val="00150994"/>
    <w:pPr>
      <w:keepNext/>
      <w:widowControl w:val="0"/>
      <w:suppressAutoHyphens/>
      <w:spacing w:before="227"/>
    </w:pPr>
    <w:rPr>
      <w:rFonts w:ascii="Arial" w:eastAsia="Cambria" w:hAnsi="Arial" w:cs="Lucida Sans Unicode"/>
      <w:b/>
      <w:bCs/>
      <w:sz w:val="24"/>
      <w:szCs w:val="24"/>
      <w:lang w:bidi="cs-CZ"/>
    </w:rPr>
  </w:style>
  <w:style w:type="paragraph" w:customStyle="1" w:styleId="Z3fkladn3ftext2">
    <w:name w:val="Zá3fkladní3f text 2"/>
    <w:basedOn w:val="Normln"/>
    <w:uiPriority w:val="99"/>
    <w:rsid w:val="00150994"/>
    <w:pPr>
      <w:widowControl w:val="0"/>
      <w:suppressAutoHyphens w:val="0"/>
      <w:autoSpaceDE w:val="0"/>
      <w:ind w:left="0"/>
      <w:jc w:val="both"/>
    </w:pPr>
    <w:rPr>
      <w:rFonts w:ascii="Lucida Sans Unicode" w:eastAsia="Arial" w:hAnsi="Lucida Sans Unicode" w:cs="Lucida Sans Unicode"/>
      <w:sz w:val="24"/>
    </w:rPr>
  </w:style>
  <w:style w:type="paragraph" w:customStyle="1" w:styleId="WW-heading10">
    <w:name w:val="WW-heading 1"/>
    <w:basedOn w:val="Normln"/>
    <w:next w:val="Normln"/>
    <w:uiPriority w:val="99"/>
    <w:rsid w:val="00150994"/>
    <w:pPr>
      <w:keepNext/>
      <w:widowControl w:val="0"/>
      <w:suppressAutoHyphens w:val="0"/>
      <w:autoSpaceDE w:val="0"/>
      <w:spacing w:before="240" w:after="60"/>
      <w:ind w:left="0"/>
    </w:pPr>
    <w:rPr>
      <w:rFonts w:ascii="Lucida Sans Unicode" w:eastAsia="Arial" w:hAnsi="Lucida Sans Unicode" w:cs="Lucida Sans Unicode"/>
      <w:b/>
      <w:bCs/>
      <w:sz w:val="32"/>
      <w:szCs w:val="32"/>
    </w:rPr>
  </w:style>
  <w:style w:type="paragraph" w:customStyle="1" w:styleId="WW-heading2">
    <w:name w:val="WW-heading 2"/>
    <w:basedOn w:val="Normln"/>
    <w:next w:val="Normln"/>
    <w:uiPriority w:val="99"/>
    <w:rsid w:val="00150994"/>
    <w:pPr>
      <w:keepNext/>
      <w:widowControl w:val="0"/>
      <w:suppressAutoHyphens w:val="0"/>
      <w:autoSpaceDE w:val="0"/>
      <w:ind w:left="0"/>
      <w:jc w:val="center"/>
    </w:pPr>
    <w:rPr>
      <w:rFonts w:ascii="Lucida Sans Unicode" w:eastAsia="Arial" w:hAnsi="Lucida Sans Unicode" w:cs="Lucida Sans Unicode"/>
      <w:b/>
      <w:bCs/>
      <w:sz w:val="24"/>
    </w:rPr>
  </w:style>
  <w:style w:type="paragraph" w:customStyle="1" w:styleId="WW-heading4">
    <w:name w:val="WW-heading 4"/>
    <w:basedOn w:val="Normln"/>
    <w:next w:val="Normln"/>
    <w:uiPriority w:val="99"/>
    <w:rsid w:val="00150994"/>
    <w:pPr>
      <w:keepNext/>
      <w:widowControl w:val="0"/>
      <w:suppressAutoHyphens w:val="0"/>
      <w:autoSpaceDE w:val="0"/>
      <w:spacing w:before="283" w:after="57"/>
      <w:ind w:left="0"/>
    </w:pPr>
    <w:rPr>
      <w:rFonts w:ascii="Lucida Sans Unicode" w:eastAsia="Arial" w:hAnsi="Lucida Sans Unicode" w:cs="Lucida Sans Unicode"/>
      <w:b/>
      <w:bCs/>
      <w:caps/>
      <w:sz w:val="22"/>
      <w:szCs w:val="22"/>
    </w:rPr>
  </w:style>
  <w:style w:type="paragraph" w:customStyle="1" w:styleId="WW-heading51">
    <w:name w:val="WW-heading 51"/>
    <w:uiPriority w:val="99"/>
    <w:rsid w:val="00150994"/>
    <w:pPr>
      <w:keepNext/>
      <w:widowControl w:val="0"/>
      <w:suppressAutoHyphens/>
      <w:spacing w:before="227"/>
    </w:pPr>
    <w:rPr>
      <w:rFonts w:ascii="Arial" w:eastAsia="Cambria" w:hAnsi="Arial" w:cs="Lucida Sans Unicode"/>
      <w:b/>
      <w:bCs/>
      <w:sz w:val="24"/>
      <w:szCs w:val="24"/>
      <w:lang w:bidi="cs-CZ"/>
    </w:rPr>
  </w:style>
  <w:style w:type="paragraph" w:customStyle="1" w:styleId="ARIALtabulka">
    <w:name w:val="ARIAL tabulka"/>
    <w:uiPriority w:val="99"/>
    <w:rsid w:val="00150994"/>
    <w:pPr>
      <w:widowControl w:val="0"/>
      <w:suppressAutoHyphens/>
    </w:pPr>
    <w:rPr>
      <w:rFonts w:ascii="Arial" w:eastAsia="Cambria" w:hAnsi="Arial" w:cs="Lucida Sans Unicode"/>
      <w:sz w:val="24"/>
      <w:szCs w:val="24"/>
      <w:lang w:bidi="cs-CZ"/>
    </w:rPr>
  </w:style>
  <w:style w:type="paragraph" w:customStyle="1" w:styleId="WW-header12345678910">
    <w:name w:val="WW-header12345678910"/>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
    <w:name w:val="WW-footer12345678910"/>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
    <w:name w:val="WW-Table Contents123456789"/>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
    <w:name w:val="WW-Table Heading123456789"/>
    <w:basedOn w:val="WW-TableContents123456789"/>
    <w:uiPriority w:val="99"/>
    <w:rsid w:val="00150994"/>
    <w:pPr>
      <w:jc w:val="center"/>
    </w:pPr>
    <w:rPr>
      <w:b/>
      <w:bCs/>
      <w:i/>
      <w:iCs/>
    </w:rPr>
  </w:style>
  <w:style w:type="paragraph" w:customStyle="1" w:styleId="WW-header1234567891011">
    <w:name w:val="WW-header123456789101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11">
    <w:name w:val="WW-footer1234567891011"/>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10">
    <w:name w:val="WW-Table Contents12345678910"/>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10">
    <w:name w:val="WW-Table Heading12345678910"/>
    <w:basedOn w:val="WW-TableContents12345678910"/>
    <w:uiPriority w:val="99"/>
    <w:rsid w:val="00150994"/>
    <w:pPr>
      <w:jc w:val="center"/>
    </w:pPr>
    <w:rPr>
      <w:b/>
      <w:bCs/>
      <w:i/>
      <w:iCs/>
    </w:rPr>
  </w:style>
  <w:style w:type="paragraph" w:customStyle="1" w:styleId="WW-header123456789101112">
    <w:name w:val="WW-header1234567891011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1112">
    <w:name w:val="WW-footer123456789101112"/>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1011">
    <w:name w:val="WW-Table Contents1234567891011"/>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1011">
    <w:name w:val="WW-Table Heading1234567891011"/>
    <w:basedOn w:val="WW-TableContents1234567891011"/>
    <w:uiPriority w:val="99"/>
    <w:rsid w:val="00150994"/>
    <w:pPr>
      <w:jc w:val="center"/>
    </w:pPr>
    <w:rPr>
      <w:b/>
      <w:bCs/>
      <w:i/>
      <w:iCs/>
    </w:rPr>
  </w:style>
  <w:style w:type="paragraph" w:customStyle="1" w:styleId="WW-header12345678910111213">
    <w:name w:val="WW-header1234567891011121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footer12345678910111213">
    <w:name w:val="WW-footer12345678910111213"/>
    <w:basedOn w:val="Normln"/>
    <w:uiPriority w:val="99"/>
    <w:rsid w:val="00150994"/>
    <w:pPr>
      <w:widowControl w:val="0"/>
      <w:tabs>
        <w:tab w:val="center" w:pos="4320"/>
        <w:tab w:val="right" w:pos="8640"/>
      </w:tabs>
      <w:suppressAutoHyphens w:val="0"/>
      <w:autoSpaceDE w:val="0"/>
      <w:ind w:left="0"/>
    </w:pPr>
    <w:rPr>
      <w:rFonts w:ascii="Lucida Sans Unicode" w:eastAsia="Arial" w:hAnsi="Lucida Sans Unicode" w:cs="Lucida Sans Unicode"/>
      <w:sz w:val="24"/>
    </w:rPr>
  </w:style>
  <w:style w:type="paragraph" w:customStyle="1" w:styleId="WW-TableContents123456789101112">
    <w:name w:val="WW-Table Contents123456789101112"/>
    <w:basedOn w:val="Normln"/>
    <w:uiPriority w:val="99"/>
    <w:rsid w:val="00150994"/>
    <w:pPr>
      <w:widowControl w:val="0"/>
      <w:suppressAutoHyphens w:val="0"/>
      <w:autoSpaceDE w:val="0"/>
      <w:ind w:left="0"/>
    </w:pPr>
    <w:rPr>
      <w:rFonts w:ascii="Lucida Sans Unicode" w:eastAsia="Arial" w:hAnsi="Lucida Sans Unicode" w:cs="Lucida Sans Unicode"/>
      <w:sz w:val="24"/>
    </w:rPr>
  </w:style>
  <w:style w:type="paragraph" w:customStyle="1" w:styleId="WW-TableHeading123456789101112">
    <w:name w:val="WW-Table Heading123456789101112"/>
    <w:basedOn w:val="WW-TableContents123456789101112"/>
    <w:uiPriority w:val="99"/>
    <w:rsid w:val="00150994"/>
    <w:pPr>
      <w:jc w:val="center"/>
    </w:pPr>
    <w:rPr>
      <w:b/>
      <w:bCs/>
      <w:i/>
      <w:iCs/>
    </w:rPr>
  </w:style>
  <w:style w:type="paragraph" w:customStyle="1" w:styleId="Titulek2">
    <w:name w:val="Titulek2"/>
    <w:basedOn w:val="Normln"/>
    <w:uiPriority w:val="99"/>
    <w:rsid w:val="00150994"/>
    <w:pPr>
      <w:widowControl w:val="0"/>
      <w:suppressAutoHyphens w:val="0"/>
      <w:autoSpaceDE w:val="0"/>
      <w:spacing w:before="120" w:after="120"/>
      <w:ind w:left="0"/>
    </w:pPr>
    <w:rPr>
      <w:rFonts w:ascii="Lucida Sans Unicode" w:eastAsia="Arial" w:hAnsi="Lucida Sans Unicode" w:cs="Lucida Sans Unicode"/>
      <w:i/>
      <w:iCs/>
      <w:sz w:val="24"/>
    </w:rPr>
  </w:style>
  <w:style w:type="paragraph" w:customStyle="1" w:styleId="zdrojpodtab">
    <w:name w:val="zdroj pod tab"/>
    <w:basedOn w:val="Normln"/>
    <w:uiPriority w:val="99"/>
    <w:rsid w:val="00150994"/>
    <w:pPr>
      <w:suppressAutoHyphens w:val="0"/>
      <w:spacing w:before="60"/>
      <w:ind w:left="0" w:firstLine="720"/>
      <w:jc w:val="both"/>
    </w:pPr>
    <w:rPr>
      <w:rFonts w:ascii="Lucida Sans Unicode" w:eastAsia="Arial" w:hAnsi="Lucida Sans Unicode" w:cs="Lucida Sans Unicode"/>
      <w:bCs/>
      <w:iCs/>
      <w:sz w:val="20"/>
    </w:rPr>
  </w:style>
  <w:style w:type="paragraph" w:customStyle="1" w:styleId="Titulek1">
    <w:name w:val="Titulek1"/>
    <w:basedOn w:val="Normln"/>
    <w:next w:val="Normln"/>
    <w:uiPriority w:val="99"/>
    <w:rsid w:val="00150994"/>
    <w:pPr>
      <w:ind w:left="0"/>
    </w:pPr>
    <w:rPr>
      <w:rFonts w:ascii="Lucida Sans Unicode" w:eastAsia="Arial" w:hAnsi="Lucida Sans Unicode" w:cs="Arial"/>
      <w:b/>
      <w:bCs/>
      <w:sz w:val="20"/>
      <w:szCs w:val="20"/>
    </w:rPr>
  </w:style>
  <w:style w:type="paragraph" w:customStyle="1" w:styleId="Nadpistabulky0">
    <w:name w:val="_Nadpis tabulky"/>
    <w:basedOn w:val="Normln"/>
    <w:uiPriority w:val="99"/>
    <w:rsid w:val="00150994"/>
    <w:pPr>
      <w:keepNext/>
      <w:spacing w:before="113"/>
      <w:ind w:left="0"/>
    </w:pPr>
    <w:rPr>
      <w:rFonts w:ascii="Lucida Sans Unicode" w:eastAsia="Arial" w:hAnsi="Lucida Sans Unicode" w:cs="Lucida Sans Unicode"/>
      <w:sz w:val="22"/>
      <w:szCs w:val="22"/>
    </w:rPr>
  </w:style>
  <w:style w:type="paragraph" w:customStyle="1" w:styleId="ARIALodsazen">
    <w:name w:val="ARIAL odsazený"/>
    <w:uiPriority w:val="99"/>
    <w:rsid w:val="00150994"/>
    <w:pPr>
      <w:suppressAutoHyphens/>
      <w:spacing w:before="57" w:line="264" w:lineRule="auto"/>
      <w:ind w:firstLine="284"/>
      <w:jc w:val="both"/>
    </w:pPr>
    <w:rPr>
      <w:rFonts w:ascii="Lucida Sans Unicode" w:eastAsia="Lucida Sans Unicode" w:hAnsi="Lucida Sans Unicode" w:cs="Lucida Sans Unicode"/>
      <w:color w:val="000000"/>
      <w:szCs w:val="24"/>
      <w:lang w:bidi="cs-CZ"/>
    </w:rPr>
  </w:style>
  <w:style w:type="paragraph" w:customStyle="1" w:styleId="ARIALodrky">
    <w:name w:val="ARIAL odrážky"/>
    <w:basedOn w:val="ARIALodsazen"/>
    <w:uiPriority w:val="99"/>
    <w:rsid w:val="00150994"/>
    <w:pPr>
      <w:spacing w:before="0"/>
      <w:ind w:left="283" w:hanging="283"/>
    </w:pPr>
  </w:style>
  <w:style w:type="paragraph" w:customStyle="1" w:styleId="Zhlavvlevo">
    <w:name w:val="Záhlaví vlevo"/>
    <w:basedOn w:val="Normln"/>
    <w:uiPriority w:val="99"/>
    <w:rsid w:val="00150994"/>
    <w:pPr>
      <w:suppressLineNumbers/>
      <w:tabs>
        <w:tab w:val="center" w:pos="4818"/>
        <w:tab w:val="right" w:pos="9637"/>
      </w:tabs>
      <w:ind w:left="0"/>
    </w:pPr>
    <w:rPr>
      <w:rFonts w:ascii="Lucida Sans Unicode" w:eastAsia="Arial" w:hAnsi="Lucida Sans Unicode" w:cs="Arial"/>
      <w:sz w:val="22"/>
    </w:rPr>
  </w:style>
  <w:style w:type="paragraph" w:customStyle="1" w:styleId="SAULTAB09nadpis">
    <w:name w:val="_SAUL_TAB09_nadpis"/>
    <w:basedOn w:val="Normln"/>
    <w:uiPriority w:val="99"/>
    <w:rsid w:val="00150994"/>
    <w:pPr>
      <w:suppressAutoHyphens w:val="0"/>
      <w:snapToGrid w:val="0"/>
      <w:ind w:left="0"/>
    </w:pPr>
    <w:rPr>
      <w:rFonts w:ascii="Lucida Sans Unicode" w:eastAsia="Arial" w:hAnsi="Lucida Sans Unicode" w:cs="Lucida Sans Unicode"/>
      <w:b/>
      <w:szCs w:val="20"/>
    </w:rPr>
  </w:style>
  <w:style w:type="paragraph" w:customStyle="1" w:styleId="SAULTAB09text">
    <w:name w:val="_SAUL_TAB09_text"/>
    <w:basedOn w:val="Normln"/>
    <w:uiPriority w:val="99"/>
    <w:rsid w:val="00150994"/>
    <w:pPr>
      <w:tabs>
        <w:tab w:val="left" w:pos="850"/>
      </w:tabs>
      <w:suppressAutoHyphens w:val="0"/>
      <w:ind w:left="0"/>
    </w:pPr>
    <w:rPr>
      <w:rFonts w:ascii="Lucida Sans Unicode" w:eastAsia="Arial" w:hAnsi="Lucida Sans Unicode" w:cs="Arial"/>
      <w:szCs w:val="22"/>
    </w:rPr>
  </w:style>
  <w:style w:type="paragraph" w:customStyle="1" w:styleId="SAULpoznamky">
    <w:name w:val="_SAUL_poznamky"/>
    <w:basedOn w:val="Normln"/>
    <w:uiPriority w:val="99"/>
    <w:rsid w:val="00150994"/>
    <w:pPr>
      <w:tabs>
        <w:tab w:val="left" w:pos="850"/>
      </w:tabs>
      <w:autoSpaceDE w:val="0"/>
      <w:spacing w:before="57"/>
      <w:ind w:left="851" w:hanging="851"/>
      <w:jc w:val="both"/>
    </w:pPr>
    <w:rPr>
      <w:rFonts w:ascii="Lucida Sans Unicode" w:eastAsia="Arial" w:hAnsi="Lucida Sans Unicode" w:cs="Arial"/>
    </w:rPr>
  </w:style>
  <w:style w:type="paragraph" w:customStyle="1" w:styleId="SAULTAB10nadpis">
    <w:name w:val="_SAUL_TAB10_nadpis"/>
    <w:basedOn w:val="Normln"/>
    <w:uiPriority w:val="99"/>
    <w:rsid w:val="00150994"/>
    <w:pPr>
      <w:snapToGrid w:val="0"/>
      <w:ind w:left="0"/>
    </w:pPr>
    <w:rPr>
      <w:rFonts w:ascii="Lucida Sans Unicode" w:eastAsia="Arial" w:hAnsi="Lucida Sans Unicode" w:cs="Lucida Sans Unicode"/>
      <w:b/>
      <w:sz w:val="20"/>
      <w:szCs w:val="20"/>
    </w:rPr>
  </w:style>
  <w:style w:type="paragraph" w:customStyle="1" w:styleId="SAULTAB10text">
    <w:name w:val="_SAUL_TAB10_text"/>
    <w:basedOn w:val="Normln"/>
    <w:uiPriority w:val="99"/>
    <w:rsid w:val="00150994"/>
    <w:pPr>
      <w:tabs>
        <w:tab w:val="left" w:pos="850"/>
      </w:tabs>
      <w:ind w:left="0"/>
    </w:pPr>
    <w:rPr>
      <w:rFonts w:ascii="Lucida Sans Unicode" w:eastAsia="Arial" w:hAnsi="Lucida Sans Unicode" w:cs="Arial"/>
      <w:sz w:val="20"/>
      <w:szCs w:val="22"/>
    </w:rPr>
  </w:style>
  <w:style w:type="paragraph" w:customStyle="1" w:styleId="UAPpododrazenytext0">
    <w:name w:val="_UAP_pododrazeny_text"/>
    <w:basedOn w:val="Normln"/>
    <w:uiPriority w:val="99"/>
    <w:rsid w:val="00150994"/>
    <w:pPr>
      <w:tabs>
        <w:tab w:val="num" w:pos="726"/>
      </w:tabs>
      <w:ind w:left="488"/>
      <w:jc w:val="both"/>
    </w:pPr>
    <w:rPr>
      <w:rFonts w:ascii="Lucida Sans Unicode" w:eastAsia="Arial" w:hAnsi="Lucida Sans Unicode" w:cs="Arial"/>
      <w:sz w:val="22"/>
    </w:rPr>
  </w:style>
  <w:style w:type="paragraph" w:styleId="Obsah3">
    <w:name w:val="toc 3"/>
    <w:basedOn w:val="Rejstk"/>
    <w:uiPriority w:val="99"/>
    <w:rsid w:val="00150994"/>
    <w:pPr>
      <w:tabs>
        <w:tab w:val="right" w:leader="dot" w:pos="9071"/>
      </w:tabs>
      <w:ind w:left="566"/>
    </w:pPr>
    <w:rPr>
      <w:rFonts w:ascii="Lucida Sans Unicode" w:eastAsia="Arial" w:hAnsi="Lucida Sans Unicode" w:cs="Lucida Sans Unicode"/>
    </w:rPr>
  </w:style>
  <w:style w:type="paragraph" w:customStyle="1" w:styleId="UAPIA1NADPIS3">
    <w:name w:val="_UAP_I.A.1 NADPIS 3"/>
    <w:basedOn w:val="Nadpis3"/>
    <w:uiPriority w:val="99"/>
    <w:rsid w:val="00150994"/>
    <w:pPr>
      <w:shd w:val="clear" w:color="auto" w:fill="8CE2FF"/>
      <w:tabs>
        <w:tab w:val="clear" w:pos="720"/>
        <w:tab w:val="left" w:pos="0"/>
      </w:tabs>
      <w:spacing w:before="113" w:after="0"/>
      <w:ind w:left="0"/>
      <w:jc w:val="both"/>
    </w:pPr>
    <w:rPr>
      <w:rFonts w:ascii="Lucida Sans Unicode" w:eastAsia="Cambria" w:hAnsi="Lucida Sans Unicode" w:cs="Lucida Sans Unicode"/>
      <w:caps w:val="0"/>
      <w:sz w:val="26"/>
      <w:lang w:val="cs-CZ"/>
    </w:rPr>
  </w:style>
  <w:style w:type="paragraph" w:customStyle="1" w:styleId="SAULTAB09nadpis0">
    <w:name w:val="_SAUL_TAB_09_nadpis"/>
    <w:basedOn w:val="Normln"/>
    <w:uiPriority w:val="99"/>
    <w:rsid w:val="00150994"/>
    <w:pPr>
      <w:keepNext/>
      <w:suppressAutoHyphens w:val="0"/>
      <w:snapToGrid w:val="0"/>
      <w:ind w:left="0"/>
    </w:pPr>
    <w:rPr>
      <w:rFonts w:ascii="Lucida Sans Unicode" w:eastAsia="Arial" w:hAnsi="Lucida Sans Unicode" w:cs="Lucida Sans Unicode"/>
      <w:b/>
      <w:szCs w:val="20"/>
    </w:rPr>
  </w:style>
  <w:style w:type="paragraph" w:customStyle="1" w:styleId="SAULTAB09text0">
    <w:name w:val="_SAUL_TAB_09_text"/>
    <w:basedOn w:val="Normln"/>
    <w:uiPriority w:val="99"/>
    <w:rsid w:val="00150994"/>
    <w:pPr>
      <w:tabs>
        <w:tab w:val="left" w:pos="850"/>
      </w:tabs>
      <w:suppressAutoHyphens w:val="0"/>
      <w:ind w:left="0"/>
    </w:pPr>
    <w:rPr>
      <w:rFonts w:ascii="Lucida Sans Unicode" w:eastAsia="Arial" w:hAnsi="Lucida Sans Unicode" w:cs="Arial"/>
      <w:szCs w:val="22"/>
    </w:rPr>
  </w:style>
  <w:style w:type="paragraph" w:customStyle="1" w:styleId="SAULTABzdroj">
    <w:name w:val="_SAUL_TAB_zdroj"/>
    <w:basedOn w:val="Normln"/>
    <w:uiPriority w:val="99"/>
    <w:rsid w:val="00150994"/>
    <w:pPr>
      <w:tabs>
        <w:tab w:val="left" w:pos="0"/>
      </w:tabs>
      <w:suppressAutoHyphens w:val="0"/>
      <w:autoSpaceDE w:val="0"/>
      <w:ind w:left="851" w:hanging="851"/>
      <w:jc w:val="both"/>
    </w:pPr>
    <w:rPr>
      <w:rFonts w:ascii="Lucida Sans Unicode" w:eastAsia="Arial" w:hAnsi="Lucida Sans Unicode" w:cs="Arial"/>
      <w:szCs w:val="20"/>
    </w:rPr>
  </w:style>
  <w:style w:type="paragraph" w:customStyle="1" w:styleId="Seznamsodrkami21">
    <w:name w:val="Seznam s odrážkami 21"/>
    <w:basedOn w:val="Normln"/>
    <w:uiPriority w:val="99"/>
    <w:rsid w:val="00150994"/>
    <w:pPr>
      <w:tabs>
        <w:tab w:val="left" w:pos="357"/>
        <w:tab w:val="num" w:pos="720"/>
      </w:tabs>
      <w:spacing w:before="60"/>
      <w:ind w:left="720" w:hanging="360"/>
    </w:pPr>
    <w:rPr>
      <w:rFonts w:ascii="Lucida Sans Unicode" w:eastAsia="Arial" w:hAnsi="Lucida Sans Unicode" w:cs="Arial"/>
      <w:sz w:val="22"/>
    </w:rPr>
  </w:style>
  <w:style w:type="paragraph" w:customStyle="1" w:styleId="normlnsodrkami">
    <w:name w:val="normální s odrážkami"/>
    <w:basedOn w:val="Normln"/>
    <w:uiPriority w:val="99"/>
    <w:rsid w:val="00150994"/>
    <w:pPr>
      <w:tabs>
        <w:tab w:val="num" w:pos="1069"/>
      </w:tabs>
      <w:ind w:left="1069" w:hanging="360"/>
    </w:pPr>
    <w:rPr>
      <w:rFonts w:ascii="Lucida Sans Unicode" w:eastAsia="Arial" w:hAnsi="Lucida Sans Unicode" w:cs="Arial"/>
      <w:sz w:val="22"/>
    </w:rPr>
  </w:style>
  <w:style w:type="paragraph" w:customStyle="1" w:styleId="UAPIA11NADPIS4">
    <w:name w:val="_UAP_I.A.1.1 NADPIS 4"/>
    <w:basedOn w:val="Normln"/>
    <w:uiPriority w:val="99"/>
    <w:rsid w:val="00150994"/>
    <w:pPr>
      <w:keepNext/>
      <w:tabs>
        <w:tab w:val="num" w:pos="1440"/>
      </w:tabs>
      <w:autoSpaceDE w:val="0"/>
      <w:spacing w:before="170" w:after="57"/>
      <w:ind w:left="2290" w:hanging="360"/>
      <w:outlineLvl w:val="3"/>
    </w:pPr>
    <w:rPr>
      <w:rFonts w:ascii="Lucida Sans Unicode" w:eastAsia="Arial" w:hAnsi="Lucida Sans Unicode" w:cs="Arial"/>
      <w:bCs/>
      <w:caps/>
      <w:w w:val="85"/>
      <w:sz w:val="26"/>
      <w:szCs w:val="26"/>
    </w:rPr>
  </w:style>
  <w:style w:type="paragraph" w:customStyle="1" w:styleId="UAPNADPIS70">
    <w:name w:val="_UAP_NADPIS 7"/>
    <w:uiPriority w:val="99"/>
    <w:rsid w:val="00150994"/>
    <w:pPr>
      <w:keepNext/>
      <w:widowControl w:val="0"/>
      <w:suppressAutoHyphens/>
      <w:autoSpaceDE w:val="0"/>
      <w:spacing w:before="170" w:after="57"/>
      <w:ind w:left="850"/>
      <w:jc w:val="both"/>
    </w:pPr>
    <w:rPr>
      <w:rFonts w:ascii="Arial" w:eastAsia="Cambria" w:hAnsi="Arial" w:cs="Lucida Sans Unicode"/>
      <w:bCs/>
      <w:caps/>
      <w:color w:val="000000"/>
      <w:sz w:val="22"/>
      <w:szCs w:val="24"/>
      <w:lang w:bidi="cs-CZ"/>
    </w:rPr>
  </w:style>
  <w:style w:type="paragraph" w:customStyle="1" w:styleId="ORPTABvidtext0">
    <w:name w:val="_ORP_TABvid_text"/>
    <w:basedOn w:val="Standard"/>
    <w:uiPriority w:val="99"/>
    <w:rsid w:val="00150994"/>
    <w:rPr>
      <w:rFonts w:ascii="Arial" w:eastAsia="Arial" w:hAnsi="Arial" w:cs="Arial"/>
      <w:sz w:val="18"/>
      <w:szCs w:val="22"/>
    </w:rPr>
  </w:style>
  <w:style w:type="paragraph" w:customStyle="1" w:styleId="ORPodrazenytext">
    <w:name w:val="_ORP_odrazeny text"/>
    <w:basedOn w:val="Standard"/>
    <w:uiPriority w:val="99"/>
    <w:rsid w:val="00150994"/>
    <w:pPr>
      <w:tabs>
        <w:tab w:val="left" w:pos="1702"/>
        <w:tab w:val="left" w:pos="1751"/>
      </w:tabs>
      <w:autoSpaceDE w:val="0"/>
      <w:spacing w:before="60"/>
      <w:ind w:left="851" w:hanging="851"/>
      <w:jc w:val="both"/>
    </w:pPr>
    <w:rPr>
      <w:rFonts w:ascii="Arial" w:eastAsia="Arial" w:hAnsi="Arial" w:cs="Arial"/>
      <w:szCs w:val="20"/>
    </w:rPr>
  </w:style>
  <w:style w:type="paragraph" w:customStyle="1" w:styleId="ORPnadpisTAB">
    <w:name w:val="_ORP_nadpis TAB"/>
    <w:basedOn w:val="Standard"/>
    <w:uiPriority w:val="99"/>
    <w:rsid w:val="00150994"/>
    <w:pPr>
      <w:keepNext/>
      <w:tabs>
        <w:tab w:val="left" w:pos="1751"/>
      </w:tabs>
      <w:autoSpaceDE w:val="0"/>
      <w:spacing w:before="120"/>
      <w:ind w:left="851" w:hanging="851"/>
    </w:pPr>
    <w:rPr>
      <w:rFonts w:ascii="Arial" w:eastAsia="Arial" w:hAnsi="Arial" w:cs="Arial"/>
      <w:b/>
      <w:bCs/>
      <w:sz w:val="20"/>
    </w:rPr>
  </w:style>
  <w:style w:type="paragraph" w:customStyle="1" w:styleId="ORPNADPIS6">
    <w:name w:val="_ORP_NADPIS 6"/>
    <w:basedOn w:val="Standard"/>
    <w:uiPriority w:val="99"/>
    <w:rsid w:val="00150994"/>
    <w:pPr>
      <w:tabs>
        <w:tab w:val="left" w:pos="1702"/>
      </w:tabs>
      <w:autoSpaceDE w:val="0"/>
      <w:spacing w:before="120"/>
      <w:ind w:left="851"/>
    </w:pPr>
    <w:rPr>
      <w:rFonts w:ascii="Arial" w:eastAsia="Arial" w:hAnsi="Arial" w:cs="Arial"/>
      <w:caps/>
    </w:rPr>
  </w:style>
  <w:style w:type="paragraph" w:customStyle="1" w:styleId="ORPA111NADPIS5">
    <w:name w:val="_ORP_A.1.1.1 NADPIS 5"/>
    <w:basedOn w:val="Standard"/>
    <w:uiPriority w:val="99"/>
    <w:rsid w:val="00150994"/>
    <w:pPr>
      <w:tabs>
        <w:tab w:val="left" w:pos="1702"/>
      </w:tabs>
      <w:autoSpaceDE w:val="0"/>
      <w:spacing w:before="120"/>
      <w:ind w:left="851" w:hanging="851"/>
    </w:pPr>
    <w:rPr>
      <w:rFonts w:ascii="Arial" w:eastAsia="Arial" w:hAnsi="Arial" w:cs="Arial"/>
      <w:b/>
      <w:bCs/>
      <w:caps/>
    </w:rPr>
  </w:style>
  <w:style w:type="paragraph" w:customStyle="1" w:styleId="ORPNadpis7">
    <w:name w:val="_ORP_Nadpis 7"/>
    <w:basedOn w:val="Standard"/>
    <w:uiPriority w:val="99"/>
    <w:rsid w:val="00150994"/>
    <w:pPr>
      <w:autoSpaceDE w:val="0"/>
      <w:spacing w:before="120"/>
      <w:ind w:firstLine="851"/>
    </w:pPr>
    <w:rPr>
      <w:rFonts w:ascii="Arial" w:eastAsia="Arial" w:hAnsi="Arial" w:cs="Arial"/>
      <w:b/>
      <w:bCs/>
    </w:rPr>
  </w:style>
  <w:style w:type="paragraph" w:customStyle="1" w:styleId="Firstlineindent">
    <w:name w:val="First line indent"/>
    <w:basedOn w:val="Textbody"/>
    <w:uiPriority w:val="99"/>
    <w:rsid w:val="00150994"/>
    <w:pPr>
      <w:ind w:firstLine="283"/>
    </w:pPr>
    <w:rPr>
      <w:rFonts w:ascii="Lucida Sans Unicode" w:eastAsia="Arial" w:hAnsi="Lucida Sans Unicode" w:cs="Arial"/>
      <w:sz w:val="22"/>
    </w:rPr>
  </w:style>
  <w:style w:type="paragraph" w:customStyle="1" w:styleId="Numbering1">
    <w:name w:val="Numbering 1"/>
    <w:basedOn w:val="Seznam"/>
    <w:uiPriority w:val="99"/>
    <w:rsid w:val="00150994"/>
    <w:pPr>
      <w:overflowPunct/>
      <w:autoSpaceDE/>
      <w:autoSpaceDN w:val="0"/>
      <w:spacing w:after="120" w:line="240" w:lineRule="auto"/>
      <w:ind w:left="360" w:hanging="360"/>
      <w:jc w:val="left"/>
    </w:pPr>
    <w:rPr>
      <w:rFonts w:ascii="Lucida Sans Unicode" w:eastAsia="Arial" w:hAnsi="Lucida Sans Unicode" w:cs="Cambria"/>
      <w:kern w:val="3"/>
      <w:szCs w:val="24"/>
      <w:lang w:val="cs-CZ" w:eastAsia="zh-CN"/>
    </w:rPr>
  </w:style>
  <w:style w:type="paragraph" w:customStyle="1" w:styleId="Hangingindent">
    <w:name w:val="Hanging indent"/>
    <w:basedOn w:val="Textbody"/>
    <w:uiPriority w:val="99"/>
    <w:rsid w:val="00150994"/>
    <w:pPr>
      <w:tabs>
        <w:tab w:val="left" w:pos="567"/>
      </w:tabs>
      <w:ind w:left="567" w:hanging="283"/>
    </w:pPr>
    <w:rPr>
      <w:rFonts w:ascii="Lucida Sans Unicode" w:eastAsia="Arial" w:hAnsi="Lucida Sans Unicode" w:cs="Arial"/>
      <w:sz w:val="22"/>
    </w:rPr>
  </w:style>
  <w:style w:type="paragraph" w:customStyle="1" w:styleId="Textbodyindent">
    <w:name w:val="Text body indent"/>
    <w:basedOn w:val="Standard"/>
    <w:uiPriority w:val="99"/>
    <w:rsid w:val="00150994"/>
    <w:pPr>
      <w:spacing w:after="120"/>
      <w:ind w:left="283"/>
    </w:pPr>
    <w:rPr>
      <w:rFonts w:ascii="Arial" w:eastAsia="Arial" w:hAnsi="Arial" w:cs="Arial"/>
    </w:rPr>
  </w:style>
  <w:style w:type="paragraph" w:customStyle="1" w:styleId="ORPTABpodklad0">
    <w:name w:val="_ORP_TAB_podklad"/>
    <w:basedOn w:val="Standard"/>
    <w:uiPriority w:val="99"/>
    <w:rsid w:val="00150994"/>
    <w:pPr>
      <w:tabs>
        <w:tab w:val="left" w:pos="1702"/>
      </w:tabs>
      <w:autoSpaceDE w:val="0"/>
      <w:ind w:left="851" w:hanging="851"/>
      <w:jc w:val="both"/>
    </w:pPr>
    <w:rPr>
      <w:rFonts w:ascii="Arial" w:eastAsia="Arial" w:hAnsi="Arial" w:cs="Arial"/>
      <w:sz w:val="18"/>
      <w:szCs w:val="20"/>
    </w:rPr>
  </w:style>
  <w:style w:type="paragraph" w:customStyle="1" w:styleId="uptext1">
    <w:name w:val="uptext"/>
    <w:basedOn w:val="Normln"/>
    <w:uiPriority w:val="99"/>
    <w:rsid w:val="007E6119"/>
    <w:pPr>
      <w:suppressAutoHyphens w:val="0"/>
      <w:spacing w:before="100" w:beforeAutospacing="1" w:after="100" w:afterAutospacing="1"/>
      <w:ind w:left="0"/>
    </w:pPr>
    <w:rPr>
      <w:rFonts w:ascii="Times New Roman" w:hAnsi="Times New Roman"/>
      <w:sz w:val="24"/>
      <w:lang w:eastAsia="cs-CZ"/>
    </w:rPr>
  </w:style>
  <w:style w:type="paragraph" w:customStyle="1" w:styleId="ORPA11NADPIS3">
    <w:name w:val="__ORP_A.1.1 NADPIS 3"/>
    <w:basedOn w:val="Normln"/>
    <w:rsid w:val="00ED5D6A"/>
    <w:pPr>
      <w:tabs>
        <w:tab w:val="left" w:pos="851"/>
      </w:tabs>
      <w:autoSpaceDE w:val="0"/>
      <w:spacing w:before="180" w:after="40"/>
      <w:ind w:left="851" w:hanging="851"/>
    </w:pPr>
    <w:rPr>
      <w:b/>
      <w:bCs/>
      <w:caps/>
      <w:sz w:val="26"/>
      <w:szCs w:val="26"/>
    </w:rPr>
  </w:style>
  <w:style w:type="paragraph" w:customStyle="1" w:styleId="uptextodraen1">
    <w:name w:val="uptextodraen"/>
    <w:basedOn w:val="Normln"/>
    <w:rsid w:val="00923056"/>
    <w:pPr>
      <w:suppressAutoHyphens w:val="0"/>
      <w:spacing w:before="100" w:beforeAutospacing="1" w:after="100" w:afterAutospacing="1"/>
      <w:ind w:left="0"/>
    </w:pPr>
    <w:rPr>
      <w:rFonts w:ascii="Times New Roman" w:hAnsi="Times New Roman"/>
      <w:color w:val="000000"/>
      <w:sz w:val="24"/>
      <w:lang w:eastAsia="cs-CZ"/>
    </w:rPr>
  </w:style>
  <w:style w:type="numbering" w:customStyle="1" w:styleId="Bezseznamu1">
    <w:name w:val="Bez seznamu1"/>
    <w:next w:val="Bezseznamu"/>
    <w:uiPriority w:val="99"/>
    <w:semiHidden/>
    <w:unhideWhenUsed/>
    <w:rsid w:val="00AA3148"/>
  </w:style>
  <w:style w:type="character" w:customStyle="1" w:styleId="ZkladntextChar1">
    <w:name w:val="Základní text Char1"/>
    <w:rsid w:val="00AA3148"/>
    <w:rPr>
      <w:rFonts w:ascii="Arial" w:hAnsi="Arial" w:cs="Arial"/>
      <w:szCs w:val="20"/>
      <w:lang w:eastAsia="zh-CN"/>
    </w:rPr>
  </w:style>
  <w:style w:type="character" w:customStyle="1" w:styleId="Nadpis2Char1">
    <w:name w:val="Nadpis 2 Char1"/>
    <w:rsid w:val="00AA3148"/>
    <w:rPr>
      <w:rFonts w:ascii="Arial" w:eastAsia="Times New Roman" w:hAnsi="Arial" w:cs="Arial"/>
      <w:b/>
      <w:bCs/>
      <w:i/>
      <w:iCs/>
      <w:sz w:val="28"/>
      <w:szCs w:val="28"/>
      <w:lang w:eastAsia="zh-CN"/>
    </w:rPr>
  </w:style>
  <w:style w:type="character" w:customStyle="1" w:styleId="Nadpis3Char1">
    <w:name w:val="Nadpis 3 Char1"/>
    <w:rsid w:val="00AA3148"/>
    <w:rPr>
      <w:rFonts w:ascii="Arial" w:eastAsia="Times New Roman" w:hAnsi="Arial" w:cs="Arial"/>
      <w:b/>
      <w:bCs/>
      <w:caps/>
      <w:lang w:eastAsia="zh-CN"/>
    </w:rPr>
  </w:style>
  <w:style w:type="character" w:customStyle="1" w:styleId="Nadpis1Char1">
    <w:name w:val="Nadpis 1 Char1"/>
    <w:rsid w:val="00AA3148"/>
    <w:rPr>
      <w:rFonts w:ascii="Arial" w:eastAsia="Times New Roman" w:hAnsi="Arial" w:cs="Arial"/>
      <w:b/>
      <w:bCs/>
      <w:sz w:val="24"/>
      <w:szCs w:val="24"/>
      <w:lang w:eastAsia="zh-CN"/>
    </w:rPr>
  </w:style>
  <w:style w:type="character" w:customStyle="1" w:styleId="ZhlavChar1">
    <w:name w:val="Záhlaví Char1"/>
    <w:rsid w:val="00AA3148"/>
    <w:rPr>
      <w:rFonts w:ascii="Arial" w:hAnsi="Arial" w:cs="Arial"/>
      <w:szCs w:val="24"/>
      <w:lang w:eastAsia="zh-CN"/>
    </w:rPr>
  </w:style>
  <w:style w:type="character" w:customStyle="1" w:styleId="Nadpis4Char1">
    <w:name w:val="Nadpis 4 Char1"/>
    <w:rsid w:val="00AA3148"/>
    <w:rPr>
      <w:rFonts w:ascii="Arial" w:eastAsia="Lucida Sans Unicode" w:hAnsi="Arial" w:cs="Tahoma"/>
      <w:b/>
      <w:bCs/>
      <w:caps/>
      <w:szCs w:val="21"/>
      <w:lang w:eastAsia="zh-CN"/>
    </w:rPr>
  </w:style>
  <w:style w:type="character" w:customStyle="1" w:styleId="Nadpis5Char1">
    <w:name w:val="Nadpis 5 Char1"/>
    <w:rsid w:val="00AA3148"/>
    <w:rPr>
      <w:rFonts w:ascii="Arial" w:eastAsia="Times New Roman" w:hAnsi="Arial" w:cs="Arial"/>
      <w:b/>
      <w:bCs/>
      <w:color w:val="FF0000"/>
      <w:sz w:val="16"/>
      <w:szCs w:val="16"/>
      <w:lang w:eastAsia="zh-CN"/>
    </w:rPr>
  </w:style>
  <w:style w:type="character" w:customStyle="1" w:styleId="ZpatChar1">
    <w:name w:val="Zápatí Char1"/>
    <w:rsid w:val="00AA3148"/>
    <w:rPr>
      <w:rFonts w:ascii="Arial" w:eastAsia="Times New Roman" w:hAnsi="Arial" w:cs="Arial"/>
      <w:szCs w:val="24"/>
      <w:lang w:eastAsia="zh-CN"/>
    </w:rPr>
  </w:style>
  <w:style w:type="character" w:customStyle="1" w:styleId="NzevChar1">
    <w:name w:val="Název Char1"/>
    <w:rsid w:val="00AA3148"/>
    <w:rPr>
      <w:rFonts w:ascii="Times New Roman" w:eastAsia="Times New Roman" w:hAnsi="Times New Roman" w:cs="Times New Roman"/>
      <w:b/>
      <w:sz w:val="28"/>
      <w:szCs w:val="20"/>
      <w:lang w:eastAsia="zh-CN"/>
    </w:rPr>
  </w:style>
  <w:style w:type="character" w:customStyle="1" w:styleId="PodtitulChar1">
    <w:name w:val="Podtitul Char1"/>
    <w:rsid w:val="00AA3148"/>
    <w:rPr>
      <w:rFonts w:ascii="Arial" w:eastAsia="Lucida Sans Unicode" w:hAnsi="Arial" w:cs="Tahoma"/>
      <w:i/>
      <w:iCs/>
      <w:sz w:val="28"/>
      <w:szCs w:val="28"/>
      <w:lang w:eastAsia="zh-CN"/>
    </w:rPr>
  </w:style>
  <w:style w:type="character" w:customStyle="1" w:styleId="ZkladntextodsazenChar1">
    <w:name w:val="Základní text odsazený Char1"/>
    <w:rsid w:val="00AA3148"/>
    <w:rPr>
      <w:rFonts w:ascii="Arial" w:eastAsia="Times New Roman" w:hAnsi="Arial" w:cs="Arial"/>
      <w:szCs w:val="24"/>
      <w:lang w:eastAsia="zh-CN"/>
    </w:rPr>
  </w:style>
  <w:style w:type="character" w:customStyle="1" w:styleId="PedmtkomenteChar1">
    <w:name w:val="Předmět komentáře Char1"/>
    <w:rsid w:val="00AA3148"/>
    <w:rPr>
      <w:rFonts w:ascii="Arial" w:eastAsia="Times New Roman" w:hAnsi="Arial" w:cs="Arial"/>
      <w:b/>
      <w:bCs/>
      <w:sz w:val="20"/>
      <w:szCs w:val="20"/>
      <w:lang w:val="x-none" w:eastAsia="zh-CN"/>
    </w:rPr>
  </w:style>
  <w:style w:type="character" w:customStyle="1" w:styleId="TextbublinyChar1">
    <w:name w:val="Text bubliny Char1"/>
    <w:rsid w:val="00AA3148"/>
    <w:rPr>
      <w:rFonts w:ascii="Tahoma" w:eastAsia="Times New Roman" w:hAnsi="Tahoma" w:cs="Tahoma"/>
      <w:sz w:val="16"/>
      <w:szCs w:val="16"/>
      <w:lang w:val="en-US" w:eastAsia="zh-CN"/>
    </w:rPr>
  </w:style>
  <w:style w:type="numbering" w:customStyle="1" w:styleId="Bezseznamu11">
    <w:name w:val="Bez seznamu11"/>
    <w:next w:val="Bezseznamu"/>
    <w:uiPriority w:val="99"/>
    <w:semiHidden/>
    <w:unhideWhenUsed/>
    <w:rsid w:val="00AA3148"/>
  </w:style>
  <w:style w:type="numbering" w:customStyle="1" w:styleId="WW8Num11">
    <w:name w:val="WW8Num11"/>
    <w:basedOn w:val="Bezseznamu"/>
    <w:rsid w:val="00AA3148"/>
  </w:style>
  <w:style w:type="numbering" w:customStyle="1" w:styleId="WW8Num21">
    <w:name w:val="WW8Num21"/>
    <w:basedOn w:val="Bezseznamu"/>
    <w:rsid w:val="00AA3148"/>
  </w:style>
  <w:style w:type="character" w:customStyle="1" w:styleId="ff2">
    <w:name w:val="ff2"/>
    <w:rsid w:val="00AA3148"/>
  </w:style>
  <w:style w:type="paragraph" w:customStyle="1" w:styleId="-saul-text-odraen-western">
    <w:name w:val="-saul-text-odražený-western"/>
    <w:basedOn w:val="Normln"/>
    <w:rsid w:val="00AA3148"/>
    <w:pPr>
      <w:suppressAutoHyphens w:val="0"/>
      <w:spacing w:before="100" w:beforeAutospacing="1"/>
      <w:ind w:left="0"/>
      <w:jc w:val="both"/>
    </w:pPr>
    <w:rPr>
      <w:rFonts w:ascii="Times New Roman" w:hAnsi="Times New Roman"/>
      <w:color w:val="000000"/>
      <w:sz w:val="24"/>
      <w:lang w:eastAsia="cs-CZ"/>
    </w:rPr>
  </w:style>
  <w:style w:type="numbering" w:customStyle="1" w:styleId="Bezseznamu2">
    <w:name w:val="Bez seznamu2"/>
    <w:next w:val="Bezseznamu"/>
    <w:uiPriority w:val="99"/>
    <w:semiHidden/>
    <w:rsid w:val="00AA3148"/>
  </w:style>
  <w:style w:type="table" w:customStyle="1" w:styleId="Mkatabulky1">
    <w:name w:val="Mřížka tabulky1"/>
    <w:basedOn w:val="Normlntabulka"/>
    <w:next w:val="Mkatabulky"/>
    <w:uiPriority w:val="59"/>
    <w:rsid w:val="00AA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1-western">
    <w:name w:val="seznam-1-western"/>
    <w:basedOn w:val="Normln"/>
    <w:rsid w:val="00AA3148"/>
    <w:pPr>
      <w:shd w:val="clear" w:color="auto" w:fill="FF3366"/>
      <w:suppressAutoHyphens w:val="0"/>
      <w:spacing w:before="100" w:beforeAutospacing="1" w:after="119"/>
      <w:ind w:left="363" w:hanging="363"/>
      <w:jc w:val="both"/>
    </w:pPr>
    <w:rPr>
      <w:rFonts w:ascii="Times New Roman" w:hAnsi="Times New Roman"/>
      <w:sz w:val="24"/>
      <w:lang w:eastAsia="cs-CZ"/>
    </w:rPr>
  </w:style>
  <w:style w:type="paragraph" w:styleId="FormtovanvHTML">
    <w:name w:val="HTML Preformatted"/>
    <w:basedOn w:val="Normln"/>
    <w:link w:val="FormtovanvHTMLChar"/>
    <w:uiPriority w:val="99"/>
    <w:unhideWhenUsed/>
    <w:rsid w:val="00A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both"/>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AA3148"/>
    <w:rPr>
      <w:rFonts w:ascii="Courier New" w:hAnsi="Courier New" w:cs="Courier New"/>
    </w:rPr>
  </w:style>
  <w:style w:type="paragraph" w:styleId="z-Konecformule">
    <w:name w:val="HTML Bottom of Form"/>
    <w:basedOn w:val="Normln"/>
    <w:next w:val="Normln"/>
    <w:link w:val="z-KonecformuleChar"/>
    <w:hidden/>
    <w:uiPriority w:val="99"/>
    <w:unhideWhenUsed/>
    <w:rsid w:val="00AA3148"/>
    <w:pPr>
      <w:pBdr>
        <w:top w:val="single" w:sz="6" w:space="1" w:color="auto"/>
      </w:pBdr>
      <w:suppressAutoHyphens w:val="0"/>
      <w:ind w:left="0"/>
      <w:jc w:val="center"/>
    </w:pPr>
    <w:rPr>
      <w:rFonts w:cs="Arial"/>
      <w:vanish/>
      <w:sz w:val="16"/>
      <w:szCs w:val="16"/>
      <w:lang w:eastAsia="cs-CZ"/>
    </w:rPr>
  </w:style>
  <w:style w:type="character" w:customStyle="1" w:styleId="z-KonecformuleChar">
    <w:name w:val="z-Konec formuláře Char"/>
    <w:basedOn w:val="Standardnpsmoodstavce"/>
    <w:link w:val="z-Konecformule"/>
    <w:uiPriority w:val="99"/>
    <w:rsid w:val="00AA3148"/>
    <w:rPr>
      <w:rFonts w:ascii="Arial" w:hAnsi="Arial" w:cs="Arial"/>
      <w:vanish/>
      <w:sz w:val="16"/>
      <w:szCs w:val="16"/>
    </w:rPr>
  </w:style>
  <w:style w:type="character" w:customStyle="1" w:styleId="blok11">
    <w:name w:val="blok11"/>
    <w:rsid w:val="00AA3148"/>
  </w:style>
  <w:style w:type="character" w:customStyle="1" w:styleId="z10bc">
    <w:name w:val="z10bc"/>
    <w:rsid w:val="00AA3148"/>
  </w:style>
  <w:style w:type="character" w:styleId="PsacstrojHTML">
    <w:name w:val="HTML Typewriter"/>
    <w:uiPriority w:val="99"/>
    <w:unhideWhenUsed/>
    <w:rsid w:val="00AA3148"/>
    <w:rPr>
      <w:rFonts w:ascii="Courier New" w:eastAsia="Times New Roman" w:hAnsi="Courier New" w:cs="Courier New"/>
      <w:sz w:val="20"/>
      <w:szCs w:val="20"/>
    </w:rPr>
  </w:style>
  <w:style w:type="paragraph" w:customStyle="1" w:styleId="autor">
    <w:name w:val="autor"/>
    <w:basedOn w:val="Normln"/>
    <w:rsid w:val="00AA3148"/>
    <w:pPr>
      <w:suppressAutoHyphens w:val="0"/>
      <w:spacing w:before="100" w:beforeAutospacing="1" w:after="100" w:afterAutospacing="1"/>
      <w:ind w:left="0"/>
      <w:jc w:val="both"/>
    </w:pPr>
    <w:rPr>
      <w:rFonts w:ascii="Times New Roman" w:hAnsi="Times New Roman"/>
      <w:sz w:val="24"/>
      <w:lang w:eastAsia="cs-CZ"/>
    </w:rPr>
  </w:style>
  <w:style w:type="character" w:customStyle="1" w:styleId="chord">
    <w:name w:val="chord"/>
    <w:rsid w:val="00AA3148"/>
  </w:style>
  <w:style w:type="character" w:customStyle="1" w:styleId="portions-label">
    <w:name w:val="portions-label"/>
    <w:rsid w:val="00AA3148"/>
  </w:style>
  <w:style w:type="character" w:customStyle="1" w:styleId="Nzev1">
    <w:name w:val="Název1"/>
    <w:rsid w:val="00AA3148"/>
  </w:style>
  <w:style w:type="character" w:customStyle="1" w:styleId="mediaauthor">
    <w:name w:val="media_author"/>
    <w:rsid w:val="00AA3148"/>
  </w:style>
  <w:style w:type="paragraph" w:customStyle="1" w:styleId="node-perex">
    <w:name w:val="node-perex"/>
    <w:basedOn w:val="Normln"/>
    <w:rsid w:val="00AA3148"/>
    <w:pPr>
      <w:suppressAutoHyphens w:val="0"/>
      <w:spacing w:before="100" w:beforeAutospacing="1" w:after="100" w:afterAutospacing="1"/>
      <w:ind w:left="0"/>
    </w:pPr>
    <w:rPr>
      <w:rFonts w:ascii="Times New Roman" w:hAnsi="Times New Roman"/>
      <w:sz w:val="24"/>
      <w:lang w:eastAsia="cs-CZ"/>
    </w:rPr>
  </w:style>
  <w:style w:type="character" w:customStyle="1" w:styleId="ingredient">
    <w:name w:val="ingredient"/>
    <w:rsid w:val="00AA3148"/>
  </w:style>
  <w:style w:type="character" w:customStyle="1" w:styleId="ingredient-amount">
    <w:name w:val="ingredient-amount"/>
    <w:rsid w:val="00AA3148"/>
  </w:style>
  <w:style w:type="paragraph" w:customStyle="1" w:styleId="ZURZsady">
    <w:name w:val="__ZUR_Zásady_"/>
    <w:basedOn w:val="Nadpis3"/>
    <w:rsid w:val="00AA3148"/>
    <w:pPr>
      <w:widowControl/>
      <w:tabs>
        <w:tab w:val="left" w:pos="720"/>
      </w:tabs>
      <w:suppressAutoHyphens w:val="0"/>
      <w:autoSpaceDE/>
      <w:spacing w:before="180"/>
      <w:ind w:left="720" w:hanging="720"/>
      <w:jc w:val="both"/>
    </w:pPr>
    <w:rPr>
      <w:caps w:val="0"/>
      <w:color w:val="FF0000"/>
      <w:sz w:val="22"/>
      <w:szCs w:val="20"/>
      <w:lang w:val="cs-CZ"/>
    </w:rPr>
  </w:style>
  <w:style w:type="paragraph" w:customStyle="1" w:styleId="ZRtextodraen">
    <w:name w:val="__ZÚR_text odražen"/>
    <w:basedOn w:val="ZRText0"/>
    <w:rsid w:val="00AA3148"/>
    <w:pPr>
      <w:spacing w:before="75"/>
      <w:ind w:left="720" w:hanging="720"/>
    </w:pPr>
    <w:rPr>
      <w:rFonts w:cs="Times New Roman"/>
    </w:rPr>
  </w:style>
  <w:style w:type="paragraph" w:customStyle="1" w:styleId="ZRNADPIS">
    <w:name w:val="__ZÚR_NADPIS_"/>
    <w:basedOn w:val="Normln"/>
    <w:rsid w:val="00AA3148"/>
    <w:pPr>
      <w:keepNext/>
      <w:tabs>
        <w:tab w:val="left" w:pos="709"/>
      </w:tabs>
      <w:suppressAutoHyphens w:val="0"/>
      <w:spacing w:before="140" w:after="60" w:line="240" w:lineRule="atLeast"/>
      <w:ind w:left="0" w:firstLine="709"/>
      <w:jc w:val="both"/>
      <w:outlineLvl w:val="1"/>
    </w:pPr>
    <w:rPr>
      <w:b/>
      <w:bCs/>
      <w:caps/>
      <w:sz w:val="22"/>
      <w:szCs w:val="20"/>
    </w:rPr>
  </w:style>
  <w:style w:type="paragraph" w:customStyle="1" w:styleId="ZRtabhlav">
    <w:name w:val="__ZÚR_tab_hlav"/>
    <w:basedOn w:val="Normln"/>
    <w:rsid w:val="00AA3148"/>
    <w:pPr>
      <w:snapToGrid w:val="0"/>
      <w:ind w:left="-35" w:right="-69"/>
      <w:jc w:val="both"/>
    </w:pPr>
    <w:rPr>
      <w:rFonts w:cs="Arial"/>
      <w:b/>
      <w:bCs/>
      <w:szCs w:val="18"/>
    </w:rPr>
  </w:style>
  <w:style w:type="paragraph" w:customStyle="1" w:styleId="Styl1">
    <w:name w:val="Styl1"/>
    <w:basedOn w:val="Normln"/>
    <w:rsid w:val="00AA3148"/>
    <w:pPr>
      <w:snapToGrid w:val="0"/>
      <w:ind w:left="0"/>
      <w:jc w:val="both"/>
    </w:pPr>
    <w:rPr>
      <w:rFonts w:cs="Arial"/>
      <w:szCs w:val="18"/>
    </w:rPr>
  </w:style>
  <w:style w:type="paragraph" w:customStyle="1" w:styleId="ZRtabtext">
    <w:name w:val="__ZÚR_tab_text"/>
    <w:basedOn w:val="Normln"/>
    <w:rsid w:val="00AA3148"/>
    <w:pPr>
      <w:snapToGrid w:val="0"/>
      <w:ind w:left="0"/>
      <w:jc w:val="both"/>
    </w:pPr>
    <w:rPr>
      <w:rFonts w:cs="Arial"/>
      <w:szCs w:val="18"/>
    </w:rPr>
  </w:style>
  <w:style w:type="character" w:customStyle="1" w:styleId="WW8Num26z4">
    <w:name w:val="WW8Num26z4"/>
    <w:rsid w:val="00AA3148"/>
    <w:rPr>
      <w:rFonts w:ascii="Courier New" w:hAnsi="Courier New" w:cs="Courier New"/>
    </w:rPr>
  </w:style>
  <w:style w:type="character" w:customStyle="1" w:styleId="WW8Num12z4">
    <w:name w:val="WW8Num12z4"/>
    <w:rsid w:val="00AA3148"/>
    <w:rPr>
      <w:rFonts w:ascii="Courier New" w:hAnsi="Courier New" w:cs="Courier New"/>
    </w:rPr>
  </w:style>
  <w:style w:type="character" w:customStyle="1" w:styleId="WW8Num54z0">
    <w:name w:val="WW8Num54z0"/>
    <w:rsid w:val="00AA3148"/>
    <w:rPr>
      <w:rFonts w:ascii="Arial" w:hAnsi="Arial" w:cs="Times New Roman"/>
    </w:rPr>
  </w:style>
  <w:style w:type="character" w:customStyle="1" w:styleId="WW8Num54z2">
    <w:name w:val="WW8Num54z2"/>
    <w:rsid w:val="00AA3148"/>
    <w:rPr>
      <w:rFonts w:ascii="Wingdings" w:hAnsi="Wingdings" w:cs="Times New Roman"/>
    </w:rPr>
  </w:style>
  <w:style w:type="character" w:customStyle="1" w:styleId="WW8Num54z3">
    <w:name w:val="WW8Num54z3"/>
    <w:rsid w:val="00AA3148"/>
    <w:rPr>
      <w:rFonts w:ascii="Symbol" w:hAnsi="Symbol" w:cs="Times New Roman"/>
    </w:rPr>
  </w:style>
  <w:style w:type="character" w:customStyle="1" w:styleId="WW8Num54z4">
    <w:name w:val="WW8Num54z4"/>
    <w:rsid w:val="00AA3148"/>
    <w:rPr>
      <w:rFonts w:ascii="Courier New" w:hAnsi="Courier New" w:cs="Courier New"/>
    </w:rPr>
  </w:style>
  <w:style w:type="character" w:customStyle="1" w:styleId="WW8Num68z0">
    <w:name w:val="WW8Num68z0"/>
    <w:rsid w:val="00AA3148"/>
    <w:rPr>
      <w:rFonts w:ascii="Arial" w:eastAsia="Times New Roman" w:hAnsi="Arial" w:cs="Arial"/>
    </w:rPr>
  </w:style>
  <w:style w:type="character" w:customStyle="1" w:styleId="WW8Num68z1">
    <w:name w:val="WW8Num68z1"/>
    <w:rsid w:val="00AA3148"/>
    <w:rPr>
      <w:rFonts w:ascii="Courier New" w:hAnsi="Courier New" w:cs="Courier New"/>
    </w:rPr>
  </w:style>
  <w:style w:type="character" w:customStyle="1" w:styleId="WW8Num68z2">
    <w:name w:val="WW8Num68z2"/>
    <w:rsid w:val="00AA3148"/>
    <w:rPr>
      <w:rFonts w:ascii="Wingdings" w:hAnsi="Wingdings"/>
    </w:rPr>
  </w:style>
  <w:style w:type="character" w:customStyle="1" w:styleId="WW8Num68z3">
    <w:name w:val="WW8Num68z3"/>
    <w:rsid w:val="00AA3148"/>
    <w:rPr>
      <w:rFonts w:ascii="Symbol" w:hAnsi="Symbol"/>
    </w:rPr>
  </w:style>
  <w:style w:type="character" w:customStyle="1" w:styleId="WW8Num69z1">
    <w:name w:val="WW8Num69z1"/>
    <w:rsid w:val="00AA3148"/>
    <w:rPr>
      <w:rFonts w:ascii="Courier New" w:hAnsi="Courier New"/>
    </w:rPr>
  </w:style>
  <w:style w:type="character" w:customStyle="1" w:styleId="WW8Num69z2">
    <w:name w:val="WW8Num69z2"/>
    <w:rsid w:val="00AA3148"/>
    <w:rPr>
      <w:rFonts w:ascii="Wingdings" w:hAnsi="Wingdings"/>
    </w:rPr>
  </w:style>
  <w:style w:type="character" w:customStyle="1" w:styleId="WW8Num69z3">
    <w:name w:val="WW8Num69z3"/>
    <w:rsid w:val="00AA3148"/>
    <w:rPr>
      <w:rFonts w:ascii="Symbol" w:hAnsi="Symbol"/>
    </w:rPr>
  </w:style>
  <w:style w:type="character" w:customStyle="1" w:styleId="WW8Num71z2">
    <w:name w:val="WW8Num71z2"/>
    <w:rsid w:val="00AA3148"/>
    <w:rPr>
      <w:rFonts w:ascii="Wingdings" w:hAnsi="Wingdings"/>
    </w:rPr>
  </w:style>
  <w:style w:type="character" w:customStyle="1" w:styleId="WW8Num71z3">
    <w:name w:val="WW8Num71z3"/>
    <w:rsid w:val="00AA3148"/>
    <w:rPr>
      <w:rFonts w:ascii="Symbol" w:hAnsi="Symbol"/>
    </w:rPr>
  </w:style>
  <w:style w:type="character" w:customStyle="1" w:styleId="WW8Num71z4">
    <w:name w:val="WW8Num71z4"/>
    <w:rsid w:val="00AA3148"/>
    <w:rPr>
      <w:rFonts w:ascii="Courier New" w:hAnsi="Courier New" w:cs="Courier New"/>
    </w:rPr>
  </w:style>
  <w:style w:type="character" w:customStyle="1" w:styleId="TextvysvtlivekChar">
    <w:name w:val="Text vysvětlivek Char"/>
    <w:rsid w:val="00AA3148"/>
    <w:rPr>
      <w:rFonts w:ascii="Arial" w:hAnsi="Arial" w:cs="Arial"/>
    </w:rPr>
  </w:style>
  <w:style w:type="character" w:customStyle="1" w:styleId="Znakyprovysvtlivky">
    <w:name w:val="Znaky pro vysvětlivky"/>
    <w:rsid w:val="00AA3148"/>
    <w:rPr>
      <w:vertAlign w:val="superscript"/>
    </w:rPr>
  </w:style>
  <w:style w:type="paragraph" w:customStyle="1" w:styleId="ZRpoznmka">
    <w:name w:val="__ZÚR_poznámka"/>
    <w:basedOn w:val="Normln"/>
    <w:rsid w:val="00AA3148"/>
    <w:pPr>
      <w:spacing w:before="62"/>
      <w:ind w:left="0"/>
      <w:jc w:val="both"/>
    </w:pPr>
    <w:rPr>
      <w:rFonts w:cs="Arial"/>
      <w:i/>
      <w:iCs/>
      <w:szCs w:val="18"/>
    </w:rPr>
  </w:style>
  <w:style w:type="paragraph" w:customStyle="1" w:styleId="ZURNadpisodraz">
    <w:name w:val="__ZUR_Nadpis_odraz"/>
    <w:basedOn w:val="Nadpis2"/>
    <w:rsid w:val="00AA3148"/>
    <w:pPr>
      <w:tabs>
        <w:tab w:val="left" w:pos="576"/>
        <w:tab w:val="left" w:pos="709"/>
      </w:tabs>
      <w:suppressAutoHyphens w:val="0"/>
      <w:spacing w:line="240" w:lineRule="atLeast"/>
      <w:ind w:left="0" w:firstLine="709"/>
      <w:jc w:val="both"/>
    </w:pPr>
    <w:rPr>
      <w:i w:val="0"/>
      <w:iCs w:val="0"/>
      <w:caps/>
      <w:sz w:val="24"/>
      <w:szCs w:val="20"/>
      <w:lang w:val="cs-CZ"/>
    </w:rPr>
  </w:style>
  <w:style w:type="paragraph" w:customStyle="1" w:styleId="ZRNADPISB1">
    <w:name w:val="__ZÚR_NADPIS B.1"/>
    <w:basedOn w:val="ZURNadpisodraz"/>
    <w:rsid w:val="00AA3148"/>
    <w:pPr>
      <w:tabs>
        <w:tab w:val="clear" w:pos="576"/>
      </w:tabs>
      <w:spacing w:before="200"/>
      <w:ind w:firstLine="0"/>
    </w:pPr>
  </w:style>
  <w:style w:type="paragraph" w:customStyle="1" w:styleId="ZRNADPIS0">
    <w:name w:val="__ZÚR_NADPIS"/>
    <w:basedOn w:val="ZRNADPISB1"/>
    <w:rsid w:val="00AA3148"/>
    <w:pPr>
      <w:spacing w:before="140"/>
      <w:ind w:firstLine="709"/>
    </w:pPr>
    <w:rPr>
      <w:b w:val="0"/>
      <w:bCs w:val="0"/>
    </w:rPr>
  </w:style>
  <w:style w:type="paragraph" w:customStyle="1" w:styleId="ZRNADPISERVEN">
    <w:name w:val="__ZÚR_NADPIS ČERVENĚ"/>
    <w:basedOn w:val="Normln"/>
    <w:rsid w:val="00AA3148"/>
    <w:pPr>
      <w:spacing w:before="120"/>
      <w:ind w:left="0"/>
      <w:jc w:val="both"/>
    </w:pPr>
    <w:rPr>
      <w:rFonts w:cs="Arial"/>
      <w:bCs/>
      <w:caps/>
      <w:color w:val="FF0000"/>
      <w:sz w:val="22"/>
      <w:szCs w:val="22"/>
    </w:rPr>
  </w:style>
  <w:style w:type="paragraph" w:customStyle="1" w:styleId="ARIELTSN">
    <w:name w:val="ARIEL TĚSNÝ"/>
    <w:basedOn w:val="Normln"/>
    <w:rsid w:val="00AA3148"/>
    <w:pPr>
      <w:spacing w:before="120"/>
      <w:ind w:left="0"/>
      <w:jc w:val="both"/>
    </w:pPr>
    <w:rPr>
      <w:rFonts w:cs="Arial"/>
      <w:sz w:val="22"/>
      <w:szCs w:val="22"/>
    </w:rPr>
  </w:style>
  <w:style w:type="paragraph" w:customStyle="1" w:styleId="Nadpis1kapitolaa1">
    <w:name w:val="Nadpis 1.kapitolaa1"/>
    <w:basedOn w:val="Normln"/>
    <w:next w:val="Normln"/>
    <w:rsid w:val="00AA3148"/>
    <w:pPr>
      <w:keepNext/>
      <w:spacing w:before="240" w:after="60"/>
      <w:ind w:left="0"/>
      <w:jc w:val="both"/>
    </w:pPr>
    <w:rPr>
      <w:rFonts w:cs="Arial"/>
      <w:b/>
      <w:bCs/>
      <w:caps/>
      <w:kern w:val="1"/>
      <w:sz w:val="28"/>
      <w:szCs w:val="28"/>
    </w:rPr>
  </w:style>
  <w:style w:type="paragraph" w:customStyle="1" w:styleId="ZRANADPIS">
    <w:name w:val="__ZÚR_ A. NADPIS"/>
    <w:basedOn w:val="Normln"/>
    <w:rsid w:val="00AA3148"/>
    <w:pPr>
      <w:tabs>
        <w:tab w:val="left" w:pos="1418"/>
        <w:tab w:val="left" w:pos="10740"/>
      </w:tabs>
      <w:suppressAutoHyphens w:val="0"/>
      <w:autoSpaceDE w:val="0"/>
      <w:ind w:left="709" w:hanging="709"/>
      <w:jc w:val="both"/>
    </w:pPr>
    <w:rPr>
      <w:rFonts w:cs="Arial"/>
      <w:b/>
      <w:bCs/>
      <w:caps/>
      <w:sz w:val="32"/>
      <w:szCs w:val="32"/>
    </w:rPr>
  </w:style>
  <w:style w:type="paragraph" w:customStyle="1" w:styleId="Neodsazentsn11">
    <w:name w:val="_Neodsazený těsný 11"/>
    <w:basedOn w:val="Normln"/>
    <w:rsid w:val="00AA3148"/>
    <w:pPr>
      <w:ind w:left="0"/>
    </w:pPr>
    <w:rPr>
      <w:rFonts w:cs="Arial"/>
      <w:sz w:val="22"/>
      <w:szCs w:val="22"/>
    </w:rPr>
  </w:style>
  <w:style w:type="paragraph" w:customStyle="1" w:styleId="ZUR1odrky-">
    <w:name w:val="_ZUR_1ř.odrážky -"/>
    <w:basedOn w:val="ZURodrky-"/>
    <w:rsid w:val="00AA3148"/>
    <w:pPr>
      <w:tabs>
        <w:tab w:val="left" w:pos="720"/>
        <w:tab w:val="left" w:pos="1418"/>
      </w:tabs>
      <w:suppressAutoHyphens w:val="0"/>
      <w:spacing w:before="120"/>
      <w:ind w:left="709" w:hanging="709"/>
    </w:pPr>
    <w:rPr>
      <w:sz w:val="22"/>
      <w:szCs w:val="22"/>
    </w:rPr>
  </w:style>
  <w:style w:type="paragraph" w:customStyle="1" w:styleId="ZURaodraky">
    <w:name w:val="_ZUR_a odražky"/>
    <w:basedOn w:val="ARIELNEODSAZEN"/>
    <w:rsid w:val="00AA3148"/>
    <w:pPr>
      <w:tabs>
        <w:tab w:val="left" w:pos="360"/>
      </w:tabs>
      <w:suppressAutoHyphens w:val="0"/>
      <w:spacing w:before="60" w:after="0"/>
      <w:ind w:left="284" w:hanging="284"/>
    </w:pPr>
    <w:rPr>
      <w:sz w:val="22"/>
    </w:rPr>
  </w:style>
  <w:style w:type="paragraph" w:customStyle="1" w:styleId="ZURtextVymaUkoly0">
    <w:name w:val="__ZUR_text Vym a Ukoly"/>
    <w:basedOn w:val="Normln"/>
    <w:rsid w:val="00AA3148"/>
    <w:pPr>
      <w:suppressAutoHyphens w:val="0"/>
      <w:spacing w:before="100" w:after="40"/>
      <w:ind w:left="0"/>
    </w:pPr>
    <w:rPr>
      <w:rFonts w:cs="Arial"/>
      <w:sz w:val="22"/>
      <w:szCs w:val="22"/>
      <w:u w:val="single"/>
    </w:rPr>
  </w:style>
  <w:style w:type="paragraph" w:customStyle="1" w:styleId="ZURROaSO">
    <w:name w:val="__ZUR_RO a SO"/>
    <w:basedOn w:val="Nadpis7"/>
    <w:rsid w:val="00AA3148"/>
    <w:pPr>
      <w:tabs>
        <w:tab w:val="left" w:pos="709"/>
      </w:tabs>
      <w:suppressAutoHyphens w:val="0"/>
      <w:snapToGrid/>
      <w:spacing w:before="120"/>
      <w:ind w:left="709" w:hanging="709"/>
      <w:jc w:val="left"/>
    </w:pPr>
    <w:rPr>
      <w:rFonts w:cs="Arial"/>
      <w:b/>
      <w:bCs/>
      <w:szCs w:val="24"/>
      <w:lang w:val="cs-CZ"/>
    </w:rPr>
  </w:style>
  <w:style w:type="paragraph" w:customStyle="1" w:styleId="ZURKORIDORY">
    <w:name w:val="_ZUR_KORIDORY"/>
    <w:basedOn w:val="ZURpododrky"/>
    <w:rsid w:val="00AA3148"/>
    <w:pPr>
      <w:widowControl w:val="0"/>
      <w:suppressAutoHyphens w:val="0"/>
      <w:spacing w:before="120"/>
      <w:ind w:left="697" w:hanging="697"/>
      <w:jc w:val="both"/>
    </w:pPr>
    <w:rPr>
      <w:rFonts w:cs="Times New Roman"/>
      <w:caps/>
      <w:lang w:eastAsia="ar-SA"/>
    </w:rPr>
  </w:style>
  <w:style w:type="paragraph" w:customStyle="1" w:styleId="ARIELneodsazen0">
    <w:name w:val="ARIEL neodsazen"/>
    <w:basedOn w:val="Normln"/>
    <w:rsid w:val="00AA3148"/>
    <w:pPr>
      <w:ind w:left="0"/>
    </w:pPr>
    <w:rPr>
      <w:rFonts w:cs="Arial"/>
      <w:sz w:val="22"/>
    </w:rPr>
  </w:style>
  <w:style w:type="paragraph" w:customStyle="1" w:styleId="ZRTPodnadpis">
    <w:name w:val="_ZÚR_T_Podnadpis"/>
    <w:basedOn w:val="ZRText0"/>
    <w:rsid w:val="00AA3148"/>
    <w:pPr>
      <w:spacing w:before="180" w:after="60"/>
    </w:pPr>
    <w:rPr>
      <w:b/>
    </w:rPr>
  </w:style>
  <w:style w:type="paragraph" w:customStyle="1" w:styleId="ZURTPPodnadpis">
    <w:name w:val="_ZUR_TP_Podnadpis"/>
    <w:basedOn w:val="Normln"/>
    <w:rsid w:val="00AA3148"/>
    <w:pPr>
      <w:suppressAutoHyphens w:val="0"/>
      <w:spacing w:before="180" w:after="60"/>
      <w:ind w:left="0"/>
    </w:pPr>
    <w:rPr>
      <w:b/>
      <w:sz w:val="22"/>
      <w:szCs w:val="26"/>
      <w:u w:val="single"/>
      <w:lang w:val="sk-SK"/>
    </w:rPr>
  </w:style>
  <w:style w:type="paragraph" w:customStyle="1" w:styleId="Koment">
    <w:name w:val="Komentář"/>
    <w:basedOn w:val="bnneodsazen"/>
    <w:rsid w:val="00AA3148"/>
    <w:rPr>
      <w:rFonts w:ascii="Times New Roman" w:hAnsi="Times New Roman"/>
      <w:sz w:val="20"/>
      <w:szCs w:val="20"/>
    </w:rPr>
  </w:style>
  <w:style w:type="paragraph" w:customStyle="1" w:styleId="ZRzpat">
    <w:name w:val="__ZÚR_zápatí"/>
    <w:basedOn w:val="Normln"/>
    <w:rsid w:val="00AA3148"/>
    <w:pPr>
      <w:pBdr>
        <w:top w:val="single" w:sz="4" w:space="1" w:color="000000"/>
      </w:pBdr>
      <w:overflowPunct w:val="0"/>
      <w:autoSpaceDE w:val="0"/>
      <w:ind w:left="0"/>
      <w:jc w:val="right"/>
      <w:textAlignment w:val="baseline"/>
    </w:pPr>
    <w:rPr>
      <w:rFonts w:ascii="MS Sans Serif" w:hAnsi="MS Sans Serif"/>
      <w:szCs w:val="20"/>
      <w:lang w:val="fr-FR"/>
    </w:rPr>
  </w:style>
  <w:style w:type="paragraph" w:customStyle="1" w:styleId="ZRzhlav">
    <w:name w:val="__ZÚR_záhlaví"/>
    <w:basedOn w:val="Normln"/>
    <w:rsid w:val="00AA3148"/>
    <w:pPr>
      <w:pBdr>
        <w:bottom w:val="single" w:sz="4" w:space="1" w:color="000000"/>
      </w:pBdr>
      <w:spacing w:before="120"/>
      <w:ind w:left="0"/>
      <w:jc w:val="right"/>
    </w:pPr>
    <w:rPr>
      <w:rFonts w:ascii="MS Sans Serif" w:hAnsi="MS Sans Serif" w:cs="Arial"/>
      <w:szCs w:val="20"/>
    </w:rPr>
  </w:style>
  <w:style w:type="paragraph" w:customStyle="1" w:styleId="ZRodrakaP">
    <w:name w:val="__ZÚR_odražka P"/>
    <w:basedOn w:val="ZRText0"/>
    <w:rsid w:val="00AA3148"/>
    <w:pPr>
      <w:tabs>
        <w:tab w:val="left" w:pos="2127"/>
      </w:tabs>
      <w:spacing w:before="79"/>
      <w:ind w:left="706" w:hanging="715"/>
    </w:pPr>
  </w:style>
  <w:style w:type="paragraph" w:customStyle="1" w:styleId="ZRpododrky">
    <w:name w:val="__ZÚR_pododrážky"/>
    <w:basedOn w:val="ZUR1odrky-"/>
    <w:rsid w:val="00AA3148"/>
    <w:pPr>
      <w:tabs>
        <w:tab w:val="num" w:pos="1559"/>
        <w:tab w:val="left" w:pos="1985"/>
        <w:tab w:val="left" w:pos="2552"/>
      </w:tabs>
      <w:spacing w:before="40"/>
      <w:ind w:left="1559" w:hanging="851"/>
    </w:pPr>
    <w:rPr>
      <w:szCs w:val="24"/>
    </w:rPr>
  </w:style>
  <w:style w:type="paragraph" w:customStyle="1" w:styleId="ZRtxtkurzva">
    <w:name w:val="__ZÚR_txt kurzíva"/>
    <w:basedOn w:val="ZRText0"/>
    <w:rsid w:val="00AA3148"/>
    <w:pPr>
      <w:spacing w:before="0"/>
    </w:pPr>
    <w:rPr>
      <w:i/>
      <w:iCs/>
    </w:rPr>
  </w:style>
  <w:style w:type="paragraph" w:customStyle="1" w:styleId="ZURtextVymaUkolyvycet">
    <w:name w:val="__ZUR_text Vym a Ukoly vycet"/>
    <w:basedOn w:val="ZURtextVymaUkoly0"/>
    <w:rsid w:val="00AA3148"/>
  </w:style>
  <w:style w:type="paragraph" w:customStyle="1" w:styleId="ZURRPaSOvycet">
    <w:name w:val="__ZUR_RP a SO_vycet"/>
    <w:basedOn w:val="ZURROaSO"/>
    <w:rsid w:val="00AA3148"/>
    <w:pPr>
      <w:keepNext w:val="0"/>
    </w:pPr>
  </w:style>
  <w:style w:type="paragraph" w:customStyle="1" w:styleId="ZRodrky-">
    <w:name w:val="_ZÚR_odrážky -"/>
    <w:basedOn w:val="ZRpododrky"/>
    <w:rsid w:val="00AA3148"/>
  </w:style>
  <w:style w:type="paragraph" w:customStyle="1" w:styleId="ZRpododrkytun">
    <w:name w:val="__ZÚR_pododrážky_tučně"/>
    <w:basedOn w:val="ZRpododrky"/>
    <w:rsid w:val="00AA3148"/>
    <w:pPr>
      <w:tabs>
        <w:tab w:val="left" w:pos="2694"/>
      </w:tabs>
    </w:pPr>
    <w:rPr>
      <w:b/>
      <w:bCs/>
    </w:rPr>
  </w:style>
  <w:style w:type="paragraph" w:customStyle="1" w:styleId="ZRpododraentext">
    <w:name w:val="__ZÚR_pododražen text"/>
    <w:basedOn w:val="ZRpododrky"/>
    <w:rsid w:val="00AA3148"/>
    <w:pPr>
      <w:tabs>
        <w:tab w:val="clear" w:pos="1559"/>
      </w:tabs>
      <w:ind w:left="1418" w:firstLine="0"/>
    </w:pPr>
  </w:style>
  <w:style w:type="paragraph" w:customStyle="1" w:styleId="ZRtextodraenT">
    <w:name w:val="__ZÚR_text odražen T"/>
    <w:basedOn w:val="ZRtextodraen"/>
    <w:rsid w:val="00AA3148"/>
    <w:rPr>
      <w:b/>
    </w:rPr>
  </w:style>
  <w:style w:type="paragraph" w:customStyle="1" w:styleId="ZRtabtext8">
    <w:name w:val="__ZÚR_tab_text_8"/>
    <w:basedOn w:val="ZRtabtext"/>
    <w:rsid w:val="00AA3148"/>
    <w:pPr>
      <w:jc w:val="left"/>
    </w:pPr>
    <w:rPr>
      <w:sz w:val="16"/>
    </w:rPr>
  </w:style>
  <w:style w:type="paragraph" w:styleId="Textvysvtlivek">
    <w:name w:val="endnote text"/>
    <w:basedOn w:val="Normln"/>
    <w:link w:val="TextvysvtlivekChar1"/>
    <w:rsid w:val="00AA3148"/>
    <w:pPr>
      <w:spacing w:before="120"/>
      <w:ind w:left="0"/>
      <w:jc w:val="both"/>
    </w:pPr>
    <w:rPr>
      <w:rFonts w:cs="Arial"/>
      <w:sz w:val="20"/>
      <w:szCs w:val="20"/>
    </w:rPr>
  </w:style>
  <w:style w:type="character" w:customStyle="1" w:styleId="TextvysvtlivekChar1">
    <w:name w:val="Text vysvětlivek Char1"/>
    <w:basedOn w:val="Standardnpsmoodstavce"/>
    <w:link w:val="Textvysvtlivek"/>
    <w:rsid w:val="00AA3148"/>
    <w:rPr>
      <w:rFonts w:ascii="Arial" w:hAnsi="Arial" w:cs="Arial"/>
      <w:lang w:eastAsia="ar-SA"/>
    </w:rPr>
  </w:style>
  <w:style w:type="character" w:customStyle="1" w:styleId="TextpoznpodarouChar1">
    <w:name w:val="Text pozn. pod čarou Char1"/>
    <w:rsid w:val="00AA3148"/>
    <w:rPr>
      <w:rFonts w:ascii="Arial" w:hAnsi="Arial" w:cs="Arial"/>
      <w:lang w:eastAsia="ar-SA"/>
    </w:rPr>
  </w:style>
  <w:style w:type="numbering" w:customStyle="1" w:styleId="WW8Num12">
    <w:name w:val="WW8Num12"/>
    <w:basedOn w:val="Bezseznamu"/>
    <w:rsid w:val="00AA3148"/>
  </w:style>
  <w:style w:type="numbering" w:customStyle="1" w:styleId="WW8Num22">
    <w:name w:val="WW8Num22"/>
    <w:basedOn w:val="Bezseznamu"/>
    <w:rsid w:val="00AA3148"/>
  </w:style>
  <w:style w:type="paragraph" w:customStyle="1" w:styleId="Char">
    <w:name w:val="Char"/>
    <w:basedOn w:val="Normln"/>
    <w:rsid w:val="00AA3148"/>
    <w:pPr>
      <w:suppressAutoHyphens w:val="0"/>
      <w:spacing w:after="160" w:line="240" w:lineRule="exact"/>
      <w:ind w:left="0"/>
    </w:pPr>
    <w:rPr>
      <w:rFonts w:ascii="Times New Roman" w:hAnsi="Times New Roman" w:cs="Tahoma"/>
      <w:b/>
      <w:sz w:val="24"/>
      <w:szCs w:val="20"/>
      <w:lang w:val="en-US" w:eastAsia="en-US"/>
    </w:rPr>
  </w:style>
  <w:style w:type="paragraph" w:customStyle="1" w:styleId="SAULANADPIS1">
    <w:name w:val="_SAUL_A NADPIS1"/>
    <w:basedOn w:val="Nadpis2"/>
    <w:rsid w:val="00AA3148"/>
    <w:pPr>
      <w:pBdr>
        <w:top w:val="single" w:sz="8" w:space="1" w:color="000000"/>
        <w:bottom w:val="single" w:sz="8" w:space="1" w:color="000000"/>
      </w:pBdr>
      <w:shd w:val="clear" w:color="auto" w:fill="E6E6E6"/>
      <w:tabs>
        <w:tab w:val="clear" w:pos="576"/>
        <w:tab w:val="left" w:pos="1700"/>
      </w:tabs>
      <w:spacing w:before="238" w:after="0"/>
      <w:ind w:left="850" w:hanging="850"/>
      <w:jc w:val="both"/>
    </w:pPr>
    <w:rPr>
      <w:rFonts w:eastAsia="Lucida Sans Unicode"/>
      <w:i w:val="0"/>
      <w:iCs w:val="0"/>
      <w:caps/>
      <w:kern w:val="26"/>
      <w:sz w:val="26"/>
      <w:szCs w:val="22"/>
      <w:lang w:eastAsia="cs-CZ"/>
    </w:rPr>
  </w:style>
  <w:style w:type="paragraph" w:customStyle="1" w:styleId="Vfdchozed">
    <w:name w:val="Výfdchozíed"/>
    <w:rsid w:val="00AA3148"/>
    <w:pPr>
      <w:widowControl w:val="0"/>
      <w:autoSpaceDN w:val="0"/>
      <w:adjustRightInd w:val="0"/>
    </w:pPr>
    <w:rPr>
      <w:kern w:val="1"/>
      <w:sz w:val="24"/>
      <w:szCs w:val="24"/>
      <w:lang w:eastAsia="zh-CN" w:bidi="hi-IN"/>
    </w:rPr>
  </w:style>
  <w:style w:type="paragraph" w:customStyle="1" w:styleId="Teclotextu">
    <w:name w:val="Těeclo textu"/>
    <w:basedOn w:val="Vfdchozed"/>
    <w:uiPriority w:val="99"/>
    <w:rsid w:val="00AA3148"/>
    <w:pPr>
      <w:autoSpaceDE w:val="0"/>
      <w:spacing w:after="120"/>
    </w:pPr>
    <w:rPr>
      <w:kern w:val="0"/>
      <w:lang w:eastAsia="cs-CZ" w:bidi="ar-SA"/>
    </w:rPr>
  </w:style>
  <w:style w:type="paragraph" w:customStyle="1" w:styleId="Rejstf8edk">
    <w:name w:val="Rejstřf8íedk"/>
    <w:basedOn w:val="Vfdchozed"/>
    <w:uiPriority w:val="99"/>
    <w:rsid w:val="00AA3148"/>
    <w:pPr>
      <w:suppressLineNumbers/>
      <w:autoSpaceDE w:val="0"/>
    </w:pPr>
    <w:rPr>
      <w:kern w:val="0"/>
      <w:lang w:eastAsia="cs-CZ" w:bidi="ar-SA"/>
    </w:rPr>
  </w:style>
  <w:style w:type="paragraph" w:customStyle="1" w:styleId="UPpozne1mkazdroj">
    <w:name w:val="__UP_poznáe1mka_zdroj"/>
    <w:basedOn w:val="Vfdchozed"/>
    <w:uiPriority w:val="99"/>
    <w:rsid w:val="00AA3148"/>
    <w:pPr>
      <w:autoSpaceDE w:val="0"/>
      <w:spacing w:before="119"/>
      <w:ind w:left="850" w:hanging="850"/>
      <w:jc w:val="both"/>
    </w:pPr>
    <w:rPr>
      <w:kern w:val="0"/>
      <w:lang w:eastAsia="cs-CZ" w:bidi="ar-SA"/>
    </w:rPr>
  </w:style>
  <w:style w:type="paragraph" w:styleId="Zkladntextodsazen2">
    <w:name w:val="Body Text Indent 2"/>
    <w:basedOn w:val="Normln"/>
    <w:link w:val="Zkladntextodsazen2Char"/>
    <w:rsid w:val="00AA3148"/>
    <w:pPr>
      <w:suppressAutoHyphens w:val="0"/>
      <w:spacing w:after="120" w:line="480" w:lineRule="auto"/>
      <w:ind w:left="283"/>
    </w:pPr>
    <w:rPr>
      <w:rFonts w:ascii="Times New Roman" w:hAnsi="Times New Roman"/>
      <w:sz w:val="24"/>
      <w:lang w:eastAsia="cs-CZ"/>
    </w:rPr>
  </w:style>
  <w:style w:type="character" w:customStyle="1" w:styleId="Zkladntextodsazen2Char">
    <w:name w:val="Základní text odsazený 2 Char"/>
    <w:basedOn w:val="Standardnpsmoodstavce"/>
    <w:link w:val="Zkladntextodsazen2"/>
    <w:rsid w:val="00AA3148"/>
    <w:rPr>
      <w:sz w:val="24"/>
      <w:szCs w:val="24"/>
    </w:rPr>
  </w:style>
  <w:style w:type="paragraph" w:customStyle="1" w:styleId="UText">
    <w:name w:val="UText"/>
    <w:basedOn w:val="Normln"/>
    <w:rsid w:val="005C0B3C"/>
    <w:pPr>
      <w:suppressAutoHyphens w:val="0"/>
      <w:spacing w:before="120"/>
      <w:ind w:left="0"/>
      <w:jc w:val="both"/>
    </w:pPr>
    <w:rPr>
      <w:sz w:val="24"/>
      <w:szCs w:val="20"/>
      <w:lang w:eastAsia="cs-CZ"/>
    </w:rPr>
  </w:style>
  <w:style w:type="paragraph" w:customStyle="1" w:styleId="3psmeno">
    <w:name w:val="3_písmeno"/>
    <w:basedOn w:val="Default"/>
    <w:link w:val="3psmenoChar"/>
    <w:qFormat/>
    <w:rsid w:val="0072601F"/>
    <w:pPr>
      <w:numPr>
        <w:ilvl w:val="2"/>
        <w:numId w:val="6"/>
      </w:numPr>
      <w:autoSpaceDN w:val="0"/>
      <w:adjustRightInd w:val="0"/>
      <w:spacing w:before="40" w:after="40"/>
    </w:pPr>
    <w:rPr>
      <w:rFonts w:ascii="Calibri" w:eastAsia="SimSun" w:hAnsi="Calibri" w:cs="Arial"/>
      <w:color w:val="auto"/>
      <w:sz w:val="22"/>
      <w:szCs w:val="22"/>
      <w:lang w:eastAsia="zh-CN"/>
    </w:rPr>
  </w:style>
  <w:style w:type="character" w:customStyle="1" w:styleId="3psmenoChar">
    <w:name w:val="3_písmeno Char"/>
    <w:link w:val="3psmeno"/>
    <w:rsid w:val="0072601F"/>
    <w:rPr>
      <w:rFonts w:ascii="Calibri" w:eastAsia="SimSun" w:hAnsi="Calibri" w:cs="Arial"/>
      <w:sz w:val="22"/>
      <w:szCs w:val="22"/>
      <w:lang w:eastAsia="zh-CN"/>
    </w:rPr>
  </w:style>
  <w:style w:type="paragraph" w:customStyle="1" w:styleId="Paragraf">
    <w:name w:val="Paragraf"/>
    <w:basedOn w:val="Normln"/>
    <w:link w:val="ParagrafChar"/>
    <w:qFormat/>
    <w:rsid w:val="00630B20"/>
    <w:pPr>
      <w:numPr>
        <w:numId w:val="7"/>
      </w:numPr>
      <w:suppressAutoHyphens w:val="0"/>
      <w:spacing w:before="120" w:line="264" w:lineRule="auto"/>
      <w:jc w:val="both"/>
    </w:pPr>
    <w:rPr>
      <w:rFonts w:ascii="Calibri" w:eastAsia="SimSun" w:hAnsi="Calibri"/>
      <w:sz w:val="22"/>
      <w:szCs w:val="22"/>
      <w:lang w:eastAsia="zh-CN"/>
    </w:rPr>
  </w:style>
  <w:style w:type="character" w:customStyle="1" w:styleId="ParagrafChar">
    <w:name w:val="Paragraf Char"/>
    <w:link w:val="Paragraf"/>
    <w:rsid w:val="00630B20"/>
    <w:rPr>
      <w:rFonts w:ascii="Calibri" w:eastAsia="SimSun" w:hAnsi="Calibri"/>
      <w:sz w:val="22"/>
      <w:szCs w:val="22"/>
      <w:lang w:eastAsia="zh-CN"/>
    </w:rPr>
  </w:style>
  <w:style w:type="paragraph" w:customStyle="1" w:styleId="Regulativy">
    <w:name w:val="Regulativy"/>
    <w:basedOn w:val="Normln"/>
    <w:link w:val="RegulativyChar"/>
    <w:qFormat/>
    <w:rsid w:val="000E2AD6"/>
    <w:pPr>
      <w:numPr>
        <w:numId w:val="10"/>
      </w:numPr>
      <w:suppressAutoHyphens w:val="0"/>
      <w:spacing w:before="40" w:line="276" w:lineRule="auto"/>
      <w:jc w:val="both"/>
    </w:pPr>
    <w:rPr>
      <w:sz w:val="22"/>
      <w:lang w:eastAsia="cs-CZ"/>
    </w:rPr>
  </w:style>
  <w:style w:type="character" w:customStyle="1" w:styleId="RegulativyChar">
    <w:name w:val="Regulativy Char"/>
    <w:link w:val="Regulativy"/>
    <w:rsid w:val="000E2A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26">
      <w:bodyDiv w:val="1"/>
      <w:marLeft w:val="0"/>
      <w:marRight w:val="0"/>
      <w:marTop w:val="0"/>
      <w:marBottom w:val="0"/>
      <w:divBdr>
        <w:top w:val="none" w:sz="0" w:space="0" w:color="auto"/>
        <w:left w:val="none" w:sz="0" w:space="0" w:color="auto"/>
        <w:bottom w:val="none" w:sz="0" w:space="0" w:color="auto"/>
        <w:right w:val="none" w:sz="0" w:space="0" w:color="auto"/>
      </w:divBdr>
    </w:div>
    <w:div w:id="17970315">
      <w:bodyDiv w:val="1"/>
      <w:marLeft w:val="0"/>
      <w:marRight w:val="0"/>
      <w:marTop w:val="0"/>
      <w:marBottom w:val="0"/>
      <w:divBdr>
        <w:top w:val="none" w:sz="0" w:space="0" w:color="auto"/>
        <w:left w:val="none" w:sz="0" w:space="0" w:color="auto"/>
        <w:bottom w:val="none" w:sz="0" w:space="0" w:color="auto"/>
        <w:right w:val="none" w:sz="0" w:space="0" w:color="auto"/>
      </w:divBdr>
    </w:div>
    <w:div w:id="123739118">
      <w:bodyDiv w:val="1"/>
      <w:marLeft w:val="0"/>
      <w:marRight w:val="0"/>
      <w:marTop w:val="0"/>
      <w:marBottom w:val="0"/>
      <w:divBdr>
        <w:top w:val="none" w:sz="0" w:space="0" w:color="auto"/>
        <w:left w:val="none" w:sz="0" w:space="0" w:color="auto"/>
        <w:bottom w:val="none" w:sz="0" w:space="0" w:color="auto"/>
        <w:right w:val="none" w:sz="0" w:space="0" w:color="auto"/>
      </w:divBdr>
    </w:div>
    <w:div w:id="197014611">
      <w:bodyDiv w:val="1"/>
      <w:marLeft w:val="0"/>
      <w:marRight w:val="0"/>
      <w:marTop w:val="0"/>
      <w:marBottom w:val="0"/>
      <w:divBdr>
        <w:top w:val="none" w:sz="0" w:space="0" w:color="auto"/>
        <w:left w:val="none" w:sz="0" w:space="0" w:color="auto"/>
        <w:bottom w:val="none" w:sz="0" w:space="0" w:color="auto"/>
        <w:right w:val="none" w:sz="0" w:space="0" w:color="auto"/>
      </w:divBdr>
    </w:div>
    <w:div w:id="275842195">
      <w:bodyDiv w:val="1"/>
      <w:marLeft w:val="0"/>
      <w:marRight w:val="0"/>
      <w:marTop w:val="0"/>
      <w:marBottom w:val="0"/>
      <w:divBdr>
        <w:top w:val="none" w:sz="0" w:space="0" w:color="auto"/>
        <w:left w:val="none" w:sz="0" w:space="0" w:color="auto"/>
        <w:bottom w:val="none" w:sz="0" w:space="0" w:color="auto"/>
        <w:right w:val="none" w:sz="0" w:space="0" w:color="auto"/>
      </w:divBdr>
    </w:div>
    <w:div w:id="276759997">
      <w:bodyDiv w:val="1"/>
      <w:marLeft w:val="0"/>
      <w:marRight w:val="0"/>
      <w:marTop w:val="0"/>
      <w:marBottom w:val="0"/>
      <w:divBdr>
        <w:top w:val="none" w:sz="0" w:space="0" w:color="auto"/>
        <w:left w:val="none" w:sz="0" w:space="0" w:color="auto"/>
        <w:bottom w:val="none" w:sz="0" w:space="0" w:color="auto"/>
        <w:right w:val="none" w:sz="0" w:space="0" w:color="auto"/>
      </w:divBdr>
    </w:div>
    <w:div w:id="287324901">
      <w:bodyDiv w:val="1"/>
      <w:marLeft w:val="0"/>
      <w:marRight w:val="0"/>
      <w:marTop w:val="0"/>
      <w:marBottom w:val="0"/>
      <w:divBdr>
        <w:top w:val="none" w:sz="0" w:space="0" w:color="auto"/>
        <w:left w:val="none" w:sz="0" w:space="0" w:color="auto"/>
        <w:bottom w:val="none" w:sz="0" w:space="0" w:color="auto"/>
        <w:right w:val="none" w:sz="0" w:space="0" w:color="auto"/>
      </w:divBdr>
    </w:div>
    <w:div w:id="309403924">
      <w:bodyDiv w:val="1"/>
      <w:marLeft w:val="0"/>
      <w:marRight w:val="0"/>
      <w:marTop w:val="0"/>
      <w:marBottom w:val="0"/>
      <w:divBdr>
        <w:top w:val="none" w:sz="0" w:space="0" w:color="auto"/>
        <w:left w:val="none" w:sz="0" w:space="0" w:color="auto"/>
        <w:bottom w:val="none" w:sz="0" w:space="0" w:color="auto"/>
        <w:right w:val="none" w:sz="0" w:space="0" w:color="auto"/>
      </w:divBdr>
    </w:div>
    <w:div w:id="319381938">
      <w:bodyDiv w:val="1"/>
      <w:marLeft w:val="0"/>
      <w:marRight w:val="0"/>
      <w:marTop w:val="0"/>
      <w:marBottom w:val="0"/>
      <w:divBdr>
        <w:top w:val="none" w:sz="0" w:space="0" w:color="auto"/>
        <w:left w:val="none" w:sz="0" w:space="0" w:color="auto"/>
        <w:bottom w:val="none" w:sz="0" w:space="0" w:color="auto"/>
        <w:right w:val="none" w:sz="0" w:space="0" w:color="auto"/>
      </w:divBdr>
    </w:div>
    <w:div w:id="321543767">
      <w:bodyDiv w:val="1"/>
      <w:marLeft w:val="0"/>
      <w:marRight w:val="0"/>
      <w:marTop w:val="0"/>
      <w:marBottom w:val="0"/>
      <w:divBdr>
        <w:top w:val="none" w:sz="0" w:space="0" w:color="auto"/>
        <w:left w:val="none" w:sz="0" w:space="0" w:color="auto"/>
        <w:bottom w:val="none" w:sz="0" w:space="0" w:color="auto"/>
        <w:right w:val="none" w:sz="0" w:space="0" w:color="auto"/>
      </w:divBdr>
    </w:div>
    <w:div w:id="402878738">
      <w:bodyDiv w:val="1"/>
      <w:marLeft w:val="0"/>
      <w:marRight w:val="0"/>
      <w:marTop w:val="0"/>
      <w:marBottom w:val="0"/>
      <w:divBdr>
        <w:top w:val="none" w:sz="0" w:space="0" w:color="auto"/>
        <w:left w:val="none" w:sz="0" w:space="0" w:color="auto"/>
        <w:bottom w:val="none" w:sz="0" w:space="0" w:color="auto"/>
        <w:right w:val="none" w:sz="0" w:space="0" w:color="auto"/>
      </w:divBdr>
    </w:div>
    <w:div w:id="422267713">
      <w:bodyDiv w:val="1"/>
      <w:marLeft w:val="0"/>
      <w:marRight w:val="0"/>
      <w:marTop w:val="0"/>
      <w:marBottom w:val="0"/>
      <w:divBdr>
        <w:top w:val="none" w:sz="0" w:space="0" w:color="auto"/>
        <w:left w:val="none" w:sz="0" w:space="0" w:color="auto"/>
        <w:bottom w:val="none" w:sz="0" w:space="0" w:color="auto"/>
        <w:right w:val="none" w:sz="0" w:space="0" w:color="auto"/>
      </w:divBdr>
    </w:div>
    <w:div w:id="422803873">
      <w:bodyDiv w:val="1"/>
      <w:marLeft w:val="0"/>
      <w:marRight w:val="0"/>
      <w:marTop w:val="0"/>
      <w:marBottom w:val="0"/>
      <w:divBdr>
        <w:top w:val="none" w:sz="0" w:space="0" w:color="auto"/>
        <w:left w:val="none" w:sz="0" w:space="0" w:color="auto"/>
        <w:bottom w:val="none" w:sz="0" w:space="0" w:color="auto"/>
        <w:right w:val="none" w:sz="0" w:space="0" w:color="auto"/>
      </w:divBdr>
    </w:div>
    <w:div w:id="480579450">
      <w:bodyDiv w:val="1"/>
      <w:marLeft w:val="0"/>
      <w:marRight w:val="0"/>
      <w:marTop w:val="0"/>
      <w:marBottom w:val="0"/>
      <w:divBdr>
        <w:top w:val="none" w:sz="0" w:space="0" w:color="auto"/>
        <w:left w:val="none" w:sz="0" w:space="0" w:color="auto"/>
        <w:bottom w:val="none" w:sz="0" w:space="0" w:color="auto"/>
        <w:right w:val="none" w:sz="0" w:space="0" w:color="auto"/>
      </w:divBdr>
    </w:div>
    <w:div w:id="495534654">
      <w:bodyDiv w:val="1"/>
      <w:marLeft w:val="0"/>
      <w:marRight w:val="0"/>
      <w:marTop w:val="0"/>
      <w:marBottom w:val="0"/>
      <w:divBdr>
        <w:top w:val="none" w:sz="0" w:space="0" w:color="auto"/>
        <w:left w:val="none" w:sz="0" w:space="0" w:color="auto"/>
        <w:bottom w:val="none" w:sz="0" w:space="0" w:color="auto"/>
        <w:right w:val="none" w:sz="0" w:space="0" w:color="auto"/>
      </w:divBdr>
    </w:div>
    <w:div w:id="617179957">
      <w:bodyDiv w:val="1"/>
      <w:marLeft w:val="0"/>
      <w:marRight w:val="0"/>
      <w:marTop w:val="0"/>
      <w:marBottom w:val="0"/>
      <w:divBdr>
        <w:top w:val="none" w:sz="0" w:space="0" w:color="auto"/>
        <w:left w:val="none" w:sz="0" w:space="0" w:color="auto"/>
        <w:bottom w:val="none" w:sz="0" w:space="0" w:color="auto"/>
        <w:right w:val="none" w:sz="0" w:space="0" w:color="auto"/>
      </w:divBdr>
    </w:div>
    <w:div w:id="634138403">
      <w:bodyDiv w:val="1"/>
      <w:marLeft w:val="0"/>
      <w:marRight w:val="0"/>
      <w:marTop w:val="0"/>
      <w:marBottom w:val="0"/>
      <w:divBdr>
        <w:top w:val="none" w:sz="0" w:space="0" w:color="auto"/>
        <w:left w:val="none" w:sz="0" w:space="0" w:color="auto"/>
        <w:bottom w:val="none" w:sz="0" w:space="0" w:color="auto"/>
        <w:right w:val="none" w:sz="0" w:space="0" w:color="auto"/>
      </w:divBdr>
    </w:div>
    <w:div w:id="636564816">
      <w:bodyDiv w:val="1"/>
      <w:marLeft w:val="0"/>
      <w:marRight w:val="0"/>
      <w:marTop w:val="0"/>
      <w:marBottom w:val="0"/>
      <w:divBdr>
        <w:top w:val="none" w:sz="0" w:space="0" w:color="auto"/>
        <w:left w:val="none" w:sz="0" w:space="0" w:color="auto"/>
        <w:bottom w:val="none" w:sz="0" w:space="0" w:color="auto"/>
        <w:right w:val="none" w:sz="0" w:space="0" w:color="auto"/>
      </w:divBdr>
    </w:div>
    <w:div w:id="662054142">
      <w:bodyDiv w:val="1"/>
      <w:marLeft w:val="0"/>
      <w:marRight w:val="0"/>
      <w:marTop w:val="0"/>
      <w:marBottom w:val="0"/>
      <w:divBdr>
        <w:top w:val="none" w:sz="0" w:space="0" w:color="auto"/>
        <w:left w:val="none" w:sz="0" w:space="0" w:color="auto"/>
        <w:bottom w:val="none" w:sz="0" w:space="0" w:color="auto"/>
        <w:right w:val="none" w:sz="0" w:space="0" w:color="auto"/>
      </w:divBdr>
    </w:div>
    <w:div w:id="673341175">
      <w:bodyDiv w:val="1"/>
      <w:marLeft w:val="0"/>
      <w:marRight w:val="0"/>
      <w:marTop w:val="0"/>
      <w:marBottom w:val="0"/>
      <w:divBdr>
        <w:top w:val="none" w:sz="0" w:space="0" w:color="auto"/>
        <w:left w:val="none" w:sz="0" w:space="0" w:color="auto"/>
        <w:bottom w:val="none" w:sz="0" w:space="0" w:color="auto"/>
        <w:right w:val="none" w:sz="0" w:space="0" w:color="auto"/>
      </w:divBdr>
    </w:div>
    <w:div w:id="691348040">
      <w:bodyDiv w:val="1"/>
      <w:marLeft w:val="0"/>
      <w:marRight w:val="0"/>
      <w:marTop w:val="0"/>
      <w:marBottom w:val="0"/>
      <w:divBdr>
        <w:top w:val="none" w:sz="0" w:space="0" w:color="auto"/>
        <w:left w:val="none" w:sz="0" w:space="0" w:color="auto"/>
        <w:bottom w:val="none" w:sz="0" w:space="0" w:color="auto"/>
        <w:right w:val="none" w:sz="0" w:space="0" w:color="auto"/>
      </w:divBdr>
    </w:div>
    <w:div w:id="706759560">
      <w:bodyDiv w:val="1"/>
      <w:marLeft w:val="0"/>
      <w:marRight w:val="0"/>
      <w:marTop w:val="0"/>
      <w:marBottom w:val="0"/>
      <w:divBdr>
        <w:top w:val="none" w:sz="0" w:space="0" w:color="auto"/>
        <w:left w:val="none" w:sz="0" w:space="0" w:color="auto"/>
        <w:bottom w:val="none" w:sz="0" w:space="0" w:color="auto"/>
        <w:right w:val="none" w:sz="0" w:space="0" w:color="auto"/>
      </w:divBdr>
    </w:div>
    <w:div w:id="783769559">
      <w:bodyDiv w:val="1"/>
      <w:marLeft w:val="0"/>
      <w:marRight w:val="0"/>
      <w:marTop w:val="0"/>
      <w:marBottom w:val="0"/>
      <w:divBdr>
        <w:top w:val="none" w:sz="0" w:space="0" w:color="auto"/>
        <w:left w:val="none" w:sz="0" w:space="0" w:color="auto"/>
        <w:bottom w:val="none" w:sz="0" w:space="0" w:color="auto"/>
        <w:right w:val="none" w:sz="0" w:space="0" w:color="auto"/>
      </w:divBdr>
    </w:div>
    <w:div w:id="785926960">
      <w:bodyDiv w:val="1"/>
      <w:marLeft w:val="0"/>
      <w:marRight w:val="0"/>
      <w:marTop w:val="0"/>
      <w:marBottom w:val="0"/>
      <w:divBdr>
        <w:top w:val="none" w:sz="0" w:space="0" w:color="auto"/>
        <w:left w:val="none" w:sz="0" w:space="0" w:color="auto"/>
        <w:bottom w:val="none" w:sz="0" w:space="0" w:color="auto"/>
        <w:right w:val="none" w:sz="0" w:space="0" w:color="auto"/>
      </w:divBdr>
    </w:div>
    <w:div w:id="808593193">
      <w:bodyDiv w:val="1"/>
      <w:marLeft w:val="0"/>
      <w:marRight w:val="0"/>
      <w:marTop w:val="0"/>
      <w:marBottom w:val="0"/>
      <w:divBdr>
        <w:top w:val="none" w:sz="0" w:space="0" w:color="auto"/>
        <w:left w:val="none" w:sz="0" w:space="0" w:color="auto"/>
        <w:bottom w:val="none" w:sz="0" w:space="0" w:color="auto"/>
        <w:right w:val="none" w:sz="0" w:space="0" w:color="auto"/>
      </w:divBdr>
    </w:div>
    <w:div w:id="901722279">
      <w:bodyDiv w:val="1"/>
      <w:marLeft w:val="0"/>
      <w:marRight w:val="0"/>
      <w:marTop w:val="0"/>
      <w:marBottom w:val="0"/>
      <w:divBdr>
        <w:top w:val="none" w:sz="0" w:space="0" w:color="auto"/>
        <w:left w:val="none" w:sz="0" w:space="0" w:color="auto"/>
        <w:bottom w:val="none" w:sz="0" w:space="0" w:color="auto"/>
        <w:right w:val="none" w:sz="0" w:space="0" w:color="auto"/>
      </w:divBdr>
    </w:div>
    <w:div w:id="913050321">
      <w:bodyDiv w:val="1"/>
      <w:marLeft w:val="0"/>
      <w:marRight w:val="0"/>
      <w:marTop w:val="0"/>
      <w:marBottom w:val="0"/>
      <w:divBdr>
        <w:top w:val="none" w:sz="0" w:space="0" w:color="auto"/>
        <w:left w:val="none" w:sz="0" w:space="0" w:color="auto"/>
        <w:bottom w:val="none" w:sz="0" w:space="0" w:color="auto"/>
        <w:right w:val="none" w:sz="0" w:space="0" w:color="auto"/>
      </w:divBdr>
    </w:div>
    <w:div w:id="947278952">
      <w:bodyDiv w:val="1"/>
      <w:marLeft w:val="0"/>
      <w:marRight w:val="0"/>
      <w:marTop w:val="0"/>
      <w:marBottom w:val="0"/>
      <w:divBdr>
        <w:top w:val="none" w:sz="0" w:space="0" w:color="auto"/>
        <w:left w:val="none" w:sz="0" w:space="0" w:color="auto"/>
        <w:bottom w:val="none" w:sz="0" w:space="0" w:color="auto"/>
        <w:right w:val="none" w:sz="0" w:space="0" w:color="auto"/>
      </w:divBdr>
    </w:div>
    <w:div w:id="991523495">
      <w:bodyDiv w:val="1"/>
      <w:marLeft w:val="0"/>
      <w:marRight w:val="0"/>
      <w:marTop w:val="0"/>
      <w:marBottom w:val="0"/>
      <w:divBdr>
        <w:top w:val="none" w:sz="0" w:space="0" w:color="auto"/>
        <w:left w:val="none" w:sz="0" w:space="0" w:color="auto"/>
        <w:bottom w:val="none" w:sz="0" w:space="0" w:color="auto"/>
        <w:right w:val="none" w:sz="0" w:space="0" w:color="auto"/>
      </w:divBdr>
    </w:div>
    <w:div w:id="1015494517">
      <w:bodyDiv w:val="1"/>
      <w:marLeft w:val="0"/>
      <w:marRight w:val="0"/>
      <w:marTop w:val="0"/>
      <w:marBottom w:val="0"/>
      <w:divBdr>
        <w:top w:val="none" w:sz="0" w:space="0" w:color="auto"/>
        <w:left w:val="none" w:sz="0" w:space="0" w:color="auto"/>
        <w:bottom w:val="none" w:sz="0" w:space="0" w:color="auto"/>
        <w:right w:val="none" w:sz="0" w:space="0" w:color="auto"/>
      </w:divBdr>
    </w:div>
    <w:div w:id="1018889867">
      <w:bodyDiv w:val="1"/>
      <w:marLeft w:val="0"/>
      <w:marRight w:val="0"/>
      <w:marTop w:val="0"/>
      <w:marBottom w:val="0"/>
      <w:divBdr>
        <w:top w:val="none" w:sz="0" w:space="0" w:color="auto"/>
        <w:left w:val="none" w:sz="0" w:space="0" w:color="auto"/>
        <w:bottom w:val="none" w:sz="0" w:space="0" w:color="auto"/>
        <w:right w:val="none" w:sz="0" w:space="0" w:color="auto"/>
      </w:divBdr>
    </w:div>
    <w:div w:id="1056661132">
      <w:bodyDiv w:val="1"/>
      <w:marLeft w:val="0"/>
      <w:marRight w:val="0"/>
      <w:marTop w:val="0"/>
      <w:marBottom w:val="0"/>
      <w:divBdr>
        <w:top w:val="none" w:sz="0" w:space="0" w:color="auto"/>
        <w:left w:val="none" w:sz="0" w:space="0" w:color="auto"/>
        <w:bottom w:val="none" w:sz="0" w:space="0" w:color="auto"/>
        <w:right w:val="none" w:sz="0" w:space="0" w:color="auto"/>
      </w:divBdr>
    </w:div>
    <w:div w:id="1065300911">
      <w:bodyDiv w:val="1"/>
      <w:marLeft w:val="0"/>
      <w:marRight w:val="0"/>
      <w:marTop w:val="0"/>
      <w:marBottom w:val="0"/>
      <w:divBdr>
        <w:top w:val="none" w:sz="0" w:space="0" w:color="auto"/>
        <w:left w:val="none" w:sz="0" w:space="0" w:color="auto"/>
        <w:bottom w:val="none" w:sz="0" w:space="0" w:color="auto"/>
        <w:right w:val="none" w:sz="0" w:space="0" w:color="auto"/>
      </w:divBdr>
    </w:div>
    <w:div w:id="1078600466">
      <w:bodyDiv w:val="1"/>
      <w:marLeft w:val="0"/>
      <w:marRight w:val="0"/>
      <w:marTop w:val="0"/>
      <w:marBottom w:val="0"/>
      <w:divBdr>
        <w:top w:val="none" w:sz="0" w:space="0" w:color="auto"/>
        <w:left w:val="none" w:sz="0" w:space="0" w:color="auto"/>
        <w:bottom w:val="none" w:sz="0" w:space="0" w:color="auto"/>
        <w:right w:val="none" w:sz="0" w:space="0" w:color="auto"/>
      </w:divBdr>
    </w:div>
    <w:div w:id="1085296636">
      <w:bodyDiv w:val="1"/>
      <w:marLeft w:val="0"/>
      <w:marRight w:val="0"/>
      <w:marTop w:val="0"/>
      <w:marBottom w:val="0"/>
      <w:divBdr>
        <w:top w:val="none" w:sz="0" w:space="0" w:color="auto"/>
        <w:left w:val="none" w:sz="0" w:space="0" w:color="auto"/>
        <w:bottom w:val="none" w:sz="0" w:space="0" w:color="auto"/>
        <w:right w:val="none" w:sz="0" w:space="0" w:color="auto"/>
      </w:divBdr>
    </w:div>
    <w:div w:id="1106581447">
      <w:bodyDiv w:val="1"/>
      <w:marLeft w:val="0"/>
      <w:marRight w:val="0"/>
      <w:marTop w:val="0"/>
      <w:marBottom w:val="0"/>
      <w:divBdr>
        <w:top w:val="none" w:sz="0" w:space="0" w:color="auto"/>
        <w:left w:val="none" w:sz="0" w:space="0" w:color="auto"/>
        <w:bottom w:val="none" w:sz="0" w:space="0" w:color="auto"/>
        <w:right w:val="none" w:sz="0" w:space="0" w:color="auto"/>
      </w:divBdr>
    </w:div>
    <w:div w:id="1157300538">
      <w:bodyDiv w:val="1"/>
      <w:marLeft w:val="0"/>
      <w:marRight w:val="0"/>
      <w:marTop w:val="0"/>
      <w:marBottom w:val="0"/>
      <w:divBdr>
        <w:top w:val="none" w:sz="0" w:space="0" w:color="auto"/>
        <w:left w:val="none" w:sz="0" w:space="0" w:color="auto"/>
        <w:bottom w:val="none" w:sz="0" w:space="0" w:color="auto"/>
        <w:right w:val="none" w:sz="0" w:space="0" w:color="auto"/>
      </w:divBdr>
    </w:div>
    <w:div w:id="1160194508">
      <w:bodyDiv w:val="1"/>
      <w:marLeft w:val="0"/>
      <w:marRight w:val="0"/>
      <w:marTop w:val="0"/>
      <w:marBottom w:val="0"/>
      <w:divBdr>
        <w:top w:val="none" w:sz="0" w:space="0" w:color="auto"/>
        <w:left w:val="none" w:sz="0" w:space="0" w:color="auto"/>
        <w:bottom w:val="none" w:sz="0" w:space="0" w:color="auto"/>
        <w:right w:val="none" w:sz="0" w:space="0" w:color="auto"/>
      </w:divBdr>
    </w:div>
    <w:div w:id="1169755702">
      <w:bodyDiv w:val="1"/>
      <w:marLeft w:val="0"/>
      <w:marRight w:val="0"/>
      <w:marTop w:val="0"/>
      <w:marBottom w:val="0"/>
      <w:divBdr>
        <w:top w:val="none" w:sz="0" w:space="0" w:color="auto"/>
        <w:left w:val="none" w:sz="0" w:space="0" w:color="auto"/>
        <w:bottom w:val="none" w:sz="0" w:space="0" w:color="auto"/>
        <w:right w:val="none" w:sz="0" w:space="0" w:color="auto"/>
      </w:divBdr>
    </w:div>
    <w:div w:id="1192035051">
      <w:bodyDiv w:val="1"/>
      <w:marLeft w:val="0"/>
      <w:marRight w:val="0"/>
      <w:marTop w:val="0"/>
      <w:marBottom w:val="0"/>
      <w:divBdr>
        <w:top w:val="none" w:sz="0" w:space="0" w:color="auto"/>
        <w:left w:val="none" w:sz="0" w:space="0" w:color="auto"/>
        <w:bottom w:val="none" w:sz="0" w:space="0" w:color="auto"/>
        <w:right w:val="none" w:sz="0" w:space="0" w:color="auto"/>
      </w:divBdr>
    </w:div>
    <w:div w:id="1223567567">
      <w:bodyDiv w:val="1"/>
      <w:marLeft w:val="0"/>
      <w:marRight w:val="0"/>
      <w:marTop w:val="0"/>
      <w:marBottom w:val="0"/>
      <w:divBdr>
        <w:top w:val="none" w:sz="0" w:space="0" w:color="auto"/>
        <w:left w:val="none" w:sz="0" w:space="0" w:color="auto"/>
        <w:bottom w:val="none" w:sz="0" w:space="0" w:color="auto"/>
        <w:right w:val="none" w:sz="0" w:space="0" w:color="auto"/>
      </w:divBdr>
    </w:div>
    <w:div w:id="1243636270">
      <w:bodyDiv w:val="1"/>
      <w:marLeft w:val="0"/>
      <w:marRight w:val="0"/>
      <w:marTop w:val="0"/>
      <w:marBottom w:val="0"/>
      <w:divBdr>
        <w:top w:val="none" w:sz="0" w:space="0" w:color="auto"/>
        <w:left w:val="none" w:sz="0" w:space="0" w:color="auto"/>
        <w:bottom w:val="none" w:sz="0" w:space="0" w:color="auto"/>
        <w:right w:val="none" w:sz="0" w:space="0" w:color="auto"/>
      </w:divBdr>
    </w:div>
    <w:div w:id="1257179279">
      <w:bodyDiv w:val="1"/>
      <w:marLeft w:val="0"/>
      <w:marRight w:val="0"/>
      <w:marTop w:val="0"/>
      <w:marBottom w:val="0"/>
      <w:divBdr>
        <w:top w:val="none" w:sz="0" w:space="0" w:color="auto"/>
        <w:left w:val="none" w:sz="0" w:space="0" w:color="auto"/>
        <w:bottom w:val="none" w:sz="0" w:space="0" w:color="auto"/>
        <w:right w:val="none" w:sz="0" w:space="0" w:color="auto"/>
      </w:divBdr>
    </w:div>
    <w:div w:id="1301812176">
      <w:bodyDiv w:val="1"/>
      <w:marLeft w:val="0"/>
      <w:marRight w:val="0"/>
      <w:marTop w:val="0"/>
      <w:marBottom w:val="0"/>
      <w:divBdr>
        <w:top w:val="none" w:sz="0" w:space="0" w:color="auto"/>
        <w:left w:val="none" w:sz="0" w:space="0" w:color="auto"/>
        <w:bottom w:val="none" w:sz="0" w:space="0" w:color="auto"/>
        <w:right w:val="none" w:sz="0" w:space="0" w:color="auto"/>
      </w:divBdr>
    </w:div>
    <w:div w:id="1305427004">
      <w:bodyDiv w:val="1"/>
      <w:marLeft w:val="0"/>
      <w:marRight w:val="0"/>
      <w:marTop w:val="0"/>
      <w:marBottom w:val="0"/>
      <w:divBdr>
        <w:top w:val="none" w:sz="0" w:space="0" w:color="auto"/>
        <w:left w:val="none" w:sz="0" w:space="0" w:color="auto"/>
        <w:bottom w:val="none" w:sz="0" w:space="0" w:color="auto"/>
        <w:right w:val="none" w:sz="0" w:space="0" w:color="auto"/>
      </w:divBdr>
    </w:div>
    <w:div w:id="1310670232">
      <w:bodyDiv w:val="1"/>
      <w:marLeft w:val="0"/>
      <w:marRight w:val="0"/>
      <w:marTop w:val="0"/>
      <w:marBottom w:val="0"/>
      <w:divBdr>
        <w:top w:val="none" w:sz="0" w:space="0" w:color="auto"/>
        <w:left w:val="none" w:sz="0" w:space="0" w:color="auto"/>
        <w:bottom w:val="none" w:sz="0" w:space="0" w:color="auto"/>
        <w:right w:val="none" w:sz="0" w:space="0" w:color="auto"/>
      </w:divBdr>
    </w:div>
    <w:div w:id="1312447071">
      <w:bodyDiv w:val="1"/>
      <w:marLeft w:val="0"/>
      <w:marRight w:val="0"/>
      <w:marTop w:val="0"/>
      <w:marBottom w:val="0"/>
      <w:divBdr>
        <w:top w:val="none" w:sz="0" w:space="0" w:color="auto"/>
        <w:left w:val="none" w:sz="0" w:space="0" w:color="auto"/>
        <w:bottom w:val="none" w:sz="0" w:space="0" w:color="auto"/>
        <w:right w:val="none" w:sz="0" w:space="0" w:color="auto"/>
      </w:divBdr>
    </w:div>
    <w:div w:id="1389110908">
      <w:bodyDiv w:val="1"/>
      <w:marLeft w:val="0"/>
      <w:marRight w:val="0"/>
      <w:marTop w:val="0"/>
      <w:marBottom w:val="0"/>
      <w:divBdr>
        <w:top w:val="none" w:sz="0" w:space="0" w:color="auto"/>
        <w:left w:val="none" w:sz="0" w:space="0" w:color="auto"/>
        <w:bottom w:val="none" w:sz="0" w:space="0" w:color="auto"/>
        <w:right w:val="none" w:sz="0" w:space="0" w:color="auto"/>
      </w:divBdr>
    </w:div>
    <w:div w:id="1390375757">
      <w:bodyDiv w:val="1"/>
      <w:marLeft w:val="0"/>
      <w:marRight w:val="0"/>
      <w:marTop w:val="0"/>
      <w:marBottom w:val="0"/>
      <w:divBdr>
        <w:top w:val="none" w:sz="0" w:space="0" w:color="auto"/>
        <w:left w:val="none" w:sz="0" w:space="0" w:color="auto"/>
        <w:bottom w:val="none" w:sz="0" w:space="0" w:color="auto"/>
        <w:right w:val="none" w:sz="0" w:space="0" w:color="auto"/>
      </w:divBdr>
    </w:div>
    <w:div w:id="1408112693">
      <w:bodyDiv w:val="1"/>
      <w:marLeft w:val="0"/>
      <w:marRight w:val="0"/>
      <w:marTop w:val="0"/>
      <w:marBottom w:val="0"/>
      <w:divBdr>
        <w:top w:val="none" w:sz="0" w:space="0" w:color="auto"/>
        <w:left w:val="none" w:sz="0" w:space="0" w:color="auto"/>
        <w:bottom w:val="none" w:sz="0" w:space="0" w:color="auto"/>
        <w:right w:val="none" w:sz="0" w:space="0" w:color="auto"/>
      </w:divBdr>
    </w:div>
    <w:div w:id="1455252660">
      <w:bodyDiv w:val="1"/>
      <w:marLeft w:val="0"/>
      <w:marRight w:val="0"/>
      <w:marTop w:val="0"/>
      <w:marBottom w:val="0"/>
      <w:divBdr>
        <w:top w:val="none" w:sz="0" w:space="0" w:color="auto"/>
        <w:left w:val="none" w:sz="0" w:space="0" w:color="auto"/>
        <w:bottom w:val="none" w:sz="0" w:space="0" w:color="auto"/>
        <w:right w:val="none" w:sz="0" w:space="0" w:color="auto"/>
      </w:divBdr>
    </w:div>
    <w:div w:id="1487816082">
      <w:bodyDiv w:val="1"/>
      <w:marLeft w:val="0"/>
      <w:marRight w:val="0"/>
      <w:marTop w:val="0"/>
      <w:marBottom w:val="0"/>
      <w:divBdr>
        <w:top w:val="none" w:sz="0" w:space="0" w:color="auto"/>
        <w:left w:val="none" w:sz="0" w:space="0" w:color="auto"/>
        <w:bottom w:val="none" w:sz="0" w:space="0" w:color="auto"/>
        <w:right w:val="none" w:sz="0" w:space="0" w:color="auto"/>
      </w:divBdr>
    </w:div>
    <w:div w:id="1631202201">
      <w:bodyDiv w:val="1"/>
      <w:marLeft w:val="0"/>
      <w:marRight w:val="0"/>
      <w:marTop w:val="0"/>
      <w:marBottom w:val="0"/>
      <w:divBdr>
        <w:top w:val="none" w:sz="0" w:space="0" w:color="auto"/>
        <w:left w:val="none" w:sz="0" w:space="0" w:color="auto"/>
        <w:bottom w:val="none" w:sz="0" w:space="0" w:color="auto"/>
        <w:right w:val="none" w:sz="0" w:space="0" w:color="auto"/>
      </w:divBdr>
    </w:div>
    <w:div w:id="1667787741">
      <w:bodyDiv w:val="1"/>
      <w:marLeft w:val="0"/>
      <w:marRight w:val="0"/>
      <w:marTop w:val="0"/>
      <w:marBottom w:val="0"/>
      <w:divBdr>
        <w:top w:val="none" w:sz="0" w:space="0" w:color="auto"/>
        <w:left w:val="none" w:sz="0" w:space="0" w:color="auto"/>
        <w:bottom w:val="none" w:sz="0" w:space="0" w:color="auto"/>
        <w:right w:val="none" w:sz="0" w:space="0" w:color="auto"/>
      </w:divBdr>
    </w:div>
    <w:div w:id="1755125576">
      <w:bodyDiv w:val="1"/>
      <w:marLeft w:val="0"/>
      <w:marRight w:val="0"/>
      <w:marTop w:val="0"/>
      <w:marBottom w:val="0"/>
      <w:divBdr>
        <w:top w:val="none" w:sz="0" w:space="0" w:color="auto"/>
        <w:left w:val="none" w:sz="0" w:space="0" w:color="auto"/>
        <w:bottom w:val="none" w:sz="0" w:space="0" w:color="auto"/>
        <w:right w:val="none" w:sz="0" w:space="0" w:color="auto"/>
      </w:divBdr>
    </w:div>
    <w:div w:id="1757166798">
      <w:bodyDiv w:val="1"/>
      <w:marLeft w:val="0"/>
      <w:marRight w:val="0"/>
      <w:marTop w:val="0"/>
      <w:marBottom w:val="0"/>
      <w:divBdr>
        <w:top w:val="none" w:sz="0" w:space="0" w:color="auto"/>
        <w:left w:val="none" w:sz="0" w:space="0" w:color="auto"/>
        <w:bottom w:val="none" w:sz="0" w:space="0" w:color="auto"/>
        <w:right w:val="none" w:sz="0" w:space="0" w:color="auto"/>
      </w:divBdr>
    </w:div>
    <w:div w:id="1764640630">
      <w:bodyDiv w:val="1"/>
      <w:marLeft w:val="0"/>
      <w:marRight w:val="0"/>
      <w:marTop w:val="0"/>
      <w:marBottom w:val="0"/>
      <w:divBdr>
        <w:top w:val="none" w:sz="0" w:space="0" w:color="auto"/>
        <w:left w:val="none" w:sz="0" w:space="0" w:color="auto"/>
        <w:bottom w:val="none" w:sz="0" w:space="0" w:color="auto"/>
        <w:right w:val="none" w:sz="0" w:space="0" w:color="auto"/>
      </w:divBdr>
    </w:div>
    <w:div w:id="1784955479">
      <w:bodyDiv w:val="1"/>
      <w:marLeft w:val="0"/>
      <w:marRight w:val="0"/>
      <w:marTop w:val="0"/>
      <w:marBottom w:val="0"/>
      <w:divBdr>
        <w:top w:val="none" w:sz="0" w:space="0" w:color="auto"/>
        <w:left w:val="none" w:sz="0" w:space="0" w:color="auto"/>
        <w:bottom w:val="none" w:sz="0" w:space="0" w:color="auto"/>
        <w:right w:val="none" w:sz="0" w:space="0" w:color="auto"/>
      </w:divBdr>
    </w:div>
    <w:div w:id="1804232645">
      <w:bodyDiv w:val="1"/>
      <w:marLeft w:val="0"/>
      <w:marRight w:val="0"/>
      <w:marTop w:val="0"/>
      <w:marBottom w:val="0"/>
      <w:divBdr>
        <w:top w:val="none" w:sz="0" w:space="0" w:color="auto"/>
        <w:left w:val="none" w:sz="0" w:space="0" w:color="auto"/>
        <w:bottom w:val="none" w:sz="0" w:space="0" w:color="auto"/>
        <w:right w:val="none" w:sz="0" w:space="0" w:color="auto"/>
      </w:divBdr>
      <w:divsChild>
        <w:div w:id="845901838">
          <w:marLeft w:val="0"/>
          <w:marRight w:val="0"/>
          <w:marTop w:val="0"/>
          <w:marBottom w:val="0"/>
          <w:divBdr>
            <w:top w:val="none" w:sz="0" w:space="0" w:color="auto"/>
            <w:left w:val="none" w:sz="0" w:space="0" w:color="auto"/>
            <w:bottom w:val="none" w:sz="0" w:space="0" w:color="auto"/>
            <w:right w:val="none" w:sz="0" w:space="0" w:color="auto"/>
          </w:divBdr>
        </w:div>
        <w:div w:id="2138909343">
          <w:marLeft w:val="0"/>
          <w:marRight w:val="0"/>
          <w:marTop w:val="0"/>
          <w:marBottom w:val="0"/>
          <w:divBdr>
            <w:top w:val="none" w:sz="0" w:space="0" w:color="auto"/>
            <w:left w:val="none" w:sz="0" w:space="0" w:color="auto"/>
            <w:bottom w:val="none" w:sz="0" w:space="0" w:color="auto"/>
            <w:right w:val="none" w:sz="0" w:space="0" w:color="auto"/>
          </w:divBdr>
        </w:div>
      </w:divsChild>
    </w:div>
    <w:div w:id="1856766146">
      <w:bodyDiv w:val="1"/>
      <w:marLeft w:val="0"/>
      <w:marRight w:val="0"/>
      <w:marTop w:val="0"/>
      <w:marBottom w:val="0"/>
      <w:divBdr>
        <w:top w:val="none" w:sz="0" w:space="0" w:color="auto"/>
        <w:left w:val="none" w:sz="0" w:space="0" w:color="auto"/>
        <w:bottom w:val="none" w:sz="0" w:space="0" w:color="auto"/>
        <w:right w:val="none" w:sz="0" w:space="0" w:color="auto"/>
      </w:divBdr>
    </w:div>
    <w:div w:id="1921669539">
      <w:bodyDiv w:val="1"/>
      <w:marLeft w:val="0"/>
      <w:marRight w:val="0"/>
      <w:marTop w:val="0"/>
      <w:marBottom w:val="0"/>
      <w:divBdr>
        <w:top w:val="none" w:sz="0" w:space="0" w:color="auto"/>
        <w:left w:val="none" w:sz="0" w:space="0" w:color="auto"/>
        <w:bottom w:val="none" w:sz="0" w:space="0" w:color="auto"/>
        <w:right w:val="none" w:sz="0" w:space="0" w:color="auto"/>
      </w:divBdr>
    </w:div>
    <w:div w:id="1924027347">
      <w:bodyDiv w:val="1"/>
      <w:marLeft w:val="0"/>
      <w:marRight w:val="0"/>
      <w:marTop w:val="0"/>
      <w:marBottom w:val="0"/>
      <w:divBdr>
        <w:top w:val="none" w:sz="0" w:space="0" w:color="auto"/>
        <w:left w:val="none" w:sz="0" w:space="0" w:color="auto"/>
        <w:bottom w:val="none" w:sz="0" w:space="0" w:color="auto"/>
        <w:right w:val="none" w:sz="0" w:space="0" w:color="auto"/>
      </w:divBdr>
    </w:div>
    <w:div w:id="1972510841">
      <w:bodyDiv w:val="1"/>
      <w:marLeft w:val="0"/>
      <w:marRight w:val="0"/>
      <w:marTop w:val="0"/>
      <w:marBottom w:val="0"/>
      <w:divBdr>
        <w:top w:val="none" w:sz="0" w:space="0" w:color="auto"/>
        <w:left w:val="none" w:sz="0" w:space="0" w:color="auto"/>
        <w:bottom w:val="none" w:sz="0" w:space="0" w:color="auto"/>
        <w:right w:val="none" w:sz="0" w:space="0" w:color="auto"/>
      </w:divBdr>
    </w:div>
    <w:div w:id="1989240428">
      <w:bodyDiv w:val="1"/>
      <w:marLeft w:val="0"/>
      <w:marRight w:val="0"/>
      <w:marTop w:val="0"/>
      <w:marBottom w:val="0"/>
      <w:divBdr>
        <w:top w:val="none" w:sz="0" w:space="0" w:color="auto"/>
        <w:left w:val="none" w:sz="0" w:space="0" w:color="auto"/>
        <w:bottom w:val="none" w:sz="0" w:space="0" w:color="auto"/>
        <w:right w:val="none" w:sz="0" w:space="0" w:color="auto"/>
      </w:divBdr>
    </w:div>
    <w:div w:id="2022926590">
      <w:bodyDiv w:val="1"/>
      <w:marLeft w:val="0"/>
      <w:marRight w:val="0"/>
      <w:marTop w:val="0"/>
      <w:marBottom w:val="0"/>
      <w:divBdr>
        <w:top w:val="none" w:sz="0" w:space="0" w:color="auto"/>
        <w:left w:val="none" w:sz="0" w:space="0" w:color="auto"/>
        <w:bottom w:val="none" w:sz="0" w:space="0" w:color="auto"/>
        <w:right w:val="none" w:sz="0" w:space="0" w:color="auto"/>
      </w:divBdr>
    </w:div>
    <w:div w:id="2045712664">
      <w:bodyDiv w:val="1"/>
      <w:marLeft w:val="0"/>
      <w:marRight w:val="0"/>
      <w:marTop w:val="0"/>
      <w:marBottom w:val="0"/>
      <w:divBdr>
        <w:top w:val="none" w:sz="0" w:space="0" w:color="auto"/>
        <w:left w:val="none" w:sz="0" w:space="0" w:color="auto"/>
        <w:bottom w:val="none" w:sz="0" w:space="0" w:color="auto"/>
        <w:right w:val="none" w:sz="0" w:space="0" w:color="auto"/>
      </w:divBdr>
    </w:div>
    <w:div w:id="2101024041">
      <w:bodyDiv w:val="1"/>
      <w:marLeft w:val="0"/>
      <w:marRight w:val="0"/>
      <w:marTop w:val="0"/>
      <w:marBottom w:val="0"/>
      <w:divBdr>
        <w:top w:val="none" w:sz="0" w:space="0" w:color="auto"/>
        <w:left w:val="none" w:sz="0" w:space="0" w:color="auto"/>
        <w:bottom w:val="none" w:sz="0" w:space="0" w:color="auto"/>
        <w:right w:val="none" w:sz="0" w:space="0" w:color="auto"/>
      </w:divBdr>
    </w:div>
    <w:div w:id="2112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14CA-B59C-41D1-9878-76CB1DE0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138</Pages>
  <Words>68962</Words>
  <Characters>406882</Characters>
  <Application>Microsoft Office Word</Application>
  <DocSecurity>0</DocSecurity>
  <Lines>3390</Lines>
  <Paragraphs>949</Paragraphs>
  <ScaleCrop>false</ScaleCrop>
  <HeadingPairs>
    <vt:vector size="2" baseType="variant">
      <vt:variant>
        <vt:lpstr>Název</vt:lpstr>
      </vt:variant>
      <vt:variant>
        <vt:i4>1</vt:i4>
      </vt:variant>
    </vt:vector>
  </HeadingPairs>
  <TitlesOfParts>
    <vt:vector size="1" baseType="lpstr">
      <vt:lpstr>A</vt:lpstr>
    </vt:vector>
  </TitlesOfParts>
  <Company>SAUL</Company>
  <LinksUpToDate>false</LinksUpToDate>
  <CharactersWithSpaces>474895</CharactersWithSpaces>
  <SharedDoc>false</SharedDoc>
  <HLinks>
    <vt:vector size="18" baseType="variant">
      <vt:variant>
        <vt:i4>5505036</vt:i4>
      </vt:variant>
      <vt:variant>
        <vt:i4>6</vt:i4>
      </vt:variant>
      <vt:variant>
        <vt:i4>0</vt:i4>
      </vt:variant>
      <vt:variant>
        <vt:i4>5</vt:i4>
      </vt:variant>
      <vt:variant>
        <vt:lpwstr>javascript:OrderBy('typ asc')</vt:lpwstr>
      </vt:variant>
      <vt:variant>
        <vt:lpwstr/>
      </vt:variant>
      <vt:variant>
        <vt:i4>983127</vt:i4>
      </vt:variant>
      <vt:variant>
        <vt:i4>3</vt:i4>
      </vt:variant>
      <vt:variant>
        <vt:i4>0</vt:i4>
      </vt:variant>
      <vt:variant>
        <vt:i4>5</vt:i4>
      </vt:variant>
      <vt:variant>
        <vt:lpwstr>javascript:OrderBy('nazlok desc')</vt:lpwstr>
      </vt:variant>
      <vt:variant>
        <vt:lpwstr/>
      </vt:variant>
      <vt:variant>
        <vt:i4>3866680</vt:i4>
      </vt:variant>
      <vt:variant>
        <vt:i4>0</vt:i4>
      </vt:variant>
      <vt:variant>
        <vt:i4>0</vt:i4>
      </vt:variant>
      <vt:variant>
        <vt:i4>5</vt:i4>
      </vt:variant>
      <vt:variant>
        <vt:lpwstr>javascript:OrderBy('porcsas desc')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Olda</dc:creator>
  <cp:lastModifiedBy>Saul2</cp:lastModifiedBy>
  <cp:revision>6</cp:revision>
  <cp:lastPrinted>2018-09-20T12:35:00Z</cp:lastPrinted>
  <dcterms:created xsi:type="dcterms:W3CDTF">2018-09-19T06:54:00Z</dcterms:created>
  <dcterms:modified xsi:type="dcterms:W3CDTF">2018-09-20T12:36:00Z</dcterms:modified>
</cp:coreProperties>
</file>